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F47B" w14:textId="77777777" w:rsidR="00E5762B" w:rsidRPr="00505B80" w:rsidRDefault="00E5762B" w:rsidP="00E5762B">
      <w:pPr>
        <w:widowControl w:val="0"/>
        <w:spacing w:after="0" w:line="240" w:lineRule="auto"/>
        <w:jc w:val="right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r w:rsidRPr="00505B80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Проект</w:t>
      </w:r>
    </w:p>
    <w:p w14:paraId="4DEACCFA" w14:textId="77777777" w:rsidR="00E5762B" w:rsidRPr="00505B80" w:rsidRDefault="00E5762B" w:rsidP="00E5762B">
      <w:pPr>
        <w:widowControl w:val="0"/>
        <w:spacing w:after="0" w:line="240" w:lineRule="auto"/>
        <w:jc w:val="right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3C678CC" w14:textId="77777777" w:rsidR="00E5762B" w:rsidRPr="00505B80" w:rsidRDefault="00E5762B" w:rsidP="00E5762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r w:rsidRPr="00505B80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ПРАВИТЕЛЬСТВО УЛЬЯНОВСКОЙ ОБЛАСТИ</w:t>
      </w:r>
    </w:p>
    <w:p w14:paraId="30150C1E" w14:textId="77777777" w:rsidR="00E5762B" w:rsidRPr="00505B80" w:rsidRDefault="00E5762B" w:rsidP="00E5762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7EA4DB" w14:textId="77777777" w:rsidR="00E5762B" w:rsidRPr="00505B80" w:rsidRDefault="00E5762B" w:rsidP="00E5762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r w:rsidRPr="00505B80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П О С Т А Н О В Л Е Н И Е</w:t>
      </w:r>
    </w:p>
    <w:p w14:paraId="3F8723C0" w14:textId="77777777" w:rsidR="00E5762B" w:rsidRPr="00505B80" w:rsidRDefault="00E5762B" w:rsidP="00E5762B">
      <w:pPr>
        <w:widowControl w:val="0"/>
        <w:spacing w:after="0" w:line="240" w:lineRule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E734D73" w14:textId="77777777" w:rsidR="00E5762B" w:rsidRDefault="00E5762B" w:rsidP="00E5762B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14:paraId="686F004E" w14:textId="77777777" w:rsidR="00E5762B" w:rsidRDefault="00E5762B" w:rsidP="00E5762B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14:paraId="056B8DC7" w14:textId="77777777" w:rsidR="00E5762B" w:rsidRPr="00304430" w:rsidRDefault="00E5762B" w:rsidP="00E5762B">
      <w:pPr>
        <w:pStyle w:val="ConsPlusNormal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04430">
        <w:rPr>
          <w:rFonts w:ascii="PT Astra Serif" w:hAnsi="PT Astra Serif"/>
          <w:b/>
          <w:bCs/>
          <w:sz w:val="28"/>
          <w:szCs w:val="28"/>
        </w:rPr>
        <w:t>Об утверждении Правил определения объёма и условий предоставления субсидий из областного бюджета Ульяновской области областным государственным бюджетным и а</w:t>
      </w:r>
      <w:r>
        <w:rPr>
          <w:rFonts w:ascii="PT Astra Serif" w:hAnsi="PT Astra Serif"/>
          <w:b/>
          <w:bCs/>
          <w:sz w:val="28"/>
          <w:szCs w:val="28"/>
        </w:rPr>
        <w:t>в</w:t>
      </w:r>
      <w:r w:rsidRPr="00304430">
        <w:rPr>
          <w:rFonts w:ascii="PT Astra Serif" w:hAnsi="PT Astra Serif"/>
          <w:b/>
          <w:bCs/>
          <w:sz w:val="28"/>
          <w:szCs w:val="28"/>
        </w:rPr>
        <w:t>то</w:t>
      </w:r>
      <w:r>
        <w:rPr>
          <w:rFonts w:ascii="PT Astra Serif" w:hAnsi="PT Astra Serif"/>
          <w:b/>
          <w:bCs/>
          <w:sz w:val="28"/>
          <w:szCs w:val="28"/>
        </w:rPr>
        <w:t>но</w:t>
      </w:r>
      <w:r w:rsidRPr="00304430">
        <w:rPr>
          <w:rFonts w:ascii="PT Astra Serif" w:hAnsi="PT Astra Serif"/>
          <w:b/>
          <w:bCs/>
          <w:sz w:val="28"/>
          <w:szCs w:val="28"/>
        </w:rPr>
        <w:t>мным учреждениям, функции и полномочия учредителя которых осуществляет Министерство искусства и культурной политики Ульяновской области, на иные цели</w:t>
      </w:r>
    </w:p>
    <w:p w14:paraId="0A2AABD1" w14:textId="77777777" w:rsidR="00E5762B" w:rsidRDefault="00E5762B" w:rsidP="00E5762B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14:paraId="220E1DF6" w14:textId="77777777" w:rsidR="00E5762B" w:rsidRPr="00734262" w:rsidRDefault="00E5762B" w:rsidP="00E5762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В соответствии со стать</w:t>
      </w:r>
      <w:r>
        <w:rPr>
          <w:rFonts w:ascii="PT Astra Serif" w:hAnsi="PT Astra Serif"/>
          <w:sz w:val="28"/>
          <w:szCs w:val="28"/>
        </w:rPr>
        <w:t>ё</w:t>
      </w:r>
      <w:r w:rsidRPr="00734262">
        <w:rPr>
          <w:rFonts w:ascii="PT Astra Serif" w:hAnsi="PT Astra Serif"/>
          <w:sz w:val="28"/>
          <w:szCs w:val="28"/>
        </w:rPr>
        <w:t>й 78</w:t>
      </w:r>
      <w:r w:rsidRPr="00846036">
        <w:rPr>
          <w:rFonts w:ascii="PT Astra Serif" w:hAnsi="PT Astra Serif"/>
          <w:sz w:val="28"/>
          <w:szCs w:val="28"/>
          <w:vertAlign w:val="superscript"/>
        </w:rPr>
        <w:t>1</w:t>
      </w:r>
      <w:r w:rsidRPr="00734262">
        <w:rPr>
          <w:rFonts w:ascii="PT Astra Serif" w:hAnsi="PT Astra Serif"/>
          <w:sz w:val="28"/>
          <w:szCs w:val="28"/>
        </w:rPr>
        <w:t xml:space="preserve"> Бюджетного кодекса Российской Федерации Правительство Ульяновской области</w:t>
      </w:r>
      <w:r>
        <w:rPr>
          <w:rFonts w:ascii="PT Astra Serif" w:hAnsi="PT Astra Serif"/>
          <w:sz w:val="28"/>
          <w:szCs w:val="28"/>
        </w:rPr>
        <w:t xml:space="preserve"> п о с т а н о в л я е т</w:t>
      </w:r>
      <w:r w:rsidRPr="00734262">
        <w:rPr>
          <w:rFonts w:ascii="PT Astra Serif" w:hAnsi="PT Astra Serif"/>
          <w:sz w:val="28"/>
          <w:szCs w:val="28"/>
        </w:rPr>
        <w:t>:</w:t>
      </w:r>
    </w:p>
    <w:p w14:paraId="12A02037" w14:textId="77777777" w:rsidR="00E5762B" w:rsidRPr="00526975" w:rsidRDefault="00E5762B" w:rsidP="00E5762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26975">
        <w:rPr>
          <w:rFonts w:ascii="PT Astra Serif" w:hAnsi="PT Astra Serif"/>
          <w:sz w:val="28"/>
          <w:szCs w:val="28"/>
        </w:rPr>
        <w:t>1. Утвердить прилагаемые Правила определения объёма и условий предоставления субсидий из областного бюджета Ульяновской области областным государственным бюджетным и а</w:t>
      </w:r>
      <w:r>
        <w:rPr>
          <w:rFonts w:ascii="PT Astra Serif" w:hAnsi="PT Astra Serif"/>
          <w:sz w:val="28"/>
          <w:szCs w:val="28"/>
        </w:rPr>
        <w:t>в</w:t>
      </w:r>
      <w:r w:rsidRPr="00526975">
        <w:rPr>
          <w:rFonts w:ascii="PT Astra Serif" w:hAnsi="PT Astra Serif"/>
          <w:sz w:val="28"/>
          <w:szCs w:val="28"/>
        </w:rPr>
        <w:t>то</w:t>
      </w:r>
      <w:r>
        <w:rPr>
          <w:rFonts w:ascii="PT Astra Serif" w:hAnsi="PT Astra Serif"/>
          <w:sz w:val="28"/>
          <w:szCs w:val="28"/>
        </w:rPr>
        <w:t>но</w:t>
      </w:r>
      <w:r w:rsidRPr="00526975">
        <w:rPr>
          <w:rFonts w:ascii="PT Astra Serif" w:hAnsi="PT Astra Serif"/>
          <w:sz w:val="28"/>
          <w:szCs w:val="28"/>
        </w:rPr>
        <w:t>мным учреждениям, функции и полномочия учредителя которых осуществляет Министерство искусства и культурной политики Ульяновской области, на иные цели</w:t>
      </w:r>
      <w:r>
        <w:rPr>
          <w:rFonts w:ascii="PT Astra Serif" w:hAnsi="PT Astra Serif"/>
          <w:sz w:val="28"/>
          <w:szCs w:val="28"/>
        </w:rPr>
        <w:t>.</w:t>
      </w:r>
    </w:p>
    <w:p w14:paraId="24009A26" w14:textId="77777777" w:rsidR="00E5762B" w:rsidRDefault="00E5762B" w:rsidP="00E5762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Признать утратившими силу:</w:t>
      </w:r>
    </w:p>
    <w:p w14:paraId="4626782D" w14:textId="77777777" w:rsidR="00E5762B" w:rsidRDefault="00E5762B" w:rsidP="00E5762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 Правительства Ульяновской области от 26.01.2021             № 14-П «</w:t>
      </w:r>
      <w:r w:rsidRPr="00846036">
        <w:rPr>
          <w:rFonts w:ascii="PT Astra Serif" w:hAnsi="PT Astra Serif"/>
          <w:sz w:val="28"/>
          <w:szCs w:val="28"/>
        </w:rPr>
        <w:t>Об утверждении Правил определения объёма</w:t>
      </w:r>
      <w:r>
        <w:rPr>
          <w:rFonts w:ascii="PT Astra Serif" w:hAnsi="PT Astra Serif"/>
          <w:sz w:val="28"/>
          <w:szCs w:val="28"/>
        </w:rPr>
        <w:t xml:space="preserve"> </w:t>
      </w:r>
      <w:r w:rsidRPr="00846036">
        <w:rPr>
          <w:rFonts w:ascii="PT Astra Serif" w:hAnsi="PT Astra Serif"/>
          <w:sz w:val="28"/>
          <w:szCs w:val="28"/>
        </w:rPr>
        <w:t>и услови</w:t>
      </w:r>
      <w:r>
        <w:rPr>
          <w:rFonts w:ascii="PT Astra Serif" w:hAnsi="PT Astra Serif"/>
          <w:sz w:val="28"/>
          <w:szCs w:val="28"/>
        </w:rPr>
        <w:t>й</w:t>
      </w:r>
      <w:r w:rsidRPr="00846036">
        <w:rPr>
          <w:rFonts w:ascii="PT Astra Serif" w:hAnsi="PT Astra Serif"/>
          <w:sz w:val="28"/>
          <w:szCs w:val="28"/>
        </w:rPr>
        <w:t xml:space="preserve"> предоставления субсидий из областного бюджета Ульяновской области областным государственным бюджетным и автономным учреждениям культуры на иные цели»</w:t>
      </w:r>
      <w:r>
        <w:rPr>
          <w:rFonts w:ascii="PT Astra Serif" w:hAnsi="PT Astra Serif"/>
          <w:sz w:val="28"/>
          <w:szCs w:val="28"/>
        </w:rPr>
        <w:t>;</w:t>
      </w:r>
    </w:p>
    <w:p w14:paraId="4CDD1E0E" w14:textId="77777777" w:rsidR="00E5762B" w:rsidRDefault="00E5762B" w:rsidP="00E5762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Hlk157413538"/>
      <w:r>
        <w:rPr>
          <w:rFonts w:ascii="PT Astra Serif" w:hAnsi="PT Astra Serif"/>
          <w:sz w:val="28"/>
          <w:szCs w:val="28"/>
        </w:rPr>
        <w:t>постановление Правительства Ульяновской области от 23.07.2021             № 306-П «О внесении изменений в постановление Правительства Ульяновской области от 26.01.2021 № 14-П»;</w:t>
      </w:r>
    </w:p>
    <w:p w14:paraId="59D6D268" w14:textId="77777777" w:rsidR="00E5762B" w:rsidRDefault="00E5762B" w:rsidP="00E5762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 Правительства Ульяновской области от 03.06.2022             № 306-П «О внесении изменений в постановление Правительства Ульяновской области от 26.01.2021 № 14-П»;</w:t>
      </w:r>
    </w:p>
    <w:p w14:paraId="2152B906" w14:textId="77777777" w:rsidR="00E5762B" w:rsidRDefault="00E5762B" w:rsidP="00E5762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 Правительства Ульяновской области от 01.12.2023             № 655-П «О внесении изменений в постановление Правительства Ульяновской области от 26.01.2021 № 14-П».</w:t>
      </w:r>
    </w:p>
    <w:p w14:paraId="7D90DB77" w14:textId="45AEA60C" w:rsidR="00E5762B" w:rsidRPr="00671A38" w:rsidRDefault="00E5762B" w:rsidP="00671A3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71A38">
        <w:rPr>
          <w:rFonts w:ascii="PT Astra Serif" w:hAnsi="PT Astra Serif"/>
          <w:sz w:val="28"/>
          <w:szCs w:val="28"/>
        </w:rPr>
        <w:t xml:space="preserve">3. </w:t>
      </w:r>
      <w:bookmarkEnd w:id="0"/>
      <w:r w:rsidRPr="00671A38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 </w:t>
      </w:r>
      <w:r w:rsidR="005717FC" w:rsidRPr="00671A38">
        <w:rPr>
          <w:rFonts w:ascii="PT Astra Serif" w:eastAsia="Times New Roman" w:hAnsi="PT Astra Serif"/>
          <w:sz w:val="28"/>
          <w:szCs w:val="28"/>
          <w:lang w:eastAsia="ru-RU"/>
        </w:rPr>
        <w:t xml:space="preserve">за исключением </w:t>
      </w:r>
      <w:r w:rsidR="007501B4" w:rsidRPr="00671A38">
        <w:rPr>
          <w:rFonts w:ascii="PT Astra Serif" w:eastAsia="Times New Roman" w:hAnsi="PT Astra Serif"/>
          <w:sz w:val="28"/>
          <w:szCs w:val="28"/>
          <w:lang w:eastAsia="ru-RU"/>
        </w:rPr>
        <w:t xml:space="preserve">абзаца второго пункта 10 </w:t>
      </w:r>
      <w:r w:rsidR="00C93486" w:rsidRPr="00671A38">
        <w:rPr>
          <w:rFonts w:ascii="PT Astra Serif" w:hAnsi="PT Astra Serif"/>
          <w:sz w:val="28"/>
          <w:szCs w:val="28"/>
        </w:rPr>
        <w:t>Правил определения объёма и условий предоставления субсидий из областного бюджета Ульяновской области областным государственным бюджетным и автономным учреждениям, функции и полномочия учредителя которых осуществляет Министерство искусства и культурной политики Ульяновской области, утверждённых настоящим постановлением</w:t>
      </w:r>
      <w:r w:rsidR="005717FC" w:rsidRPr="00671A38">
        <w:rPr>
          <w:rFonts w:ascii="PT Astra Serif" w:eastAsia="Times New Roman" w:hAnsi="PT Astra Serif"/>
          <w:sz w:val="28"/>
          <w:szCs w:val="28"/>
          <w:lang w:eastAsia="ru-RU"/>
        </w:rPr>
        <w:t xml:space="preserve">, который </w:t>
      </w:r>
      <w:r w:rsidR="005717FC" w:rsidRPr="00671A38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вступает в силу с 1 января 2025 года</w:t>
      </w:r>
      <w:r w:rsidR="00C93486" w:rsidRPr="00671A38">
        <w:rPr>
          <w:rFonts w:ascii="PT Astra Serif" w:eastAsia="Times New Roman" w:hAnsi="PT Astra Serif"/>
          <w:sz w:val="28"/>
          <w:szCs w:val="28"/>
          <w:lang w:eastAsia="ru-RU"/>
        </w:rPr>
        <w:t xml:space="preserve"> и </w:t>
      </w:r>
      <w:r w:rsidRPr="00671A38">
        <w:rPr>
          <w:rFonts w:ascii="PT Astra Serif" w:hAnsi="PT Astra Serif"/>
          <w:sz w:val="28"/>
          <w:szCs w:val="28"/>
        </w:rPr>
        <w:t>распространяет свое действие на правоотношения, возникшие с 1 января 2024 года.</w:t>
      </w:r>
    </w:p>
    <w:p w14:paraId="39405E97" w14:textId="77777777" w:rsidR="00E5762B" w:rsidRDefault="00E5762B" w:rsidP="00E5762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F878D72" w14:textId="77777777" w:rsidR="00671A38" w:rsidRDefault="00671A38" w:rsidP="00E5762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15B304E" w14:textId="77777777" w:rsidR="00671A38" w:rsidRPr="00734262" w:rsidRDefault="00671A38" w:rsidP="00E5762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5799228" w14:textId="77777777" w:rsidR="00E5762B" w:rsidRPr="00712FCC" w:rsidRDefault="00E5762B" w:rsidP="00E5762B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712FCC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Председатель </w:t>
      </w:r>
    </w:p>
    <w:p w14:paraId="53E8F76D" w14:textId="77777777" w:rsidR="00E5762B" w:rsidRPr="00601421" w:rsidRDefault="00E5762B" w:rsidP="00E5762B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712FCC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Правительства области                                                                         </w:t>
      </w:r>
      <w:proofErr w:type="spellStart"/>
      <w:r w:rsidRPr="00712FCC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В.Н.Разумков</w:t>
      </w:r>
      <w:proofErr w:type="spellEnd"/>
    </w:p>
    <w:p w14:paraId="61291A75" w14:textId="77777777" w:rsidR="00505B80" w:rsidRDefault="00505B80" w:rsidP="00103C75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43429710" w14:textId="77777777" w:rsidR="00541B19" w:rsidRDefault="00541B19" w:rsidP="00103C75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A5A957D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FD0BDD0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C4856F6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2E86BD0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A6F5145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3E85F1C7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95F7172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620CE8F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13B2287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DDD9853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375E8B1A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7DFC280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375743F3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6B3BA79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4468902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C413B3C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2ACB479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8D7DC7E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D88ECE3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E5CCB38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2449916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CFF8505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90FFB88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1FFA475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00E5010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2F701B7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5912715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1FB2A39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FCD07DA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BC89773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3DAB0940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FCF77D0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DBA8211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B0A0F3F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8F2D400" w14:textId="77777777" w:rsidR="00671A38" w:rsidRDefault="00671A38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313EDC72" w14:textId="16815798" w:rsidR="00505B80" w:rsidRDefault="00190D07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00EA6D0A" w14:textId="77777777" w:rsidR="00C93486" w:rsidRDefault="00C93486" w:rsidP="00E5762B">
      <w:pPr>
        <w:pStyle w:val="ConsPlusNormal"/>
        <w:ind w:left="3686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6CD13E3" w14:textId="2D5E8063" w:rsidR="005F6421" w:rsidRDefault="005F6421" w:rsidP="00E5762B">
      <w:pPr>
        <w:pStyle w:val="ConsPlusNormal"/>
        <w:ind w:left="3686" w:firstLine="709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</w:t>
      </w:r>
      <w:r w:rsidR="00601421" w:rsidRPr="00601421">
        <w:rPr>
          <w:rFonts w:ascii="PT Astra Serif" w:hAnsi="PT Astra Serif"/>
          <w:sz w:val="28"/>
          <w:szCs w:val="28"/>
        </w:rPr>
        <w:t xml:space="preserve"> </w:t>
      </w:r>
      <w:r w:rsidR="00601421">
        <w:rPr>
          <w:rFonts w:ascii="PT Astra Serif" w:hAnsi="PT Astra Serif"/>
          <w:sz w:val="28"/>
          <w:szCs w:val="28"/>
        </w:rPr>
        <w:t>Правительства</w:t>
      </w:r>
      <w:r w:rsidR="00E5762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Ульяновской области</w:t>
      </w:r>
    </w:p>
    <w:p w14:paraId="1FFFB8FF" w14:textId="77777777" w:rsidR="005F6421" w:rsidRDefault="005F6421" w:rsidP="00067C08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14:paraId="420D749E" w14:textId="77777777" w:rsidR="005F6421" w:rsidRDefault="005F6421" w:rsidP="005F6421">
      <w:pPr>
        <w:pStyle w:val="ConsPlusNormal"/>
        <w:ind w:firstLine="709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F5D4F08" w14:textId="7648DF2B" w:rsidR="00601421" w:rsidRDefault="007C44B4" w:rsidP="007C44B4">
      <w:pPr>
        <w:pStyle w:val="ConsPlusNormal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04430">
        <w:rPr>
          <w:rFonts w:ascii="PT Astra Serif" w:hAnsi="PT Astra Serif"/>
          <w:b/>
          <w:bCs/>
          <w:sz w:val="28"/>
          <w:szCs w:val="28"/>
        </w:rPr>
        <w:t>П</w:t>
      </w:r>
      <w:r w:rsidR="00601421">
        <w:rPr>
          <w:rFonts w:ascii="PT Astra Serif" w:hAnsi="PT Astra Serif"/>
          <w:b/>
          <w:bCs/>
          <w:sz w:val="28"/>
          <w:szCs w:val="28"/>
        </w:rPr>
        <w:t>РАВИЛА</w:t>
      </w:r>
    </w:p>
    <w:p w14:paraId="00F5ABF8" w14:textId="39ADB2BB" w:rsidR="007C44B4" w:rsidRPr="00304430" w:rsidRDefault="007C44B4" w:rsidP="007C44B4">
      <w:pPr>
        <w:pStyle w:val="ConsPlusNormal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04430">
        <w:rPr>
          <w:rFonts w:ascii="PT Astra Serif" w:hAnsi="PT Astra Serif"/>
          <w:b/>
          <w:bCs/>
          <w:sz w:val="28"/>
          <w:szCs w:val="28"/>
        </w:rPr>
        <w:t xml:space="preserve"> определения объёма и условий предоставления субсидий из областного бюджета Ульяновской области областным государственным бюджетным и а</w:t>
      </w:r>
      <w:r w:rsidR="00601421">
        <w:rPr>
          <w:rFonts w:ascii="PT Astra Serif" w:hAnsi="PT Astra Serif"/>
          <w:b/>
          <w:bCs/>
          <w:sz w:val="28"/>
          <w:szCs w:val="28"/>
        </w:rPr>
        <w:t>в</w:t>
      </w:r>
      <w:r w:rsidRPr="00304430">
        <w:rPr>
          <w:rFonts w:ascii="PT Astra Serif" w:hAnsi="PT Astra Serif"/>
          <w:b/>
          <w:bCs/>
          <w:sz w:val="28"/>
          <w:szCs w:val="28"/>
        </w:rPr>
        <w:t>то</w:t>
      </w:r>
      <w:r w:rsidR="00601421">
        <w:rPr>
          <w:rFonts w:ascii="PT Astra Serif" w:hAnsi="PT Astra Serif"/>
          <w:b/>
          <w:bCs/>
          <w:sz w:val="28"/>
          <w:szCs w:val="28"/>
        </w:rPr>
        <w:t>но</w:t>
      </w:r>
      <w:r w:rsidRPr="00304430">
        <w:rPr>
          <w:rFonts w:ascii="PT Astra Serif" w:hAnsi="PT Astra Serif"/>
          <w:b/>
          <w:bCs/>
          <w:sz w:val="28"/>
          <w:szCs w:val="28"/>
        </w:rPr>
        <w:t>мным учреждениям, функции и полномочия учредителя которых осуществляет Министерство искусства и культурной политики Ульяновской области, на иные цели</w:t>
      </w:r>
    </w:p>
    <w:p w14:paraId="60F05BDC" w14:textId="77777777" w:rsidR="00734262" w:rsidRPr="00734262" w:rsidRDefault="00734262" w:rsidP="00304430">
      <w:pPr>
        <w:pStyle w:val="ConsPlusNormal"/>
        <w:rPr>
          <w:rFonts w:ascii="PT Astra Serif" w:hAnsi="PT Astra Serif"/>
          <w:sz w:val="28"/>
          <w:szCs w:val="28"/>
        </w:rPr>
      </w:pPr>
    </w:p>
    <w:p w14:paraId="231AA48F" w14:textId="0D6D7B09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1. Настоящи</w:t>
      </w:r>
      <w:r w:rsidR="00601421">
        <w:rPr>
          <w:rFonts w:ascii="PT Astra Serif" w:hAnsi="PT Astra Serif"/>
          <w:sz w:val="28"/>
          <w:szCs w:val="28"/>
        </w:rPr>
        <w:t>е</w:t>
      </w:r>
      <w:r w:rsidRPr="00734262">
        <w:rPr>
          <w:rFonts w:ascii="PT Astra Serif" w:hAnsi="PT Astra Serif"/>
          <w:sz w:val="28"/>
          <w:szCs w:val="28"/>
        </w:rPr>
        <w:t xml:space="preserve"> </w:t>
      </w:r>
      <w:r w:rsidR="00601421">
        <w:rPr>
          <w:rFonts w:ascii="PT Astra Serif" w:hAnsi="PT Astra Serif"/>
          <w:sz w:val="28"/>
          <w:szCs w:val="28"/>
        </w:rPr>
        <w:t>Правила</w:t>
      </w:r>
      <w:r w:rsidRPr="00734262">
        <w:rPr>
          <w:rFonts w:ascii="PT Astra Serif" w:hAnsi="PT Astra Serif"/>
          <w:sz w:val="28"/>
          <w:szCs w:val="28"/>
        </w:rPr>
        <w:t xml:space="preserve"> устанавлива</w:t>
      </w:r>
      <w:r w:rsidR="00601421">
        <w:rPr>
          <w:rFonts w:ascii="PT Astra Serif" w:hAnsi="PT Astra Serif"/>
          <w:sz w:val="28"/>
          <w:szCs w:val="28"/>
        </w:rPr>
        <w:t>ю</w:t>
      </w:r>
      <w:r w:rsidRPr="00734262">
        <w:rPr>
          <w:rFonts w:ascii="PT Astra Serif" w:hAnsi="PT Astra Serif"/>
          <w:sz w:val="28"/>
          <w:szCs w:val="28"/>
        </w:rPr>
        <w:t>т порядок определения объ</w:t>
      </w:r>
      <w:r w:rsidR="00304430">
        <w:rPr>
          <w:rFonts w:ascii="PT Astra Serif" w:hAnsi="PT Astra Serif"/>
          <w:sz w:val="28"/>
          <w:szCs w:val="28"/>
        </w:rPr>
        <w:t>ё</w:t>
      </w:r>
      <w:r w:rsidRPr="00734262">
        <w:rPr>
          <w:rFonts w:ascii="PT Astra Serif" w:hAnsi="PT Astra Serif"/>
          <w:sz w:val="28"/>
          <w:szCs w:val="28"/>
        </w:rPr>
        <w:t>ма и услови</w:t>
      </w:r>
      <w:r w:rsidR="00601421">
        <w:rPr>
          <w:rFonts w:ascii="PT Astra Serif" w:hAnsi="PT Astra Serif"/>
          <w:sz w:val="28"/>
          <w:szCs w:val="28"/>
        </w:rPr>
        <w:t>я</w:t>
      </w:r>
      <w:r w:rsidRPr="00734262">
        <w:rPr>
          <w:rFonts w:ascii="PT Astra Serif" w:hAnsi="PT Astra Serif"/>
          <w:sz w:val="28"/>
          <w:szCs w:val="28"/>
        </w:rPr>
        <w:t xml:space="preserve"> предоставления субсидий из областного бюджета Ульяновской области областным государственным бюджетным и автономным учреждениям, функции и полномочия учредителя которых осуществляет Министерство искусства и культурной политики Ульяновской области (далее - Министерство, учреждения соответственно), на иные цели (далее - субсидии).</w:t>
      </w:r>
    </w:p>
    <w:p w14:paraId="20FFEA66" w14:textId="27952EBC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2. Субсидии предоставляются учреждениям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</w:t>
      </w:r>
      <w:r w:rsidR="007C44B4">
        <w:rPr>
          <w:rFonts w:ascii="PT Astra Serif" w:hAnsi="PT Astra Serif"/>
          <w:sz w:val="28"/>
          <w:szCs w:val="28"/>
        </w:rPr>
        <w:t>ё</w:t>
      </w:r>
      <w:r w:rsidRPr="00734262">
        <w:rPr>
          <w:rFonts w:ascii="PT Astra Serif" w:hAnsi="PT Astra Serif"/>
          <w:sz w:val="28"/>
          <w:szCs w:val="28"/>
        </w:rPr>
        <w:t>нных до Министерства как получателя средств областного бюджета Ульяновской области.</w:t>
      </w:r>
    </w:p>
    <w:p w14:paraId="63020496" w14:textId="77777777" w:rsid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3. Субсидии предоставляются в целях финансового обеспечения следующих расходов учреждений:</w:t>
      </w:r>
    </w:p>
    <w:p w14:paraId="08AD94E2" w14:textId="6712338E" w:rsidR="00085199" w:rsidRDefault="00317F82" w:rsidP="00085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 Расходов, связанных с реноваци</w:t>
      </w:r>
      <w:r w:rsidR="00E7714C">
        <w:rPr>
          <w:rFonts w:ascii="PT Astra Serif" w:hAnsi="PT Astra Serif"/>
          <w:sz w:val="28"/>
          <w:szCs w:val="28"/>
        </w:rPr>
        <w:t>ей</w:t>
      </w:r>
      <w:r>
        <w:rPr>
          <w:rFonts w:ascii="PT Astra Serif" w:hAnsi="PT Astra Serif"/>
          <w:sz w:val="28"/>
          <w:szCs w:val="28"/>
        </w:rPr>
        <w:t xml:space="preserve"> зданий учреждений</w:t>
      </w:r>
      <w:r w:rsidR="00D806D7">
        <w:rPr>
          <w:rFonts w:ascii="PT Astra Serif" w:hAnsi="PT Astra Serif"/>
          <w:sz w:val="28"/>
          <w:szCs w:val="28"/>
        </w:rPr>
        <w:t>, в</w:t>
      </w:r>
      <w:r w:rsidR="00D806D7" w:rsidRPr="00D806D7">
        <w:rPr>
          <w:rFonts w:ascii="PT Astra Serif" w:hAnsi="PT Astra Serif"/>
          <w:sz w:val="28"/>
          <w:szCs w:val="28"/>
        </w:rPr>
        <w:t xml:space="preserve"> </w:t>
      </w:r>
      <w:r w:rsidR="00D806D7" w:rsidRPr="00734262">
        <w:rPr>
          <w:rFonts w:ascii="PT Astra Serif" w:hAnsi="PT Astra Serif"/>
          <w:sz w:val="28"/>
          <w:szCs w:val="28"/>
        </w:rPr>
        <w:t xml:space="preserve">целях обеспечения </w:t>
      </w:r>
      <w:r w:rsidR="00D806D7">
        <w:rPr>
          <w:rFonts w:ascii="PT Astra Serif" w:hAnsi="PT Astra Serif"/>
          <w:sz w:val="28"/>
          <w:szCs w:val="28"/>
        </w:rPr>
        <w:t xml:space="preserve">выполнения </w:t>
      </w:r>
      <w:r w:rsidR="00D806D7">
        <w:rPr>
          <w:rFonts w:ascii="PT Astra Serif" w:hAnsi="PT Astra Serif" w:cs="PT Astra Serif"/>
          <w:kern w:val="0"/>
          <w:sz w:val="28"/>
          <w:szCs w:val="28"/>
        </w:rPr>
        <w:t>мероприяти</w:t>
      </w:r>
      <w:r w:rsidR="00E7714C">
        <w:rPr>
          <w:rFonts w:ascii="PT Astra Serif" w:hAnsi="PT Astra Serif" w:cs="PT Astra Serif"/>
          <w:kern w:val="0"/>
          <w:sz w:val="28"/>
          <w:szCs w:val="28"/>
        </w:rPr>
        <w:t>й</w:t>
      </w:r>
      <w:r w:rsidR="00D806D7">
        <w:rPr>
          <w:rFonts w:ascii="PT Astra Serif" w:hAnsi="PT Astra Serif" w:cs="PT Astra Serif"/>
          <w:kern w:val="0"/>
          <w:sz w:val="28"/>
          <w:szCs w:val="28"/>
        </w:rPr>
        <w:t xml:space="preserve"> регионального проекта «Культурная среда»</w:t>
      </w:r>
      <w:r w:rsidR="00085199">
        <w:rPr>
          <w:rFonts w:ascii="PT Astra Serif" w:hAnsi="PT Astra Serif" w:cs="PT Astra Serif"/>
          <w:kern w:val="0"/>
          <w:sz w:val="28"/>
          <w:szCs w:val="28"/>
        </w:rPr>
        <w:t>, обеспечивающих достижение целей, показателей и результатов федерального проекта «Обеспечение качественно нового уровня развития инфраструктуры культуры («Культурная среда»)», входящего в состав национального проекта «Культура».</w:t>
      </w:r>
    </w:p>
    <w:p w14:paraId="40F8BC15" w14:textId="52DDC1FE" w:rsidR="00317F82" w:rsidRDefault="00D806D7" w:rsidP="00456FA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Объ</w:t>
      </w:r>
      <w:r w:rsidR="00661CA1">
        <w:rPr>
          <w:rFonts w:ascii="PT Astra Serif" w:hAnsi="PT Astra Serif"/>
          <w:sz w:val="28"/>
          <w:szCs w:val="28"/>
        </w:rPr>
        <w:t>ё</w:t>
      </w:r>
      <w:r w:rsidRPr="00734262">
        <w:rPr>
          <w:rFonts w:ascii="PT Astra Serif" w:hAnsi="PT Astra Serif"/>
          <w:sz w:val="28"/>
          <w:szCs w:val="28"/>
        </w:rPr>
        <w:t>м субсидий, предоставляемых в этих целях, определяется исходя из стоимости товаров, работ, услуг, необходимых для</w:t>
      </w:r>
      <w:r>
        <w:rPr>
          <w:rFonts w:ascii="PT Astra Serif" w:hAnsi="PT Astra Serif"/>
          <w:sz w:val="28"/>
          <w:szCs w:val="28"/>
        </w:rPr>
        <w:t xml:space="preserve"> реновации зданий учреждений</w:t>
      </w:r>
      <w:r w:rsidR="00601421">
        <w:rPr>
          <w:rFonts w:ascii="PT Astra Serif" w:hAnsi="PT Astra Serif"/>
          <w:sz w:val="28"/>
          <w:szCs w:val="28"/>
        </w:rPr>
        <w:t>, и их количества.</w:t>
      </w:r>
    </w:p>
    <w:p w14:paraId="58B3857D" w14:textId="385A0743" w:rsidR="00456FA9" w:rsidRDefault="00456FA9" w:rsidP="00456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Результатом предоставления субсидий в этих целях является количество</w:t>
      </w:r>
      <w:r>
        <w:rPr>
          <w:rFonts w:ascii="PT Astra Serif" w:hAnsi="PT Astra Serif"/>
          <w:sz w:val="28"/>
          <w:szCs w:val="28"/>
        </w:rPr>
        <w:t xml:space="preserve"> </w:t>
      </w:r>
      <w:r w:rsidR="00661CA1">
        <w:rPr>
          <w:rFonts w:ascii="PT Astra Serif" w:hAnsi="PT Astra Serif"/>
          <w:sz w:val="28"/>
          <w:szCs w:val="28"/>
        </w:rPr>
        <w:t>проведённой реновации</w:t>
      </w:r>
      <w:r>
        <w:rPr>
          <w:rFonts w:ascii="PT Astra Serif" w:hAnsi="PT Astra Serif"/>
          <w:sz w:val="28"/>
          <w:szCs w:val="28"/>
        </w:rPr>
        <w:t xml:space="preserve"> учреждений</w:t>
      </w:r>
      <w:r w:rsidR="00E7714C" w:rsidRPr="00E7714C">
        <w:rPr>
          <w:rFonts w:ascii="PT Astra Serif" w:hAnsi="PT Astra Serif"/>
          <w:sz w:val="28"/>
          <w:szCs w:val="28"/>
        </w:rPr>
        <w:t xml:space="preserve"> </w:t>
      </w:r>
      <w:r w:rsidR="00E7714C">
        <w:rPr>
          <w:rFonts w:ascii="PT Astra Serif" w:hAnsi="PT Astra Serif"/>
          <w:sz w:val="28"/>
          <w:szCs w:val="28"/>
        </w:rPr>
        <w:t>отрасли культуры</w:t>
      </w:r>
      <w:r>
        <w:rPr>
          <w:rFonts w:ascii="PT Astra Serif" w:hAnsi="PT Astra Serif"/>
          <w:sz w:val="28"/>
          <w:szCs w:val="28"/>
        </w:rPr>
        <w:t xml:space="preserve">, </w:t>
      </w:r>
      <w:r w:rsidR="00661CA1">
        <w:rPr>
          <w:rFonts w:ascii="PT Astra Serif" w:hAnsi="PT Astra Serif"/>
          <w:sz w:val="28"/>
          <w:szCs w:val="28"/>
        </w:rPr>
        <w:t>направленной на улучшение качества культурной среды.</w:t>
      </w:r>
    </w:p>
    <w:p w14:paraId="77275182" w14:textId="4C6D0EFB" w:rsidR="00BF126B" w:rsidRDefault="00317F82" w:rsidP="00BF1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Расходов, связанных с </w:t>
      </w:r>
      <w:r w:rsidR="00BF126B">
        <w:rPr>
          <w:rFonts w:ascii="PT Astra Serif" w:hAnsi="PT Astra Serif" w:cs="PT Astra Serif"/>
          <w:kern w:val="0"/>
          <w:sz w:val="28"/>
          <w:szCs w:val="28"/>
        </w:rPr>
        <w:t>модернизацией театров юного зрителя и театров кукол путём их реконструкции, капитального ремонта</w:t>
      </w:r>
      <w:r w:rsidR="00D806D7">
        <w:rPr>
          <w:rFonts w:ascii="PT Astra Serif" w:hAnsi="PT Astra Serif"/>
          <w:sz w:val="28"/>
          <w:szCs w:val="28"/>
        </w:rPr>
        <w:t>, в</w:t>
      </w:r>
      <w:r w:rsidR="00D806D7" w:rsidRPr="00D806D7">
        <w:rPr>
          <w:rFonts w:ascii="PT Astra Serif" w:hAnsi="PT Astra Serif"/>
          <w:sz w:val="28"/>
          <w:szCs w:val="28"/>
        </w:rPr>
        <w:t xml:space="preserve"> </w:t>
      </w:r>
      <w:r w:rsidR="00D806D7" w:rsidRPr="00734262">
        <w:rPr>
          <w:rFonts w:ascii="PT Astra Serif" w:hAnsi="PT Astra Serif"/>
          <w:sz w:val="28"/>
          <w:szCs w:val="28"/>
        </w:rPr>
        <w:t xml:space="preserve">целях обеспечения </w:t>
      </w:r>
      <w:r w:rsidR="00D806D7">
        <w:rPr>
          <w:rFonts w:ascii="PT Astra Serif" w:hAnsi="PT Astra Serif"/>
          <w:sz w:val="28"/>
          <w:szCs w:val="28"/>
        </w:rPr>
        <w:t xml:space="preserve">выполнения </w:t>
      </w:r>
      <w:r w:rsidR="00E7714C">
        <w:rPr>
          <w:rFonts w:ascii="PT Astra Serif" w:hAnsi="PT Astra Serif" w:cs="PT Astra Serif"/>
          <w:kern w:val="0"/>
          <w:sz w:val="28"/>
          <w:szCs w:val="28"/>
        </w:rPr>
        <w:t>мероприятий регионального проекта «Культурная среда»</w:t>
      </w:r>
      <w:r w:rsidR="00BF126B">
        <w:rPr>
          <w:rFonts w:ascii="PT Astra Serif" w:hAnsi="PT Astra Serif" w:cs="PT Astra Serif"/>
          <w:kern w:val="0"/>
          <w:sz w:val="28"/>
          <w:szCs w:val="28"/>
        </w:rPr>
        <w:t xml:space="preserve">, обеспечивающих достижение целей, показателей и результатов федерального проекта «Обеспечение качественно нового уровня развития </w:t>
      </w:r>
      <w:r w:rsidR="00BF126B">
        <w:rPr>
          <w:rFonts w:ascii="PT Astra Serif" w:hAnsi="PT Astra Serif" w:cs="PT Astra Serif"/>
          <w:kern w:val="0"/>
          <w:sz w:val="28"/>
          <w:szCs w:val="28"/>
        </w:rPr>
        <w:lastRenderedPageBreak/>
        <w:t>инфраструктуры культуры («Культурная среда»)», входящего в состав национального проекта «Культура».</w:t>
      </w:r>
    </w:p>
    <w:p w14:paraId="26BB6E38" w14:textId="20D3BC87" w:rsidR="00736B42" w:rsidRPr="00734262" w:rsidRDefault="00736B42" w:rsidP="00456FA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Объ</w:t>
      </w:r>
      <w:r w:rsidR="00661CA1">
        <w:rPr>
          <w:rFonts w:ascii="PT Astra Serif" w:hAnsi="PT Astra Serif"/>
          <w:sz w:val="28"/>
          <w:szCs w:val="28"/>
        </w:rPr>
        <w:t>ё</w:t>
      </w:r>
      <w:r w:rsidRPr="00734262">
        <w:rPr>
          <w:rFonts w:ascii="PT Astra Serif" w:hAnsi="PT Astra Serif"/>
          <w:sz w:val="28"/>
          <w:szCs w:val="28"/>
        </w:rPr>
        <w:t>м субсидий, предоставляемых в этих целях, определяется исходя из стоимости товаров, работ, услуг, необходимых для модернизации театров юного зрителя и театров кукол</w:t>
      </w:r>
      <w:r w:rsidR="00A05F99">
        <w:rPr>
          <w:rFonts w:ascii="PT Astra Serif" w:hAnsi="PT Astra Serif"/>
          <w:sz w:val="28"/>
          <w:szCs w:val="28"/>
        </w:rPr>
        <w:t xml:space="preserve"> </w:t>
      </w:r>
      <w:r w:rsidR="00A05F99">
        <w:rPr>
          <w:rFonts w:ascii="PT Astra Serif" w:hAnsi="PT Astra Serif" w:cs="PT Astra Serif"/>
          <w:kern w:val="0"/>
          <w:sz w:val="28"/>
          <w:szCs w:val="28"/>
        </w:rPr>
        <w:t>путём их реконструкции, капитального ремонта</w:t>
      </w:r>
      <w:r w:rsidRPr="00734262">
        <w:rPr>
          <w:rFonts w:ascii="PT Astra Serif" w:hAnsi="PT Astra Serif"/>
          <w:sz w:val="28"/>
          <w:szCs w:val="28"/>
        </w:rPr>
        <w:t>, и их количества.</w:t>
      </w:r>
    </w:p>
    <w:p w14:paraId="1057AA73" w14:textId="661C70F7" w:rsidR="00A05F99" w:rsidRDefault="00736B42" w:rsidP="00A05F99">
      <w:pPr>
        <w:pStyle w:val="ConsPlusNormal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Результатом предоставления субсидий в этих целях является количество театров юного зрителя и театров кукол</w:t>
      </w:r>
      <w:r w:rsidR="00E7714C">
        <w:rPr>
          <w:rFonts w:ascii="PT Astra Serif" w:hAnsi="PT Astra Serif"/>
          <w:sz w:val="28"/>
          <w:szCs w:val="28"/>
        </w:rPr>
        <w:t xml:space="preserve">, </w:t>
      </w:r>
      <w:r w:rsidR="00A05F99">
        <w:rPr>
          <w:rFonts w:ascii="PT Astra Serif" w:hAnsi="PT Astra Serif"/>
          <w:sz w:val="28"/>
          <w:szCs w:val="28"/>
        </w:rPr>
        <w:t>которые р</w:t>
      </w:r>
      <w:r w:rsidR="00A05F99">
        <w:rPr>
          <w:rFonts w:ascii="PT Astra Serif" w:hAnsi="PT Astra Serif" w:cs="PT Astra Serif"/>
          <w:kern w:val="0"/>
          <w:sz w:val="28"/>
          <w:szCs w:val="28"/>
        </w:rPr>
        <w:t>еконструированы и (или) капитально отремонтированы</w:t>
      </w:r>
      <w:r w:rsidR="00715038">
        <w:rPr>
          <w:rFonts w:ascii="PT Astra Serif" w:hAnsi="PT Astra Serif" w:cs="PT Astra Serif"/>
          <w:kern w:val="0"/>
          <w:sz w:val="28"/>
          <w:szCs w:val="28"/>
        </w:rPr>
        <w:t>.</w:t>
      </w:r>
    </w:p>
    <w:p w14:paraId="446ACD3A" w14:textId="6BD41CF8" w:rsidR="00456FA9" w:rsidRDefault="00456FA9" w:rsidP="00456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 Расходов, связанных с пр</w:t>
      </w:r>
      <w:r>
        <w:rPr>
          <w:rFonts w:ascii="PT Astra Serif" w:hAnsi="PT Astra Serif" w:cs="PT Astra Serif"/>
          <w:kern w:val="0"/>
          <w:sz w:val="28"/>
          <w:szCs w:val="28"/>
        </w:rPr>
        <w:t xml:space="preserve">иобретением музыкальных инструментов, оборудования и материалов для </w:t>
      </w:r>
      <w:r w:rsidR="00E7714C">
        <w:rPr>
          <w:rFonts w:ascii="PT Astra Serif" w:hAnsi="PT Astra Serif" w:cs="PT Astra Serif"/>
          <w:kern w:val="0"/>
          <w:sz w:val="28"/>
          <w:szCs w:val="28"/>
        </w:rPr>
        <w:t>детских школ искусств и училищ</w:t>
      </w:r>
      <w:r>
        <w:rPr>
          <w:rFonts w:ascii="PT Astra Serif" w:hAnsi="PT Astra Serif"/>
          <w:sz w:val="28"/>
          <w:szCs w:val="28"/>
        </w:rPr>
        <w:t>, в</w:t>
      </w:r>
      <w:r w:rsidRPr="00D806D7">
        <w:rPr>
          <w:rFonts w:ascii="PT Astra Serif" w:hAnsi="PT Astra Serif"/>
          <w:sz w:val="28"/>
          <w:szCs w:val="28"/>
        </w:rPr>
        <w:t xml:space="preserve"> </w:t>
      </w:r>
      <w:r w:rsidRPr="00734262">
        <w:rPr>
          <w:rFonts w:ascii="PT Astra Serif" w:hAnsi="PT Astra Serif"/>
          <w:sz w:val="28"/>
          <w:szCs w:val="28"/>
        </w:rPr>
        <w:t xml:space="preserve">целях обеспечения </w:t>
      </w:r>
      <w:r>
        <w:rPr>
          <w:rFonts w:ascii="PT Astra Serif" w:hAnsi="PT Astra Serif"/>
          <w:sz w:val="28"/>
          <w:szCs w:val="28"/>
        </w:rPr>
        <w:t xml:space="preserve">выполнения </w:t>
      </w:r>
      <w:r w:rsidR="00E7714C">
        <w:rPr>
          <w:rFonts w:ascii="PT Astra Serif" w:hAnsi="PT Astra Serif" w:cs="PT Astra Serif"/>
          <w:kern w:val="0"/>
          <w:sz w:val="28"/>
          <w:szCs w:val="28"/>
        </w:rPr>
        <w:t>мероприятий регионального проекта «Культурная среда»</w:t>
      </w:r>
      <w:r w:rsidR="005A666A">
        <w:rPr>
          <w:rFonts w:ascii="PT Astra Serif" w:hAnsi="PT Astra Serif" w:cs="PT Astra Serif"/>
          <w:kern w:val="0"/>
          <w:sz w:val="28"/>
          <w:szCs w:val="28"/>
        </w:rPr>
        <w:t>, обеспечивающих достижение целей, показателей и результатов федерального проекта «Обеспечение качественно нового уровня развития инфраструктуры культуры («Культурная среда»)», входящего в состав национального проекта «Культура»</w:t>
      </w:r>
      <w:r>
        <w:rPr>
          <w:rFonts w:ascii="PT Astra Serif" w:hAnsi="PT Astra Serif" w:cs="PT Astra Serif"/>
          <w:kern w:val="0"/>
          <w:sz w:val="28"/>
          <w:szCs w:val="28"/>
        </w:rPr>
        <w:t>.</w:t>
      </w:r>
    </w:p>
    <w:p w14:paraId="2F1E458A" w14:textId="092F071C" w:rsidR="00456FA9" w:rsidRPr="00734262" w:rsidRDefault="00456FA9" w:rsidP="00456FA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Объ</w:t>
      </w:r>
      <w:r w:rsidR="00661CA1">
        <w:rPr>
          <w:rFonts w:ascii="PT Astra Serif" w:hAnsi="PT Astra Serif"/>
          <w:sz w:val="28"/>
          <w:szCs w:val="28"/>
        </w:rPr>
        <w:t>ё</w:t>
      </w:r>
      <w:r w:rsidRPr="00734262">
        <w:rPr>
          <w:rFonts w:ascii="PT Astra Serif" w:hAnsi="PT Astra Serif"/>
          <w:sz w:val="28"/>
          <w:szCs w:val="28"/>
        </w:rPr>
        <w:t>м субсидий, предоставляемых в этих целях, определяется исходя из стоимости музыкальных инструментов, оборудования</w:t>
      </w:r>
      <w:r>
        <w:rPr>
          <w:rFonts w:ascii="PT Astra Serif" w:hAnsi="PT Astra Serif"/>
          <w:sz w:val="28"/>
          <w:szCs w:val="28"/>
        </w:rPr>
        <w:t xml:space="preserve"> и</w:t>
      </w:r>
      <w:r w:rsidRPr="00734262">
        <w:rPr>
          <w:rFonts w:ascii="PT Astra Serif" w:hAnsi="PT Astra Serif"/>
          <w:sz w:val="28"/>
          <w:szCs w:val="28"/>
        </w:rPr>
        <w:t xml:space="preserve"> материалов</w:t>
      </w:r>
      <w:r>
        <w:rPr>
          <w:rFonts w:ascii="PT Astra Serif" w:hAnsi="PT Astra Serif"/>
          <w:sz w:val="28"/>
          <w:szCs w:val="28"/>
        </w:rPr>
        <w:t>,</w:t>
      </w:r>
      <w:r w:rsidRPr="00734262">
        <w:rPr>
          <w:rFonts w:ascii="PT Astra Serif" w:hAnsi="PT Astra Serif"/>
          <w:sz w:val="28"/>
          <w:szCs w:val="28"/>
        </w:rPr>
        <w:t xml:space="preserve"> и их количества.</w:t>
      </w:r>
    </w:p>
    <w:p w14:paraId="375E90E1" w14:textId="5CD6F7B9" w:rsidR="00456FA9" w:rsidRDefault="00456FA9" w:rsidP="00456FA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 xml:space="preserve">Результатом предоставления субсидий в этих целях является количество </w:t>
      </w:r>
      <w:r w:rsidR="00661CA1">
        <w:rPr>
          <w:rFonts w:ascii="PT Astra Serif" w:hAnsi="PT Astra Serif"/>
          <w:sz w:val="28"/>
          <w:szCs w:val="28"/>
        </w:rPr>
        <w:t xml:space="preserve">оснащённых образовательных </w:t>
      </w:r>
      <w:r w:rsidR="00103C75">
        <w:rPr>
          <w:rFonts w:ascii="PT Astra Serif" w:hAnsi="PT Astra Serif"/>
          <w:sz w:val="28"/>
          <w:szCs w:val="28"/>
        </w:rPr>
        <w:t>организаций</w:t>
      </w:r>
      <w:r w:rsidR="00661CA1">
        <w:rPr>
          <w:rFonts w:ascii="PT Astra Serif" w:hAnsi="PT Astra Serif"/>
          <w:sz w:val="28"/>
          <w:szCs w:val="28"/>
        </w:rPr>
        <w:t xml:space="preserve"> сферы культуры (</w:t>
      </w:r>
      <w:r w:rsidR="00E7714C">
        <w:rPr>
          <w:rFonts w:ascii="PT Astra Serif" w:hAnsi="PT Astra Serif" w:cs="PT Astra Serif"/>
          <w:kern w:val="0"/>
          <w:sz w:val="28"/>
          <w:szCs w:val="28"/>
        </w:rPr>
        <w:t>детских школ искусств и училищ</w:t>
      </w:r>
      <w:r w:rsidR="00661CA1">
        <w:rPr>
          <w:rFonts w:ascii="PT Astra Serif" w:hAnsi="PT Astra Serif"/>
          <w:sz w:val="28"/>
          <w:szCs w:val="28"/>
        </w:rPr>
        <w:t xml:space="preserve">) музыкальными инструментами, оборудованием и учебными материалами. </w:t>
      </w:r>
    </w:p>
    <w:p w14:paraId="2F495831" w14:textId="262B0440" w:rsidR="00B709E3" w:rsidRDefault="00456FA9" w:rsidP="00B7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 w:rsidRPr="00090BC6">
        <w:rPr>
          <w:rFonts w:ascii="PT Astra Serif" w:hAnsi="PT Astra Serif"/>
          <w:sz w:val="28"/>
          <w:szCs w:val="28"/>
        </w:rPr>
        <w:t>3.4. Расходов, связанных с оснащение</w:t>
      </w:r>
      <w:r w:rsidR="00E7714C" w:rsidRPr="00090BC6">
        <w:rPr>
          <w:rFonts w:ascii="PT Astra Serif" w:hAnsi="PT Astra Serif"/>
          <w:sz w:val="28"/>
          <w:szCs w:val="28"/>
        </w:rPr>
        <w:t>м</w:t>
      </w:r>
      <w:r w:rsidRPr="00090BC6">
        <w:rPr>
          <w:rFonts w:ascii="PT Astra Serif" w:hAnsi="PT Astra Serif"/>
          <w:sz w:val="28"/>
          <w:szCs w:val="28"/>
        </w:rPr>
        <w:t xml:space="preserve"> </w:t>
      </w:r>
      <w:r w:rsidR="00B709E3">
        <w:rPr>
          <w:rFonts w:ascii="PT Astra Serif" w:hAnsi="PT Astra Serif"/>
          <w:sz w:val="28"/>
          <w:szCs w:val="28"/>
        </w:rPr>
        <w:t>региональных</w:t>
      </w:r>
      <w:r w:rsidRPr="00090BC6">
        <w:rPr>
          <w:rFonts w:ascii="PT Astra Serif" w:hAnsi="PT Astra Serif"/>
          <w:sz w:val="28"/>
          <w:szCs w:val="28"/>
        </w:rPr>
        <w:t xml:space="preserve"> театров, </w:t>
      </w:r>
      <w:r w:rsidR="00B709E3">
        <w:rPr>
          <w:rFonts w:ascii="PT Astra Serif" w:hAnsi="PT Astra Serif"/>
          <w:sz w:val="28"/>
          <w:szCs w:val="28"/>
        </w:rPr>
        <w:t>в</w:t>
      </w:r>
      <w:r w:rsidR="00B709E3" w:rsidRPr="00D806D7">
        <w:rPr>
          <w:rFonts w:ascii="PT Astra Serif" w:hAnsi="PT Astra Serif"/>
          <w:sz w:val="28"/>
          <w:szCs w:val="28"/>
        </w:rPr>
        <w:t xml:space="preserve"> </w:t>
      </w:r>
      <w:r w:rsidR="00B709E3" w:rsidRPr="00734262">
        <w:rPr>
          <w:rFonts w:ascii="PT Astra Serif" w:hAnsi="PT Astra Serif"/>
          <w:sz w:val="28"/>
          <w:szCs w:val="28"/>
        </w:rPr>
        <w:t xml:space="preserve">целях обеспечения </w:t>
      </w:r>
      <w:r w:rsidR="00B709E3">
        <w:rPr>
          <w:rFonts w:ascii="PT Astra Serif" w:hAnsi="PT Astra Serif"/>
          <w:sz w:val="28"/>
          <w:szCs w:val="28"/>
        </w:rPr>
        <w:t xml:space="preserve">выполнения </w:t>
      </w:r>
      <w:r w:rsidR="00B709E3">
        <w:rPr>
          <w:rFonts w:ascii="PT Astra Serif" w:hAnsi="PT Astra Serif" w:cs="PT Astra Serif"/>
          <w:kern w:val="0"/>
          <w:sz w:val="28"/>
          <w:szCs w:val="28"/>
        </w:rPr>
        <w:t>мероприятий регионального проекта «Культурная среда», обеспечивающих достижение целей, показателей и результатов федерального проекта «Обеспечение качественно нового уровня развития инфраструктуры культуры («Культурная среда»)», входящего в состав национального проекта «Культура»</w:t>
      </w:r>
      <w:r w:rsidR="00895F66">
        <w:rPr>
          <w:rFonts w:ascii="PT Astra Serif" w:hAnsi="PT Astra Serif" w:cs="PT Astra Serif"/>
          <w:kern w:val="0"/>
          <w:sz w:val="28"/>
          <w:szCs w:val="28"/>
        </w:rPr>
        <w:t>.</w:t>
      </w:r>
    </w:p>
    <w:p w14:paraId="498B7029" w14:textId="715D7C34" w:rsidR="00456FA9" w:rsidRPr="00090BC6" w:rsidRDefault="00456FA9" w:rsidP="00B7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BC6">
        <w:rPr>
          <w:rFonts w:ascii="PT Astra Serif" w:hAnsi="PT Astra Serif"/>
          <w:sz w:val="28"/>
          <w:szCs w:val="28"/>
        </w:rPr>
        <w:t>Объ</w:t>
      </w:r>
      <w:r w:rsidR="00661CA1" w:rsidRPr="00090BC6">
        <w:rPr>
          <w:rFonts w:ascii="PT Astra Serif" w:hAnsi="PT Astra Serif"/>
          <w:sz w:val="28"/>
          <w:szCs w:val="28"/>
        </w:rPr>
        <w:t>ё</w:t>
      </w:r>
      <w:r w:rsidRPr="00090BC6">
        <w:rPr>
          <w:rFonts w:ascii="PT Astra Serif" w:hAnsi="PT Astra Serif"/>
          <w:sz w:val="28"/>
          <w:szCs w:val="28"/>
        </w:rPr>
        <w:t xml:space="preserve">м субсидий, предоставляемых в этих целях, определяется исходя из стоимости товаров, работ, услуг, необходимых для оснащения </w:t>
      </w:r>
      <w:r w:rsidR="00B709E3">
        <w:rPr>
          <w:rFonts w:ascii="PT Astra Serif" w:hAnsi="PT Astra Serif"/>
          <w:sz w:val="28"/>
          <w:szCs w:val="28"/>
        </w:rPr>
        <w:t xml:space="preserve">региональных </w:t>
      </w:r>
      <w:r w:rsidRPr="00090BC6">
        <w:rPr>
          <w:rFonts w:ascii="PT Astra Serif" w:hAnsi="PT Astra Serif"/>
          <w:sz w:val="28"/>
          <w:szCs w:val="28"/>
        </w:rPr>
        <w:t>театров.</w:t>
      </w:r>
    </w:p>
    <w:p w14:paraId="055AB87A" w14:textId="0CA7C0AB" w:rsidR="00456FA9" w:rsidRPr="00090BC6" w:rsidRDefault="00456FA9" w:rsidP="00456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BC6">
        <w:rPr>
          <w:rFonts w:ascii="PT Astra Serif" w:hAnsi="PT Astra Serif"/>
          <w:sz w:val="28"/>
          <w:szCs w:val="28"/>
        </w:rPr>
        <w:t xml:space="preserve">Результатом предоставления субсидий в этих целях является количество </w:t>
      </w:r>
      <w:bookmarkStart w:id="1" w:name="_Hlk157430211"/>
      <w:r w:rsidR="00661CA1" w:rsidRPr="00090BC6">
        <w:rPr>
          <w:rFonts w:ascii="PT Astra Serif" w:hAnsi="PT Astra Serif"/>
          <w:sz w:val="28"/>
          <w:szCs w:val="28"/>
        </w:rPr>
        <w:t>оснащ</w:t>
      </w:r>
      <w:r w:rsidR="000B2C6F" w:rsidRPr="00090BC6">
        <w:rPr>
          <w:rFonts w:ascii="PT Astra Serif" w:hAnsi="PT Astra Serif"/>
          <w:sz w:val="28"/>
          <w:szCs w:val="28"/>
        </w:rPr>
        <w:t>ё</w:t>
      </w:r>
      <w:r w:rsidR="00661CA1" w:rsidRPr="00090BC6">
        <w:rPr>
          <w:rFonts w:ascii="PT Astra Serif" w:hAnsi="PT Astra Serif"/>
          <w:sz w:val="28"/>
          <w:szCs w:val="28"/>
        </w:rPr>
        <w:t xml:space="preserve">нных </w:t>
      </w:r>
      <w:r w:rsidR="001730F6">
        <w:rPr>
          <w:rFonts w:ascii="PT Astra Serif" w:hAnsi="PT Astra Serif"/>
          <w:sz w:val="28"/>
          <w:szCs w:val="28"/>
        </w:rPr>
        <w:t xml:space="preserve">региональных </w:t>
      </w:r>
      <w:r w:rsidR="00661CA1" w:rsidRPr="00090BC6">
        <w:rPr>
          <w:rFonts w:ascii="PT Astra Serif" w:hAnsi="PT Astra Serif"/>
          <w:sz w:val="28"/>
          <w:szCs w:val="28"/>
        </w:rPr>
        <w:t xml:space="preserve">театров. </w:t>
      </w:r>
      <w:bookmarkEnd w:id="1"/>
    </w:p>
    <w:p w14:paraId="2E4922ED" w14:textId="3BBEB93D" w:rsidR="00456FA9" w:rsidRPr="00090BC6" w:rsidRDefault="00456FA9" w:rsidP="00456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 w:rsidRPr="00090BC6">
        <w:rPr>
          <w:rFonts w:ascii="PT Astra Serif" w:hAnsi="PT Astra Serif"/>
          <w:sz w:val="28"/>
          <w:szCs w:val="28"/>
        </w:rPr>
        <w:t xml:space="preserve">3.5. Расходов, связанных с техническим оснащением </w:t>
      </w:r>
      <w:r w:rsidR="000C79E6">
        <w:rPr>
          <w:rFonts w:ascii="PT Astra Serif" w:hAnsi="PT Astra Serif"/>
          <w:sz w:val="28"/>
          <w:szCs w:val="28"/>
        </w:rPr>
        <w:t xml:space="preserve">региональных </w:t>
      </w:r>
      <w:r w:rsidRPr="00090BC6">
        <w:rPr>
          <w:rFonts w:ascii="PT Astra Serif" w:hAnsi="PT Astra Serif"/>
          <w:sz w:val="28"/>
          <w:szCs w:val="28"/>
        </w:rPr>
        <w:t xml:space="preserve">музеев, в целях обеспечения выполнения </w:t>
      </w:r>
      <w:r w:rsidR="00E7714C" w:rsidRPr="00090BC6">
        <w:rPr>
          <w:rFonts w:ascii="PT Astra Serif" w:hAnsi="PT Astra Serif" w:cs="PT Astra Serif"/>
          <w:kern w:val="0"/>
          <w:sz w:val="28"/>
          <w:szCs w:val="28"/>
        </w:rPr>
        <w:t>мероприятий регионального проекта «Культурная среда»</w:t>
      </w:r>
      <w:r w:rsidR="001730F6">
        <w:rPr>
          <w:rFonts w:ascii="PT Astra Serif" w:hAnsi="PT Astra Serif" w:cs="PT Astra Serif"/>
          <w:kern w:val="0"/>
          <w:sz w:val="28"/>
          <w:szCs w:val="28"/>
        </w:rPr>
        <w:t>, обеспечивающих достижение целей, показателей и результатов федерального проекта «Обеспечение качественно нового уровня развития инфраструктуры культуры («Культурная среда»)», входящего в состав национального проекта «Культура»</w:t>
      </w:r>
      <w:r w:rsidR="000B2C6F" w:rsidRPr="00090BC6">
        <w:rPr>
          <w:rFonts w:ascii="PT Astra Serif" w:hAnsi="PT Astra Serif" w:cs="PT Astra Serif"/>
          <w:kern w:val="0"/>
          <w:sz w:val="28"/>
          <w:szCs w:val="28"/>
        </w:rPr>
        <w:t>.</w:t>
      </w:r>
    </w:p>
    <w:p w14:paraId="46CD9A6A" w14:textId="3089F9EC" w:rsidR="00456FA9" w:rsidRPr="00090BC6" w:rsidRDefault="00456FA9" w:rsidP="00456FA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90BC6">
        <w:rPr>
          <w:rFonts w:ascii="PT Astra Serif" w:hAnsi="PT Astra Serif"/>
          <w:sz w:val="28"/>
          <w:szCs w:val="28"/>
        </w:rPr>
        <w:t>Объ</w:t>
      </w:r>
      <w:r w:rsidR="000B2C6F" w:rsidRPr="00090BC6">
        <w:rPr>
          <w:rFonts w:ascii="PT Astra Serif" w:hAnsi="PT Astra Serif"/>
          <w:sz w:val="28"/>
          <w:szCs w:val="28"/>
        </w:rPr>
        <w:t>ё</w:t>
      </w:r>
      <w:r w:rsidRPr="00090BC6">
        <w:rPr>
          <w:rFonts w:ascii="PT Astra Serif" w:hAnsi="PT Astra Serif"/>
          <w:sz w:val="28"/>
          <w:szCs w:val="28"/>
        </w:rPr>
        <w:t xml:space="preserve">м субсидий, предоставляемых в этих целях, определяется исходя из стоимости </w:t>
      </w:r>
      <w:r w:rsidR="00F75233" w:rsidRPr="00090BC6">
        <w:rPr>
          <w:rFonts w:ascii="PT Astra Serif" w:hAnsi="PT Astra Serif"/>
          <w:sz w:val="28"/>
          <w:szCs w:val="28"/>
        </w:rPr>
        <w:t>товаров, работ, услуг, необходимых для технического оснащения</w:t>
      </w:r>
      <w:r w:rsidR="00090BC6" w:rsidRPr="00090BC6">
        <w:rPr>
          <w:rFonts w:ascii="PT Astra Serif" w:hAnsi="PT Astra Serif"/>
          <w:sz w:val="28"/>
          <w:szCs w:val="28"/>
        </w:rPr>
        <w:t xml:space="preserve"> </w:t>
      </w:r>
      <w:r w:rsidR="000C79E6">
        <w:rPr>
          <w:rFonts w:ascii="PT Astra Serif" w:hAnsi="PT Astra Serif"/>
          <w:sz w:val="28"/>
          <w:szCs w:val="28"/>
        </w:rPr>
        <w:t xml:space="preserve">региональных </w:t>
      </w:r>
      <w:r w:rsidR="00090BC6" w:rsidRPr="00090BC6">
        <w:rPr>
          <w:rFonts w:ascii="PT Astra Serif" w:hAnsi="PT Astra Serif"/>
          <w:sz w:val="28"/>
          <w:szCs w:val="28"/>
        </w:rPr>
        <w:t>музеев</w:t>
      </w:r>
      <w:r w:rsidRPr="00090BC6">
        <w:rPr>
          <w:rFonts w:ascii="PT Astra Serif" w:hAnsi="PT Astra Serif"/>
          <w:sz w:val="28"/>
          <w:szCs w:val="28"/>
        </w:rPr>
        <w:t>.</w:t>
      </w:r>
    </w:p>
    <w:p w14:paraId="4A4D4F5C" w14:textId="4DE6CC13" w:rsidR="000B2C6F" w:rsidRDefault="00456FA9" w:rsidP="000B2C6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90BC6">
        <w:rPr>
          <w:rFonts w:ascii="PT Astra Serif" w:hAnsi="PT Astra Serif"/>
          <w:sz w:val="28"/>
          <w:szCs w:val="28"/>
        </w:rPr>
        <w:t xml:space="preserve">Результатом предоставления субсидий в этих целях является количество </w:t>
      </w:r>
      <w:r w:rsidR="000B2C6F" w:rsidRPr="00090BC6">
        <w:rPr>
          <w:rFonts w:ascii="PT Astra Serif" w:hAnsi="PT Astra Serif"/>
          <w:sz w:val="28"/>
          <w:szCs w:val="28"/>
        </w:rPr>
        <w:lastRenderedPageBreak/>
        <w:t xml:space="preserve">технически оснащённых </w:t>
      </w:r>
      <w:r w:rsidR="000C79E6">
        <w:rPr>
          <w:rFonts w:ascii="PT Astra Serif" w:hAnsi="PT Astra Serif"/>
          <w:sz w:val="28"/>
          <w:szCs w:val="28"/>
        </w:rPr>
        <w:t xml:space="preserve">региональных </w:t>
      </w:r>
      <w:r w:rsidR="000B2C6F" w:rsidRPr="00090BC6">
        <w:rPr>
          <w:rFonts w:ascii="PT Astra Serif" w:hAnsi="PT Astra Serif"/>
          <w:sz w:val="28"/>
          <w:szCs w:val="28"/>
        </w:rPr>
        <w:t>музеев.</w:t>
      </w:r>
      <w:r w:rsidR="000B2C6F">
        <w:rPr>
          <w:rFonts w:ascii="PT Astra Serif" w:hAnsi="PT Astra Serif"/>
          <w:sz w:val="28"/>
          <w:szCs w:val="28"/>
        </w:rPr>
        <w:t xml:space="preserve"> </w:t>
      </w:r>
    </w:p>
    <w:p w14:paraId="572A48C2" w14:textId="77777777" w:rsidR="0076577B" w:rsidRPr="00D039F0" w:rsidRDefault="00F75233" w:rsidP="0076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 w:rsidRPr="00D039F0">
        <w:rPr>
          <w:rFonts w:ascii="PT Astra Serif" w:hAnsi="PT Astra Serif"/>
          <w:sz w:val="28"/>
          <w:szCs w:val="28"/>
        </w:rPr>
        <w:t xml:space="preserve">3.6. Расходов, связанных с </w:t>
      </w:r>
      <w:r w:rsidR="00AA7026" w:rsidRPr="00D039F0">
        <w:rPr>
          <w:rFonts w:ascii="PT Astra Serif" w:hAnsi="PT Astra Serif"/>
          <w:sz w:val="28"/>
          <w:szCs w:val="28"/>
        </w:rPr>
        <w:t xml:space="preserve">проведением ремонтно-реставрационных работ на здании областного государственного автономного учреждения культуры «Ленинский мемориал» в части </w:t>
      </w:r>
      <w:r w:rsidRPr="00D039F0">
        <w:rPr>
          <w:rFonts w:ascii="PT Astra Serif" w:hAnsi="PT Astra Serif"/>
          <w:sz w:val="28"/>
          <w:szCs w:val="28"/>
        </w:rPr>
        <w:t xml:space="preserve">мероприятий, направленных на </w:t>
      </w:r>
      <w:r w:rsidRPr="00D039F0">
        <w:rPr>
          <w:rFonts w:ascii="PT Astra Serif" w:hAnsi="PT Astra Serif" w:cs="PT Astra Serif"/>
          <w:kern w:val="0"/>
          <w:sz w:val="28"/>
          <w:szCs w:val="28"/>
        </w:rPr>
        <w:t>создание обновл</w:t>
      </w:r>
      <w:r w:rsidR="0076577B" w:rsidRPr="00D039F0">
        <w:rPr>
          <w:rFonts w:ascii="PT Astra Serif" w:hAnsi="PT Astra Serif" w:cs="PT Astra Serif"/>
          <w:kern w:val="0"/>
          <w:sz w:val="28"/>
          <w:szCs w:val="28"/>
        </w:rPr>
        <w:t>ённой</w:t>
      </w:r>
      <w:r w:rsidRPr="00D039F0">
        <w:rPr>
          <w:rFonts w:ascii="PT Astra Serif" w:hAnsi="PT Astra Serif" w:cs="PT Astra Serif"/>
          <w:kern w:val="0"/>
          <w:sz w:val="28"/>
          <w:szCs w:val="28"/>
        </w:rPr>
        <w:t xml:space="preserve"> экспозиций</w:t>
      </w:r>
      <w:r w:rsidRPr="00D039F0">
        <w:rPr>
          <w:rFonts w:ascii="PT Astra Serif" w:hAnsi="PT Astra Serif"/>
          <w:sz w:val="28"/>
          <w:szCs w:val="28"/>
        </w:rPr>
        <w:t xml:space="preserve">, в целях обеспечения выполнения </w:t>
      </w:r>
      <w:r w:rsidR="00AA7026" w:rsidRPr="00D039F0">
        <w:rPr>
          <w:rFonts w:ascii="PT Astra Serif" w:hAnsi="PT Astra Serif" w:cs="PT Astra Serif"/>
          <w:kern w:val="0"/>
          <w:sz w:val="28"/>
          <w:szCs w:val="28"/>
        </w:rPr>
        <w:t>мероприятий регионального проекта «</w:t>
      </w:r>
      <w:r w:rsidR="00B3481B" w:rsidRPr="00D039F0">
        <w:rPr>
          <w:rFonts w:ascii="PT Astra Serif" w:hAnsi="PT Astra Serif" w:cs="PT Astra Serif"/>
          <w:kern w:val="0"/>
          <w:sz w:val="28"/>
          <w:szCs w:val="28"/>
        </w:rPr>
        <w:t>Сохранение</w:t>
      </w:r>
      <w:r w:rsidR="00AA7026" w:rsidRPr="00D039F0">
        <w:rPr>
          <w:rFonts w:ascii="PT Astra Serif" w:hAnsi="PT Astra Serif" w:cs="PT Astra Serif"/>
          <w:kern w:val="0"/>
          <w:sz w:val="28"/>
          <w:szCs w:val="28"/>
        </w:rPr>
        <w:t xml:space="preserve"> культурного и исторического наследия»</w:t>
      </w:r>
      <w:r w:rsidR="0076577B" w:rsidRPr="00D039F0">
        <w:rPr>
          <w:rFonts w:ascii="PT Astra Serif" w:hAnsi="PT Astra Serif" w:cs="PT Astra Serif"/>
          <w:kern w:val="0"/>
          <w:sz w:val="28"/>
          <w:szCs w:val="28"/>
        </w:rPr>
        <w:t>, обеспечивающих достижение целей, показателей и результатов федерального проекта «Сохранение культурного и исторического наследия» входящего в состав национального проекта «Культура».</w:t>
      </w:r>
    </w:p>
    <w:p w14:paraId="31440B94" w14:textId="0BBC82D3" w:rsidR="00F75233" w:rsidRPr="00D039F0" w:rsidRDefault="00F75233" w:rsidP="00F7523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039F0">
        <w:rPr>
          <w:rFonts w:ascii="PT Astra Serif" w:hAnsi="PT Astra Serif"/>
          <w:sz w:val="28"/>
          <w:szCs w:val="28"/>
        </w:rPr>
        <w:t>Объ</w:t>
      </w:r>
      <w:r w:rsidR="000B2C6F" w:rsidRPr="00D039F0">
        <w:rPr>
          <w:rFonts w:ascii="PT Astra Serif" w:hAnsi="PT Astra Serif"/>
          <w:sz w:val="28"/>
          <w:szCs w:val="28"/>
        </w:rPr>
        <w:t>ё</w:t>
      </w:r>
      <w:r w:rsidRPr="00D039F0">
        <w:rPr>
          <w:rFonts w:ascii="PT Astra Serif" w:hAnsi="PT Astra Serif"/>
          <w:sz w:val="28"/>
          <w:szCs w:val="28"/>
        </w:rPr>
        <w:t xml:space="preserve">м субсидий, предоставляемых в этих целях, определяется исходя из стоимости товаров, работ, услуг, необходимых для </w:t>
      </w:r>
      <w:r w:rsidR="008E3973" w:rsidRPr="00D039F0">
        <w:rPr>
          <w:rFonts w:ascii="PT Astra Serif" w:hAnsi="PT Astra Serif" w:cs="PT Astra Serif"/>
          <w:kern w:val="0"/>
          <w:sz w:val="28"/>
          <w:szCs w:val="28"/>
        </w:rPr>
        <w:t xml:space="preserve">создания </w:t>
      </w:r>
      <w:r w:rsidR="002520C6" w:rsidRPr="00D039F0">
        <w:rPr>
          <w:rFonts w:ascii="PT Astra Serif" w:hAnsi="PT Astra Serif" w:cs="PT Astra Serif"/>
          <w:kern w:val="0"/>
          <w:sz w:val="28"/>
          <w:szCs w:val="28"/>
        </w:rPr>
        <w:t>обновлённой</w:t>
      </w:r>
      <w:r w:rsidR="008E3973" w:rsidRPr="00D039F0">
        <w:rPr>
          <w:rFonts w:ascii="PT Astra Serif" w:hAnsi="PT Astra Serif" w:cs="PT Astra Serif"/>
          <w:kern w:val="0"/>
          <w:sz w:val="28"/>
          <w:szCs w:val="28"/>
        </w:rPr>
        <w:t xml:space="preserve"> экспозиций</w:t>
      </w:r>
      <w:r w:rsidRPr="00D039F0">
        <w:rPr>
          <w:rFonts w:ascii="PT Astra Serif" w:hAnsi="PT Astra Serif"/>
          <w:sz w:val="28"/>
          <w:szCs w:val="28"/>
        </w:rPr>
        <w:t>.</w:t>
      </w:r>
    </w:p>
    <w:p w14:paraId="192D9CB0" w14:textId="1E41DEE4" w:rsidR="002520C6" w:rsidRPr="00D039F0" w:rsidRDefault="00F75233" w:rsidP="00252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 w:rsidRPr="00D039F0">
        <w:rPr>
          <w:rFonts w:ascii="PT Astra Serif" w:hAnsi="PT Astra Serif"/>
          <w:sz w:val="28"/>
          <w:szCs w:val="28"/>
        </w:rPr>
        <w:t xml:space="preserve">Результатом предоставления субсидий в этих целях </w:t>
      </w:r>
      <w:r w:rsidR="002520C6" w:rsidRPr="00D039F0">
        <w:rPr>
          <w:rFonts w:ascii="PT Astra Serif" w:hAnsi="PT Astra Serif"/>
          <w:sz w:val="28"/>
          <w:szCs w:val="28"/>
        </w:rPr>
        <w:t>п</w:t>
      </w:r>
      <w:r w:rsidR="002520C6" w:rsidRPr="00D039F0">
        <w:rPr>
          <w:rFonts w:ascii="PT Astra Serif" w:hAnsi="PT Astra Serif" w:cs="PT Astra Serif"/>
          <w:kern w:val="0"/>
          <w:sz w:val="28"/>
          <w:szCs w:val="28"/>
        </w:rPr>
        <w:t xml:space="preserve">роведение в полном объёме ремонтно-реставрационных работ на здании областного государственного автономного учреждения культуры </w:t>
      </w:r>
      <w:r w:rsidR="00EB10DF" w:rsidRPr="00D039F0">
        <w:rPr>
          <w:rFonts w:ascii="PT Astra Serif" w:hAnsi="PT Astra Serif" w:cs="PT Astra Serif"/>
          <w:kern w:val="0"/>
          <w:sz w:val="28"/>
          <w:szCs w:val="28"/>
        </w:rPr>
        <w:t>«</w:t>
      </w:r>
      <w:r w:rsidR="002520C6" w:rsidRPr="00D039F0">
        <w:rPr>
          <w:rFonts w:ascii="PT Astra Serif" w:hAnsi="PT Astra Serif" w:cs="PT Astra Serif"/>
          <w:kern w:val="0"/>
          <w:sz w:val="28"/>
          <w:szCs w:val="28"/>
        </w:rPr>
        <w:t>Ленинский мемориал</w:t>
      </w:r>
      <w:r w:rsidR="00EB10DF" w:rsidRPr="00D039F0">
        <w:rPr>
          <w:rFonts w:ascii="PT Astra Serif" w:hAnsi="PT Astra Serif" w:cs="PT Astra Serif"/>
          <w:kern w:val="0"/>
          <w:sz w:val="28"/>
          <w:szCs w:val="28"/>
        </w:rPr>
        <w:t>».</w:t>
      </w:r>
    </w:p>
    <w:p w14:paraId="22C7CF54" w14:textId="5B66A28C" w:rsidR="00AA7026" w:rsidRDefault="00AA7026" w:rsidP="00AA7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 w:rsidRPr="00D039F0">
        <w:rPr>
          <w:rFonts w:ascii="PT Astra Serif" w:hAnsi="PT Astra Serif"/>
          <w:sz w:val="28"/>
          <w:szCs w:val="28"/>
        </w:rPr>
        <w:t>3.7. Расходов, связанных с модернизацией библиотек в части комплектования книжных фондов государственных общедоступных</w:t>
      </w:r>
      <w:r w:rsidR="0066525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библиоте</w:t>
      </w:r>
      <w:r w:rsidR="0066525C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>, в</w:t>
      </w:r>
      <w:r w:rsidRPr="00D806D7">
        <w:rPr>
          <w:rFonts w:ascii="PT Astra Serif" w:hAnsi="PT Astra Serif"/>
          <w:sz w:val="28"/>
          <w:szCs w:val="28"/>
        </w:rPr>
        <w:t xml:space="preserve"> </w:t>
      </w:r>
      <w:r w:rsidRPr="00734262">
        <w:rPr>
          <w:rFonts w:ascii="PT Astra Serif" w:hAnsi="PT Astra Serif"/>
          <w:sz w:val="28"/>
          <w:szCs w:val="28"/>
        </w:rPr>
        <w:t xml:space="preserve">целях обеспечения </w:t>
      </w:r>
      <w:r>
        <w:rPr>
          <w:rFonts w:ascii="PT Astra Serif" w:hAnsi="PT Astra Serif"/>
          <w:sz w:val="28"/>
          <w:szCs w:val="28"/>
        </w:rPr>
        <w:t xml:space="preserve">выполнения </w:t>
      </w:r>
      <w:r>
        <w:rPr>
          <w:rFonts w:ascii="PT Astra Serif" w:hAnsi="PT Astra Serif" w:cs="PT Astra Serif"/>
          <w:kern w:val="0"/>
          <w:sz w:val="28"/>
          <w:szCs w:val="28"/>
        </w:rPr>
        <w:t>мероприятий регионального проекта «</w:t>
      </w:r>
      <w:r w:rsidR="0066525C">
        <w:rPr>
          <w:rFonts w:ascii="PT Astra Serif" w:hAnsi="PT Astra Serif" w:cs="PT Astra Serif"/>
          <w:kern w:val="0"/>
          <w:sz w:val="28"/>
          <w:szCs w:val="28"/>
        </w:rPr>
        <w:t>Сохранение культурного и исторического наследия</w:t>
      </w:r>
      <w:r>
        <w:rPr>
          <w:rFonts w:ascii="PT Astra Serif" w:hAnsi="PT Astra Serif" w:cs="PT Astra Serif"/>
          <w:kern w:val="0"/>
          <w:sz w:val="28"/>
          <w:szCs w:val="28"/>
        </w:rPr>
        <w:t>»</w:t>
      </w:r>
      <w:r w:rsidR="0019689B" w:rsidRPr="00090BC6">
        <w:rPr>
          <w:rFonts w:ascii="PT Astra Serif" w:hAnsi="PT Astra Serif" w:cs="PT Astra Serif"/>
          <w:kern w:val="0"/>
          <w:sz w:val="28"/>
          <w:szCs w:val="28"/>
        </w:rPr>
        <w:t>.</w:t>
      </w:r>
    </w:p>
    <w:p w14:paraId="666998CA" w14:textId="454AB0C6" w:rsidR="00AA7026" w:rsidRPr="00734262" w:rsidRDefault="00AA7026" w:rsidP="00AA70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Объ</w:t>
      </w:r>
      <w:r w:rsidR="000B2C6F">
        <w:rPr>
          <w:rFonts w:ascii="PT Astra Serif" w:hAnsi="PT Astra Serif"/>
          <w:sz w:val="28"/>
          <w:szCs w:val="28"/>
        </w:rPr>
        <w:t>ё</w:t>
      </w:r>
      <w:r w:rsidRPr="00734262">
        <w:rPr>
          <w:rFonts w:ascii="PT Astra Serif" w:hAnsi="PT Astra Serif"/>
          <w:sz w:val="28"/>
          <w:szCs w:val="28"/>
        </w:rPr>
        <w:t>м субсидий, предоставляемых в этих целях, определяется исходя из стоимости товаров, работ, услуг, необходимых для</w:t>
      </w:r>
      <w:r>
        <w:rPr>
          <w:rFonts w:ascii="PT Astra Serif" w:hAnsi="PT Astra Serif"/>
          <w:sz w:val="28"/>
          <w:szCs w:val="28"/>
        </w:rPr>
        <w:t xml:space="preserve"> </w:t>
      </w:r>
      <w:r w:rsidR="0066525C">
        <w:rPr>
          <w:rFonts w:ascii="PT Astra Serif" w:hAnsi="PT Astra Serif"/>
          <w:sz w:val="28"/>
          <w:szCs w:val="28"/>
        </w:rPr>
        <w:t>модернизации в части комплектования книжных фондов</w:t>
      </w:r>
      <w:r w:rsidRPr="00734262">
        <w:rPr>
          <w:rFonts w:ascii="PT Astra Serif" w:hAnsi="PT Astra Serif"/>
          <w:sz w:val="28"/>
          <w:szCs w:val="28"/>
        </w:rPr>
        <w:t>.</w:t>
      </w:r>
    </w:p>
    <w:p w14:paraId="7C175DF6" w14:textId="4DEA7E6D" w:rsidR="00AA7026" w:rsidRDefault="00AA7026" w:rsidP="00AA70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 xml:space="preserve">Результатом предоставления субсидий в этих целях является количество </w:t>
      </w:r>
      <w:r w:rsidR="0066525C">
        <w:rPr>
          <w:rFonts w:ascii="PT Astra Serif" w:hAnsi="PT Astra Serif"/>
          <w:sz w:val="28"/>
          <w:szCs w:val="28"/>
        </w:rPr>
        <w:t>государственных общедоступных библиотек</w:t>
      </w:r>
      <w:r w:rsidRPr="00734262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в которых проведен</w:t>
      </w:r>
      <w:r w:rsidR="0066525C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66525C">
        <w:rPr>
          <w:rFonts w:ascii="PT Astra Serif" w:hAnsi="PT Astra Serif"/>
          <w:sz w:val="28"/>
          <w:szCs w:val="28"/>
        </w:rPr>
        <w:t>модернизация в части комплектования книжных фондов</w:t>
      </w:r>
      <w:r>
        <w:rPr>
          <w:rFonts w:ascii="PT Astra Serif" w:hAnsi="PT Astra Serif"/>
          <w:sz w:val="28"/>
          <w:szCs w:val="28"/>
        </w:rPr>
        <w:t>.</w:t>
      </w:r>
    </w:p>
    <w:p w14:paraId="6CF9F947" w14:textId="46C3B464" w:rsidR="0066525C" w:rsidRDefault="0066525C" w:rsidP="00665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3.8. Расходов, связанных с поддержкой творческой деятельности и техническ</w:t>
      </w:r>
      <w:r w:rsidR="00556C23">
        <w:rPr>
          <w:rFonts w:ascii="PT Astra Serif" w:hAnsi="PT Astra Serif"/>
          <w:sz w:val="28"/>
          <w:szCs w:val="28"/>
        </w:rPr>
        <w:t>им</w:t>
      </w:r>
      <w:r>
        <w:rPr>
          <w:rFonts w:ascii="PT Astra Serif" w:hAnsi="PT Astra Serif"/>
          <w:sz w:val="28"/>
          <w:szCs w:val="28"/>
        </w:rPr>
        <w:t xml:space="preserve"> оснащение</w:t>
      </w:r>
      <w:r w:rsidR="00556C23">
        <w:rPr>
          <w:rFonts w:ascii="PT Astra Serif" w:hAnsi="PT Astra Serif"/>
          <w:sz w:val="28"/>
          <w:szCs w:val="28"/>
        </w:rPr>
        <w:t>м детских и кукольных театров</w:t>
      </w:r>
      <w:r>
        <w:rPr>
          <w:rFonts w:ascii="PT Astra Serif" w:hAnsi="PT Astra Serif"/>
          <w:sz w:val="28"/>
          <w:szCs w:val="28"/>
        </w:rPr>
        <w:t>, в</w:t>
      </w:r>
      <w:r w:rsidRPr="00D806D7">
        <w:rPr>
          <w:rFonts w:ascii="PT Astra Serif" w:hAnsi="PT Astra Serif"/>
          <w:sz w:val="28"/>
          <w:szCs w:val="28"/>
        </w:rPr>
        <w:t xml:space="preserve"> </w:t>
      </w:r>
      <w:r w:rsidRPr="00734262">
        <w:rPr>
          <w:rFonts w:ascii="PT Astra Serif" w:hAnsi="PT Astra Serif"/>
          <w:sz w:val="28"/>
          <w:szCs w:val="28"/>
        </w:rPr>
        <w:t xml:space="preserve">целях обеспечения </w:t>
      </w:r>
      <w:r>
        <w:rPr>
          <w:rFonts w:ascii="PT Astra Serif" w:hAnsi="PT Astra Serif"/>
          <w:sz w:val="28"/>
          <w:szCs w:val="28"/>
        </w:rPr>
        <w:t xml:space="preserve">выполнения </w:t>
      </w:r>
      <w:r>
        <w:rPr>
          <w:rFonts w:ascii="PT Astra Serif" w:hAnsi="PT Astra Serif" w:cs="PT Astra Serif"/>
          <w:kern w:val="0"/>
          <w:sz w:val="28"/>
          <w:szCs w:val="28"/>
        </w:rPr>
        <w:t>мероприятий регионального проекта «</w:t>
      </w:r>
      <w:r w:rsidR="00556C23">
        <w:rPr>
          <w:rFonts w:ascii="PT Astra Serif" w:hAnsi="PT Astra Serif" w:cs="PT Astra Serif"/>
          <w:kern w:val="0"/>
          <w:sz w:val="28"/>
          <w:szCs w:val="28"/>
        </w:rPr>
        <w:t>Развитие искусства и творчества</w:t>
      </w:r>
      <w:r>
        <w:rPr>
          <w:rFonts w:ascii="PT Astra Serif" w:hAnsi="PT Astra Serif" w:cs="PT Astra Serif"/>
          <w:kern w:val="0"/>
          <w:sz w:val="28"/>
          <w:szCs w:val="28"/>
        </w:rPr>
        <w:t>»</w:t>
      </w:r>
      <w:r w:rsidR="000B2C6F">
        <w:rPr>
          <w:rFonts w:ascii="PT Astra Serif" w:hAnsi="PT Astra Serif" w:cs="PT Astra Serif"/>
          <w:kern w:val="0"/>
          <w:sz w:val="28"/>
          <w:szCs w:val="28"/>
        </w:rPr>
        <w:t>.</w:t>
      </w:r>
    </w:p>
    <w:p w14:paraId="4CDCF867" w14:textId="700CD7EF" w:rsidR="0066525C" w:rsidRPr="00734262" w:rsidRDefault="0066525C" w:rsidP="0066525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Объ</w:t>
      </w:r>
      <w:r w:rsidR="000B2C6F">
        <w:rPr>
          <w:rFonts w:ascii="PT Astra Serif" w:hAnsi="PT Astra Serif"/>
          <w:sz w:val="28"/>
          <w:szCs w:val="28"/>
        </w:rPr>
        <w:t>ё</w:t>
      </w:r>
      <w:r w:rsidRPr="00734262">
        <w:rPr>
          <w:rFonts w:ascii="PT Astra Serif" w:hAnsi="PT Astra Serif"/>
          <w:sz w:val="28"/>
          <w:szCs w:val="28"/>
        </w:rPr>
        <w:t>м субсидий, предоставляемых в этих целях, определяется исходя из стоимости товаров, работ, услуг, необходимых для</w:t>
      </w:r>
      <w:r>
        <w:rPr>
          <w:rFonts w:ascii="PT Astra Serif" w:hAnsi="PT Astra Serif"/>
          <w:sz w:val="28"/>
          <w:szCs w:val="28"/>
        </w:rPr>
        <w:t xml:space="preserve"> </w:t>
      </w:r>
      <w:r w:rsidR="00556C23">
        <w:rPr>
          <w:rFonts w:ascii="PT Astra Serif" w:hAnsi="PT Astra Serif"/>
          <w:sz w:val="28"/>
          <w:szCs w:val="28"/>
        </w:rPr>
        <w:t>поддержки творческой деятельности и технического оснащения детских и кукольных театров</w:t>
      </w:r>
      <w:r w:rsidRPr="00734262">
        <w:rPr>
          <w:rFonts w:ascii="PT Astra Serif" w:hAnsi="PT Astra Serif"/>
          <w:sz w:val="28"/>
          <w:szCs w:val="28"/>
        </w:rPr>
        <w:t>.</w:t>
      </w:r>
    </w:p>
    <w:p w14:paraId="54325890" w14:textId="33D6912E" w:rsidR="0066525C" w:rsidRDefault="0066525C" w:rsidP="0066525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 xml:space="preserve">Результатом предоставления субсидий в этих целях является количество </w:t>
      </w:r>
      <w:r w:rsidR="00A93801">
        <w:rPr>
          <w:rFonts w:ascii="PT Astra Serif" w:hAnsi="PT Astra Serif"/>
          <w:sz w:val="28"/>
          <w:szCs w:val="28"/>
        </w:rPr>
        <w:t xml:space="preserve">усовершенствованных </w:t>
      </w:r>
      <w:r w:rsidR="00556C23">
        <w:rPr>
          <w:rFonts w:ascii="PT Astra Serif" w:hAnsi="PT Astra Serif"/>
          <w:sz w:val="28"/>
          <w:szCs w:val="28"/>
        </w:rPr>
        <w:t>детских и кукольных театров</w:t>
      </w:r>
      <w:r w:rsidR="00A93801">
        <w:rPr>
          <w:rFonts w:ascii="PT Astra Serif" w:hAnsi="PT Astra Serif"/>
          <w:sz w:val="28"/>
          <w:szCs w:val="28"/>
        </w:rPr>
        <w:t xml:space="preserve"> путём создания новых постановок и (или) улучшен</w:t>
      </w:r>
      <w:r w:rsidR="00856F6E">
        <w:rPr>
          <w:rFonts w:ascii="PT Astra Serif" w:hAnsi="PT Astra Serif"/>
          <w:sz w:val="28"/>
          <w:szCs w:val="28"/>
        </w:rPr>
        <w:t>ия</w:t>
      </w:r>
      <w:r w:rsidR="00A93801">
        <w:rPr>
          <w:rFonts w:ascii="PT Astra Serif" w:hAnsi="PT Astra Serif"/>
          <w:sz w:val="28"/>
          <w:szCs w:val="28"/>
        </w:rPr>
        <w:t xml:space="preserve"> техническо</w:t>
      </w:r>
      <w:r w:rsidR="00856F6E">
        <w:rPr>
          <w:rFonts w:ascii="PT Astra Serif" w:hAnsi="PT Astra Serif"/>
          <w:sz w:val="28"/>
          <w:szCs w:val="28"/>
        </w:rPr>
        <w:t>го оснащения</w:t>
      </w:r>
      <w:r w:rsidR="00A93801">
        <w:rPr>
          <w:rFonts w:ascii="PT Astra Serif" w:hAnsi="PT Astra Serif"/>
          <w:sz w:val="28"/>
          <w:szCs w:val="28"/>
        </w:rPr>
        <w:t>.</w:t>
      </w:r>
    </w:p>
    <w:p w14:paraId="72F54C28" w14:textId="77777777" w:rsidR="00936523" w:rsidRPr="00936523" w:rsidRDefault="003542A8" w:rsidP="0093652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47"/>
      <w:bookmarkStart w:id="3" w:name="P50"/>
      <w:bookmarkEnd w:id="2"/>
      <w:bookmarkEnd w:id="3"/>
      <w:r w:rsidRPr="00B3481B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9</w:t>
      </w:r>
      <w:r w:rsidRPr="00B3481B">
        <w:rPr>
          <w:rFonts w:ascii="PT Astra Serif" w:hAnsi="PT Astra Serif"/>
          <w:sz w:val="28"/>
          <w:szCs w:val="28"/>
        </w:rPr>
        <w:t xml:space="preserve">. </w:t>
      </w:r>
      <w:bookmarkStart w:id="4" w:name="P66"/>
      <w:bookmarkEnd w:id="4"/>
      <w:r w:rsidR="00936523" w:rsidRPr="00936523">
        <w:rPr>
          <w:rFonts w:ascii="PT Astra Serif" w:hAnsi="PT Astra Serif"/>
          <w:sz w:val="28"/>
          <w:szCs w:val="28"/>
        </w:rPr>
        <w:t>Расходов, связанных с погашением кредиторской задолженности учреждений и осуществлением выплат для исполнения требований, содержащихся в исполнительных листах и судебных приказах, предусматривающих обращение взыскания на средства учреждений.</w:t>
      </w:r>
    </w:p>
    <w:p w14:paraId="47779723" w14:textId="77777777" w:rsidR="00936523" w:rsidRPr="00936523" w:rsidRDefault="00936523" w:rsidP="0093652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36523">
        <w:rPr>
          <w:rFonts w:ascii="PT Astra Serif" w:hAnsi="PT Astra Serif"/>
          <w:sz w:val="28"/>
          <w:szCs w:val="28"/>
        </w:rPr>
        <w:t>Объем субсидий, предоставляемых в этих целях, определяется исходя из объема указанных задолженности и выплат.</w:t>
      </w:r>
    </w:p>
    <w:p w14:paraId="5551816E" w14:textId="77777777" w:rsidR="00936523" w:rsidRDefault="00936523" w:rsidP="0093652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36523">
        <w:rPr>
          <w:rFonts w:ascii="PT Astra Serif" w:hAnsi="PT Astra Serif"/>
          <w:sz w:val="28"/>
          <w:szCs w:val="28"/>
        </w:rPr>
        <w:t xml:space="preserve">Результатом предоставления субсидий в этих целях является объем погашенной кредиторской задолженности учреждений и объем осуществленных выплат для исполнения требований, содержащихся в </w:t>
      </w:r>
      <w:r w:rsidRPr="00936523">
        <w:rPr>
          <w:rFonts w:ascii="PT Astra Serif" w:hAnsi="PT Astra Serif"/>
          <w:sz w:val="28"/>
          <w:szCs w:val="28"/>
        </w:rPr>
        <w:lastRenderedPageBreak/>
        <w:t>исполнительных листах и судебных приказах, предусматривающих обращение взыскания на средства учреждений.</w:t>
      </w:r>
    </w:p>
    <w:p w14:paraId="470A5DE6" w14:textId="77777777" w:rsidR="00936523" w:rsidRPr="00936523" w:rsidRDefault="003542A8" w:rsidP="0093652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3481B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10</w:t>
      </w:r>
      <w:r w:rsidRPr="00B3481B">
        <w:rPr>
          <w:rFonts w:ascii="PT Astra Serif" w:hAnsi="PT Astra Serif"/>
          <w:sz w:val="28"/>
          <w:szCs w:val="28"/>
        </w:rPr>
        <w:t xml:space="preserve">. </w:t>
      </w:r>
      <w:r w:rsidR="00936523" w:rsidRPr="00936523">
        <w:rPr>
          <w:rFonts w:ascii="PT Astra Serif" w:hAnsi="PT Astra Serif"/>
          <w:sz w:val="28"/>
          <w:szCs w:val="28"/>
        </w:rPr>
        <w:t>Расходов, связанных с созданием, реорганизацией или ликвидацией учреждений.</w:t>
      </w:r>
    </w:p>
    <w:p w14:paraId="73C12B2D" w14:textId="77777777" w:rsidR="00936523" w:rsidRPr="00936523" w:rsidRDefault="00936523" w:rsidP="0093652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36523">
        <w:rPr>
          <w:rFonts w:ascii="PT Astra Serif" w:hAnsi="PT Astra Serif"/>
          <w:sz w:val="28"/>
          <w:szCs w:val="28"/>
        </w:rPr>
        <w:t>Объем субсидий, предоставляемых в этих целях, определяется исходя из объема указанных расходов.</w:t>
      </w:r>
    </w:p>
    <w:p w14:paraId="56025A7E" w14:textId="70E67ED5" w:rsidR="00936523" w:rsidRPr="00734262" w:rsidRDefault="00936523" w:rsidP="0093652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36523">
        <w:rPr>
          <w:rFonts w:ascii="PT Astra Serif" w:hAnsi="PT Astra Serif"/>
          <w:sz w:val="28"/>
          <w:szCs w:val="28"/>
        </w:rPr>
        <w:t>Результатом предоставления субсидий в этих целях является количество учреждений, процесс создания, реорганизации или ликвидации которых завершен.</w:t>
      </w:r>
    </w:p>
    <w:p w14:paraId="78E35417" w14:textId="77777777" w:rsidR="00936523" w:rsidRPr="00936523" w:rsidRDefault="003542A8" w:rsidP="0093652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P70"/>
      <w:bookmarkStart w:id="6" w:name="P73"/>
      <w:bookmarkEnd w:id="5"/>
      <w:bookmarkEnd w:id="6"/>
      <w:r w:rsidRPr="00734262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11</w:t>
      </w:r>
      <w:r w:rsidRPr="00734262">
        <w:rPr>
          <w:rFonts w:ascii="PT Astra Serif" w:hAnsi="PT Astra Serif"/>
          <w:sz w:val="28"/>
          <w:szCs w:val="28"/>
        </w:rPr>
        <w:t xml:space="preserve">. </w:t>
      </w:r>
      <w:r w:rsidR="00936523" w:rsidRPr="00936523">
        <w:rPr>
          <w:rFonts w:ascii="PT Astra Serif" w:hAnsi="PT Astra Serif"/>
          <w:sz w:val="28"/>
          <w:szCs w:val="28"/>
        </w:rPr>
        <w:t>Расходов, связанных с выплатой стипендий лицам, обучающимся в учреждениях, осуществляющих образовательную деятельность по профессиональным образовательным программам, а также с предоставлением им иных мер социальной поддержки (стимулирования) в денежной форме за счет средств, предусмотренных в стипендиальном фонде, и организацией их доставки получателям.</w:t>
      </w:r>
    </w:p>
    <w:p w14:paraId="4C889DB2" w14:textId="77777777" w:rsidR="00936523" w:rsidRPr="00936523" w:rsidRDefault="00936523" w:rsidP="0093652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36523">
        <w:rPr>
          <w:rFonts w:ascii="PT Astra Serif" w:hAnsi="PT Astra Serif"/>
          <w:sz w:val="28"/>
          <w:szCs w:val="28"/>
        </w:rPr>
        <w:t>Объем субсидий, предоставляемых в этих целях, определяется исходя из установленных нормативными правовыми актами размеров указанных стипендий и иных мер социальной поддержки (стимулирования), стоимости услуг по их доставке получателям, а также числа лиц, получающих стипендии и иные меры социальной поддержки (стимулирования) в денежной форме.</w:t>
      </w:r>
    </w:p>
    <w:p w14:paraId="7302C4BD" w14:textId="30169606" w:rsidR="00936523" w:rsidRDefault="00936523" w:rsidP="0093652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36523">
        <w:rPr>
          <w:rFonts w:ascii="PT Astra Serif" w:hAnsi="PT Astra Serif"/>
          <w:sz w:val="28"/>
          <w:szCs w:val="28"/>
        </w:rPr>
        <w:t>Результатом предоставления субсидий в этих целях является число обучающихся в учреждениях, которым были выплачены стипендии, и число обучающихся в учреждениях, которым были предоставлены иные меры социальной поддержки (стимулирования) в денежной форме.</w:t>
      </w:r>
    </w:p>
    <w:p w14:paraId="62584CB1" w14:textId="022D72FE" w:rsidR="003542A8" w:rsidRPr="00DC74AE" w:rsidRDefault="003542A8" w:rsidP="003542A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P78"/>
      <w:bookmarkEnd w:id="7"/>
      <w:r w:rsidRPr="00DC74AE">
        <w:rPr>
          <w:rFonts w:ascii="PT Astra Serif" w:hAnsi="PT Astra Serif"/>
          <w:sz w:val="28"/>
          <w:szCs w:val="28"/>
        </w:rPr>
        <w:t>3.12. Расходов, связанных с организацией реконструкции, ремонта и реставрации зданий учреждений, в том числе организацией подготовки проектной и экспертной документации, в целях обеспечения выполнения комплекса процессных мероприятий «Модернизация материально-технической базы учреждений культуры».</w:t>
      </w:r>
    </w:p>
    <w:p w14:paraId="70831C22" w14:textId="564551D9" w:rsidR="003542A8" w:rsidRPr="00DC74AE" w:rsidRDefault="003542A8" w:rsidP="003542A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C74AE">
        <w:rPr>
          <w:rFonts w:ascii="PT Astra Serif" w:hAnsi="PT Astra Serif"/>
          <w:sz w:val="28"/>
          <w:szCs w:val="28"/>
        </w:rPr>
        <w:t>Объ</w:t>
      </w:r>
      <w:r w:rsidR="0055534F" w:rsidRPr="00DC74AE">
        <w:rPr>
          <w:rFonts w:ascii="PT Astra Serif" w:hAnsi="PT Astra Serif"/>
          <w:sz w:val="28"/>
          <w:szCs w:val="28"/>
        </w:rPr>
        <w:t>ё</w:t>
      </w:r>
      <w:r w:rsidRPr="00DC74AE">
        <w:rPr>
          <w:rFonts w:ascii="PT Astra Serif" w:hAnsi="PT Astra Serif"/>
          <w:sz w:val="28"/>
          <w:szCs w:val="28"/>
        </w:rPr>
        <w:t>м субсидий, предоставляемых в этих целях, определяется исходя из стоимости товаров, работ, услуг, необходимых для организации реконструкции, ремонта и реставрации зданий учреждений, в том числе организации подготовки проектной и экспертной документации, и их количества.</w:t>
      </w:r>
    </w:p>
    <w:p w14:paraId="70DB2B86" w14:textId="77777777" w:rsidR="003542A8" w:rsidRPr="00DC74AE" w:rsidRDefault="003542A8" w:rsidP="003542A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C74AE">
        <w:rPr>
          <w:rFonts w:ascii="PT Astra Serif" w:hAnsi="PT Astra Serif"/>
          <w:sz w:val="28"/>
          <w:szCs w:val="28"/>
        </w:rPr>
        <w:t>Результатом предоставления субсидий в этих целях является количество учреждений, в которых организована реконструкция, ремонт и реставрация зданий, в том числе организована подготовка проектной и экспертной документации.</w:t>
      </w:r>
    </w:p>
    <w:p w14:paraId="52CA4EAC" w14:textId="46EF87E2" w:rsidR="00734262" w:rsidRPr="00DC74AE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P53"/>
      <w:bookmarkStart w:id="9" w:name="P59"/>
      <w:bookmarkStart w:id="10" w:name="P62"/>
      <w:bookmarkStart w:id="11" w:name="P106"/>
      <w:bookmarkEnd w:id="8"/>
      <w:bookmarkEnd w:id="9"/>
      <w:bookmarkEnd w:id="10"/>
      <w:bookmarkEnd w:id="11"/>
      <w:r w:rsidRPr="00DC74AE">
        <w:rPr>
          <w:rFonts w:ascii="PT Astra Serif" w:hAnsi="PT Astra Serif"/>
          <w:sz w:val="28"/>
          <w:szCs w:val="28"/>
        </w:rPr>
        <w:t>3.1</w:t>
      </w:r>
      <w:r w:rsidR="00A7423C" w:rsidRPr="00DC74AE">
        <w:rPr>
          <w:rFonts w:ascii="PT Astra Serif" w:hAnsi="PT Astra Serif"/>
          <w:sz w:val="28"/>
          <w:szCs w:val="28"/>
        </w:rPr>
        <w:t>3</w:t>
      </w:r>
      <w:r w:rsidRPr="00DC74AE">
        <w:rPr>
          <w:rFonts w:ascii="PT Astra Serif" w:hAnsi="PT Astra Serif"/>
          <w:sz w:val="28"/>
          <w:szCs w:val="28"/>
        </w:rPr>
        <w:t xml:space="preserve">. Расходов, связанных с приобретением товаров, работ, услуг, необходимых для организации и проведения социально значимых мероприятий, направленных на профилактику незаконного потребления наркотических средств и психотропных веществ, наркомании, </w:t>
      </w:r>
      <w:r w:rsidR="00705FB3" w:rsidRPr="00DC74AE">
        <w:rPr>
          <w:rFonts w:ascii="PT Astra Serif" w:hAnsi="PT Astra Serif"/>
          <w:sz w:val="28"/>
          <w:szCs w:val="28"/>
        </w:rPr>
        <w:t xml:space="preserve">в рамках комплекса процессных мероприятий «Комплексные меры противодействия злоупотреблению наркотиками и их незаконному обороту на территории </w:t>
      </w:r>
      <w:r w:rsidR="00705FB3" w:rsidRPr="00DC74AE">
        <w:rPr>
          <w:rFonts w:ascii="PT Astra Serif" w:hAnsi="PT Astra Serif"/>
          <w:sz w:val="28"/>
          <w:szCs w:val="28"/>
        </w:rPr>
        <w:lastRenderedPageBreak/>
        <w:t xml:space="preserve">Ульяновской области» </w:t>
      </w:r>
      <w:r w:rsidRPr="00DC74AE">
        <w:rPr>
          <w:rFonts w:ascii="PT Astra Serif" w:hAnsi="PT Astra Serif"/>
          <w:sz w:val="28"/>
          <w:szCs w:val="28"/>
        </w:rPr>
        <w:t xml:space="preserve">в целях обеспечения реализации мероприятий, предусмотренных государственной </w:t>
      </w:r>
      <w:hyperlink r:id="rId7">
        <w:r w:rsidRPr="00DC74AE">
          <w:rPr>
            <w:rFonts w:ascii="PT Astra Serif" w:hAnsi="PT Astra Serif"/>
            <w:sz w:val="28"/>
            <w:szCs w:val="28"/>
          </w:rPr>
          <w:t>программой</w:t>
        </w:r>
      </w:hyperlink>
      <w:r w:rsidRPr="00DC74AE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A7423C" w:rsidRPr="00DC74AE">
        <w:rPr>
          <w:rFonts w:ascii="PT Astra Serif" w:hAnsi="PT Astra Serif"/>
          <w:sz w:val="28"/>
          <w:szCs w:val="28"/>
        </w:rPr>
        <w:t>«</w:t>
      </w:r>
      <w:r w:rsidRPr="00DC74AE">
        <w:rPr>
          <w:rFonts w:ascii="PT Astra Serif" w:hAnsi="PT Astra Serif"/>
          <w:sz w:val="28"/>
          <w:szCs w:val="28"/>
        </w:rPr>
        <w:t>Обеспечение правопорядка и безопасности жизнедеятельности на территории Ульяновской области</w:t>
      </w:r>
      <w:r w:rsidR="00A7423C" w:rsidRPr="00DC74AE">
        <w:rPr>
          <w:rFonts w:ascii="PT Astra Serif" w:hAnsi="PT Astra Serif"/>
          <w:sz w:val="28"/>
          <w:szCs w:val="28"/>
        </w:rPr>
        <w:t>»</w:t>
      </w:r>
      <w:r w:rsidRPr="00DC74AE">
        <w:rPr>
          <w:rFonts w:ascii="PT Astra Serif" w:hAnsi="PT Astra Serif"/>
          <w:sz w:val="28"/>
          <w:szCs w:val="28"/>
        </w:rPr>
        <w:t>.</w:t>
      </w:r>
    </w:p>
    <w:p w14:paraId="3639089B" w14:textId="2D87F848" w:rsidR="00734262" w:rsidRPr="00DC74AE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C74AE">
        <w:rPr>
          <w:rFonts w:ascii="PT Astra Serif" w:hAnsi="PT Astra Serif"/>
          <w:sz w:val="28"/>
          <w:szCs w:val="28"/>
        </w:rPr>
        <w:t>Объ</w:t>
      </w:r>
      <w:r w:rsidR="00705FB3" w:rsidRPr="00DC74AE">
        <w:rPr>
          <w:rFonts w:ascii="PT Astra Serif" w:hAnsi="PT Astra Serif"/>
          <w:sz w:val="28"/>
          <w:szCs w:val="28"/>
        </w:rPr>
        <w:t>ё</w:t>
      </w:r>
      <w:r w:rsidRPr="00DC74AE">
        <w:rPr>
          <w:rFonts w:ascii="PT Astra Serif" w:hAnsi="PT Astra Serif"/>
          <w:sz w:val="28"/>
          <w:szCs w:val="28"/>
        </w:rPr>
        <w:t>м субсидий, предоставляемых в этих целях, определяется исходя из стоимости указанных товаров, работ, услуг, и их количества.</w:t>
      </w:r>
    </w:p>
    <w:p w14:paraId="7873285C" w14:textId="0D7C266C" w:rsidR="00734262" w:rsidRPr="00DC74AE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C74AE">
        <w:rPr>
          <w:rFonts w:ascii="PT Astra Serif" w:hAnsi="PT Astra Serif"/>
          <w:sz w:val="28"/>
          <w:szCs w:val="28"/>
        </w:rPr>
        <w:t>Результатом предоставления субсидий является количество провед</w:t>
      </w:r>
      <w:r w:rsidR="002D07A2" w:rsidRPr="00DC74AE">
        <w:rPr>
          <w:rFonts w:ascii="PT Astra Serif" w:hAnsi="PT Astra Serif"/>
          <w:sz w:val="28"/>
          <w:szCs w:val="28"/>
        </w:rPr>
        <w:t>ё</w:t>
      </w:r>
      <w:r w:rsidRPr="00DC74AE">
        <w:rPr>
          <w:rFonts w:ascii="PT Astra Serif" w:hAnsi="PT Astra Serif"/>
          <w:sz w:val="28"/>
          <w:szCs w:val="28"/>
        </w:rPr>
        <w:t>нных социально значимых мероприятий, направленных на профилактику незаконного потребления наркотических средств и психотропных веществ, наркомании.</w:t>
      </w:r>
    </w:p>
    <w:p w14:paraId="67703448" w14:textId="023C31F1" w:rsidR="00734262" w:rsidRPr="00DC74AE" w:rsidRDefault="00734262" w:rsidP="00FF6E2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2" w:name="P110"/>
      <w:bookmarkStart w:id="13" w:name="P117"/>
      <w:bookmarkEnd w:id="12"/>
      <w:bookmarkEnd w:id="13"/>
      <w:r w:rsidRPr="00DC74AE">
        <w:rPr>
          <w:rFonts w:ascii="PT Astra Serif" w:hAnsi="PT Astra Serif"/>
          <w:sz w:val="28"/>
          <w:szCs w:val="28"/>
        </w:rPr>
        <w:t>3.</w:t>
      </w:r>
      <w:r w:rsidR="00AB5FD3" w:rsidRPr="00DC74AE">
        <w:rPr>
          <w:rFonts w:ascii="PT Astra Serif" w:hAnsi="PT Astra Serif"/>
          <w:sz w:val="28"/>
          <w:szCs w:val="28"/>
        </w:rPr>
        <w:t>14</w:t>
      </w:r>
      <w:r w:rsidRPr="00DC74AE">
        <w:rPr>
          <w:rFonts w:ascii="PT Astra Serif" w:hAnsi="PT Astra Serif"/>
          <w:sz w:val="28"/>
          <w:szCs w:val="28"/>
        </w:rPr>
        <w:t xml:space="preserve">. Расходов, связанных с выплатой педагогическим работникам учреждений, реализующих программы среднего профессионального образования, ежемесячного денежного вознаграждения за кураторство, </w:t>
      </w:r>
      <w:r w:rsidR="00FF6E23" w:rsidRPr="00DC74AE">
        <w:rPr>
          <w:rFonts w:ascii="PT Astra Serif" w:hAnsi="PT Astra Serif"/>
          <w:sz w:val="28"/>
          <w:szCs w:val="28"/>
        </w:rPr>
        <w:t>в рамках комплекса процессных мероприятий «Развитие среднего профессионального образования и профессионального обучения в Ульяновской области»</w:t>
      </w:r>
      <w:r w:rsidR="00CE0DA1" w:rsidRPr="00DC74AE">
        <w:rPr>
          <w:rFonts w:ascii="PT Astra Serif" w:hAnsi="PT Astra Serif"/>
          <w:sz w:val="28"/>
          <w:szCs w:val="28"/>
        </w:rPr>
        <w:t>,</w:t>
      </w:r>
      <w:r w:rsidR="00FF6E23" w:rsidRPr="00DC74AE">
        <w:rPr>
          <w:rFonts w:ascii="PT Astra Serif" w:hAnsi="PT Astra Serif"/>
          <w:sz w:val="28"/>
          <w:szCs w:val="28"/>
        </w:rPr>
        <w:t xml:space="preserve"> </w:t>
      </w:r>
      <w:r w:rsidRPr="00DC74AE">
        <w:rPr>
          <w:rFonts w:ascii="PT Astra Serif" w:hAnsi="PT Astra Serif"/>
          <w:sz w:val="28"/>
          <w:szCs w:val="28"/>
        </w:rPr>
        <w:t>предусмотренн</w:t>
      </w:r>
      <w:r w:rsidR="00FF6E23" w:rsidRPr="00DC74AE">
        <w:rPr>
          <w:rFonts w:ascii="PT Astra Serif" w:hAnsi="PT Astra Serif"/>
          <w:sz w:val="28"/>
          <w:szCs w:val="28"/>
        </w:rPr>
        <w:t>ых</w:t>
      </w:r>
      <w:r w:rsidRPr="00DC74AE">
        <w:rPr>
          <w:rFonts w:ascii="PT Astra Serif" w:hAnsi="PT Astra Serif"/>
          <w:sz w:val="28"/>
          <w:szCs w:val="28"/>
        </w:rPr>
        <w:t xml:space="preserve"> государственной </w:t>
      </w:r>
      <w:hyperlink r:id="rId8">
        <w:r w:rsidRPr="00DC74AE">
          <w:rPr>
            <w:rFonts w:ascii="PT Astra Serif" w:hAnsi="PT Astra Serif"/>
            <w:sz w:val="28"/>
            <w:szCs w:val="28"/>
          </w:rPr>
          <w:t>программой</w:t>
        </w:r>
      </w:hyperlink>
      <w:r w:rsidRPr="00DC74AE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7E374A" w:rsidRPr="00DC74AE">
        <w:rPr>
          <w:rFonts w:ascii="PT Astra Serif" w:hAnsi="PT Astra Serif"/>
          <w:sz w:val="28"/>
          <w:szCs w:val="28"/>
        </w:rPr>
        <w:t>«</w:t>
      </w:r>
      <w:r w:rsidRPr="00DC74AE">
        <w:rPr>
          <w:rFonts w:ascii="PT Astra Serif" w:hAnsi="PT Astra Serif"/>
          <w:sz w:val="28"/>
          <w:szCs w:val="28"/>
        </w:rPr>
        <w:t>Развитие и модернизация образования в Ульяновской области</w:t>
      </w:r>
      <w:r w:rsidR="007E374A" w:rsidRPr="00DC74AE">
        <w:rPr>
          <w:rFonts w:ascii="PT Astra Serif" w:hAnsi="PT Astra Serif"/>
          <w:sz w:val="28"/>
          <w:szCs w:val="28"/>
        </w:rPr>
        <w:t>»</w:t>
      </w:r>
      <w:r w:rsidRPr="00DC74AE">
        <w:rPr>
          <w:rFonts w:ascii="PT Astra Serif" w:hAnsi="PT Astra Serif"/>
          <w:sz w:val="28"/>
          <w:szCs w:val="28"/>
        </w:rPr>
        <w:t>.</w:t>
      </w:r>
    </w:p>
    <w:p w14:paraId="5692A810" w14:textId="39804D8A" w:rsidR="00734262" w:rsidRPr="00DC74AE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C74AE">
        <w:rPr>
          <w:rFonts w:ascii="PT Astra Serif" w:hAnsi="PT Astra Serif"/>
          <w:sz w:val="28"/>
          <w:szCs w:val="28"/>
        </w:rPr>
        <w:t>Объ</w:t>
      </w:r>
      <w:r w:rsidR="00FF6E23" w:rsidRPr="00DC74AE">
        <w:rPr>
          <w:rFonts w:ascii="PT Astra Serif" w:hAnsi="PT Astra Serif"/>
          <w:sz w:val="28"/>
          <w:szCs w:val="28"/>
        </w:rPr>
        <w:t>ё</w:t>
      </w:r>
      <w:r w:rsidRPr="00DC74AE">
        <w:rPr>
          <w:rFonts w:ascii="PT Astra Serif" w:hAnsi="PT Astra Serif"/>
          <w:sz w:val="28"/>
          <w:szCs w:val="28"/>
        </w:rPr>
        <w:t>м субсидий, предоставляемых в этих целях, определяется исходя из установленного данной государственной программой размера ежемесячного денежного вознаграждения за кураторство, числа лиц, имеющих право на его получение, а также размера начисляемых на это вознаграждение страховых взносов на обязательное страхование.</w:t>
      </w:r>
    </w:p>
    <w:p w14:paraId="53465BF5" w14:textId="77777777" w:rsidR="00734262" w:rsidRPr="00DC74AE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C74AE">
        <w:rPr>
          <w:rFonts w:ascii="PT Astra Serif" w:hAnsi="PT Astra Serif"/>
          <w:sz w:val="28"/>
          <w:szCs w:val="28"/>
        </w:rPr>
        <w:t>Результатом предоставления субсидий в этих целях является число указанных педагогических работников, которым было выплачено ежемесячное денежное вознаграждение за кураторство.</w:t>
      </w:r>
    </w:p>
    <w:p w14:paraId="4A608D57" w14:textId="2481CD18" w:rsidR="00734262" w:rsidRPr="00DC74AE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4" w:name="P121"/>
      <w:bookmarkStart w:id="15" w:name="P137"/>
      <w:bookmarkStart w:id="16" w:name="P145"/>
      <w:bookmarkEnd w:id="14"/>
      <w:bookmarkEnd w:id="15"/>
      <w:bookmarkEnd w:id="16"/>
      <w:r w:rsidRPr="00DC74AE">
        <w:rPr>
          <w:rFonts w:ascii="PT Astra Serif" w:hAnsi="PT Astra Serif"/>
          <w:sz w:val="28"/>
          <w:szCs w:val="28"/>
        </w:rPr>
        <w:t>3.</w:t>
      </w:r>
      <w:r w:rsidR="007E374A" w:rsidRPr="00DC74AE">
        <w:rPr>
          <w:rFonts w:ascii="PT Astra Serif" w:hAnsi="PT Astra Serif"/>
          <w:sz w:val="28"/>
          <w:szCs w:val="28"/>
        </w:rPr>
        <w:t>15</w:t>
      </w:r>
      <w:r w:rsidRPr="00DC74AE">
        <w:rPr>
          <w:rFonts w:ascii="PT Astra Serif" w:hAnsi="PT Astra Serif"/>
          <w:sz w:val="28"/>
          <w:szCs w:val="28"/>
        </w:rPr>
        <w:t xml:space="preserve">. Расходов, связанных с приобретением товаров, работ, услуг, необходимых для организации и проведения социально значимых мероприятий, направленных на содействие этнокультурному развитию народов Российской Федерации, </w:t>
      </w:r>
      <w:r w:rsidR="00CE0DA1" w:rsidRPr="00DC74AE">
        <w:rPr>
          <w:rFonts w:ascii="PT Astra Serif" w:hAnsi="PT Astra Serif"/>
          <w:sz w:val="28"/>
          <w:szCs w:val="28"/>
        </w:rPr>
        <w:t xml:space="preserve">в рамках комплекса процессных мероприятий «Этнокультурное развитие народов, проживающих на территории Ульяновской области», предусмотренных </w:t>
      </w:r>
      <w:r w:rsidRPr="00DC74AE">
        <w:rPr>
          <w:rFonts w:ascii="PT Astra Serif" w:hAnsi="PT Astra Serif"/>
          <w:sz w:val="28"/>
          <w:szCs w:val="28"/>
        </w:rPr>
        <w:t xml:space="preserve">государственной </w:t>
      </w:r>
      <w:hyperlink r:id="rId9">
        <w:r w:rsidRPr="00DC74AE">
          <w:rPr>
            <w:rFonts w:ascii="PT Astra Serif" w:hAnsi="PT Astra Serif"/>
            <w:sz w:val="28"/>
            <w:szCs w:val="28"/>
          </w:rPr>
          <w:t>программ</w:t>
        </w:r>
        <w:r w:rsidR="00CE0DA1" w:rsidRPr="00DC74AE">
          <w:rPr>
            <w:rFonts w:ascii="PT Astra Serif" w:hAnsi="PT Astra Serif"/>
            <w:sz w:val="28"/>
            <w:szCs w:val="28"/>
          </w:rPr>
          <w:t>ой</w:t>
        </w:r>
      </w:hyperlink>
      <w:r w:rsidRPr="00DC74AE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7E374A" w:rsidRPr="00DC74AE">
        <w:rPr>
          <w:rFonts w:ascii="PT Astra Serif" w:hAnsi="PT Astra Serif"/>
          <w:sz w:val="28"/>
          <w:szCs w:val="28"/>
        </w:rPr>
        <w:t>«</w:t>
      </w:r>
      <w:r w:rsidRPr="00DC74AE">
        <w:rPr>
          <w:rFonts w:ascii="PT Astra Serif" w:hAnsi="PT Astra Serif"/>
          <w:sz w:val="28"/>
          <w:szCs w:val="28"/>
        </w:rPr>
        <w:t>Гражданское общество и государственная национальная политика в Ульяновской области</w:t>
      </w:r>
      <w:r w:rsidR="007E374A" w:rsidRPr="00DC74AE">
        <w:rPr>
          <w:rFonts w:ascii="PT Astra Serif" w:hAnsi="PT Astra Serif"/>
          <w:sz w:val="28"/>
          <w:szCs w:val="28"/>
        </w:rPr>
        <w:t>»</w:t>
      </w:r>
      <w:r w:rsidRPr="00DC74AE">
        <w:rPr>
          <w:rFonts w:ascii="PT Astra Serif" w:hAnsi="PT Astra Serif"/>
          <w:sz w:val="28"/>
          <w:szCs w:val="28"/>
        </w:rPr>
        <w:t>.</w:t>
      </w:r>
    </w:p>
    <w:p w14:paraId="751B1DDD" w14:textId="51A10640" w:rsidR="00734262" w:rsidRPr="00DC74AE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C74AE">
        <w:rPr>
          <w:rFonts w:ascii="PT Astra Serif" w:hAnsi="PT Astra Serif"/>
          <w:sz w:val="28"/>
          <w:szCs w:val="28"/>
        </w:rPr>
        <w:t>Объ</w:t>
      </w:r>
      <w:r w:rsidR="00CE0DA1" w:rsidRPr="00DC74AE">
        <w:rPr>
          <w:rFonts w:ascii="PT Astra Serif" w:hAnsi="PT Astra Serif"/>
          <w:sz w:val="28"/>
          <w:szCs w:val="28"/>
        </w:rPr>
        <w:t>ё</w:t>
      </w:r>
      <w:r w:rsidRPr="00DC74AE">
        <w:rPr>
          <w:rFonts w:ascii="PT Astra Serif" w:hAnsi="PT Astra Serif"/>
          <w:sz w:val="28"/>
          <w:szCs w:val="28"/>
        </w:rPr>
        <w:t>м субсидий, предоставляемых в этих целях, определяется исходя из стоимости указанных товаров, работ, услуг и их количества.</w:t>
      </w:r>
    </w:p>
    <w:p w14:paraId="2C55B0A1" w14:textId="54CB9E08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C74AE">
        <w:rPr>
          <w:rFonts w:ascii="PT Astra Serif" w:hAnsi="PT Astra Serif"/>
          <w:sz w:val="28"/>
          <w:szCs w:val="28"/>
        </w:rPr>
        <w:t>Результатом предоставления субсидий в этих целях является количество провед</w:t>
      </w:r>
      <w:r w:rsidR="002D07A2" w:rsidRPr="00DC74AE">
        <w:rPr>
          <w:rFonts w:ascii="PT Astra Serif" w:hAnsi="PT Astra Serif"/>
          <w:sz w:val="28"/>
          <w:szCs w:val="28"/>
        </w:rPr>
        <w:t>ё</w:t>
      </w:r>
      <w:r w:rsidRPr="00DC74AE">
        <w:rPr>
          <w:rFonts w:ascii="PT Astra Serif" w:hAnsi="PT Astra Serif"/>
          <w:sz w:val="28"/>
          <w:szCs w:val="28"/>
        </w:rPr>
        <w:t>нных социально значимых мероприятий, направленных на содействие этнокультурному развитию народов Российской Федерации.</w:t>
      </w:r>
    </w:p>
    <w:p w14:paraId="5A04C24B" w14:textId="62CABB6C" w:rsidR="00734262" w:rsidRPr="005F229E" w:rsidRDefault="00152FFC" w:rsidP="005F22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kern w:val="0"/>
          <w:sz w:val="28"/>
          <w:szCs w:val="28"/>
        </w:rPr>
      </w:pPr>
      <w:bookmarkStart w:id="17" w:name="P149"/>
      <w:bookmarkStart w:id="18" w:name="P155"/>
      <w:bookmarkEnd w:id="17"/>
      <w:bookmarkEnd w:id="18"/>
      <w:r w:rsidRPr="005F229E">
        <w:rPr>
          <w:rFonts w:ascii="PT Astra Serif" w:hAnsi="PT Astra Serif"/>
          <w:sz w:val="28"/>
          <w:szCs w:val="28"/>
        </w:rPr>
        <w:t>4</w:t>
      </w:r>
      <w:r w:rsidR="00734262" w:rsidRPr="005F229E">
        <w:rPr>
          <w:rFonts w:ascii="PT Astra Serif" w:hAnsi="PT Astra Serif"/>
          <w:sz w:val="28"/>
          <w:szCs w:val="28"/>
        </w:rPr>
        <w:t xml:space="preserve">. </w:t>
      </w:r>
      <w:r w:rsidR="005F229E" w:rsidRPr="005F229E">
        <w:rPr>
          <w:rFonts w:ascii="PT Astra Serif" w:hAnsi="PT Astra Serif" w:cs="Arial"/>
          <w:kern w:val="0"/>
          <w:sz w:val="28"/>
          <w:szCs w:val="28"/>
        </w:rPr>
        <w:t xml:space="preserve">Учреждение, претендующее на получение субсидий (за исключением субсидий, предусмотренных </w:t>
      </w:r>
      <w:hyperlink r:id="rId10" w:history="1">
        <w:r w:rsidR="005F229E" w:rsidRPr="005F229E">
          <w:rPr>
            <w:rFonts w:ascii="PT Astra Serif" w:hAnsi="PT Astra Serif" w:cs="Arial"/>
            <w:kern w:val="0"/>
            <w:sz w:val="28"/>
            <w:szCs w:val="28"/>
          </w:rPr>
          <w:t>подпунктами 3.9</w:t>
        </w:r>
      </w:hyperlink>
      <w:r w:rsidR="005F229E" w:rsidRPr="005F229E">
        <w:rPr>
          <w:rFonts w:ascii="PT Astra Serif" w:hAnsi="PT Astra Serif" w:cs="Arial"/>
          <w:kern w:val="0"/>
          <w:sz w:val="28"/>
          <w:szCs w:val="28"/>
        </w:rPr>
        <w:t xml:space="preserve"> и </w:t>
      </w:r>
      <w:hyperlink r:id="rId11" w:history="1">
        <w:r w:rsidR="005F229E" w:rsidRPr="005F229E">
          <w:rPr>
            <w:rFonts w:ascii="PT Astra Serif" w:hAnsi="PT Astra Serif" w:cs="Arial"/>
            <w:kern w:val="0"/>
            <w:sz w:val="28"/>
            <w:szCs w:val="28"/>
          </w:rPr>
          <w:t>3.10 пункта 3</w:t>
        </w:r>
      </w:hyperlink>
      <w:r w:rsidR="005F229E" w:rsidRPr="005F229E">
        <w:rPr>
          <w:rFonts w:ascii="PT Astra Serif" w:hAnsi="PT Astra Serif" w:cs="Arial"/>
          <w:kern w:val="0"/>
          <w:sz w:val="28"/>
          <w:szCs w:val="28"/>
        </w:rPr>
        <w:t xml:space="preserve"> настоящего документа) по состоянию на дату, непосредственно предшествующую дате представления заявки на получение субсидий не более чем на 30 дней, должно соответствовать следующим требованиям:</w:t>
      </w:r>
    </w:p>
    <w:p w14:paraId="79529B12" w14:textId="77777777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lastRenderedPageBreak/>
        <w:t>1) у учреждения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113ECE9" w14:textId="77777777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9" w:name="P158"/>
      <w:bookmarkEnd w:id="19"/>
      <w:r w:rsidRPr="00734262">
        <w:rPr>
          <w:rFonts w:ascii="PT Astra Serif" w:hAnsi="PT Astra Serif"/>
          <w:sz w:val="28"/>
          <w:szCs w:val="28"/>
        </w:rPr>
        <w:t>2) у учреждения должна отсутствовать просроченная задолженность по возврату в областной бюджет Ульяновской области субсидий, бюджетных инвестиций, предоставленных в том числе в соответствии с иными нормативными правовыми актами Ульяновской области.</w:t>
      </w:r>
    </w:p>
    <w:p w14:paraId="26211366" w14:textId="0833ED9A" w:rsidR="00734262" w:rsidRPr="00734262" w:rsidRDefault="00152FFC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0" w:name="P160"/>
      <w:bookmarkEnd w:id="20"/>
      <w:r>
        <w:rPr>
          <w:rFonts w:ascii="PT Astra Serif" w:hAnsi="PT Astra Serif"/>
          <w:sz w:val="28"/>
          <w:szCs w:val="28"/>
        </w:rPr>
        <w:t>5</w:t>
      </w:r>
      <w:r w:rsidR="00734262" w:rsidRPr="00734262">
        <w:rPr>
          <w:rFonts w:ascii="PT Astra Serif" w:hAnsi="PT Astra Serif"/>
          <w:sz w:val="28"/>
          <w:szCs w:val="28"/>
        </w:rPr>
        <w:t>. Для получения субсидий учреждение представляет в Министерство</w:t>
      </w:r>
      <w:r w:rsidR="004C44A6">
        <w:rPr>
          <w:rFonts w:ascii="PT Astra Serif" w:hAnsi="PT Astra Serif"/>
          <w:sz w:val="28"/>
          <w:szCs w:val="28"/>
        </w:rPr>
        <w:t>:</w:t>
      </w:r>
    </w:p>
    <w:p w14:paraId="5DF1E5B4" w14:textId="77777777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1" w:name="P161"/>
      <w:bookmarkEnd w:id="21"/>
      <w:r w:rsidRPr="00734262">
        <w:rPr>
          <w:rFonts w:ascii="PT Astra Serif" w:hAnsi="PT Astra Serif"/>
          <w:sz w:val="28"/>
          <w:szCs w:val="28"/>
        </w:rPr>
        <w:t>1) заявку на получение субсидий, составленную по форме, установленной Министерством;</w:t>
      </w:r>
    </w:p>
    <w:p w14:paraId="24060654" w14:textId="3BB291F8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2) пояснительную записку, содержащую обоснование необходимости предоставления субсидий, включая расч</w:t>
      </w:r>
      <w:r w:rsidR="002D07A2">
        <w:rPr>
          <w:rFonts w:ascii="PT Astra Serif" w:hAnsi="PT Astra Serif"/>
          <w:sz w:val="28"/>
          <w:szCs w:val="28"/>
        </w:rPr>
        <w:t>ё</w:t>
      </w:r>
      <w:r w:rsidRPr="00734262">
        <w:rPr>
          <w:rFonts w:ascii="PT Astra Serif" w:hAnsi="PT Astra Serif"/>
          <w:sz w:val="28"/>
          <w:szCs w:val="28"/>
        </w:rPr>
        <w:t>т-обоснование объ</w:t>
      </w:r>
      <w:r w:rsidR="002D07A2">
        <w:rPr>
          <w:rFonts w:ascii="PT Astra Serif" w:hAnsi="PT Astra Serif"/>
          <w:sz w:val="28"/>
          <w:szCs w:val="28"/>
        </w:rPr>
        <w:t>ё</w:t>
      </w:r>
      <w:r w:rsidRPr="00734262">
        <w:rPr>
          <w:rFonts w:ascii="PT Astra Serif" w:hAnsi="PT Astra Serif"/>
          <w:sz w:val="28"/>
          <w:szCs w:val="28"/>
        </w:rPr>
        <w:t>ма субсидий;</w:t>
      </w:r>
    </w:p>
    <w:p w14:paraId="162D997D" w14:textId="0E3A1509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 xml:space="preserve">3) предварительную смету, определяющую перечень и цену соответствующих товаров (за исключением объектов недвижимого имущества), работ, </w:t>
      </w:r>
      <w:r w:rsidRPr="00C709FE">
        <w:rPr>
          <w:rFonts w:ascii="PT Astra Serif" w:hAnsi="PT Astra Serif"/>
          <w:sz w:val="28"/>
          <w:szCs w:val="28"/>
        </w:rPr>
        <w:t xml:space="preserve">услуг (в случаях, предусмотренных </w:t>
      </w:r>
      <w:hyperlink w:anchor="P47">
        <w:r w:rsidRPr="00C709FE">
          <w:rPr>
            <w:rFonts w:ascii="PT Astra Serif" w:hAnsi="PT Astra Serif"/>
            <w:sz w:val="28"/>
            <w:szCs w:val="28"/>
          </w:rPr>
          <w:t>подпунктами 3.1</w:t>
        </w:r>
      </w:hyperlink>
      <w:r w:rsidRPr="00C709FE">
        <w:rPr>
          <w:rFonts w:ascii="PT Astra Serif" w:hAnsi="PT Astra Serif"/>
          <w:sz w:val="28"/>
          <w:szCs w:val="28"/>
        </w:rPr>
        <w:t xml:space="preserve"> </w:t>
      </w:r>
      <w:r w:rsidR="00C709FE" w:rsidRPr="00C709FE">
        <w:rPr>
          <w:rFonts w:ascii="PT Astra Serif" w:hAnsi="PT Astra Serif"/>
          <w:sz w:val="28"/>
          <w:szCs w:val="28"/>
        </w:rPr>
        <w:t>–</w:t>
      </w:r>
      <w:r w:rsidRPr="00C709FE">
        <w:rPr>
          <w:rFonts w:ascii="PT Astra Serif" w:hAnsi="PT Astra Serif"/>
          <w:sz w:val="28"/>
          <w:szCs w:val="28"/>
        </w:rPr>
        <w:t xml:space="preserve"> </w:t>
      </w:r>
      <w:r w:rsidR="00C709FE" w:rsidRPr="00C709FE">
        <w:rPr>
          <w:rFonts w:ascii="PT Astra Serif" w:hAnsi="PT Astra Serif"/>
          <w:sz w:val="28"/>
          <w:szCs w:val="28"/>
        </w:rPr>
        <w:t>3.</w:t>
      </w:r>
      <w:hyperlink w:anchor="P59">
        <w:r w:rsidR="00C709FE" w:rsidRPr="00C709FE">
          <w:rPr>
            <w:rFonts w:ascii="PT Astra Serif" w:hAnsi="PT Astra Serif"/>
            <w:sz w:val="28"/>
            <w:szCs w:val="28"/>
          </w:rPr>
          <w:t>8</w:t>
        </w:r>
      </w:hyperlink>
      <w:r w:rsidR="00874D81">
        <w:rPr>
          <w:rFonts w:ascii="PT Astra Serif" w:hAnsi="PT Astra Serif"/>
          <w:sz w:val="28"/>
          <w:szCs w:val="28"/>
        </w:rPr>
        <w:t xml:space="preserve"> </w:t>
      </w:r>
      <w:hyperlink w:anchor="P149">
        <w:r w:rsidRPr="00C709FE">
          <w:rPr>
            <w:rFonts w:ascii="PT Astra Serif" w:hAnsi="PT Astra Serif"/>
            <w:sz w:val="28"/>
            <w:szCs w:val="28"/>
          </w:rPr>
          <w:t>пункта 3</w:t>
        </w:r>
      </w:hyperlink>
      <w:r w:rsidRPr="00C709FE">
        <w:rPr>
          <w:rFonts w:ascii="PT Astra Serif" w:hAnsi="PT Astra Serif"/>
          <w:sz w:val="28"/>
          <w:szCs w:val="28"/>
        </w:rPr>
        <w:t xml:space="preserve"> настоящего документа), а также документ, </w:t>
      </w:r>
      <w:r w:rsidRPr="00734262">
        <w:rPr>
          <w:rFonts w:ascii="PT Astra Serif" w:hAnsi="PT Astra Serif"/>
          <w:sz w:val="28"/>
          <w:szCs w:val="28"/>
        </w:rPr>
        <w:t>содержащий сведения о предложениях поставщиков (подрядчиков, исполнителей) таких товаров (работ, услуг);</w:t>
      </w:r>
    </w:p>
    <w:p w14:paraId="5A932E6E" w14:textId="176FC965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4) документ, содержащий сведения об объ</w:t>
      </w:r>
      <w:r w:rsidR="00204F71">
        <w:rPr>
          <w:rFonts w:ascii="PT Astra Serif" w:hAnsi="PT Astra Serif"/>
          <w:sz w:val="28"/>
          <w:szCs w:val="28"/>
        </w:rPr>
        <w:t>ё</w:t>
      </w:r>
      <w:r w:rsidRPr="00734262">
        <w:rPr>
          <w:rFonts w:ascii="PT Astra Serif" w:hAnsi="PT Astra Serif"/>
          <w:sz w:val="28"/>
          <w:szCs w:val="28"/>
        </w:rPr>
        <w:t xml:space="preserve">ме кредиторской задолженности учреждения и выплат для исполнения требований, содержащихся в исполнительных листах и судебных </w:t>
      </w:r>
      <w:r w:rsidRPr="00361960">
        <w:rPr>
          <w:rFonts w:ascii="PT Astra Serif" w:hAnsi="PT Astra Serif"/>
          <w:sz w:val="28"/>
          <w:szCs w:val="28"/>
        </w:rPr>
        <w:t xml:space="preserve">приказах, предусматривающих обращение взыскания на средства учреждений (в случае, предусмотренном </w:t>
      </w:r>
      <w:hyperlink w:anchor="P62">
        <w:r w:rsidRPr="00361960">
          <w:rPr>
            <w:rFonts w:ascii="PT Astra Serif" w:hAnsi="PT Astra Serif"/>
            <w:sz w:val="28"/>
            <w:szCs w:val="28"/>
          </w:rPr>
          <w:t>подпунктом 3.</w:t>
        </w:r>
        <w:r w:rsidR="00361960" w:rsidRPr="00361960">
          <w:rPr>
            <w:rFonts w:ascii="PT Astra Serif" w:hAnsi="PT Astra Serif"/>
            <w:sz w:val="28"/>
            <w:szCs w:val="28"/>
          </w:rPr>
          <w:t>9</w:t>
        </w:r>
        <w:r w:rsidRPr="00361960">
          <w:rPr>
            <w:rFonts w:ascii="PT Astra Serif" w:hAnsi="PT Astra Serif"/>
            <w:sz w:val="28"/>
            <w:szCs w:val="28"/>
          </w:rPr>
          <w:t xml:space="preserve"> пункта 3</w:t>
        </w:r>
      </w:hyperlink>
      <w:r w:rsidRPr="00361960">
        <w:rPr>
          <w:rFonts w:ascii="PT Astra Serif" w:hAnsi="PT Astra Serif"/>
          <w:sz w:val="28"/>
          <w:szCs w:val="28"/>
        </w:rPr>
        <w:t xml:space="preserve"> настоящ</w:t>
      </w:r>
      <w:r w:rsidR="00DC74AE">
        <w:rPr>
          <w:rFonts w:ascii="PT Astra Serif" w:hAnsi="PT Astra Serif"/>
          <w:sz w:val="28"/>
          <w:szCs w:val="28"/>
        </w:rPr>
        <w:t>их</w:t>
      </w:r>
      <w:r w:rsidRPr="00361960">
        <w:rPr>
          <w:rFonts w:ascii="PT Astra Serif" w:hAnsi="PT Astra Serif"/>
          <w:sz w:val="28"/>
          <w:szCs w:val="28"/>
        </w:rPr>
        <w:t xml:space="preserve"> </w:t>
      </w:r>
      <w:r w:rsidR="00DC74AE">
        <w:rPr>
          <w:rFonts w:ascii="PT Astra Serif" w:hAnsi="PT Astra Serif"/>
          <w:sz w:val="28"/>
          <w:szCs w:val="28"/>
        </w:rPr>
        <w:t>Правил</w:t>
      </w:r>
      <w:r w:rsidRPr="00361960">
        <w:rPr>
          <w:rFonts w:ascii="PT Astra Serif" w:hAnsi="PT Astra Serif"/>
          <w:sz w:val="28"/>
          <w:szCs w:val="28"/>
        </w:rPr>
        <w:t>), и об основаниях возникновения указанных кредиторской задолженности</w:t>
      </w:r>
      <w:r w:rsidRPr="00734262">
        <w:rPr>
          <w:rFonts w:ascii="PT Astra Serif" w:hAnsi="PT Astra Serif"/>
          <w:sz w:val="28"/>
          <w:szCs w:val="28"/>
        </w:rPr>
        <w:t xml:space="preserve"> и требований;</w:t>
      </w:r>
    </w:p>
    <w:p w14:paraId="68528501" w14:textId="19F43AC5" w:rsidR="00734262" w:rsidRPr="00361960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2" w:name="P167"/>
      <w:bookmarkEnd w:id="22"/>
      <w:r w:rsidRPr="00361960">
        <w:rPr>
          <w:rFonts w:ascii="PT Astra Serif" w:hAnsi="PT Astra Serif"/>
          <w:sz w:val="28"/>
          <w:szCs w:val="28"/>
        </w:rPr>
        <w:t>5) документ, содержащий сведения о составе и об объ</w:t>
      </w:r>
      <w:r w:rsidR="00204F71">
        <w:rPr>
          <w:rFonts w:ascii="PT Astra Serif" w:hAnsi="PT Astra Serif"/>
          <w:sz w:val="28"/>
          <w:szCs w:val="28"/>
        </w:rPr>
        <w:t>ё</w:t>
      </w:r>
      <w:r w:rsidRPr="00361960">
        <w:rPr>
          <w:rFonts w:ascii="PT Astra Serif" w:hAnsi="PT Astra Serif"/>
          <w:sz w:val="28"/>
          <w:szCs w:val="28"/>
        </w:rPr>
        <w:t xml:space="preserve">ме расходов, связанных с созданием, реорганизацией или ликвидацией учреждения (в случае, предусмотренном </w:t>
      </w:r>
      <w:hyperlink w:anchor="P66">
        <w:r w:rsidRPr="00361960">
          <w:rPr>
            <w:rFonts w:ascii="PT Astra Serif" w:hAnsi="PT Astra Serif"/>
            <w:sz w:val="28"/>
            <w:szCs w:val="28"/>
          </w:rPr>
          <w:t>подпунктом 3.</w:t>
        </w:r>
        <w:r w:rsidR="00361960" w:rsidRPr="00361960">
          <w:rPr>
            <w:rFonts w:ascii="PT Astra Serif" w:hAnsi="PT Astra Serif"/>
            <w:sz w:val="28"/>
            <w:szCs w:val="28"/>
          </w:rPr>
          <w:t>10</w:t>
        </w:r>
        <w:r w:rsidRPr="00361960">
          <w:rPr>
            <w:rFonts w:ascii="PT Astra Serif" w:hAnsi="PT Astra Serif"/>
            <w:sz w:val="28"/>
            <w:szCs w:val="28"/>
          </w:rPr>
          <w:t xml:space="preserve"> пункта 3</w:t>
        </w:r>
      </w:hyperlink>
      <w:r w:rsidRPr="00361960">
        <w:rPr>
          <w:rFonts w:ascii="PT Astra Serif" w:hAnsi="PT Astra Serif"/>
          <w:sz w:val="28"/>
          <w:szCs w:val="28"/>
        </w:rPr>
        <w:t xml:space="preserve"> </w:t>
      </w:r>
      <w:r w:rsidR="00DC74AE" w:rsidRPr="00DC74AE">
        <w:rPr>
          <w:rFonts w:ascii="PT Astra Serif" w:hAnsi="PT Astra Serif"/>
          <w:sz w:val="28"/>
          <w:szCs w:val="28"/>
        </w:rPr>
        <w:t>настоящих Правил</w:t>
      </w:r>
      <w:r w:rsidRPr="00361960">
        <w:rPr>
          <w:rFonts w:ascii="PT Astra Serif" w:hAnsi="PT Astra Serif"/>
          <w:sz w:val="28"/>
          <w:szCs w:val="28"/>
        </w:rPr>
        <w:t>);</w:t>
      </w:r>
    </w:p>
    <w:p w14:paraId="6FF3A517" w14:textId="2B61B19C" w:rsidR="00734262" w:rsidRPr="007201E6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201E6">
        <w:rPr>
          <w:rFonts w:ascii="PT Astra Serif" w:hAnsi="PT Astra Serif"/>
          <w:sz w:val="28"/>
          <w:szCs w:val="28"/>
        </w:rPr>
        <w:t xml:space="preserve">6) перечень объектов, подлежащих ремонту, акт обследования таких объектов и дефектную ведомость (в случаях, предусмотренных </w:t>
      </w:r>
      <w:hyperlink w:anchor="P47">
        <w:r w:rsidRPr="007201E6">
          <w:rPr>
            <w:rFonts w:ascii="PT Astra Serif" w:hAnsi="PT Astra Serif"/>
            <w:sz w:val="28"/>
            <w:szCs w:val="28"/>
          </w:rPr>
          <w:t>подпунк</w:t>
        </w:r>
        <w:r w:rsidR="007201E6" w:rsidRPr="007201E6">
          <w:rPr>
            <w:rFonts w:ascii="PT Astra Serif" w:hAnsi="PT Astra Serif"/>
            <w:sz w:val="28"/>
            <w:szCs w:val="28"/>
          </w:rPr>
          <w:t>том</w:t>
        </w:r>
        <w:r w:rsidRPr="007201E6">
          <w:rPr>
            <w:rFonts w:ascii="PT Astra Serif" w:hAnsi="PT Astra Serif"/>
            <w:sz w:val="28"/>
            <w:szCs w:val="28"/>
          </w:rPr>
          <w:t xml:space="preserve"> 3.1</w:t>
        </w:r>
      </w:hyperlink>
      <w:r w:rsidR="007201E6" w:rsidRPr="007201E6">
        <w:rPr>
          <w:rFonts w:ascii="PT Astra Serif" w:hAnsi="PT Astra Serif"/>
          <w:sz w:val="28"/>
          <w:szCs w:val="28"/>
        </w:rPr>
        <w:t>2</w:t>
      </w:r>
      <w:r w:rsidRPr="007201E6">
        <w:rPr>
          <w:rFonts w:ascii="PT Astra Serif" w:hAnsi="PT Astra Serif"/>
          <w:sz w:val="28"/>
          <w:szCs w:val="28"/>
        </w:rPr>
        <w:t xml:space="preserve">  </w:t>
      </w:r>
      <w:hyperlink w:anchor="P53">
        <w:r w:rsidRPr="007201E6">
          <w:rPr>
            <w:rFonts w:ascii="PT Astra Serif" w:hAnsi="PT Astra Serif"/>
            <w:sz w:val="28"/>
            <w:szCs w:val="28"/>
          </w:rPr>
          <w:t>пункта 3</w:t>
        </w:r>
      </w:hyperlink>
      <w:r w:rsidRPr="007201E6">
        <w:rPr>
          <w:rFonts w:ascii="PT Astra Serif" w:hAnsi="PT Astra Serif"/>
          <w:sz w:val="28"/>
          <w:szCs w:val="28"/>
        </w:rPr>
        <w:t xml:space="preserve"> </w:t>
      </w:r>
      <w:r w:rsidR="00DC74AE" w:rsidRPr="00DC74AE">
        <w:rPr>
          <w:rFonts w:ascii="PT Astra Serif" w:hAnsi="PT Astra Serif"/>
          <w:sz w:val="28"/>
          <w:szCs w:val="28"/>
        </w:rPr>
        <w:t>настоящих Правил</w:t>
      </w:r>
      <w:r w:rsidRPr="007201E6">
        <w:rPr>
          <w:rFonts w:ascii="PT Astra Serif" w:hAnsi="PT Astra Serif"/>
          <w:sz w:val="28"/>
          <w:szCs w:val="28"/>
        </w:rPr>
        <w:t>);</w:t>
      </w:r>
    </w:p>
    <w:p w14:paraId="4164CADF" w14:textId="06F90668" w:rsidR="00734262" w:rsidRPr="00B85414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3" w:name="P171"/>
      <w:bookmarkEnd w:id="23"/>
      <w:r w:rsidRPr="00734262">
        <w:rPr>
          <w:rFonts w:ascii="PT Astra Serif" w:hAnsi="PT Astra Serif"/>
          <w:sz w:val="28"/>
          <w:szCs w:val="28"/>
        </w:rPr>
        <w:t>7) документ, содержащий сведения о среднегодовом числе физических лиц, являющихся получателями стипендий, иных мер социальной поддержки (стимулирования</w:t>
      </w:r>
      <w:r w:rsidRPr="00B85414">
        <w:rPr>
          <w:rFonts w:ascii="PT Astra Serif" w:hAnsi="PT Astra Serif"/>
          <w:sz w:val="28"/>
          <w:szCs w:val="28"/>
        </w:rPr>
        <w:t xml:space="preserve">) или ежемесячного денежного вознаграждения, и о размерах указанных стипендий, мер и вознаграждения, установленных нормативными правовыми актами (в случаях, предусмотренных </w:t>
      </w:r>
      <w:hyperlink w:anchor="P70">
        <w:r w:rsidR="00B85414" w:rsidRPr="00B85414">
          <w:rPr>
            <w:rFonts w:ascii="PT Astra Serif" w:hAnsi="PT Astra Serif"/>
            <w:sz w:val="28"/>
            <w:szCs w:val="28"/>
          </w:rPr>
          <w:t>подпунктами</w:t>
        </w:r>
      </w:hyperlink>
      <w:r w:rsidR="00B85414" w:rsidRPr="00B85414">
        <w:rPr>
          <w:rFonts w:ascii="PT Astra Serif" w:hAnsi="PT Astra Serif"/>
          <w:sz w:val="28"/>
          <w:szCs w:val="28"/>
        </w:rPr>
        <w:t xml:space="preserve"> 3.1</w:t>
      </w:r>
      <w:hyperlink w:anchor="P73">
        <w:r w:rsidR="00B85414" w:rsidRPr="00B85414">
          <w:rPr>
            <w:rFonts w:ascii="PT Astra Serif" w:hAnsi="PT Astra Serif"/>
            <w:sz w:val="28"/>
            <w:szCs w:val="28"/>
          </w:rPr>
          <w:t>1</w:t>
        </w:r>
      </w:hyperlink>
      <w:r w:rsidRPr="00B85414">
        <w:rPr>
          <w:rFonts w:ascii="PT Astra Serif" w:hAnsi="PT Astra Serif"/>
          <w:sz w:val="28"/>
          <w:szCs w:val="28"/>
        </w:rPr>
        <w:t xml:space="preserve"> и </w:t>
      </w:r>
      <w:hyperlink w:anchor="P117">
        <w:r w:rsidRPr="00B85414">
          <w:rPr>
            <w:rFonts w:ascii="PT Astra Serif" w:hAnsi="PT Astra Serif"/>
            <w:sz w:val="28"/>
            <w:szCs w:val="28"/>
          </w:rPr>
          <w:t>3.</w:t>
        </w:r>
        <w:r w:rsidR="00B85414" w:rsidRPr="00B85414">
          <w:rPr>
            <w:rFonts w:ascii="PT Astra Serif" w:hAnsi="PT Astra Serif"/>
            <w:sz w:val="28"/>
            <w:szCs w:val="28"/>
          </w:rPr>
          <w:t>14</w:t>
        </w:r>
        <w:r w:rsidRPr="00B85414">
          <w:rPr>
            <w:rFonts w:ascii="PT Astra Serif" w:hAnsi="PT Astra Serif"/>
            <w:sz w:val="28"/>
            <w:szCs w:val="28"/>
          </w:rPr>
          <w:t xml:space="preserve"> пункта 3</w:t>
        </w:r>
      </w:hyperlink>
      <w:r w:rsidRPr="00B85414">
        <w:rPr>
          <w:rFonts w:ascii="PT Astra Serif" w:hAnsi="PT Astra Serif"/>
          <w:sz w:val="28"/>
          <w:szCs w:val="28"/>
        </w:rPr>
        <w:t xml:space="preserve"> </w:t>
      </w:r>
      <w:r w:rsidR="00DC74AE" w:rsidRPr="00DC74AE">
        <w:rPr>
          <w:rFonts w:ascii="PT Astra Serif" w:hAnsi="PT Astra Serif"/>
          <w:sz w:val="28"/>
          <w:szCs w:val="28"/>
        </w:rPr>
        <w:t>настоящих Правил</w:t>
      </w:r>
      <w:r w:rsidRPr="00B85414">
        <w:rPr>
          <w:rFonts w:ascii="PT Astra Serif" w:hAnsi="PT Astra Serif"/>
          <w:sz w:val="28"/>
          <w:szCs w:val="28"/>
        </w:rPr>
        <w:t>);</w:t>
      </w:r>
    </w:p>
    <w:p w14:paraId="4FF14F86" w14:textId="6A43A2F1" w:rsidR="00734262" w:rsidRPr="00874D81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74D81">
        <w:rPr>
          <w:rFonts w:ascii="PT Astra Serif" w:hAnsi="PT Astra Serif"/>
          <w:sz w:val="28"/>
          <w:szCs w:val="28"/>
        </w:rPr>
        <w:t xml:space="preserve">8) программы мероприятий (в случаях, предусмотренных </w:t>
      </w:r>
      <w:hyperlink w:anchor="P137">
        <w:r w:rsidR="00874D81" w:rsidRPr="00874D81">
          <w:rPr>
            <w:rFonts w:ascii="PT Astra Serif" w:hAnsi="PT Astra Serif"/>
            <w:sz w:val="28"/>
            <w:szCs w:val="28"/>
          </w:rPr>
          <w:t>3.</w:t>
        </w:r>
      </w:hyperlink>
      <w:r w:rsidR="00874D81" w:rsidRPr="00874D81">
        <w:rPr>
          <w:rFonts w:ascii="PT Astra Serif" w:hAnsi="PT Astra Serif"/>
          <w:sz w:val="28"/>
          <w:szCs w:val="28"/>
        </w:rPr>
        <w:t xml:space="preserve">13 </w:t>
      </w:r>
      <w:r w:rsidRPr="00874D81">
        <w:rPr>
          <w:rFonts w:ascii="PT Astra Serif" w:hAnsi="PT Astra Serif"/>
          <w:sz w:val="28"/>
          <w:szCs w:val="28"/>
        </w:rPr>
        <w:t xml:space="preserve">и </w:t>
      </w:r>
      <w:hyperlink w:anchor="P149">
        <w:r w:rsidRPr="00874D81">
          <w:rPr>
            <w:rFonts w:ascii="PT Astra Serif" w:hAnsi="PT Astra Serif"/>
            <w:sz w:val="28"/>
            <w:szCs w:val="28"/>
          </w:rPr>
          <w:t>3.</w:t>
        </w:r>
        <w:r w:rsidR="00874D81" w:rsidRPr="00874D81">
          <w:rPr>
            <w:rFonts w:ascii="PT Astra Serif" w:hAnsi="PT Astra Serif"/>
            <w:sz w:val="28"/>
            <w:szCs w:val="28"/>
          </w:rPr>
          <w:t>15</w:t>
        </w:r>
        <w:r w:rsidRPr="00874D81">
          <w:rPr>
            <w:rFonts w:ascii="PT Astra Serif" w:hAnsi="PT Astra Serif"/>
            <w:sz w:val="28"/>
            <w:szCs w:val="28"/>
          </w:rPr>
          <w:t xml:space="preserve"> пункта 3</w:t>
        </w:r>
      </w:hyperlink>
      <w:r w:rsidRPr="00874D81">
        <w:rPr>
          <w:rFonts w:ascii="PT Astra Serif" w:hAnsi="PT Astra Serif"/>
          <w:sz w:val="28"/>
          <w:szCs w:val="28"/>
        </w:rPr>
        <w:t xml:space="preserve"> </w:t>
      </w:r>
      <w:r w:rsidR="00DC74AE" w:rsidRPr="00DC74AE">
        <w:rPr>
          <w:rFonts w:ascii="PT Astra Serif" w:hAnsi="PT Astra Serif"/>
          <w:sz w:val="28"/>
          <w:szCs w:val="28"/>
        </w:rPr>
        <w:t>настоящих Правил</w:t>
      </w:r>
      <w:r w:rsidRPr="00874D81">
        <w:rPr>
          <w:rFonts w:ascii="PT Astra Serif" w:hAnsi="PT Astra Serif"/>
          <w:sz w:val="28"/>
          <w:szCs w:val="28"/>
        </w:rPr>
        <w:t>);</w:t>
      </w:r>
    </w:p>
    <w:p w14:paraId="3560868F" w14:textId="77777777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4" w:name="P175"/>
      <w:bookmarkEnd w:id="24"/>
      <w:r w:rsidRPr="00734262">
        <w:rPr>
          <w:rFonts w:ascii="PT Astra Serif" w:hAnsi="PT Astra Serif"/>
          <w:sz w:val="28"/>
          <w:szCs w:val="28"/>
        </w:rPr>
        <w:t xml:space="preserve">9) справку налогового органа об исполнении учреждением обязанности по уплате налогов, сборов, страховых взносов, пеней, штрафов, процентов по состоянию на первое число месяца, предшествующего месяцу, в котором </w:t>
      </w:r>
      <w:r w:rsidRPr="0029397C">
        <w:rPr>
          <w:rFonts w:ascii="PT Astra Serif" w:hAnsi="PT Astra Serif"/>
          <w:sz w:val="28"/>
          <w:szCs w:val="28"/>
        </w:rPr>
        <w:t>планируется принятие решения о предоставлении</w:t>
      </w:r>
      <w:r w:rsidRPr="00734262">
        <w:rPr>
          <w:rFonts w:ascii="PT Astra Serif" w:hAnsi="PT Astra Serif"/>
          <w:sz w:val="28"/>
          <w:szCs w:val="28"/>
        </w:rPr>
        <w:t xml:space="preserve"> ему субсидий;</w:t>
      </w:r>
    </w:p>
    <w:p w14:paraId="5316F364" w14:textId="5E2C1757" w:rsidR="00734262" w:rsidRPr="0029397C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5" w:name="P176"/>
      <w:bookmarkEnd w:id="25"/>
      <w:r w:rsidRPr="00734262">
        <w:rPr>
          <w:rFonts w:ascii="PT Astra Serif" w:hAnsi="PT Astra Serif"/>
          <w:sz w:val="28"/>
          <w:szCs w:val="28"/>
        </w:rPr>
        <w:lastRenderedPageBreak/>
        <w:t xml:space="preserve">10) справку о соответствии учреждения по состоянию на первое число месяца, предшествующего месяцу, в котором планируется </w:t>
      </w:r>
      <w:r w:rsidRPr="0029397C">
        <w:rPr>
          <w:rFonts w:ascii="PT Astra Serif" w:hAnsi="PT Astra Serif"/>
          <w:sz w:val="28"/>
          <w:szCs w:val="28"/>
        </w:rPr>
        <w:t xml:space="preserve">принятие решения о предоставлении ему субсидий, требованию, установленному </w:t>
      </w:r>
      <w:hyperlink w:anchor="P158">
        <w:r w:rsidRPr="0029397C">
          <w:rPr>
            <w:rFonts w:ascii="PT Astra Serif" w:hAnsi="PT Astra Serif"/>
            <w:sz w:val="28"/>
            <w:szCs w:val="28"/>
          </w:rPr>
          <w:t xml:space="preserve">подпунктом 2 пункта </w:t>
        </w:r>
        <w:r w:rsidR="0029397C" w:rsidRPr="0029397C">
          <w:rPr>
            <w:rFonts w:ascii="PT Astra Serif" w:hAnsi="PT Astra Serif"/>
            <w:sz w:val="28"/>
            <w:szCs w:val="28"/>
          </w:rPr>
          <w:t>4</w:t>
        </w:r>
      </w:hyperlink>
      <w:r w:rsidRPr="0029397C">
        <w:rPr>
          <w:rFonts w:ascii="PT Astra Serif" w:hAnsi="PT Astra Serif"/>
          <w:sz w:val="28"/>
          <w:szCs w:val="28"/>
        </w:rPr>
        <w:t xml:space="preserve"> </w:t>
      </w:r>
      <w:r w:rsidR="00DC74AE" w:rsidRPr="00DC74AE">
        <w:rPr>
          <w:rFonts w:ascii="PT Astra Serif" w:hAnsi="PT Astra Serif"/>
          <w:sz w:val="28"/>
          <w:szCs w:val="28"/>
        </w:rPr>
        <w:t>настоящих Правил</w:t>
      </w:r>
      <w:r w:rsidRPr="0029397C">
        <w:rPr>
          <w:rFonts w:ascii="PT Astra Serif" w:hAnsi="PT Astra Serif"/>
          <w:sz w:val="28"/>
          <w:szCs w:val="28"/>
        </w:rPr>
        <w:t>.</w:t>
      </w:r>
    </w:p>
    <w:p w14:paraId="113A6DFA" w14:textId="77777777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 xml:space="preserve">Документы, </w:t>
      </w:r>
      <w:r w:rsidRPr="001245C2">
        <w:rPr>
          <w:rFonts w:ascii="PT Astra Serif" w:hAnsi="PT Astra Serif"/>
          <w:sz w:val="28"/>
          <w:szCs w:val="28"/>
        </w:rPr>
        <w:t xml:space="preserve">указанные в </w:t>
      </w:r>
      <w:hyperlink w:anchor="P161">
        <w:r w:rsidRPr="001245C2">
          <w:rPr>
            <w:rFonts w:ascii="PT Astra Serif" w:hAnsi="PT Astra Serif"/>
            <w:sz w:val="28"/>
            <w:szCs w:val="28"/>
          </w:rPr>
          <w:t>подпунктах 1</w:t>
        </w:r>
      </w:hyperlink>
      <w:r w:rsidRPr="001245C2">
        <w:rPr>
          <w:rFonts w:ascii="PT Astra Serif" w:hAnsi="PT Astra Serif"/>
          <w:sz w:val="28"/>
          <w:szCs w:val="28"/>
        </w:rPr>
        <w:t xml:space="preserve"> - </w:t>
      </w:r>
      <w:hyperlink w:anchor="P167">
        <w:r w:rsidRPr="001245C2">
          <w:rPr>
            <w:rFonts w:ascii="PT Astra Serif" w:hAnsi="PT Astra Serif"/>
            <w:sz w:val="28"/>
            <w:szCs w:val="28"/>
          </w:rPr>
          <w:t>5</w:t>
        </w:r>
      </w:hyperlink>
      <w:r w:rsidRPr="001245C2">
        <w:rPr>
          <w:rFonts w:ascii="PT Astra Serif" w:hAnsi="PT Astra Serif"/>
          <w:sz w:val="28"/>
          <w:szCs w:val="28"/>
        </w:rPr>
        <w:t xml:space="preserve">, </w:t>
      </w:r>
      <w:hyperlink w:anchor="P171">
        <w:r w:rsidRPr="001245C2">
          <w:rPr>
            <w:rFonts w:ascii="PT Astra Serif" w:hAnsi="PT Astra Serif"/>
            <w:sz w:val="28"/>
            <w:szCs w:val="28"/>
          </w:rPr>
          <w:t>7</w:t>
        </w:r>
      </w:hyperlink>
      <w:r w:rsidRPr="001245C2">
        <w:rPr>
          <w:rFonts w:ascii="PT Astra Serif" w:hAnsi="PT Astra Serif"/>
          <w:sz w:val="28"/>
          <w:szCs w:val="28"/>
        </w:rPr>
        <w:t xml:space="preserve"> и </w:t>
      </w:r>
      <w:hyperlink w:anchor="P176">
        <w:r w:rsidRPr="001245C2">
          <w:rPr>
            <w:rFonts w:ascii="PT Astra Serif" w:hAnsi="PT Astra Serif"/>
            <w:sz w:val="28"/>
            <w:szCs w:val="28"/>
          </w:rPr>
          <w:t>10</w:t>
        </w:r>
      </w:hyperlink>
      <w:r w:rsidRPr="001245C2">
        <w:rPr>
          <w:rFonts w:ascii="PT Astra Serif" w:hAnsi="PT Astra Serif"/>
          <w:sz w:val="28"/>
          <w:szCs w:val="28"/>
        </w:rPr>
        <w:t xml:space="preserve"> настоящего </w:t>
      </w:r>
      <w:r w:rsidRPr="00734262">
        <w:rPr>
          <w:rFonts w:ascii="PT Astra Serif" w:hAnsi="PT Astra Serif"/>
          <w:sz w:val="28"/>
          <w:szCs w:val="28"/>
        </w:rPr>
        <w:t>пункта, должны быть подписаны руководителем учреждения.</w:t>
      </w:r>
    </w:p>
    <w:p w14:paraId="0999D210" w14:textId="6CCD7613" w:rsidR="00734262" w:rsidRPr="00882640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6" w:name="P179"/>
      <w:bookmarkEnd w:id="26"/>
      <w:r w:rsidRPr="00882640">
        <w:rPr>
          <w:rFonts w:ascii="PT Astra Serif" w:hAnsi="PT Astra Serif"/>
          <w:sz w:val="28"/>
          <w:szCs w:val="28"/>
        </w:rPr>
        <w:t xml:space="preserve">Учреждение, претендующее на получение субсидий, предусмотренных </w:t>
      </w:r>
      <w:hyperlink w:anchor="P62">
        <w:r w:rsidRPr="00882640">
          <w:rPr>
            <w:rFonts w:ascii="PT Astra Serif" w:hAnsi="PT Astra Serif"/>
            <w:sz w:val="28"/>
            <w:szCs w:val="28"/>
          </w:rPr>
          <w:t>подпунктами 3.</w:t>
        </w:r>
        <w:r w:rsidR="00882640" w:rsidRPr="00882640">
          <w:rPr>
            <w:rFonts w:ascii="PT Astra Serif" w:hAnsi="PT Astra Serif"/>
            <w:sz w:val="28"/>
            <w:szCs w:val="28"/>
          </w:rPr>
          <w:t>9</w:t>
        </w:r>
      </w:hyperlink>
      <w:r w:rsidRPr="00882640">
        <w:rPr>
          <w:rFonts w:ascii="PT Astra Serif" w:hAnsi="PT Astra Serif"/>
          <w:sz w:val="28"/>
          <w:szCs w:val="28"/>
        </w:rPr>
        <w:t xml:space="preserve"> (кроме расходов, связанных с погашением кредиторской задолженности учреждений, в том числе реструктурированной), </w:t>
      </w:r>
      <w:hyperlink w:anchor="P66">
        <w:r w:rsidRPr="00882640">
          <w:rPr>
            <w:rFonts w:ascii="PT Astra Serif" w:hAnsi="PT Astra Serif"/>
            <w:sz w:val="28"/>
            <w:szCs w:val="28"/>
          </w:rPr>
          <w:t>3.</w:t>
        </w:r>
        <w:r w:rsidR="00882640" w:rsidRPr="00882640">
          <w:rPr>
            <w:rFonts w:ascii="PT Astra Serif" w:hAnsi="PT Astra Serif"/>
            <w:sz w:val="28"/>
            <w:szCs w:val="28"/>
          </w:rPr>
          <w:t>10</w:t>
        </w:r>
      </w:hyperlink>
      <w:r w:rsidRPr="00882640">
        <w:rPr>
          <w:rFonts w:ascii="PT Astra Serif" w:hAnsi="PT Astra Serif"/>
          <w:sz w:val="28"/>
          <w:szCs w:val="28"/>
        </w:rPr>
        <w:t xml:space="preserve"> (кроме расходов, связанных с созданием учреждений) </w:t>
      </w:r>
      <w:r w:rsidR="00882640" w:rsidRPr="00882640">
        <w:rPr>
          <w:rFonts w:ascii="PT Astra Serif" w:hAnsi="PT Astra Serif"/>
          <w:sz w:val="28"/>
          <w:szCs w:val="28"/>
        </w:rPr>
        <w:t>пункта 3</w:t>
      </w:r>
      <w:r w:rsidRPr="00882640">
        <w:rPr>
          <w:rFonts w:ascii="PT Astra Serif" w:hAnsi="PT Astra Serif"/>
          <w:sz w:val="28"/>
          <w:szCs w:val="28"/>
        </w:rPr>
        <w:t xml:space="preserve"> настоящего документа, не представляет в Министерство документы, указанные в </w:t>
      </w:r>
      <w:hyperlink w:anchor="P175">
        <w:r w:rsidRPr="00882640">
          <w:rPr>
            <w:rFonts w:ascii="PT Astra Serif" w:hAnsi="PT Astra Serif"/>
            <w:sz w:val="28"/>
            <w:szCs w:val="28"/>
          </w:rPr>
          <w:t>подпунктах 9</w:t>
        </w:r>
      </w:hyperlink>
      <w:r w:rsidRPr="00882640">
        <w:rPr>
          <w:rFonts w:ascii="PT Astra Serif" w:hAnsi="PT Astra Serif"/>
          <w:sz w:val="28"/>
          <w:szCs w:val="28"/>
        </w:rPr>
        <w:t xml:space="preserve"> и </w:t>
      </w:r>
      <w:hyperlink w:anchor="P176">
        <w:r w:rsidRPr="00882640">
          <w:rPr>
            <w:rFonts w:ascii="PT Astra Serif" w:hAnsi="PT Astra Serif"/>
            <w:sz w:val="28"/>
            <w:szCs w:val="28"/>
          </w:rPr>
          <w:t>10</w:t>
        </w:r>
      </w:hyperlink>
      <w:r w:rsidRPr="00882640">
        <w:rPr>
          <w:rFonts w:ascii="PT Astra Serif" w:hAnsi="PT Astra Serif"/>
          <w:sz w:val="28"/>
          <w:szCs w:val="28"/>
        </w:rPr>
        <w:t xml:space="preserve"> настоящего пункта.</w:t>
      </w:r>
    </w:p>
    <w:p w14:paraId="72A17C01" w14:textId="7C2AD778" w:rsidR="00734262" w:rsidRPr="00734262" w:rsidRDefault="005F229E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734262" w:rsidRPr="00734262">
        <w:rPr>
          <w:rFonts w:ascii="PT Astra Serif" w:hAnsi="PT Astra Serif"/>
          <w:sz w:val="28"/>
          <w:szCs w:val="28"/>
        </w:rPr>
        <w:t xml:space="preserve">. Документы, указанные в </w:t>
      </w:r>
      <w:r w:rsidR="00734262" w:rsidRPr="005579F6">
        <w:rPr>
          <w:rFonts w:ascii="PT Astra Serif" w:hAnsi="PT Astra Serif"/>
          <w:sz w:val="28"/>
          <w:szCs w:val="28"/>
        </w:rPr>
        <w:t xml:space="preserve">пункте </w:t>
      </w:r>
      <w:r w:rsidR="005579F6" w:rsidRPr="005579F6">
        <w:rPr>
          <w:rFonts w:ascii="PT Astra Serif" w:hAnsi="PT Astra Serif"/>
          <w:sz w:val="28"/>
          <w:szCs w:val="28"/>
        </w:rPr>
        <w:t>5</w:t>
      </w:r>
      <w:r w:rsidR="00734262" w:rsidRPr="005579F6">
        <w:rPr>
          <w:rFonts w:ascii="PT Astra Serif" w:hAnsi="PT Astra Serif"/>
          <w:sz w:val="28"/>
          <w:szCs w:val="28"/>
        </w:rPr>
        <w:t xml:space="preserve"> </w:t>
      </w:r>
      <w:r w:rsidR="00734262" w:rsidRPr="00734262">
        <w:rPr>
          <w:rFonts w:ascii="PT Astra Serif" w:hAnsi="PT Astra Serif"/>
          <w:sz w:val="28"/>
          <w:szCs w:val="28"/>
        </w:rPr>
        <w:t>настоящего документа (далее - документы), рассматриваются комиссией, состав и порядок деятельности которой утверждаются Министерством (далее - Комиссия).</w:t>
      </w:r>
    </w:p>
    <w:p w14:paraId="1DBBCF41" w14:textId="4A5C8606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 xml:space="preserve">Комиссия в течение 15 рабочих дней со дня поступления документов проверяет соответствие учреждения требованиям, установленным </w:t>
      </w:r>
      <w:r w:rsidRPr="005579F6">
        <w:rPr>
          <w:rFonts w:ascii="PT Astra Serif" w:hAnsi="PT Astra Serif"/>
          <w:sz w:val="28"/>
          <w:szCs w:val="28"/>
        </w:rPr>
        <w:t xml:space="preserve">пунктом </w:t>
      </w:r>
      <w:r w:rsidR="005579F6" w:rsidRPr="005579F6">
        <w:rPr>
          <w:rFonts w:ascii="PT Astra Serif" w:hAnsi="PT Astra Serif"/>
          <w:sz w:val="28"/>
          <w:szCs w:val="28"/>
        </w:rPr>
        <w:t>4</w:t>
      </w:r>
      <w:r w:rsidRPr="005579F6">
        <w:rPr>
          <w:rFonts w:ascii="PT Astra Serif" w:hAnsi="PT Astra Serif"/>
          <w:sz w:val="28"/>
          <w:szCs w:val="28"/>
        </w:rPr>
        <w:t xml:space="preserve"> </w:t>
      </w:r>
      <w:r w:rsidRPr="00734262">
        <w:rPr>
          <w:rFonts w:ascii="PT Astra Serif" w:hAnsi="PT Astra Serif"/>
          <w:sz w:val="28"/>
          <w:szCs w:val="28"/>
        </w:rPr>
        <w:t>настоящего документа, а также комплектность документов, полноту и достоверность содержащихся в них сведений посредством изучения информации, размещ</w:t>
      </w:r>
      <w:r w:rsidR="002D07A2">
        <w:rPr>
          <w:rFonts w:ascii="PT Astra Serif" w:hAnsi="PT Astra Serif"/>
          <w:sz w:val="28"/>
          <w:szCs w:val="28"/>
        </w:rPr>
        <w:t>ё</w:t>
      </w:r>
      <w:r w:rsidRPr="00734262">
        <w:rPr>
          <w:rFonts w:ascii="PT Astra Serif" w:hAnsi="PT Astra Serif"/>
          <w:sz w:val="28"/>
          <w:szCs w:val="28"/>
        </w:rPr>
        <w:t>нной в форме открытых данных на официальных сайтах уполномоченных государственных органов в информационно-телекоммуникационной сети Интернет,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рекомендует Министерству принять решение о предоставлении учреждению субсидий или об отказе в предоставлении субсидий.</w:t>
      </w:r>
    </w:p>
    <w:p w14:paraId="3CD7C364" w14:textId="77777777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Решение о предоставлении учреждению субсидий либо об отказе в предоставлении ему субсидий принимается Министерством на основании рекомендаций Комиссии в течение 5 рабочих дней со дня поступления рекомендаций Комиссии. Соответствующие решения оформляются распоряжениями Министерства.</w:t>
      </w:r>
    </w:p>
    <w:p w14:paraId="3C6FB76F" w14:textId="77777777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отказе в предоставлении учреждению субсидий являются:</w:t>
      </w:r>
    </w:p>
    <w:p w14:paraId="24DCEA94" w14:textId="74E46134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 xml:space="preserve">несоответствие учреждения требованиям, </w:t>
      </w:r>
      <w:r w:rsidRPr="005579F6">
        <w:rPr>
          <w:rFonts w:ascii="PT Astra Serif" w:hAnsi="PT Astra Serif"/>
          <w:sz w:val="28"/>
          <w:szCs w:val="28"/>
        </w:rPr>
        <w:t xml:space="preserve">установленным пунктом </w:t>
      </w:r>
      <w:r w:rsidR="005579F6" w:rsidRPr="005579F6">
        <w:rPr>
          <w:rFonts w:ascii="PT Astra Serif" w:hAnsi="PT Astra Serif"/>
          <w:sz w:val="28"/>
          <w:szCs w:val="28"/>
        </w:rPr>
        <w:t>4</w:t>
      </w:r>
      <w:r w:rsidRPr="005579F6">
        <w:rPr>
          <w:rFonts w:ascii="PT Astra Serif" w:hAnsi="PT Astra Serif"/>
          <w:sz w:val="28"/>
          <w:szCs w:val="28"/>
        </w:rPr>
        <w:t xml:space="preserve"> </w:t>
      </w:r>
      <w:r w:rsidRPr="00734262">
        <w:rPr>
          <w:rFonts w:ascii="PT Astra Serif" w:hAnsi="PT Astra Serif"/>
          <w:sz w:val="28"/>
          <w:szCs w:val="28"/>
        </w:rPr>
        <w:t>настоящего документа;</w:t>
      </w:r>
    </w:p>
    <w:p w14:paraId="45ED2138" w14:textId="4A63D97A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представление учреждением документов не в полном объ</w:t>
      </w:r>
      <w:r w:rsidR="00204F71">
        <w:rPr>
          <w:rFonts w:ascii="PT Astra Serif" w:hAnsi="PT Astra Serif"/>
          <w:sz w:val="28"/>
          <w:szCs w:val="28"/>
        </w:rPr>
        <w:t>ё</w:t>
      </w:r>
      <w:r w:rsidRPr="00734262">
        <w:rPr>
          <w:rFonts w:ascii="PT Astra Serif" w:hAnsi="PT Astra Serif"/>
          <w:sz w:val="28"/>
          <w:szCs w:val="28"/>
        </w:rPr>
        <w:t>ме либо с нарушением предъявляемых к ним требований и (или) наличие в документах неполных и (или) недостоверных сведений.</w:t>
      </w:r>
    </w:p>
    <w:p w14:paraId="35203D5B" w14:textId="77777777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 xml:space="preserve">Не позднее 3 рабочих дней со дня принятия соответствующего решения Министерство направляет в учреждение уведомление о принятом решении. При этом в случае принятия Министерством решения об отказе в предоставлении субсидий в уведомлении излагаются обстоятельства, послужившие основанием для принятия такого решения. Уведомление должно быть направлено способом, обеспечивающим возможность подтверждения </w:t>
      </w:r>
      <w:r w:rsidRPr="00734262">
        <w:rPr>
          <w:rFonts w:ascii="PT Astra Serif" w:hAnsi="PT Astra Serif"/>
          <w:sz w:val="28"/>
          <w:szCs w:val="28"/>
        </w:rPr>
        <w:lastRenderedPageBreak/>
        <w:t>факта уведомления.</w:t>
      </w:r>
    </w:p>
    <w:p w14:paraId="30DEA7FF" w14:textId="77777777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4262">
        <w:rPr>
          <w:rFonts w:ascii="PT Astra Serif" w:hAnsi="PT Astra Serif"/>
          <w:sz w:val="28"/>
          <w:szCs w:val="28"/>
        </w:rPr>
        <w:t>В случае принятия Министерством решения об отказе в предоставлении субсидий учреждение вправе повторно представить в Министерство документы при условии устранения обстоятельств, послуживших основанием для принятия такого решения.</w:t>
      </w:r>
    </w:p>
    <w:p w14:paraId="68DFB69A" w14:textId="75C94660" w:rsidR="00734262" w:rsidRPr="00B936BF" w:rsidRDefault="005F229E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034EE">
        <w:rPr>
          <w:rFonts w:ascii="PT Astra Serif" w:hAnsi="PT Astra Serif"/>
          <w:sz w:val="28"/>
          <w:szCs w:val="28"/>
        </w:rPr>
        <w:t>7</w:t>
      </w:r>
      <w:r w:rsidR="00734262" w:rsidRPr="00B936BF">
        <w:rPr>
          <w:rFonts w:ascii="PT Astra Serif" w:hAnsi="PT Astra Serif"/>
          <w:sz w:val="28"/>
          <w:szCs w:val="28"/>
        </w:rPr>
        <w:t xml:space="preserve">. </w:t>
      </w:r>
      <w:r w:rsidR="00FA5ACA" w:rsidRPr="00B936BF">
        <w:rPr>
          <w:rFonts w:ascii="PT Astra Serif" w:hAnsi="PT Astra Serif"/>
          <w:sz w:val="28"/>
          <w:szCs w:val="28"/>
        </w:rPr>
        <w:t xml:space="preserve">В течение </w:t>
      </w:r>
      <w:r w:rsidR="00B936BF" w:rsidRPr="00B936BF">
        <w:rPr>
          <w:rFonts w:ascii="PT Astra Serif" w:hAnsi="PT Astra Serif"/>
          <w:sz w:val="28"/>
          <w:szCs w:val="28"/>
        </w:rPr>
        <w:t>10</w:t>
      </w:r>
      <w:r w:rsidR="00FA5ACA" w:rsidRPr="00B936BF">
        <w:rPr>
          <w:rFonts w:ascii="PT Astra Serif" w:hAnsi="PT Astra Serif"/>
          <w:sz w:val="28"/>
          <w:szCs w:val="28"/>
        </w:rPr>
        <w:t xml:space="preserve"> рабочих дней со дня принятия решения о предоставлении учреждению субсидий Министерство заключает с ним соглашение о предоставлении субсидий (далее - Соглашение) в соответствии с типовой формой, установленной Министерством финансов Ульяновской области, в государственной информационной системе Ульяновской области </w:t>
      </w:r>
      <w:r w:rsidR="00A034EE" w:rsidRPr="00B936BF">
        <w:rPr>
          <w:rFonts w:ascii="PT Astra Serif" w:hAnsi="PT Astra Serif"/>
          <w:sz w:val="28"/>
          <w:szCs w:val="28"/>
        </w:rPr>
        <w:t>«</w:t>
      </w:r>
      <w:r w:rsidR="00FA5ACA" w:rsidRPr="00B936BF">
        <w:rPr>
          <w:rFonts w:ascii="PT Astra Serif" w:hAnsi="PT Astra Serif"/>
          <w:sz w:val="28"/>
          <w:szCs w:val="28"/>
        </w:rPr>
        <w:t xml:space="preserve">Централизованная автоматизированная система </w:t>
      </w:r>
      <w:r w:rsidR="00A034EE" w:rsidRPr="00B936BF">
        <w:rPr>
          <w:rFonts w:ascii="PT Astra Serif" w:hAnsi="PT Astra Serif"/>
          <w:sz w:val="28"/>
          <w:szCs w:val="28"/>
        </w:rPr>
        <w:t>«</w:t>
      </w:r>
      <w:r w:rsidR="00FA5ACA" w:rsidRPr="00B936BF">
        <w:rPr>
          <w:rFonts w:ascii="PT Astra Serif" w:hAnsi="PT Astra Serif"/>
          <w:sz w:val="28"/>
          <w:szCs w:val="28"/>
        </w:rPr>
        <w:t>АЦК-Планирование</w:t>
      </w:r>
      <w:r w:rsidR="00A034EE" w:rsidRPr="00B936BF">
        <w:rPr>
          <w:rFonts w:ascii="PT Astra Serif" w:hAnsi="PT Astra Serif"/>
          <w:sz w:val="28"/>
          <w:szCs w:val="28"/>
        </w:rPr>
        <w:t>»</w:t>
      </w:r>
      <w:r w:rsidR="00FA5ACA" w:rsidRPr="00B936BF">
        <w:rPr>
          <w:rFonts w:ascii="PT Astra Serif" w:hAnsi="PT Astra Serif"/>
          <w:sz w:val="28"/>
          <w:szCs w:val="28"/>
        </w:rPr>
        <w:t>. Соглашение должно содержать в том числе условия об объ</w:t>
      </w:r>
      <w:r w:rsidR="00A034EE" w:rsidRPr="00B936BF">
        <w:rPr>
          <w:rFonts w:ascii="PT Astra Serif" w:hAnsi="PT Astra Serif"/>
          <w:sz w:val="28"/>
          <w:szCs w:val="28"/>
        </w:rPr>
        <w:t>ё</w:t>
      </w:r>
      <w:r w:rsidR="00FA5ACA" w:rsidRPr="00B936BF">
        <w:rPr>
          <w:rFonts w:ascii="PT Astra Serif" w:hAnsi="PT Astra Serif"/>
          <w:sz w:val="28"/>
          <w:szCs w:val="28"/>
        </w:rPr>
        <w:t>ме субсидий и сроке (периодичности) их перечисления, а также о значениях результатов предоставления субсидий и план мероприятий по достижению результатов предоставления субсидии.</w:t>
      </w:r>
    </w:p>
    <w:p w14:paraId="40D54AEC" w14:textId="1725C631" w:rsidR="00FA5ACA" w:rsidRPr="00B936BF" w:rsidRDefault="00FA5ACA" w:rsidP="00FA5AC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936BF">
        <w:rPr>
          <w:rFonts w:ascii="PT Astra Serif" w:hAnsi="PT Astra Serif"/>
          <w:sz w:val="28"/>
          <w:szCs w:val="28"/>
        </w:rPr>
        <w:t>Дополнительные соглашения к Соглашению, предусматривающие внесение в него изменений или его расторжение, в том числе в случае уменьшения ранее довед</w:t>
      </w:r>
      <w:r w:rsidR="00A034EE" w:rsidRPr="00B936BF">
        <w:rPr>
          <w:rFonts w:ascii="PT Astra Serif" w:hAnsi="PT Astra Serif"/>
          <w:sz w:val="28"/>
          <w:szCs w:val="28"/>
        </w:rPr>
        <w:t>ё</w:t>
      </w:r>
      <w:r w:rsidRPr="00B936BF">
        <w:rPr>
          <w:rFonts w:ascii="PT Astra Serif" w:hAnsi="PT Astra Serif"/>
          <w:sz w:val="28"/>
          <w:szCs w:val="28"/>
        </w:rPr>
        <w:t xml:space="preserve">нных до Министерства лимитов бюджетных обязательств на предоставление субсидий, заключаются Министерством с учреждением в соответствии с типовыми формами таких соглашений, установленных Министерством финансов Ульяновской области, в государственной информационной системе Ульяновской области </w:t>
      </w:r>
      <w:r w:rsidR="00A034EE" w:rsidRPr="00B936BF">
        <w:rPr>
          <w:rFonts w:ascii="PT Astra Serif" w:hAnsi="PT Astra Serif"/>
          <w:sz w:val="28"/>
          <w:szCs w:val="28"/>
        </w:rPr>
        <w:t>«</w:t>
      </w:r>
      <w:r w:rsidRPr="00B936BF">
        <w:rPr>
          <w:rFonts w:ascii="PT Astra Serif" w:hAnsi="PT Astra Serif"/>
          <w:sz w:val="28"/>
          <w:szCs w:val="28"/>
        </w:rPr>
        <w:t xml:space="preserve">Централизованная автоматизированная система </w:t>
      </w:r>
      <w:r w:rsidR="00A034EE" w:rsidRPr="00B936BF">
        <w:rPr>
          <w:rFonts w:ascii="PT Astra Serif" w:hAnsi="PT Astra Serif"/>
          <w:sz w:val="28"/>
          <w:szCs w:val="28"/>
        </w:rPr>
        <w:t>«</w:t>
      </w:r>
      <w:r w:rsidRPr="00B936BF">
        <w:rPr>
          <w:rFonts w:ascii="PT Astra Serif" w:hAnsi="PT Astra Serif"/>
          <w:sz w:val="28"/>
          <w:szCs w:val="28"/>
        </w:rPr>
        <w:t>АЦК-Планирование</w:t>
      </w:r>
      <w:r w:rsidR="00A034EE" w:rsidRPr="00B936BF">
        <w:rPr>
          <w:rFonts w:ascii="PT Astra Serif" w:hAnsi="PT Astra Serif"/>
          <w:sz w:val="28"/>
          <w:szCs w:val="28"/>
        </w:rPr>
        <w:t>»</w:t>
      </w:r>
      <w:r w:rsidRPr="00B936BF">
        <w:rPr>
          <w:rFonts w:ascii="PT Astra Serif" w:hAnsi="PT Astra Serif"/>
          <w:sz w:val="28"/>
          <w:szCs w:val="28"/>
        </w:rPr>
        <w:t xml:space="preserve"> не позднее 5 рабочих дней со дня возникновения обстоятельств, влекущих необходимость изменения или расторжения Соглашения.</w:t>
      </w:r>
    </w:p>
    <w:p w14:paraId="3ABE9246" w14:textId="77777777" w:rsidR="00FA5ACA" w:rsidRPr="00B936BF" w:rsidRDefault="00FA5ACA" w:rsidP="00FA5AC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936BF">
        <w:rPr>
          <w:rFonts w:ascii="PT Astra Serif" w:hAnsi="PT Astra Serif"/>
          <w:sz w:val="28"/>
          <w:szCs w:val="28"/>
        </w:rPr>
        <w:t xml:space="preserve">Расторжение учреждением Соглашения в одностороннем порядке не допускается. </w:t>
      </w:r>
    </w:p>
    <w:p w14:paraId="471F2008" w14:textId="3D1A731A" w:rsidR="00734262" w:rsidRPr="00B936BF" w:rsidRDefault="005F229E" w:rsidP="00FA5AC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936BF">
        <w:rPr>
          <w:rFonts w:ascii="PT Astra Serif" w:hAnsi="PT Astra Serif"/>
          <w:sz w:val="28"/>
          <w:szCs w:val="28"/>
        </w:rPr>
        <w:t>8</w:t>
      </w:r>
      <w:r w:rsidR="00734262" w:rsidRPr="00B936BF">
        <w:rPr>
          <w:rFonts w:ascii="PT Astra Serif" w:hAnsi="PT Astra Serif"/>
          <w:sz w:val="28"/>
          <w:szCs w:val="28"/>
        </w:rPr>
        <w:t>. Субсидии перечисляются Министерством на лицевой сч</w:t>
      </w:r>
      <w:r w:rsidR="002D07A2" w:rsidRPr="00B936BF">
        <w:rPr>
          <w:rFonts w:ascii="PT Astra Serif" w:hAnsi="PT Astra Serif"/>
          <w:sz w:val="28"/>
          <w:szCs w:val="28"/>
        </w:rPr>
        <w:t>ё</w:t>
      </w:r>
      <w:r w:rsidR="00734262" w:rsidRPr="00B936BF">
        <w:rPr>
          <w:rFonts w:ascii="PT Astra Serif" w:hAnsi="PT Astra Serif"/>
          <w:sz w:val="28"/>
          <w:szCs w:val="28"/>
        </w:rPr>
        <w:t>т, открытый учреждению в Министерстве финансов Ульяновской области или Управлении Федерального казначейства по Ульяновской области, в сроки, установленные Соглашением.</w:t>
      </w:r>
    </w:p>
    <w:p w14:paraId="101CAD20" w14:textId="094EFA16" w:rsidR="00734262" w:rsidRPr="00B936BF" w:rsidRDefault="005F229E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936BF">
        <w:rPr>
          <w:rFonts w:ascii="PT Astra Serif" w:hAnsi="PT Astra Serif"/>
          <w:sz w:val="28"/>
          <w:szCs w:val="28"/>
        </w:rPr>
        <w:t>9</w:t>
      </w:r>
      <w:r w:rsidR="00734262" w:rsidRPr="00B936BF">
        <w:rPr>
          <w:rFonts w:ascii="PT Astra Serif" w:hAnsi="PT Astra Serif"/>
          <w:sz w:val="28"/>
          <w:szCs w:val="28"/>
        </w:rPr>
        <w:t>. Учреждение не позднее 15 января года, следующего за истекшим годом, представляет в Министерство отч</w:t>
      </w:r>
      <w:r w:rsidR="002D07A2" w:rsidRPr="00B936BF">
        <w:rPr>
          <w:rFonts w:ascii="PT Astra Serif" w:hAnsi="PT Astra Serif"/>
          <w:sz w:val="28"/>
          <w:szCs w:val="28"/>
        </w:rPr>
        <w:t>ё</w:t>
      </w:r>
      <w:r w:rsidR="00734262" w:rsidRPr="00B936BF">
        <w:rPr>
          <w:rFonts w:ascii="PT Astra Serif" w:hAnsi="PT Astra Serif"/>
          <w:sz w:val="28"/>
          <w:szCs w:val="28"/>
        </w:rPr>
        <w:t>т о достижении результатов предоставления субсидий, отч</w:t>
      </w:r>
      <w:r w:rsidR="002D07A2" w:rsidRPr="00B936BF">
        <w:rPr>
          <w:rFonts w:ascii="PT Astra Serif" w:hAnsi="PT Astra Serif"/>
          <w:sz w:val="28"/>
          <w:szCs w:val="28"/>
        </w:rPr>
        <w:t>ё</w:t>
      </w:r>
      <w:r w:rsidR="00734262" w:rsidRPr="00B936BF">
        <w:rPr>
          <w:rFonts w:ascii="PT Astra Serif" w:hAnsi="PT Astra Serif"/>
          <w:sz w:val="28"/>
          <w:szCs w:val="28"/>
        </w:rPr>
        <w:t>т о реализации плана мероприятий по достижению результатов предоставления субсидий и отч</w:t>
      </w:r>
      <w:r w:rsidR="002D07A2" w:rsidRPr="00B936BF">
        <w:rPr>
          <w:rFonts w:ascii="PT Astra Serif" w:hAnsi="PT Astra Serif"/>
          <w:sz w:val="28"/>
          <w:szCs w:val="28"/>
        </w:rPr>
        <w:t>ё</w:t>
      </w:r>
      <w:r w:rsidR="00734262" w:rsidRPr="00B936BF">
        <w:rPr>
          <w:rFonts w:ascii="PT Astra Serif" w:hAnsi="PT Astra Serif"/>
          <w:sz w:val="28"/>
          <w:szCs w:val="28"/>
        </w:rPr>
        <w:t>т об осуществлении расходов, источником финансового обеспечения которых являются субсидии, составленные по формам, определ</w:t>
      </w:r>
      <w:r w:rsidR="002D07A2" w:rsidRPr="00B936BF">
        <w:rPr>
          <w:rFonts w:ascii="PT Astra Serif" w:hAnsi="PT Astra Serif"/>
          <w:sz w:val="28"/>
          <w:szCs w:val="28"/>
        </w:rPr>
        <w:t>ё</w:t>
      </w:r>
      <w:r w:rsidR="00734262" w:rsidRPr="00B936BF">
        <w:rPr>
          <w:rFonts w:ascii="PT Astra Serif" w:hAnsi="PT Astra Serif"/>
          <w:sz w:val="28"/>
          <w:szCs w:val="28"/>
        </w:rPr>
        <w:t>нным типовой формой соглашения о предоставлении областным государственным бюджетным и автономным учреждениям субсидий из областного бюджета Ульяновской области на иные цели, установленной Министерством финансов Ульяновской области. Министерство вправе установить в Соглашении дополнительные формы представления учреждением указанной отч</w:t>
      </w:r>
      <w:r w:rsidR="002D07A2" w:rsidRPr="00B936BF">
        <w:rPr>
          <w:rFonts w:ascii="PT Astra Serif" w:hAnsi="PT Astra Serif"/>
          <w:sz w:val="28"/>
          <w:szCs w:val="28"/>
        </w:rPr>
        <w:t>ё</w:t>
      </w:r>
      <w:r w:rsidR="00734262" w:rsidRPr="00B936BF">
        <w:rPr>
          <w:rFonts w:ascii="PT Astra Serif" w:hAnsi="PT Astra Serif"/>
          <w:sz w:val="28"/>
          <w:szCs w:val="28"/>
        </w:rPr>
        <w:t>тности и сроки е</w:t>
      </w:r>
      <w:r w:rsidR="002D07A2" w:rsidRPr="00B936BF">
        <w:rPr>
          <w:rFonts w:ascii="PT Astra Serif" w:hAnsi="PT Astra Serif"/>
          <w:sz w:val="28"/>
          <w:szCs w:val="28"/>
        </w:rPr>
        <w:t>ё</w:t>
      </w:r>
      <w:r w:rsidR="00734262" w:rsidRPr="00B936BF">
        <w:rPr>
          <w:rFonts w:ascii="PT Astra Serif" w:hAnsi="PT Astra Serif"/>
          <w:sz w:val="28"/>
          <w:szCs w:val="28"/>
        </w:rPr>
        <w:t xml:space="preserve"> представления.</w:t>
      </w:r>
    </w:p>
    <w:p w14:paraId="6CC2434A" w14:textId="734E5AE9" w:rsid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936BF">
        <w:rPr>
          <w:rFonts w:ascii="PT Astra Serif" w:hAnsi="PT Astra Serif"/>
          <w:sz w:val="28"/>
          <w:szCs w:val="28"/>
        </w:rPr>
        <w:t>1</w:t>
      </w:r>
      <w:r w:rsidR="005F229E" w:rsidRPr="00B936BF">
        <w:rPr>
          <w:rFonts w:ascii="PT Astra Serif" w:hAnsi="PT Astra Serif"/>
          <w:sz w:val="28"/>
          <w:szCs w:val="28"/>
        </w:rPr>
        <w:t>0</w:t>
      </w:r>
      <w:r w:rsidRPr="00B936BF">
        <w:rPr>
          <w:rFonts w:ascii="PT Astra Serif" w:hAnsi="PT Astra Serif"/>
          <w:sz w:val="28"/>
          <w:szCs w:val="28"/>
        </w:rPr>
        <w:t xml:space="preserve">. Министерство и органы государственного финансового контроля проводят обязательную проверку соблюдения учреждениями условий, целей и </w:t>
      </w:r>
      <w:r w:rsidRPr="00B936BF">
        <w:rPr>
          <w:rFonts w:ascii="PT Astra Serif" w:hAnsi="PT Astra Serif"/>
          <w:sz w:val="28"/>
          <w:szCs w:val="28"/>
        </w:rPr>
        <w:lastRenderedPageBreak/>
        <w:t>порядка, установленных при предоставлении субсидий. Министерство обеспечивает соблюдение учреждениями условий, целей и порядка, установленных при предоставлении субсидий.</w:t>
      </w:r>
    </w:p>
    <w:p w14:paraId="174E6DA9" w14:textId="0F5A54F8" w:rsidR="005717FC" w:rsidRPr="00B936BF" w:rsidRDefault="005717FC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F6EFA">
        <w:rPr>
          <w:rFonts w:ascii="PT Astra Serif" w:eastAsia="Times New Roman" w:hAnsi="PT Astra Serif"/>
          <w:sz w:val="28"/>
          <w:szCs w:val="28"/>
        </w:rPr>
        <w:t xml:space="preserve">Министерство проводит мониторинг достижения результатов предоставления субсидий исходя из достижения значения результата предоставления субсидии, определенных соглашением о предоставлении субсидии, и событий, </w:t>
      </w:r>
      <w:r w:rsidRPr="00D039F0">
        <w:rPr>
          <w:rFonts w:ascii="PT Astra Serif" w:eastAsia="Times New Roman" w:hAnsi="PT Astra Serif"/>
          <w:sz w:val="28"/>
          <w:szCs w:val="28"/>
        </w:rPr>
        <w:t>отражающих факт завершения соответствующего мероприяти</w:t>
      </w:r>
      <w:r w:rsidR="002E5B3C" w:rsidRPr="00D039F0">
        <w:rPr>
          <w:rFonts w:ascii="PT Astra Serif" w:eastAsia="Times New Roman" w:hAnsi="PT Astra Serif"/>
          <w:sz w:val="28"/>
          <w:szCs w:val="28"/>
        </w:rPr>
        <w:t>я</w:t>
      </w:r>
      <w:r w:rsidRPr="00D039F0">
        <w:rPr>
          <w:rFonts w:ascii="PT Astra Serif" w:eastAsia="Times New Roman" w:hAnsi="PT Astra Serif"/>
          <w:sz w:val="28"/>
          <w:szCs w:val="28"/>
        </w:rPr>
        <w:t xml:space="preserve"> по получению результата предоставления субсидии (контрольной точки), в порядке и по формам, которые установлены Министерством финансов Российской Федерации.</w:t>
      </w:r>
    </w:p>
    <w:p w14:paraId="739C6457" w14:textId="1C8D81EF" w:rsidR="00734262" w:rsidRPr="00B936BF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7" w:name="P201"/>
      <w:bookmarkEnd w:id="27"/>
      <w:r w:rsidRPr="00B936BF">
        <w:rPr>
          <w:rFonts w:ascii="PT Astra Serif" w:hAnsi="PT Astra Serif"/>
          <w:sz w:val="28"/>
          <w:szCs w:val="28"/>
        </w:rPr>
        <w:t>1</w:t>
      </w:r>
      <w:r w:rsidR="005F229E" w:rsidRPr="00B936BF">
        <w:rPr>
          <w:rFonts w:ascii="PT Astra Serif" w:hAnsi="PT Astra Serif"/>
          <w:sz w:val="28"/>
          <w:szCs w:val="28"/>
        </w:rPr>
        <w:t>1</w:t>
      </w:r>
      <w:r w:rsidRPr="00B936BF">
        <w:rPr>
          <w:rFonts w:ascii="PT Astra Serif" w:hAnsi="PT Astra Serif"/>
          <w:sz w:val="28"/>
          <w:szCs w:val="28"/>
        </w:rPr>
        <w:t>. В случае нарушения учреждением целей и условий, установленных при предоставлении субсидий, или установления факта представления ложных либо намеренно искаж</w:t>
      </w:r>
      <w:r w:rsidR="002D07A2" w:rsidRPr="00B936BF">
        <w:rPr>
          <w:rFonts w:ascii="PT Astra Serif" w:hAnsi="PT Astra Serif"/>
          <w:sz w:val="28"/>
          <w:szCs w:val="28"/>
        </w:rPr>
        <w:t>ё</w:t>
      </w:r>
      <w:r w:rsidRPr="00B936BF">
        <w:rPr>
          <w:rFonts w:ascii="PT Astra Serif" w:hAnsi="PT Astra Serif"/>
          <w:sz w:val="28"/>
          <w:szCs w:val="28"/>
        </w:rPr>
        <w:t>нных сведений, выявленных по результатам проверок, провед</w:t>
      </w:r>
      <w:r w:rsidR="002D07A2" w:rsidRPr="00B936BF">
        <w:rPr>
          <w:rFonts w:ascii="PT Astra Serif" w:hAnsi="PT Astra Serif"/>
          <w:sz w:val="28"/>
          <w:szCs w:val="28"/>
        </w:rPr>
        <w:t>ё</w:t>
      </w:r>
      <w:r w:rsidRPr="00B936BF">
        <w:rPr>
          <w:rFonts w:ascii="PT Astra Serif" w:hAnsi="PT Astra Serif"/>
          <w:sz w:val="28"/>
          <w:szCs w:val="28"/>
        </w:rPr>
        <w:t>нных Министерством или уполномоченным органом государственного финансового контроля, субсидии подлежат возврату в областной бюджет Ульяновской области в полном объ</w:t>
      </w:r>
      <w:r w:rsidR="002D07A2" w:rsidRPr="00B936BF">
        <w:rPr>
          <w:rFonts w:ascii="PT Astra Serif" w:hAnsi="PT Astra Serif"/>
          <w:sz w:val="28"/>
          <w:szCs w:val="28"/>
        </w:rPr>
        <w:t>ё</w:t>
      </w:r>
      <w:r w:rsidRPr="00B936BF">
        <w:rPr>
          <w:rFonts w:ascii="PT Astra Serif" w:hAnsi="PT Astra Serif"/>
          <w:sz w:val="28"/>
          <w:szCs w:val="28"/>
        </w:rPr>
        <w:t>ме.</w:t>
      </w:r>
    </w:p>
    <w:p w14:paraId="51C2648D" w14:textId="05662AB7" w:rsidR="00734262" w:rsidRPr="00B936BF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8" w:name="P202"/>
      <w:bookmarkEnd w:id="28"/>
      <w:r w:rsidRPr="00B936BF">
        <w:rPr>
          <w:rFonts w:ascii="PT Astra Serif" w:hAnsi="PT Astra Serif"/>
          <w:sz w:val="28"/>
          <w:szCs w:val="28"/>
        </w:rPr>
        <w:t>В случае недостижения учреждением результатов предоставления субсидий субсидии подлежат возврату в областной бюджет Ульяновской области в объ</w:t>
      </w:r>
      <w:r w:rsidR="002D07A2" w:rsidRPr="00B936BF">
        <w:rPr>
          <w:rFonts w:ascii="PT Astra Serif" w:hAnsi="PT Astra Serif"/>
          <w:sz w:val="28"/>
          <w:szCs w:val="28"/>
        </w:rPr>
        <w:t>ё</w:t>
      </w:r>
      <w:r w:rsidRPr="00B936BF">
        <w:rPr>
          <w:rFonts w:ascii="PT Astra Serif" w:hAnsi="PT Astra Serif"/>
          <w:sz w:val="28"/>
          <w:szCs w:val="28"/>
        </w:rPr>
        <w:t>ме, пропорциональном величине недостигнутых значений указанных результатов.</w:t>
      </w:r>
    </w:p>
    <w:p w14:paraId="53E7216E" w14:textId="3D5DA7E2" w:rsidR="00734262" w:rsidRPr="00B936BF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936BF">
        <w:rPr>
          <w:rFonts w:ascii="PT Astra Serif" w:hAnsi="PT Astra Serif"/>
          <w:sz w:val="28"/>
          <w:szCs w:val="28"/>
        </w:rPr>
        <w:t>Министерство обеспечивает возврат субсидий в областной бюджет Ульяновской области посредством направления учреждению в срок, не превышающий 30 рабочих дней со дня установления хотя бы одного из указанных в абзацах первом или втором настоящего пункта обстоятельств, являющихся основаниями для возврата субсидий в областной бюджет Ульяновской области, требования о возврате субсидий в течение 10 рабочих дней со дня получения указанного требования.</w:t>
      </w:r>
    </w:p>
    <w:p w14:paraId="64FA64C8" w14:textId="6C9DB0ED" w:rsidR="00734262" w:rsidRPr="00B936BF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936BF">
        <w:rPr>
          <w:rFonts w:ascii="PT Astra Serif" w:hAnsi="PT Astra Serif"/>
          <w:sz w:val="28"/>
          <w:szCs w:val="28"/>
        </w:rPr>
        <w:t>Возврат субсидий осуществляется на лицевой сч</w:t>
      </w:r>
      <w:r w:rsidR="002D07A2" w:rsidRPr="00B936BF">
        <w:rPr>
          <w:rFonts w:ascii="PT Astra Serif" w:hAnsi="PT Astra Serif"/>
          <w:sz w:val="28"/>
          <w:szCs w:val="28"/>
        </w:rPr>
        <w:t>ё</w:t>
      </w:r>
      <w:r w:rsidRPr="00B936BF">
        <w:rPr>
          <w:rFonts w:ascii="PT Astra Serif" w:hAnsi="PT Astra Serif"/>
          <w:sz w:val="28"/>
          <w:szCs w:val="28"/>
        </w:rPr>
        <w:t>т Министерства.</w:t>
      </w:r>
    </w:p>
    <w:p w14:paraId="74F9351A" w14:textId="77777777" w:rsidR="00734262" w:rsidRPr="00B936BF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936BF">
        <w:rPr>
          <w:rFonts w:ascii="PT Astra Serif" w:hAnsi="PT Astra Serif"/>
          <w:sz w:val="28"/>
          <w:szCs w:val="28"/>
        </w:rPr>
        <w:t>В случае отказа или уклонения учреждения от добровольного возврата субсидий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14:paraId="17772E98" w14:textId="6ACB31D0" w:rsidR="00734262" w:rsidRPr="00B936BF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936BF">
        <w:rPr>
          <w:rFonts w:ascii="PT Astra Serif" w:hAnsi="PT Astra Serif"/>
          <w:sz w:val="28"/>
          <w:szCs w:val="28"/>
        </w:rPr>
        <w:t>1</w:t>
      </w:r>
      <w:r w:rsidR="005579F6" w:rsidRPr="00B936BF">
        <w:rPr>
          <w:rFonts w:ascii="PT Astra Serif" w:hAnsi="PT Astra Serif"/>
          <w:sz w:val="28"/>
          <w:szCs w:val="28"/>
        </w:rPr>
        <w:t>3</w:t>
      </w:r>
      <w:r w:rsidRPr="00B936BF">
        <w:rPr>
          <w:rFonts w:ascii="PT Astra Serif" w:hAnsi="PT Astra Serif"/>
          <w:sz w:val="28"/>
          <w:szCs w:val="28"/>
        </w:rPr>
        <w:t>. В случае возникновения необходимости в направлении в очередном финансовом году неиспользованных в текущем финансовом году остатков субсидий или в использовании в текущем финансовом году поступлений от возврата ранее произвед</w:t>
      </w:r>
      <w:r w:rsidR="00204F71" w:rsidRPr="00B936BF">
        <w:rPr>
          <w:rFonts w:ascii="PT Astra Serif" w:hAnsi="PT Astra Serif"/>
          <w:sz w:val="28"/>
          <w:szCs w:val="28"/>
        </w:rPr>
        <w:t>ё</w:t>
      </w:r>
      <w:r w:rsidRPr="00B936BF">
        <w:rPr>
          <w:rFonts w:ascii="PT Astra Serif" w:hAnsi="PT Astra Serif"/>
          <w:sz w:val="28"/>
          <w:szCs w:val="28"/>
        </w:rPr>
        <w:t>нных учреждением выплат, источником финансового обеспечения которых являлись субсидии, для достижения целей, установленных при предоставлении учреждению соответствующих субсидий, учреждение представляет в Министерство запрос, в котором должна содержаться информация о наличии у учреждения неисполненных обязательств, источником финансового обеспечения которых являются такие остатки или поступления, и документы (копии документов), подтверждающие наличие и объ</w:t>
      </w:r>
      <w:r w:rsidR="00204F71" w:rsidRPr="00B936BF">
        <w:rPr>
          <w:rFonts w:ascii="PT Astra Serif" w:hAnsi="PT Astra Serif"/>
          <w:sz w:val="28"/>
          <w:szCs w:val="28"/>
        </w:rPr>
        <w:t>ё</w:t>
      </w:r>
      <w:r w:rsidRPr="00B936BF">
        <w:rPr>
          <w:rFonts w:ascii="PT Astra Serif" w:hAnsi="PT Astra Serif"/>
          <w:sz w:val="28"/>
          <w:szCs w:val="28"/>
        </w:rPr>
        <w:t>м указанных обязательств учреждения (за исключением обязательств по осуществлению выплат физическим лицам).</w:t>
      </w:r>
    </w:p>
    <w:p w14:paraId="52433258" w14:textId="2A463007" w:rsidR="00734262" w:rsidRPr="00B936BF" w:rsidRDefault="00DC74AE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14. </w:t>
      </w:r>
      <w:r w:rsidR="00734262" w:rsidRPr="00B936BF">
        <w:rPr>
          <w:rFonts w:ascii="PT Astra Serif" w:hAnsi="PT Astra Serif"/>
          <w:sz w:val="28"/>
          <w:szCs w:val="28"/>
        </w:rPr>
        <w:t>Министерство в течение 20 рабочих дней со дня поступления запроса и документов (копий документов)</w:t>
      </w:r>
      <w:r>
        <w:rPr>
          <w:rFonts w:ascii="PT Astra Serif" w:hAnsi="PT Astra Serif"/>
          <w:sz w:val="28"/>
          <w:szCs w:val="28"/>
        </w:rPr>
        <w:t>, указанных в пункте 13 настоящих Правил,</w:t>
      </w:r>
      <w:r w:rsidR="00734262" w:rsidRPr="00B936BF">
        <w:rPr>
          <w:rFonts w:ascii="PT Astra Serif" w:hAnsi="PT Astra Serif"/>
          <w:sz w:val="28"/>
          <w:szCs w:val="28"/>
        </w:rPr>
        <w:t xml:space="preserve"> рассматривает их и принимает решения:</w:t>
      </w:r>
    </w:p>
    <w:p w14:paraId="76EF2B7D" w14:textId="5C276607" w:rsidR="00734262" w:rsidRPr="00B936BF" w:rsidRDefault="002D07A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9" w:name="P209"/>
      <w:bookmarkEnd w:id="29"/>
      <w:r w:rsidRPr="00B936BF">
        <w:rPr>
          <w:rFonts w:ascii="PT Astra Serif" w:hAnsi="PT Astra Serif"/>
          <w:sz w:val="28"/>
          <w:szCs w:val="28"/>
        </w:rPr>
        <w:t xml:space="preserve">1) </w:t>
      </w:r>
      <w:r w:rsidR="00734262" w:rsidRPr="00B936BF">
        <w:rPr>
          <w:rFonts w:ascii="PT Astra Serif" w:hAnsi="PT Astra Serif"/>
          <w:sz w:val="28"/>
          <w:szCs w:val="28"/>
        </w:rPr>
        <w:t>о наличии потребности в направлении в очередном финансовом году не использованных в текущем финансовом году остатков субсидий для достижения целей, установленных при предоставлении учреждению соответствующих субсидий;</w:t>
      </w:r>
    </w:p>
    <w:p w14:paraId="50644C3A" w14:textId="5798E73C" w:rsidR="00734262" w:rsidRPr="00B936BF" w:rsidRDefault="002D07A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30" w:name="P210"/>
      <w:bookmarkEnd w:id="30"/>
      <w:r w:rsidRPr="00B936BF">
        <w:rPr>
          <w:rFonts w:ascii="PT Astra Serif" w:hAnsi="PT Astra Serif"/>
          <w:sz w:val="28"/>
          <w:szCs w:val="28"/>
        </w:rPr>
        <w:t xml:space="preserve">2) </w:t>
      </w:r>
      <w:r w:rsidR="00734262" w:rsidRPr="00B936BF">
        <w:rPr>
          <w:rFonts w:ascii="PT Astra Serif" w:hAnsi="PT Astra Serif"/>
          <w:sz w:val="28"/>
          <w:szCs w:val="28"/>
        </w:rPr>
        <w:t>об использовании в текущем финансовом году поступлений от возврата ранее произвед</w:t>
      </w:r>
      <w:r w:rsidR="00204F71" w:rsidRPr="00B936BF">
        <w:rPr>
          <w:rFonts w:ascii="PT Astra Serif" w:hAnsi="PT Astra Serif"/>
          <w:sz w:val="28"/>
          <w:szCs w:val="28"/>
        </w:rPr>
        <w:t>ё</w:t>
      </w:r>
      <w:r w:rsidR="00734262" w:rsidRPr="00B936BF">
        <w:rPr>
          <w:rFonts w:ascii="PT Astra Serif" w:hAnsi="PT Astra Serif"/>
          <w:sz w:val="28"/>
          <w:szCs w:val="28"/>
        </w:rPr>
        <w:t>нных учреждением выплат, источником финансового обеспечения которых являлись субсидии, для достижения целей, установленных при предоставлении учреждению соответствующих субсидий;</w:t>
      </w:r>
    </w:p>
    <w:p w14:paraId="32CD239D" w14:textId="41AC5547" w:rsidR="00734262" w:rsidRPr="00B936BF" w:rsidRDefault="002D07A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31" w:name="P211"/>
      <w:bookmarkEnd w:id="31"/>
      <w:r w:rsidRPr="00B936BF">
        <w:rPr>
          <w:rFonts w:ascii="PT Astra Serif" w:hAnsi="PT Astra Serif"/>
          <w:sz w:val="28"/>
          <w:szCs w:val="28"/>
        </w:rPr>
        <w:t xml:space="preserve">3) </w:t>
      </w:r>
      <w:r w:rsidR="00734262" w:rsidRPr="00B936BF">
        <w:rPr>
          <w:rFonts w:ascii="PT Astra Serif" w:hAnsi="PT Astra Serif"/>
          <w:sz w:val="28"/>
          <w:szCs w:val="28"/>
        </w:rPr>
        <w:t>об отсутствии потребности в направлении в очередном финансовом году не использованных в текущем финансовом году остатков субсидий для достижения целей, установленных при предоставлении учреждению соответствующих субсидий;</w:t>
      </w:r>
    </w:p>
    <w:p w14:paraId="02DC1003" w14:textId="0E277420" w:rsidR="00734262" w:rsidRPr="00B936BF" w:rsidRDefault="002D07A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32" w:name="P212"/>
      <w:bookmarkEnd w:id="32"/>
      <w:r w:rsidRPr="00B936BF">
        <w:rPr>
          <w:rFonts w:ascii="PT Astra Serif" w:hAnsi="PT Astra Serif"/>
          <w:sz w:val="28"/>
          <w:szCs w:val="28"/>
        </w:rPr>
        <w:t xml:space="preserve">4) </w:t>
      </w:r>
      <w:r w:rsidR="00734262" w:rsidRPr="00B936BF">
        <w:rPr>
          <w:rFonts w:ascii="PT Astra Serif" w:hAnsi="PT Astra Serif"/>
          <w:sz w:val="28"/>
          <w:szCs w:val="28"/>
        </w:rPr>
        <w:t>об отказе в использовании в текущем финансовом году поступлений от возврата ранее произвед</w:t>
      </w:r>
      <w:r w:rsidR="00204F71" w:rsidRPr="00B936BF">
        <w:rPr>
          <w:rFonts w:ascii="PT Astra Serif" w:hAnsi="PT Astra Serif"/>
          <w:sz w:val="28"/>
          <w:szCs w:val="28"/>
        </w:rPr>
        <w:t>ё</w:t>
      </w:r>
      <w:r w:rsidR="00734262" w:rsidRPr="00B936BF">
        <w:rPr>
          <w:rFonts w:ascii="PT Astra Serif" w:hAnsi="PT Astra Serif"/>
          <w:sz w:val="28"/>
          <w:szCs w:val="28"/>
        </w:rPr>
        <w:t>нных учреждением выплат, источником финансового обеспечения которых являлись субсидии, для достижения целей, установленных при предоставлении учреждению соответствующих субсидий.</w:t>
      </w:r>
    </w:p>
    <w:p w14:paraId="4F5EEBA0" w14:textId="21F57AF3" w:rsidR="00734262" w:rsidRPr="00B936BF" w:rsidRDefault="00DC74AE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15. </w:t>
      </w:r>
      <w:r w:rsidR="00734262" w:rsidRPr="00B936BF">
        <w:rPr>
          <w:rFonts w:ascii="PT Astra Serif" w:hAnsi="PT Astra Serif"/>
          <w:sz w:val="28"/>
          <w:szCs w:val="28"/>
        </w:rPr>
        <w:t xml:space="preserve">Основаниями для принятия Министерством решений, предусмотренных </w:t>
      </w:r>
      <w:r w:rsidR="002D07A2" w:rsidRPr="00B936BF">
        <w:rPr>
          <w:rFonts w:ascii="PT Astra Serif" w:hAnsi="PT Astra Serif"/>
          <w:sz w:val="28"/>
          <w:szCs w:val="28"/>
        </w:rPr>
        <w:t>подпунктами 3 и 4</w:t>
      </w:r>
      <w:r w:rsidR="00734262" w:rsidRPr="00B936BF">
        <w:rPr>
          <w:rFonts w:ascii="PT Astra Serif" w:hAnsi="PT Astra Serif"/>
          <w:sz w:val="28"/>
          <w:szCs w:val="28"/>
        </w:rPr>
        <w:t xml:space="preserve"> пункта</w:t>
      </w:r>
      <w:r>
        <w:rPr>
          <w:rFonts w:ascii="PT Astra Serif" w:hAnsi="PT Astra Serif"/>
          <w:sz w:val="28"/>
          <w:szCs w:val="28"/>
        </w:rPr>
        <w:t xml:space="preserve"> 14 настоящих Правил</w:t>
      </w:r>
      <w:r w:rsidR="00734262" w:rsidRPr="00B936BF">
        <w:rPr>
          <w:rFonts w:ascii="PT Astra Serif" w:hAnsi="PT Astra Serif"/>
          <w:sz w:val="28"/>
          <w:szCs w:val="28"/>
        </w:rPr>
        <w:t>, являются неподтверждение представленными запросом и документами (копиями документов) наличия у учреждения неисполненных обязательств, источником финансового обеспечения которых являются соответствующие остатки или поступления, а равно представление учреждением необходимых документов (копий документов) не в полном объ</w:t>
      </w:r>
      <w:r w:rsidR="002D07A2" w:rsidRPr="00B936BF">
        <w:rPr>
          <w:rFonts w:ascii="PT Astra Serif" w:hAnsi="PT Astra Serif"/>
          <w:sz w:val="28"/>
          <w:szCs w:val="28"/>
        </w:rPr>
        <w:t>ё</w:t>
      </w:r>
      <w:r w:rsidR="00734262" w:rsidRPr="00B936BF">
        <w:rPr>
          <w:rFonts w:ascii="PT Astra Serif" w:hAnsi="PT Astra Serif"/>
          <w:sz w:val="28"/>
          <w:szCs w:val="28"/>
        </w:rPr>
        <w:t>ме либо наличие в них неполных и (или) недостоверных сведений.</w:t>
      </w:r>
    </w:p>
    <w:p w14:paraId="07823D3C" w14:textId="0D436150" w:rsidR="00734262" w:rsidRP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936BF">
        <w:rPr>
          <w:rFonts w:ascii="PT Astra Serif" w:hAnsi="PT Astra Serif"/>
          <w:sz w:val="28"/>
          <w:szCs w:val="28"/>
        </w:rPr>
        <w:t>В течение 5 рабочих дней со дня принятия Министерством соответствующего решения Министерство направляет учреждению уведомление в форме, обеспечивающей возможность подтверждения факта направления уведомления, при этом в случае принятия Министерством</w:t>
      </w:r>
      <w:r w:rsidRPr="00734262">
        <w:rPr>
          <w:rFonts w:ascii="PT Astra Serif" w:hAnsi="PT Astra Serif"/>
          <w:sz w:val="28"/>
          <w:szCs w:val="28"/>
        </w:rPr>
        <w:t xml:space="preserve"> решений, </w:t>
      </w:r>
      <w:r w:rsidRPr="005579F6">
        <w:rPr>
          <w:rFonts w:ascii="PT Astra Serif" w:hAnsi="PT Astra Serif"/>
          <w:sz w:val="28"/>
          <w:szCs w:val="28"/>
        </w:rPr>
        <w:t xml:space="preserve">предусмотренных </w:t>
      </w:r>
      <w:r w:rsidR="002D07A2">
        <w:rPr>
          <w:rFonts w:ascii="PT Astra Serif" w:hAnsi="PT Astra Serif"/>
          <w:sz w:val="28"/>
          <w:szCs w:val="28"/>
        </w:rPr>
        <w:t>подпунктами 3 и 4</w:t>
      </w:r>
      <w:r w:rsidR="002D07A2" w:rsidRPr="005579F6">
        <w:rPr>
          <w:rFonts w:ascii="PT Astra Serif" w:hAnsi="PT Astra Serif"/>
          <w:sz w:val="28"/>
          <w:szCs w:val="28"/>
        </w:rPr>
        <w:t xml:space="preserve"> </w:t>
      </w:r>
      <w:r w:rsidRPr="005579F6">
        <w:rPr>
          <w:rFonts w:ascii="PT Astra Serif" w:hAnsi="PT Astra Serif"/>
          <w:sz w:val="28"/>
          <w:szCs w:val="28"/>
        </w:rPr>
        <w:t>пун</w:t>
      </w:r>
      <w:r w:rsidRPr="00734262">
        <w:rPr>
          <w:rFonts w:ascii="PT Astra Serif" w:hAnsi="PT Astra Serif"/>
          <w:sz w:val="28"/>
          <w:szCs w:val="28"/>
        </w:rPr>
        <w:t>кта</w:t>
      </w:r>
      <w:r w:rsidR="00DC74AE">
        <w:rPr>
          <w:rFonts w:ascii="PT Astra Serif" w:hAnsi="PT Astra Serif"/>
          <w:sz w:val="28"/>
          <w:szCs w:val="28"/>
        </w:rPr>
        <w:t xml:space="preserve"> 14 настоящих Правил</w:t>
      </w:r>
      <w:r w:rsidRPr="00734262">
        <w:rPr>
          <w:rFonts w:ascii="PT Astra Serif" w:hAnsi="PT Astra Serif"/>
          <w:sz w:val="28"/>
          <w:szCs w:val="28"/>
        </w:rPr>
        <w:t>, в уведомлении должны быть указаны обстоятельства, послужившие основаниями для их принятия, а также срок, в течение которого остатки субсидий или поступления от возврата ранее произвед</w:t>
      </w:r>
      <w:r w:rsidR="002D07A2">
        <w:rPr>
          <w:rFonts w:ascii="PT Astra Serif" w:hAnsi="PT Astra Serif"/>
          <w:sz w:val="28"/>
          <w:szCs w:val="28"/>
        </w:rPr>
        <w:t>ё</w:t>
      </w:r>
      <w:r w:rsidRPr="00734262">
        <w:rPr>
          <w:rFonts w:ascii="PT Astra Serif" w:hAnsi="PT Astra Serif"/>
          <w:sz w:val="28"/>
          <w:szCs w:val="28"/>
        </w:rPr>
        <w:t>нных учреждением выплат должны быть возвращены в областной бюджет Ульяновской области.</w:t>
      </w:r>
    </w:p>
    <w:p w14:paraId="3B190F20" w14:textId="4C53B0B3" w:rsidR="00734262" w:rsidRPr="00684DD4" w:rsidRDefault="00DC74AE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16. </w:t>
      </w:r>
      <w:r w:rsidR="00734262" w:rsidRPr="00734262">
        <w:rPr>
          <w:rFonts w:ascii="PT Astra Serif" w:hAnsi="PT Astra Serif"/>
          <w:sz w:val="28"/>
          <w:szCs w:val="28"/>
        </w:rPr>
        <w:t xml:space="preserve">В случае принятия Министерством решений, предусмотренных </w:t>
      </w:r>
      <w:bookmarkStart w:id="33" w:name="_Hlk158123604"/>
      <w:r w:rsidR="002D07A2">
        <w:rPr>
          <w:rFonts w:ascii="PT Astra Serif" w:hAnsi="PT Astra Serif"/>
          <w:sz w:val="28"/>
          <w:szCs w:val="28"/>
        </w:rPr>
        <w:t>подпунктами 1 и 2</w:t>
      </w:r>
      <w:r w:rsidR="00734262" w:rsidRPr="005579F6">
        <w:rPr>
          <w:rFonts w:ascii="PT Astra Serif" w:hAnsi="PT Astra Serif"/>
          <w:sz w:val="28"/>
          <w:szCs w:val="28"/>
        </w:rPr>
        <w:t xml:space="preserve"> </w:t>
      </w:r>
      <w:r w:rsidR="002D07A2">
        <w:rPr>
          <w:rFonts w:ascii="PT Astra Serif" w:hAnsi="PT Astra Serif"/>
          <w:sz w:val="28"/>
          <w:szCs w:val="28"/>
        </w:rPr>
        <w:t>пункта</w:t>
      </w:r>
      <w:bookmarkEnd w:id="33"/>
      <w:r>
        <w:rPr>
          <w:rFonts w:ascii="PT Astra Serif" w:hAnsi="PT Astra Serif"/>
          <w:sz w:val="28"/>
          <w:szCs w:val="28"/>
        </w:rPr>
        <w:t xml:space="preserve"> 14 настоящих Правил</w:t>
      </w:r>
      <w:r w:rsidR="00734262" w:rsidRPr="005579F6">
        <w:rPr>
          <w:rFonts w:ascii="PT Astra Serif" w:hAnsi="PT Astra Serif"/>
          <w:sz w:val="28"/>
          <w:szCs w:val="28"/>
        </w:rPr>
        <w:t xml:space="preserve">, учреждение </w:t>
      </w:r>
      <w:r w:rsidR="00734262" w:rsidRPr="00734262">
        <w:rPr>
          <w:rFonts w:ascii="PT Astra Serif" w:hAnsi="PT Astra Serif"/>
          <w:sz w:val="28"/>
          <w:szCs w:val="28"/>
        </w:rPr>
        <w:t xml:space="preserve">на основании уведомления Министерства обеспечивает направление остатков субсидий </w:t>
      </w:r>
      <w:r w:rsidR="00734262" w:rsidRPr="00684DD4">
        <w:rPr>
          <w:rFonts w:ascii="PT Astra Serif" w:hAnsi="PT Astra Serif"/>
          <w:sz w:val="28"/>
          <w:szCs w:val="28"/>
        </w:rPr>
        <w:t>и</w:t>
      </w:r>
      <w:r w:rsidR="00684DD4" w:rsidRPr="00684DD4">
        <w:rPr>
          <w:rFonts w:ascii="PT Astra Serif" w:hAnsi="PT Astra Serif"/>
          <w:sz w:val="28"/>
          <w:szCs w:val="28"/>
        </w:rPr>
        <w:t>ли</w:t>
      </w:r>
      <w:r w:rsidR="00734262" w:rsidRPr="00684DD4">
        <w:rPr>
          <w:rFonts w:ascii="PT Astra Serif" w:hAnsi="PT Astra Serif"/>
          <w:sz w:val="28"/>
          <w:szCs w:val="28"/>
        </w:rPr>
        <w:t xml:space="preserve"> использование поступлений от возврата ранее произвед</w:t>
      </w:r>
      <w:r w:rsidR="005162FF" w:rsidRPr="00684DD4">
        <w:rPr>
          <w:rFonts w:ascii="PT Astra Serif" w:hAnsi="PT Astra Serif"/>
          <w:sz w:val="28"/>
          <w:szCs w:val="28"/>
        </w:rPr>
        <w:t>ё</w:t>
      </w:r>
      <w:r w:rsidR="00734262" w:rsidRPr="00684DD4">
        <w:rPr>
          <w:rFonts w:ascii="PT Astra Serif" w:hAnsi="PT Astra Serif"/>
          <w:sz w:val="28"/>
          <w:szCs w:val="28"/>
        </w:rPr>
        <w:t>нных учреждением выплат для достижения целей, установленных при предоставлении учреждению соответствующих субсидий.</w:t>
      </w:r>
    </w:p>
    <w:p w14:paraId="2718BB27" w14:textId="6A9F12C7" w:rsidR="00734262" w:rsidRDefault="00734262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84DD4">
        <w:rPr>
          <w:rFonts w:ascii="PT Astra Serif" w:hAnsi="PT Astra Serif"/>
          <w:sz w:val="28"/>
          <w:szCs w:val="28"/>
        </w:rPr>
        <w:t xml:space="preserve">В случае принятия Министерством решений, предусмотренных </w:t>
      </w:r>
      <w:r w:rsidR="005162FF" w:rsidRPr="00684DD4">
        <w:rPr>
          <w:rFonts w:ascii="PT Astra Serif" w:hAnsi="PT Astra Serif"/>
          <w:sz w:val="28"/>
          <w:szCs w:val="28"/>
        </w:rPr>
        <w:t xml:space="preserve">подпунктами 3 и 4 </w:t>
      </w:r>
      <w:r w:rsidR="00DC74AE" w:rsidRPr="00DC74AE">
        <w:rPr>
          <w:rFonts w:ascii="PT Astra Serif" w:hAnsi="PT Astra Serif"/>
          <w:sz w:val="28"/>
          <w:szCs w:val="28"/>
        </w:rPr>
        <w:t>пункта 14 настоящих Правил</w:t>
      </w:r>
      <w:r w:rsidRPr="00684DD4">
        <w:rPr>
          <w:rFonts w:ascii="PT Astra Serif" w:hAnsi="PT Astra Serif"/>
          <w:sz w:val="28"/>
          <w:szCs w:val="28"/>
        </w:rPr>
        <w:t xml:space="preserve">, учреждение на основании </w:t>
      </w:r>
      <w:r w:rsidRPr="00684DD4">
        <w:rPr>
          <w:rFonts w:ascii="PT Astra Serif" w:hAnsi="PT Astra Serif"/>
          <w:sz w:val="28"/>
          <w:szCs w:val="28"/>
        </w:rPr>
        <w:lastRenderedPageBreak/>
        <w:t>уведомления Министерства обеспечивает возврат этих остатков и</w:t>
      </w:r>
      <w:r w:rsidR="00684DD4" w:rsidRPr="00684DD4">
        <w:rPr>
          <w:rFonts w:ascii="PT Astra Serif" w:hAnsi="PT Astra Serif"/>
          <w:sz w:val="28"/>
          <w:szCs w:val="28"/>
        </w:rPr>
        <w:t>ли</w:t>
      </w:r>
      <w:r w:rsidRPr="00684DD4">
        <w:rPr>
          <w:rFonts w:ascii="PT Astra Serif" w:hAnsi="PT Astra Serif"/>
          <w:sz w:val="28"/>
          <w:szCs w:val="28"/>
        </w:rPr>
        <w:t xml:space="preserve"> поступлений в областной бюджет Ульяновской области в сроки, указанные в уведомлении.</w:t>
      </w:r>
    </w:p>
    <w:p w14:paraId="3870ACB4" w14:textId="77777777" w:rsidR="00D241C6" w:rsidRDefault="00D241C6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C86001A" w14:textId="77777777" w:rsidR="00165FE7" w:rsidRPr="00CF6EFA" w:rsidRDefault="00165FE7" w:rsidP="00165FE7">
      <w:pPr>
        <w:pStyle w:val="a7"/>
        <w:tabs>
          <w:tab w:val="left" w:pos="993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7BBEB65D" w14:textId="77777777" w:rsidR="00165FE7" w:rsidRPr="00CF6EFA" w:rsidRDefault="00165FE7" w:rsidP="00165FE7">
      <w:pPr>
        <w:pStyle w:val="a7"/>
        <w:tabs>
          <w:tab w:val="left" w:pos="993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122615AF" w14:textId="77777777" w:rsidR="00D241C6" w:rsidRDefault="00D241C6" w:rsidP="0073426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6BFE64B" w14:textId="16965920" w:rsidR="00D241C6" w:rsidRPr="00734262" w:rsidRDefault="00D241C6" w:rsidP="00D241C6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</w:t>
      </w:r>
    </w:p>
    <w:sectPr w:rsidR="00D241C6" w:rsidRPr="00734262" w:rsidSect="00205AAC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860B" w14:textId="77777777" w:rsidR="00205AAC" w:rsidRDefault="00205AAC" w:rsidP="00103C75">
      <w:pPr>
        <w:spacing w:after="0" w:line="240" w:lineRule="auto"/>
      </w:pPr>
      <w:r>
        <w:separator/>
      </w:r>
    </w:p>
  </w:endnote>
  <w:endnote w:type="continuationSeparator" w:id="0">
    <w:p w14:paraId="6B66511B" w14:textId="77777777" w:rsidR="00205AAC" w:rsidRDefault="00205AAC" w:rsidP="0010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15FE" w14:textId="77777777" w:rsidR="00205AAC" w:rsidRDefault="00205AAC" w:rsidP="00103C75">
      <w:pPr>
        <w:spacing w:after="0" w:line="240" w:lineRule="auto"/>
      </w:pPr>
      <w:r>
        <w:separator/>
      </w:r>
    </w:p>
  </w:footnote>
  <w:footnote w:type="continuationSeparator" w:id="0">
    <w:p w14:paraId="5DB18B17" w14:textId="77777777" w:rsidR="00205AAC" w:rsidRDefault="00205AAC" w:rsidP="00103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4013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DB90749" w14:textId="41AE58CE" w:rsidR="00103C75" w:rsidRPr="00103C75" w:rsidRDefault="00103C75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103C75">
          <w:rPr>
            <w:rFonts w:ascii="PT Astra Serif" w:hAnsi="PT Astra Serif"/>
            <w:sz w:val="28"/>
            <w:szCs w:val="28"/>
          </w:rPr>
          <w:fldChar w:fldCharType="begin"/>
        </w:r>
        <w:r w:rsidRPr="00103C75">
          <w:rPr>
            <w:rFonts w:ascii="PT Astra Serif" w:hAnsi="PT Astra Serif"/>
            <w:sz w:val="28"/>
            <w:szCs w:val="28"/>
          </w:rPr>
          <w:instrText>PAGE   \* MERGEFORMAT</w:instrText>
        </w:r>
        <w:r w:rsidRPr="00103C75">
          <w:rPr>
            <w:rFonts w:ascii="PT Astra Serif" w:hAnsi="PT Astra Serif"/>
            <w:sz w:val="28"/>
            <w:szCs w:val="28"/>
          </w:rPr>
          <w:fldChar w:fldCharType="separate"/>
        </w:r>
        <w:r w:rsidRPr="00103C75">
          <w:rPr>
            <w:rFonts w:ascii="PT Astra Serif" w:hAnsi="PT Astra Serif"/>
            <w:sz w:val="28"/>
            <w:szCs w:val="28"/>
          </w:rPr>
          <w:t>2</w:t>
        </w:r>
        <w:r w:rsidRPr="00103C7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4D0C5002" w14:textId="77777777" w:rsidR="00103C75" w:rsidRDefault="00103C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0024"/>
    <w:multiLevelType w:val="hybridMultilevel"/>
    <w:tmpl w:val="3196D3DA"/>
    <w:lvl w:ilvl="0" w:tplc="CB783C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147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62"/>
    <w:rsid w:val="000475F2"/>
    <w:rsid w:val="00067C08"/>
    <w:rsid w:val="00085199"/>
    <w:rsid w:val="00090BC6"/>
    <w:rsid w:val="000B09FC"/>
    <w:rsid w:val="000B2C6F"/>
    <w:rsid w:val="000C79E6"/>
    <w:rsid w:val="00103C75"/>
    <w:rsid w:val="001245C2"/>
    <w:rsid w:val="00152FFC"/>
    <w:rsid w:val="00154F24"/>
    <w:rsid w:val="00165FE7"/>
    <w:rsid w:val="001730F6"/>
    <w:rsid w:val="00185C81"/>
    <w:rsid w:val="00190D07"/>
    <w:rsid w:val="0019689B"/>
    <w:rsid w:val="001C00FC"/>
    <w:rsid w:val="00204F71"/>
    <w:rsid w:val="00205AAC"/>
    <w:rsid w:val="002520C6"/>
    <w:rsid w:val="00266444"/>
    <w:rsid w:val="0029397C"/>
    <w:rsid w:val="002D07A2"/>
    <w:rsid w:val="002E5B3C"/>
    <w:rsid w:val="00304430"/>
    <w:rsid w:val="00317F82"/>
    <w:rsid w:val="003542A8"/>
    <w:rsid w:val="00361351"/>
    <w:rsid w:val="00361960"/>
    <w:rsid w:val="00364059"/>
    <w:rsid w:val="00422CA7"/>
    <w:rsid w:val="00456FA9"/>
    <w:rsid w:val="00465D7C"/>
    <w:rsid w:val="00490741"/>
    <w:rsid w:val="004C44A6"/>
    <w:rsid w:val="005004C8"/>
    <w:rsid w:val="00505B80"/>
    <w:rsid w:val="005162FF"/>
    <w:rsid w:val="005169FA"/>
    <w:rsid w:val="00526975"/>
    <w:rsid w:val="00541B19"/>
    <w:rsid w:val="0055534F"/>
    <w:rsid w:val="00556C23"/>
    <w:rsid w:val="005579F6"/>
    <w:rsid w:val="005717FC"/>
    <w:rsid w:val="005A666A"/>
    <w:rsid w:val="005B1FEB"/>
    <w:rsid w:val="005F229E"/>
    <w:rsid w:val="005F2FA8"/>
    <w:rsid w:val="005F6421"/>
    <w:rsid w:val="00601421"/>
    <w:rsid w:val="006533C6"/>
    <w:rsid w:val="00661CA1"/>
    <w:rsid w:val="0066525C"/>
    <w:rsid w:val="0067139C"/>
    <w:rsid w:val="00671A38"/>
    <w:rsid w:val="00682A4B"/>
    <w:rsid w:val="00684DD4"/>
    <w:rsid w:val="00691B90"/>
    <w:rsid w:val="006B26DA"/>
    <w:rsid w:val="006D4459"/>
    <w:rsid w:val="00705FB3"/>
    <w:rsid w:val="00712FCC"/>
    <w:rsid w:val="00715038"/>
    <w:rsid w:val="007201E6"/>
    <w:rsid w:val="00734262"/>
    <w:rsid w:val="00736B42"/>
    <w:rsid w:val="007501B4"/>
    <w:rsid w:val="0076577B"/>
    <w:rsid w:val="0079629B"/>
    <w:rsid w:val="007C44B4"/>
    <w:rsid w:val="007E374A"/>
    <w:rsid w:val="00835E39"/>
    <w:rsid w:val="00846036"/>
    <w:rsid w:val="00856F6E"/>
    <w:rsid w:val="00866A24"/>
    <w:rsid w:val="00874D81"/>
    <w:rsid w:val="00882640"/>
    <w:rsid w:val="00885189"/>
    <w:rsid w:val="008931F3"/>
    <w:rsid w:val="00895F66"/>
    <w:rsid w:val="008E3973"/>
    <w:rsid w:val="00936523"/>
    <w:rsid w:val="00972BC9"/>
    <w:rsid w:val="00982777"/>
    <w:rsid w:val="009B4B8F"/>
    <w:rsid w:val="009D0ABA"/>
    <w:rsid w:val="00A034EE"/>
    <w:rsid w:val="00A05F99"/>
    <w:rsid w:val="00A53F6F"/>
    <w:rsid w:val="00A568A3"/>
    <w:rsid w:val="00A7423C"/>
    <w:rsid w:val="00A93801"/>
    <w:rsid w:val="00AA7026"/>
    <w:rsid w:val="00AB5FD3"/>
    <w:rsid w:val="00B3481B"/>
    <w:rsid w:val="00B709E3"/>
    <w:rsid w:val="00B85414"/>
    <w:rsid w:val="00B936BF"/>
    <w:rsid w:val="00BC784C"/>
    <w:rsid w:val="00BF126B"/>
    <w:rsid w:val="00C709FE"/>
    <w:rsid w:val="00C93486"/>
    <w:rsid w:val="00CE0DA1"/>
    <w:rsid w:val="00D039F0"/>
    <w:rsid w:val="00D241C6"/>
    <w:rsid w:val="00D441E4"/>
    <w:rsid w:val="00D806D7"/>
    <w:rsid w:val="00D8518B"/>
    <w:rsid w:val="00DC74AE"/>
    <w:rsid w:val="00DF5CD9"/>
    <w:rsid w:val="00E5762B"/>
    <w:rsid w:val="00E6424D"/>
    <w:rsid w:val="00E7714C"/>
    <w:rsid w:val="00E83A57"/>
    <w:rsid w:val="00EB10DF"/>
    <w:rsid w:val="00EB56FE"/>
    <w:rsid w:val="00EC779C"/>
    <w:rsid w:val="00F13D1F"/>
    <w:rsid w:val="00F30536"/>
    <w:rsid w:val="00F75233"/>
    <w:rsid w:val="00F77CA9"/>
    <w:rsid w:val="00F77E72"/>
    <w:rsid w:val="00FA5ACA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94D3"/>
  <w15:chartTrackingRefBased/>
  <w15:docId w15:val="{A01970B9-240A-4C94-82B2-8B4B289E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2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42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42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C75"/>
  </w:style>
  <w:style w:type="paragraph" w:styleId="a5">
    <w:name w:val="footer"/>
    <w:basedOn w:val="a"/>
    <w:link w:val="a6"/>
    <w:uiPriority w:val="99"/>
    <w:unhideWhenUsed/>
    <w:rsid w:val="0010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C75"/>
  </w:style>
  <w:style w:type="paragraph" w:styleId="a7">
    <w:name w:val="List Paragraph"/>
    <w:basedOn w:val="a"/>
    <w:uiPriority w:val="34"/>
    <w:qFormat/>
    <w:rsid w:val="00165FE7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361D096E1959D3E8437D2FF60CCE0D205BF0824B643DCD1C2338BCAB39B6F35AF2197AFA9C2B4B2DEB34536DFEB811811AD624FFC00F2A3503DE20f4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361D096E1959D3E8437D2FF60CCE0D205BF0824B643BC8142338BCAB39B6F35AF2197AFA9C2B4B2DEB34536DFEB811811AD624FFC00F2A3503DE20f4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7AA3D485A7701C5BB6A703E2DE8EE042EC87AAA86CC7943595A5CD043882614FBF3C86F7709CBB39534EEB74D839FF7760293BC44FB5EA923B54o4BE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77AA3D485A7701C5BB6A703E2DE8EE042EC87AAA86CC7943595A5CD043882614FBF3C86F7709CBB395249EE74D839FF7760293BC44FB5EA923B54o4B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361D096E1959D3E8437D2FF60CCE0D205BF0824B643DCB112338BCAB39B6F35AF2197AFA9C2B4B2DEB34536DFEB811811AD624FFC00F2A3503DE20f4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4499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Михеева</dc:creator>
  <cp:keywords/>
  <dc:description/>
  <cp:lastModifiedBy>Алла Афанасьева</cp:lastModifiedBy>
  <cp:revision>2</cp:revision>
  <cp:lastPrinted>2024-02-07T12:43:00Z</cp:lastPrinted>
  <dcterms:created xsi:type="dcterms:W3CDTF">2024-03-18T13:43:00Z</dcterms:created>
  <dcterms:modified xsi:type="dcterms:W3CDTF">2024-03-18T13:43:00Z</dcterms:modified>
</cp:coreProperties>
</file>