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01B0" w:rsidRPr="00040D55" w:rsidRDefault="002A01B0" w:rsidP="002A01B0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</w:t>
      </w:r>
      <w:r w:rsidR="003D4032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й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в приказ Агентства государственных закупок Ульяновской области от </w:t>
      </w:r>
      <w:r w:rsidR="00256CE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17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.0</w:t>
      </w:r>
      <w:r w:rsidR="00256CE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8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.2020 № </w:t>
      </w:r>
      <w:r w:rsidR="00256CE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14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-Пр</w:t>
      </w: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AF1004" w:rsidRPr="002A01B0" w:rsidRDefault="002A01B0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256CED" w:rsidRPr="00256CED" w:rsidRDefault="00256CED" w:rsidP="00256CED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приказ Агентства государственных закупок Ульяновской области </w:t>
      </w:r>
      <w:r w:rsidRPr="00256CED">
        <w:rPr>
          <w:rFonts w:ascii="PT Astra Serif" w:hAnsi="PT Astra Serif"/>
          <w:sz w:val="28"/>
          <w:szCs w:val="28"/>
        </w:rPr>
        <w:t>от 17.08.2020 № 14-Пр</w:t>
      </w:r>
      <w:r>
        <w:rPr>
          <w:rFonts w:ascii="PT Astra Serif" w:hAnsi="PT Astra Serif"/>
          <w:sz w:val="28"/>
          <w:szCs w:val="28"/>
        </w:rPr>
        <w:t xml:space="preserve"> «Об утверждении Положения об Общественном совете при Агентстве государственных закупок Ульяновской области» следующие изменения:</w:t>
      </w:r>
    </w:p>
    <w:p w:rsidR="00256CED" w:rsidRDefault="00256CED" w:rsidP="00256CE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в абзаце 1 слово «власти» исключить;</w:t>
      </w:r>
    </w:p>
    <w:p w:rsidR="002A01B0" w:rsidRPr="00256CED" w:rsidRDefault="00256CED" w:rsidP="00256CE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256CED">
        <w:rPr>
          <w:rFonts w:ascii="PT Astra Serif" w:hAnsi="PT Astra Serif"/>
          <w:sz w:val="28"/>
          <w:szCs w:val="28"/>
        </w:rPr>
        <w:t>в</w:t>
      </w:r>
      <w:r w:rsidR="003D4032" w:rsidRPr="00256CED">
        <w:rPr>
          <w:rFonts w:ascii="PT Astra Serif" w:hAnsi="PT Astra Serif"/>
          <w:sz w:val="28"/>
          <w:szCs w:val="28"/>
        </w:rPr>
        <w:t xml:space="preserve"> </w:t>
      </w:r>
      <w:r w:rsidRPr="00256CED">
        <w:rPr>
          <w:rFonts w:ascii="PT Astra Serif" w:hAnsi="PT Astra Serif"/>
          <w:sz w:val="28"/>
          <w:szCs w:val="28"/>
        </w:rPr>
        <w:t>Положени</w:t>
      </w:r>
      <w:r>
        <w:rPr>
          <w:rFonts w:ascii="PT Astra Serif" w:hAnsi="PT Astra Serif"/>
          <w:sz w:val="28"/>
          <w:szCs w:val="28"/>
        </w:rPr>
        <w:t>и</w:t>
      </w:r>
      <w:r w:rsidRPr="00256CED">
        <w:rPr>
          <w:rFonts w:ascii="PT Astra Serif" w:hAnsi="PT Astra Serif"/>
          <w:sz w:val="28"/>
          <w:szCs w:val="28"/>
        </w:rPr>
        <w:t xml:space="preserve"> об Общественном совете при Агентстве государственных закупок Ульяновской области:</w:t>
      </w:r>
    </w:p>
    <w:p w:rsidR="00825777" w:rsidRDefault="00256CED" w:rsidP="00256CED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а)</w:t>
      </w:r>
      <w:r w:rsidR="00825777">
        <w:rPr>
          <w:rFonts w:ascii="PT Astra Serif" w:hAnsi="PT Astra Serif" w:cs="Arial"/>
          <w:spacing w:val="2"/>
          <w:sz w:val="28"/>
          <w:szCs w:val="28"/>
        </w:rPr>
        <w:t xml:space="preserve"> в разделе 1:</w:t>
      </w:r>
    </w:p>
    <w:p w:rsidR="00256CED" w:rsidRDefault="00825777" w:rsidP="00256CED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в пункте 1.6 предложение 2 исключить;</w:t>
      </w:r>
    </w:p>
    <w:p w:rsidR="00825777" w:rsidRDefault="00825777" w:rsidP="00256CED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пункт 1.7 изложить в следующей редакции:</w:t>
      </w:r>
    </w:p>
    <w:p w:rsidR="00825777" w:rsidRDefault="00825777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 xml:space="preserve">«1.7. </w:t>
      </w:r>
      <w:r w:rsidRPr="00825777">
        <w:rPr>
          <w:rFonts w:ascii="PT Astra Serif" w:hAnsi="PT Astra Serif" w:cs="Arial"/>
          <w:spacing w:val="2"/>
          <w:sz w:val="28"/>
          <w:szCs w:val="28"/>
        </w:rPr>
        <w:t>Общественный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Ульяновской области, Уставом Ульяновской области, иными нормативными правовыми актами Ульяновской области, а также настоящим Положением.</w:t>
      </w:r>
      <w:r>
        <w:rPr>
          <w:rFonts w:ascii="PT Astra Serif" w:hAnsi="PT Astra Serif" w:cs="Arial"/>
          <w:spacing w:val="2"/>
          <w:sz w:val="28"/>
          <w:szCs w:val="28"/>
        </w:rPr>
        <w:t>»;</w:t>
      </w:r>
    </w:p>
    <w:p w:rsidR="00825777" w:rsidRDefault="00825777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б) в разделе 2:</w:t>
      </w:r>
    </w:p>
    <w:p w:rsidR="00825777" w:rsidRDefault="00825777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в пункте 2.2 слова «</w:t>
      </w:r>
      <w:r w:rsidR="008D4EDA">
        <w:rPr>
          <w:rFonts w:ascii="PT Astra Serif" w:hAnsi="PT Astra Serif" w:cs="Arial"/>
          <w:spacing w:val="2"/>
          <w:sz w:val="28"/>
          <w:szCs w:val="28"/>
        </w:rPr>
        <w:t xml:space="preserve">органами </w:t>
      </w:r>
      <w:r>
        <w:rPr>
          <w:rFonts w:ascii="PT Astra Serif" w:hAnsi="PT Astra Serif" w:cs="Arial"/>
          <w:spacing w:val="2"/>
          <w:sz w:val="28"/>
          <w:szCs w:val="28"/>
        </w:rPr>
        <w:t>государственной власти» заменить словами «</w:t>
      </w:r>
      <w:r w:rsidR="00336BDF">
        <w:rPr>
          <w:rFonts w:ascii="PT Astra Serif" w:hAnsi="PT Astra Serif" w:cs="Arial"/>
          <w:spacing w:val="2"/>
          <w:sz w:val="28"/>
          <w:szCs w:val="28"/>
        </w:rPr>
        <w:t>государственными</w:t>
      </w:r>
      <w:r>
        <w:rPr>
          <w:rFonts w:ascii="PT Astra Serif" w:hAnsi="PT Astra Serif" w:cs="Arial"/>
          <w:spacing w:val="2"/>
          <w:sz w:val="28"/>
          <w:szCs w:val="28"/>
        </w:rPr>
        <w:t xml:space="preserve"> органами»;</w:t>
      </w:r>
    </w:p>
    <w:p w:rsidR="00825777" w:rsidRDefault="00825777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 xml:space="preserve">в подпункте 14 пункта 2.4 слова </w:t>
      </w:r>
      <w:r w:rsidR="00326F18">
        <w:rPr>
          <w:rFonts w:ascii="PT Astra Serif" w:hAnsi="PT Astra Serif" w:cs="Arial"/>
          <w:spacing w:val="2"/>
          <w:sz w:val="28"/>
          <w:szCs w:val="28"/>
        </w:rPr>
        <w:t>«органы исполнительной власти» заменить словами «</w:t>
      </w:r>
      <w:r w:rsidR="00336BDF">
        <w:rPr>
          <w:rFonts w:ascii="PT Astra Serif" w:hAnsi="PT Astra Serif" w:cs="Arial"/>
          <w:spacing w:val="2"/>
          <w:sz w:val="28"/>
          <w:szCs w:val="28"/>
        </w:rPr>
        <w:t>государственные и муниципальные органы и иные организации</w:t>
      </w:r>
      <w:r w:rsidR="00326F18">
        <w:rPr>
          <w:rFonts w:ascii="PT Astra Serif" w:hAnsi="PT Astra Serif" w:cs="Arial"/>
          <w:spacing w:val="2"/>
          <w:sz w:val="28"/>
          <w:szCs w:val="28"/>
        </w:rPr>
        <w:t>»;</w:t>
      </w:r>
    </w:p>
    <w:p w:rsidR="00336BDF" w:rsidRDefault="00336BDF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в подпункте 3 пункта 2.5 слова «органов государственной власти» заменить словами «</w:t>
      </w:r>
      <w:r w:rsidR="001802AB">
        <w:rPr>
          <w:rFonts w:ascii="PT Astra Serif" w:hAnsi="PT Astra Serif" w:cs="Arial"/>
          <w:spacing w:val="2"/>
          <w:sz w:val="28"/>
          <w:szCs w:val="28"/>
        </w:rPr>
        <w:t>государственных</w:t>
      </w:r>
      <w:bookmarkStart w:id="0" w:name="_GoBack"/>
      <w:bookmarkEnd w:id="0"/>
      <w:r>
        <w:rPr>
          <w:rFonts w:ascii="PT Astra Serif" w:hAnsi="PT Astra Serif" w:cs="Arial"/>
          <w:spacing w:val="2"/>
          <w:sz w:val="28"/>
          <w:szCs w:val="28"/>
        </w:rPr>
        <w:t xml:space="preserve"> органов»;</w:t>
      </w:r>
    </w:p>
    <w:p w:rsidR="00326F18" w:rsidRDefault="00326F18" w:rsidP="0082577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в) раздел 3 изложить в следующей редакции:</w:t>
      </w:r>
    </w:p>
    <w:p w:rsidR="00326F18" w:rsidRPr="00326F18" w:rsidRDefault="00326F18" w:rsidP="00326F18">
      <w:pPr>
        <w:spacing w:after="0" w:line="240" w:lineRule="auto"/>
        <w:jc w:val="center"/>
        <w:rPr>
          <w:rFonts w:ascii="PT Astra Serif" w:hAnsi="PT Astra Serif" w:cs="Arial"/>
          <w:b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b/>
          <w:spacing w:val="2"/>
          <w:sz w:val="28"/>
          <w:szCs w:val="28"/>
        </w:rPr>
        <w:t>3. Порядок формирования состава Общественного совета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3.1. Общественный совет формируется в соответствии с Федеральным законом от 21.07.2014 </w:t>
      </w:r>
      <w:r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212-ФЗ </w:t>
      </w:r>
      <w:r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Об основах общественного контроля </w:t>
      </w:r>
      <w:r w:rsidR="00FF7533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в Российской Федерации</w:t>
      </w:r>
      <w:r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, Законом Ульяновской области от 23.12.2016 </w:t>
      </w:r>
      <w:r w:rsidR="00FF7533">
        <w:rPr>
          <w:rFonts w:ascii="PT Astra Serif" w:hAnsi="PT Astra Serif" w:cs="Arial"/>
          <w:spacing w:val="2"/>
          <w:sz w:val="28"/>
          <w:szCs w:val="28"/>
        </w:rPr>
        <w:br/>
      </w:r>
      <w:r>
        <w:rPr>
          <w:rFonts w:ascii="PT Astra Serif" w:hAnsi="PT Astra Serif" w:cs="Arial"/>
          <w:spacing w:val="2"/>
          <w:sz w:val="28"/>
          <w:szCs w:val="28"/>
        </w:rPr>
        <w:lastRenderedPageBreak/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202-ЗО </w:t>
      </w:r>
      <w:r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Об общественной палате Ульяновской области</w:t>
      </w:r>
      <w:r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>, нормативными правовыми актами Правительства Ульяновской области, определяющими порядок образования общественных советов при исполнительных органах Ульяновской области и настоящим Положением.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3.2. Общественный совет формируется из числа представителей Общественной палаты, не</w:t>
      </w:r>
      <w:r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зависимых от исполнительных органов экспертов, представителей общественных объединений и иных негосударственных некоммерческих организаций Ульяновской области (далее </w:t>
      </w:r>
      <w:r>
        <w:rPr>
          <w:rFonts w:ascii="PT Astra Serif" w:hAnsi="PT Astra Serif" w:cs="Arial"/>
          <w:spacing w:val="2"/>
          <w:sz w:val="28"/>
          <w:szCs w:val="28"/>
        </w:rPr>
        <w:t>–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организации), </w:t>
      </w:r>
      <w:r w:rsidR="00FF7533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а также физических лиц, изъявивших намерение войти в состав Общественного совета.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Руководитель 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в целях формирования состава Общественного совета вправе направить письма в организации.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3.3. Выдвигаемые в состав Общественного совета кандидатуры должны соответствовать следующим требованиям: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а) наличие гражданства Российской Федерации и достижение возраста </w:t>
      </w:r>
      <w:r w:rsidR="00FF7533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21 года;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б) наличие опыта работы по профилю деятельности </w:t>
      </w:r>
      <w:r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не менее 1 года.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3.4. Не могут быть членами Общественного совета: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а) представители общественных объединений, которые в соответствии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с Федеральным законом от 21.07.2014 </w:t>
      </w:r>
      <w:r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212-ФЗ </w:t>
      </w:r>
      <w:r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Об основах общественного контроля в Российской Федерации</w:t>
      </w:r>
      <w:r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не допускаются к выдвижению кандидатов в члены Общественной палаты;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б)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лица, замещающие выборные должности в органах местного самоуправления;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в) лица, признанные недееспособными на основании решения суда, вступившего в законную силу;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г) лица, имеющие непогашенную или неснятую судимость;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д) лица, имеющие двойное гражданство.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3.5. К организациям, обладающим правом выдвижения кандидатур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в члены Общественного совета, и к кандидатурам в состав Общественного совета устанавливаются следующие требования.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3.5.1. Организация, обладающая правом выдвижения кандидатур в члены Общественного совета: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а) зарегистрирована и осуществляет деятельность на территории Российской Федерации;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б) имеет период деятельности не менее тр</w:t>
      </w:r>
      <w:r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>х лет с момента государственной регистрации на момент объявления о формировании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в) не находится в процессе ликвидации;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lastRenderedPageBreak/>
        <w:t xml:space="preserve">г) осуществляет деятельность в сфере полномочий </w:t>
      </w:r>
      <w:r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>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3.5.2. Общественные организации имеют право выдвинуть в члены Общественного совета не более одной кандидатуры.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3.5.3. В состав Общественного совета не могут быть выдвинуты кандидатуры организациями: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а) которым в соответствии с Федеральным законом от 25.07.2002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114-ФЗ </w:t>
      </w:r>
      <w:r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 противодействии экстремистской деятельности</w:t>
      </w:r>
      <w:r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(далее </w:t>
      </w:r>
      <w:r>
        <w:rPr>
          <w:rFonts w:ascii="PT Astra Serif" w:hAnsi="PT Astra Serif" w:cs="Arial"/>
          <w:spacing w:val="2"/>
          <w:sz w:val="28"/>
          <w:szCs w:val="28"/>
        </w:rPr>
        <w:t>–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Федеральный закон </w:t>
      </w:r>
      <w:r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 противодействии экстремистской деятельности</w:t>
      </w:r>
      <w:r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) вынесено предупреждение в письменной форме о недопустимости осуществления экстремистской деятельности, </w:t>
      </w:r>
      <w:r>
        <w:rPr>
          <w:rFonts w:ascii="PT Astra Serif" w:hAnsi="PT Astra Serif" w:cs="Arial"/>
          <w:spacing w:val="2"/>
          <w:sz w:val="28"/>
          <w:szCs w:val="28"/>
        </w:rPr>
        <w:t>–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в течение одного года со дня вынесения предупреждения, если оно не было признано судом незаконным;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б) действия которых приостановлены в соответствии с Федеральным законом от 25.07.2022 </w:t>
      </w:r>
      <w:r w:rsidR="00641EAB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114-ФЗ </w:t>
      </w:r>
      <w:r w:rsidR="00641EAB"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 противодействии экстремистской деятельности</w:t>
      </w:r>
      <w:r w:rsidR="00641EAB"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>, если решение о приостановлении не было признано судом незаконным.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3.6. Общественный совет формируется не позднее двух месяцев со дня размещения уведомления о начале процедуры формирования Общественного совета (далее </w:t>
      </w:r>
      <w:r w:rsidR="00641EAB">
        <w:rPr>
          <w:rFonts w:ascii="PT Astra Serif" w:hAnsi="PT Astra Serif" w:cs="Arial"/>
          <w:spacing w:val="2"/>
          <w:sz w:val="28"/>
          <w:szCs w:val="28"/>
        </w:rPr>
        <w:t>–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уведомление) в разделе </w:t>
      </w:r>
      <w:r w:rsidR="00641EAB"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Общественный совет</w:t>
      </w:r>
      <w:r w:rsidR="00641EAB"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официально</w:t>
      </w:r>
      <w:r w:rsidR="00641EAB">
        <w:rPr>
          <w:rFonts w:ascii="PT Astra Serif" w:hAnsi="PT Astra Serif" w:cs="Arial"/>
          <w:spacing w:val="2"/>
          <w:sz w:val="28"/>
          <w:szCs w:val="28"/>
        </w:rPr>
        <w:t xml:space="preserve">го </w:t>
      </w:r>
      <w:r w:rsidRPr="00326F18">
        <w:rPr>
          <w:rFonts w:ascii="PT Astra Serif" w:hAnsi="PT Astra Serif" w:cs="Arial"/>
          <w:spacing w:val="2"/>
          <w:sz w:val="28"/>
          <w:szCs w:val="28"/>
        </w:rPr>
        <w:t>сайт</w:t>
      </w:r>
      <w:r w:rsidR="00641EAB">
        <w:rPr>
          <w:rFonts w:ascii="PT Astra Serif" w:hAnsi="PT Astra Serif" w:cs="Arial"/>
          <w:spacing w:val="2"/>
          <w:sz w:val="28"/>
          <w:szCs w:val="28"/>
        </w:rPr>
        <w:t>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641EAB"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в информационно-телекоммуникационной сети </w:t>
      </w:r>
      <w:r w:rsidR="00641EAB"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Интернет</w:t>
      </w:r>
      <w:r w:rsidR="00641EAB"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(далее </w:t>
      </w:r>
      <w:r w:rsidR="00641EAB">
        <w:rPr>
          <w:rFonts w:ascii="PT Astra Serif" w:hAnsi="PT Astra Serif" w:cs="Arial"/>
          <w:spacing w:val="2"/>
          <w:sz w:val="28"/>
          <w:szCs w:val="28"/>
        </w:rPr>
        <w:t>–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официальный сайт </w:t>
      </w:r>
      <w:r w:rsidR="00641EAB" w:rsidRPr="00CB0AD9"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CB0AD9">
        <w:rPr>
          <w:rFonts w:ascii="PT Astra Serif" w:hAnsi="PT Astra Serif" w:cs="Arial"/>
          <w:spacing w:val="2"/>
          <w:sz w:val="28"/>
          <w:szCs w:val="28"/>
        </w:rPr>
        <w:t>).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Уведомление должно содержать: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а) информацию о начале, сроках и адресе при</w:t>
      </w:r>
      <w:r w:rsidR="00CB0AD9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ма заявлений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от организаций и физических лиц о выдвижении кандидатуры в состав Общественного совета, о количественном составе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б) требования и перечень документов, предъявляемые к кандидатурам, выдвигаемым в состав Общественного совета, в соответствии с настоящим Положением.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3.7. Уведомление в течение тр</w:t>
      </w:r>
      <w:r w:rsidR="00CB0AD9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х рабочих дней со дня его размещения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на официальном сайте </w:t>
      </w:r>
      <w:r w:rsidR="00CB0AD9"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направляется в Общественную палату.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3.8. Срок при</w:t>
      </w:r>
      <w:r w:rsidR="00CB0AD9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ма документов, предоставляемых для включения в члены Общественного совета, составляет </w:t>
      </w:r>
      <w:r w:rsidRPr="00D96561">
        <w:rPr>
          <w:rFonts w:ascii="PT Astra Serif" w:hAnsi="PT Astra Serif" w:cs="Arial"/>
          <w:spacing w:val="2"/>
          <w:sz w:val="28"/>
          <w:szCs w:val="28"/>
        </w:rPr>
        <w:t>двадцать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календарных дней со дня размещения уведомления на официальном сайте </w:t>
      </w:r>
      <w:r w:rsidR="00CB0AD9"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. После истечения установленного срока документы к регистрации и рассмотрению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не принимаются.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3.9. Требования к комплектности документов, предоставляемых организациями в состав Общественного совета</w:t>
      </w:r>
      <w:r w:rsidR="004250F1">
        <w:rPr>
          <w:rFonts w:ascii="PT Astra Serif" w:hAnsi="PT Astra Serif" w:cs="Arial"/>
          <w:spacing w:val="2"/>
          <w:sz w:val="28"/>
          <w:szCs w:val="28"/>
        </w:rPr>
        <w:t>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3.9.1. При выдвижении кандидатуры в состав Общественного совета организации направляют на имя </w:t>
      </w:r>
      <w:r w:rsidR="00313C43">
        <w:rPr>
          <w:rFonts w:ascii="PT Astra Serif" w:hAnsi="PT Astra Serif" w:cs="Arial"/>
          <w:spacing w:val="2"/>
          <w:sz w:val="28"/>
          <w:szCs w:val="28"/>
        </w:rPr>
        <w:t>руководителя 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следующие документы: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а) заявление о выдвижении кандидатуры в состав Общественного совета по форме согласно приложению </w:t>
      </w:r>
      <w:r w:rsidR="00313C43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1 к настоящему Положению;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б) письменное согласие гражданина на выдвижение его в состав Общественного совета по форме согласно приложению </w:t>
      </w:r>
      <w:r w:rsidR="00313C43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3 к настоящему Положению;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lastRenderedPageBreak/>
        <w:t xml:space="preserve">в) биографическую справку по форме согласно приложению </w:t>
      </w:r>
      <w:r w:rsidR="00313C43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4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к настоящему Положению;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г) копию устава или положения, в случае, если в соответствии с законом принятие устава не требуется.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Письмо организации о выдвижении кандидата подписывается руководителем или иным уполномоченным лицом организации и заверяется печатью организации</w:t>
      </w:r>
      <w:r w:rsidR="00A37697">
        <w:rPr>
          <w:rFonts w:ascii="PT Astra Serif" w:hAnsi="PT Astra Serif" w:cs="Arial"/>
          <w:spacing w:val="2"/>
          <w:sz w:val="28"/>
          <w:szCs w:val="28"/>
        </w:rPr>
        <w:t xml:space="preserve"> (при её наличии)</w:t>
      </w:r>
      <w:r w:rsidRPr="00326F18">
        <w:rPr>
          <w:rFonts w:ascii="PT Astra Serif" w:hAnsi="PT Astra Serif" w:cs="Arial"/>
          <w:spacing w:val="2"/>
          <w:sz w:val="28"/>
          <w:szCs w:val="28"/>
        </w:rPr>
        <w:t>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3.9.2. При самовыдвижении физического лица, ведущего общественную деятельность, в члены Общественного совета, кандидат направляет на имя </w:t>
      </w:r>
      <w:r w:rsidR="00A37697">
        <w:rPr>
          <w:rFonts w:ascii="PT Astra Serif" w:hAnsi="PT Astra Serif" w:cs="Arial"/>
          <w:spacing w:val="2"/>
          <w:sz w:val="28"/>
          <w:szCs w:val="28"/>
        </w:rPr>
        <w:t>руководителя 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>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а) письменное заявление на рассмотрение кандидатуры на вхождение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в состав Общественного совета по форме согласно приложению </w:t>
      </w:r>
      <w:r w:rsidR="00A37697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2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к настоящему Положению;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б) письменное согласие на вхождение в состав Общественного совета,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а также на обработку персональных данных по форме согласно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приложению </w:t>
      </w:r>
      <w:r w:rsidR="00A37697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3 к настоящему Положению;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в) биографическую справку по форме согласно приложению </w:t>
      </w:r>
      <w:r w:rsidR="00A37697">
        <w:rPr>
          <w:rFonts w:ascii="PT Astra Serif" w:hAnsi="PT Astra Serif" w:cs="Arial"/>
          <w:spacing w:val="2"/>
          <w:sz w:val="28"/>
          <w:szCs w:val="28"/>
        </w:rPr>
        <w:t>№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4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к настоящему Положению.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Документы заполняются и подписываются кандидатом собственноручно.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3.10. В течение десяти рабочих дней со дня завершения срока при</w:t>
      </w:r>
      <w:r w:rsidR="00A37697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ма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и проверки документов на предъявляемые требования </w:t>
      </w:r>
      <w:r w:rsidR="00A37697">
        <w:rPr>
          <w:rFonts w:ascii="PT Astra Serif" w:hAnsi="PT Astra Serif" w:cs="Arial"/>
          <w:spacing w:val="2"/>
          <w:sz w:val="28"/>
          <w:szCs w:val="28"/>
        </w:rPr>
        <w:t>Агентство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формирует сводный перечень выдвинутых кандидатов в члены Общественного совета, который направляется в Общественную палату для согласования.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3.11. После согласования выдвинутых кандидатов в члены Общественного совета с Общественной палатой </w:t>
      </w:r>
      <w:r w:rsidR="00A37697">
        <w:rPr>
          <w:rFonts w:ascii="PT Astra Serif" w:hAnsi="PT Astra Serif" w:cs="Arial"/>
          <w:spacing w:val="2"/>
          <w:sz w:val="28"/>
          <w:szCs w:val="28"/>
        </w:rPr>
        <w:t>руководитель Агентства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утверждает распоряжение</w:t>
      </w:r>
      <w:r w:rsidR="00DC536B">
        <w:rPr>
          <w:rFonts w:ascii="PT Astra Serif" w:hAnsi="PT Astra Serif" w:cs="Arial"/>
          <w:spacing w:val="2"/>
          <w:sz w:val="28"/>
          <w:szCs w:val="28"/>
        </w:rPr>
        <w:t>м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персональн</w:t>
      </w:r>
      <w:r w:rsidR="00DC536B">
        <w:rPr>
          <w:rFonts w:ascii="PT Astra Serif" w:hAnsi="PT Astra Serif" w:cs="Arial"/>
          <w:spacing w:val="2"/>
          <w:sz w:val="28"/>
          <w:szCs w:val="28"/>
        </w:rPr>
        <w:t>ый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 состав Общественного совета.</w:t>
      </w:r>
    </w:p>
    <w:p w:rsidR="00326F18" w:rsidRPr="00FF7533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Копия распоряжения о персональном составе Общественного совета </w:t>
      </w:r>
      <w:r w:rsidRPr="00FF7533">
        <w:rPr>
          <w:rFonts w:ascii="PT Astra Serif" w:hAnsi="PT Astra Serif" w:cs="Arial"/>
          <w:spacing w:val="2"/>
          <w:sz w:val="28"/>
          <w:szCs w:val="28"/>
        </w:rPr>
        <w:t>доводится до каждого члена Общественного совета.</w:t>
      </w:r>
    </w:p>
    <w:p w:rsidR="00326F18" w:rsidRPr="00FF7533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3.12. Количественный состав Общественного совета должен быть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не менее 5 человек и не должен превышать </w:t>
      </w:r>
      <w:r w:rsidR="00A37697" w:rsidRPr="00FF7533">
        <w:rPr>
          <w:rFonts w:ascii="PT Astra Serif" w:hAnsi="PT Astra Serif" w:cs="Arial"/>
          <w:spacing w:val="2"/>
          <w:sz w:val="28"/>
          <w:szCs w:val="28"/>
        </w:rPr>
        <w:t>12</w:t>
      </w: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 человек.</w:t>
      </w:r>
    </w:p>
    <w:p w:rsidR="00326F18" w:rsidRPr="00FF7533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FF7533">
        <w:rPr>
          <w:rFonts w:ascii="PT Astra Serif" w:hAnsi="PT Astra Serif" w:cs="Arial"/>
          <w:spacing w:val="2"/>
          <w:sz w:val="28"/>
          <w:szCs w:val="28"/>
        </w:rPr>
        <w:t>3.13. Председатель Общественного совета и заместитель председателя Общественного совета избираются на его первом заседании из числа избранных членов Общественного совета большинством голосов пут</w:t>
      </w:r>
      <w:r w:rsidR="00A37697" w:rsidRPr="00FF7533">
        <w:rPr>
          <w:rFonts w:ascii="PT Astra Serif" w:hAnsi="PT Astra Serif" w:cs="Arial"/>
          <w:spacing w:val="2"/>
          <w:sz w:val="28"/>
          <w:szCs w:val="28"/>
        </w:rPr>
        <w:t>ё</w:t>
      </w:r>
      <w:r w:rsidRPr="00FF7533">
        <w:rPr>
          <w:rFonts w:ascii="PT Astra Serif" w:hAnsi="PT Astra Serif" w:cs="Arial"/>
          <w:spacing w:val="2"/>
          <w:sz w:val="28"/>
          <w:szCs w:val="28"/>
        </w:rPr>
        <w:t>м открытого голосования по каждой предложенной кандидатуре.</w:t>
      </w:r>
    </w:p>
    <w:p w:rsidR="00326F18" w:rsidRPr="00FF7533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Секретарь Общественного совета избирается на его первом заседании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из числа сотрудников </w:t>
      </w:r>
      <w:r w:rsidR="00A37697" w:rsidRPr="00FF7533">
        <w:rPr>
          <w:rFonts w:ascii="PT Astra Serif" w:hAnsi="PT Astra Serif" w:cs="Arial"/>
          <w:spacing w:val="2"/>
          <w:sz w:val="28"/>
          <w:szCs w:val="28"/>
        </w:rPr>
        <w:t>Агентства</w:t>
      </w:r>
      <w:r w:rsidRPr="00FF7533">
        <w:rPr>
          <w:rFonts w:ascii="PT Astra Serif" w:hAnsi="PT Astra Serif" w:cs="Arial"/>
          <w:spacing w:val="2"/>
          <w:sz w:val="28"/>
          <w:szCs w:val="28"/>
        </w:rPr>
        <w:t>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3.14. Решение об избрании председателя </w:t>
      </w:r>
      <w:r w:rsidRPr="00326F18">
        <w:rPr>
          <w:rFonts w:ascii="PT Astra Serif" w:hAnsi="PT Astra Serif" w:cs="Arial"/>
          <w:spacing w:val="2"/>
          <w:sz w:val="28"/>
          <w:szCs w:val="28"/>
        </w:rPr>
        <w:t>Общественного совета, заместителя председателя Общественного совета оформляется протоколом, который подписывается секретар</w:t>
      </w:r>
      <w:r w:rsidR="00A37697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>м Общественного совета и утверждается вновь избранным председателем Общественного совета.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3.15. Срок полномочий членов Общественного совета составляет не более пяти лет и не менее тр</w:t>
      </w:r>
      <w:r w:rsidR="00A37697">
        <w:rPr>
          <w:rFonts w:ascii="PT Astra Serif" w:hAnsi="PT Astra Serif" w:cs="Arial"/>
          <w:spacing w:val="2"/>
          <w:sz w:val="28"/>
          <w:szCs w:val="28"/>
        </w:rPr>
        <w:t>ё</w:t>
      </w: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х лет и исчисляется со дня проведения первого заседания Общественного совета вновь сформированного состава. Со дня первого </w:t>
      </w:r>
      <w:r w:rsidRPr="00326F18">
        <w:rPr>
          <w:rFonts w:ascii="PT Astra Serif" w:hAnsi="PT Astra Serif" w:cs="Arial"/>
          <w:spacing w:val="2"/>
          <w:sz w:val="28"/>
          <w:szCs w:val="28"/>
        </w:rPr>
        <w:lastRenderedPageBreak/>
        <w:t>заседания Общественного совета нового состава полномочия членов Общественного совета предыдущего состава прекращаются.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3.16. Полномочия члена Общественного совета прекращаются в случае: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а) истечения срока полномочий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б) подачи членом Общественного совета заявления о выходе из состава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в) систематического (три и более) пропуска без уважительной причины заседаний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г) неспособности члена Общественного совета по состоянию здоровья участвовать в работе Общественного совета;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д) вступления в законную силу вынесенного в отношении члена Общественного совета обвинительного приговора суда;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>е) признания недееспособным на основании решения суда, вступившего в законную силу;</w:t>
      </w:r>
    </w:p>
    <w:p w:rsidR="00326F18" w:rsidRPr="00326F18" w:rsidRDefault="00D96561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ж</w:t>
      </w:r>
      <w:r w:rsidR="00326F18" w:rsidRPr="00326F18">
        <w:rPr>
          <w:rFonts w:ascii="PT Astra Serif" w:hAnsi="PT Astra Serif" w:cs="Arial"/>
          <w:spacing w:val="2"/>
          <w:sz w:val="28"/>
          <w:szCs w:val="28"/>
        </w:rPr>
        <w:t xml:space="preserve">) признания в установленном законодательством порядке умершим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="00326F18" w:rsidRPr="00326F18">
        <w:rPr>
          <w:rFonts w:ascii="PT Astra Serif" w:hAnsi="PT Astra Serif" w:cs="Arial"/>
          <w:spacing w:val="2"/>
          <w:sz w:val="28"/>
          <w:szCs w:val="28"/>
        </w:rPr>
        <w:t>(в результате его смерти);</w:t>
      </w:r>
    </w:p>
    <w:p w:rsidR="00326F18" w:rsidRPr="00326F18" w:rsidRDefault="00D96561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з</w:t>
      </w:r>
      <w:r w:rsidR="00326F18" w:rsidRPr="00326F18">
        <w:rPr>
          <w:rFonts w:ascii="PT Astra Serif" w:hAnsi="PT Astra Serif" w:cs="Arial"/>
          <w:spacing w:val="2"/>
          <w:sz w:val="28"/>
          <w:szCs w:val="28"/>
        </w:rPr>
        <w:t xml:space="preserve">) назначения на государственные должности Российской Федерации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="00326F18" w:rsidRPr="00326F18">
        <w:rPr>
          <w:rFonts w:ascii="PT Astra Serif" w:hAnsi="PT Astra Serif" w:cs="Arial"/>
          <w:spacing w:val="2"/>
          <w:sz w:val="28"/>
          <w:szCs w:val="28"/>
        </w:rPr>
        <w:t>и субъектов Российской Федерации, должности государственной службы Российской Федерации и субъектов Российской Федерации, на муниципальные должности и должности муниципальной службы, а также на выборные должности в органах местного самоуправления;</w:t>
      </w:r>
    </w:p>
    <w:p w:rsidR="00326F18" w:rsidRPr="00326F18" w:rsidRDefault="00D96561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и</w:t>
      </w:r>
      <w:r w:rsidR="00326F18" w:rsidRPr="00326F18">
        <w:rPr>
          <w:rFonts w:ascii="PT Astra Serif" w:hAnsi="PT Astra Serif" w:cs="Arial"/>
          <w:spacing w:val="2"/>
          <w:sz w:val="28"/>
          <w:szCs w:val="28"/>
        </w:rPr>
        <w:t>) получения второго гражданства.</w:t>
      </w:r>
    </w:p>
    <w:p w:rsidR="00326F18" w:rsidRPr="00326F18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Вопрос об исключении члена Общественного совета по указанному основанию, предусмотренному подпунктом </w:t>
      </w:r>
      <w:r w:rsidR="005C16C5">
        <w:rPr>
          <w:rFonts w:ascii="PT Astra Serif" w:hAnsi="PT Astra Serif" w:cs="Arial"/>
          <w:spacing w:val="2"/>
          <w:sz w:val="28"/>
          <w:szCs w:val="28"/>
        </w:rPr>
        <w:t>«</w:t>
      </w:r>
      <w:r w:rsidRPr="00326F18">
        <w:rPr>
          <w:rFonts w:ascii="PT Astra Serif" w:hAnsi="PT Astra Serif" w:cs="Arial"/>
          <w:spacing w:val="2"/>
          <w:sz w:val="28"/>
          <w:szCs w:val="28"/>
        </w:rPr>
        <w:t>в</w:t>
      </w:r>
      <w:r w:rsidR="005C16C5">
        <w:rPr>
          <w:rFonts w:ascii="PT Astra Serif" w:hAnsi="PT Astra Serif" w:cs="Arial"/>
          <w:spacing w:val="2"/>
          <w:sz w:val="28"/>
          <w:szCs w:val="28"/>
        </w:rPr>
        <w:t>»</w:t>
      </w:r>
      <w:r w:rsidRPr="00326F18">
        <w:rPr>
          <w:rFonts w:ascii="PT Astra Serif" w:hAnsi="PT Astra Serif" w:cs="Arial"/>
          <w:spacing w:val="2"/>
          <w:sz w:val="28"/>
          <w:szCs w:val="28"/>
        </w:rPr>
        <w:t>, инициируется решением Общественного совета.</w:t>
      </w:r>
    </w:p>
    <w:p w:rsidR="00825777" w:rsidRDefault="00326F18" w:rsidP="00326F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326F18">
        <w:rPr>
          <w:rFonts w:ascii="PT Astra Serif" w:hAnsi="PT Astra Serif" w:cs="Arial"/>
          <w:spacing w:val="2"/>
          <w:sz w:val="28"/>
          <w:szCs w:val="28"/>
        </w:rPr>
        <w:t xml:space="preserve">3.17. Члены Общественного совета исполняют свои обязанности </w:t>
      </w:r>
      <w:r w:rsidR="00351D4F">
        <w:rPr>
          <w:rFonts w:ascii="PT Astra Serif" w:hAnsi="PT Astra Serif" w:cs="Arial"/>
          <w:spacing w:val="2"/>
          <w:sz w:val="28"/>
          <w:szCs w:val="28"/>
        </w:rPr>
        <w:br/>
      </w:r>
      <w:r w:rsidRPr="00326F18">
        <w:rPr>
          <w:rFonts w:ascii="PT Astra Serif" w:hAnsi="PT Astra Serif" w:cs="Arial"/>
          <w:spacing w:val="2"/>
          <w:sz w:val="28"/>
          <w:szCs w:val="28"/>
        </w:rPr>
        <w:t>на безвозмездной основе.</w:t>
      </w:r>
      <w:r>
        <w:rPr>
          <w:rFonts w:ascii="PT Astra Serif" w:hAnsi="PT Astra Serif" w:cs="Arial"/>
          <w:spacing w:val="2"/>
          <w:sz w:val="28"/>
          <w:szCs w:val="28"/>
        </w:rPr>
        <w:t>»;</w:t>
      </w:r>
    </w:p>
    <w:p w:rsidR="00256CED" w:rsidRPr="00FF7533" w:rsidRDefault="00914CC0" w:rsidP="007E6397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FF7533">
        <w:rPr>
          <w:rFonts w:ascii="PT Astra Serif" w:hAnsi="PT Astra Serif" w:cs="Arial"/>
          <w:spacing w:val="2"/>
          <w:sz w:val="28"/>
          <w:szCs w:val="28"/>
        </w:rPr>
        <w:t>г) в разделе 4</w:t>
      </w:r>
      <w:r w:rsidR="007E6397" w:rsidRPr="00FF7533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Pr="00FF7533">
        <w:rPr>
          <w:rFonts w:ascii="PT Astra Serif" w:hAnsi="PT Astra Serif" w:cs="Arial"/>
          <w:spacing w:val="2"/>
          <w:sz w:val="28"/>
          <w:szCs w:val="28"/>
        </w:rPr>
        <w:t xml:space="preserve">пункт 4.17 </w:t>
      </w:r>
      <w:r w:rsidR="00EF2F3C" w:rsidRPr="00FF7533">
        <w:rPr>
          <w:rFonts w:ascii="PT Astra Serif" w:hAnsi="PT Astra Serif" w:cs="Arial"/>
          <w:spacing w:val="2"/>
          <w:sz w:val="28"/>
          <w:szCs w:val="28"/>
        </w:rPr>
        <w:t>изложить в следующей редакции:</w:t>
      </w:r>
    </w:p>
    <w:p w:rsidR="00256CED" w:rsidRDefault="00EF2F3C" w:rsidP="00EF2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7533">
        <w:rPr>
          <w:rFonts w:ascii="PT Astra Serif" w:hAnsi="PT Astra Serif"/>
          <w:sz w:val="28"/>
          <w:szCs w:val="28"/>
        </w:rPr>
        <w:t xml:space="preserve">«4.17. Порядок размещения информации о деятельности Общественного совета </w:t>
      </w:r>
      <w:r w:rsidR="00E94058" w:rsidRPr="00FF7533">
        <w:rPr>
          <w:rFonts w:ascii="PT Astra Serif" w:hAnsi="PT Astra Serif"/>
          <w:sz w:val="28"/>
          <w:szCs w:val="28"/>
        </w:rPr>
        <w:t xml:space="preserve">на официальном сайте Агентства определяется постановлением </w:t>
      </w:r>
      <w:r w:rsidR="00914CC0" w:rsidRPr="00FF7533">
        <w:rPr>
          <w:rFonts w:ascii="PT Astra Serif" w:hAnsi="PT Astra Serif"/>
          <w:sz w:val="28"/>
          <w:szCs w:val="28"/>
        </w:rPr>
        <w:t xml:space="preserve">Правительства Ульяновской области от 24.02.2011 N 72-П </w:t>
      </w:r>
      <w:r w:rsidRPr="00FF7533">
        <w:rPr>
          <w:rFonts w:ascii="PT Astra Serif" w:hAnsi="PT Astra Serif"/>
          <w:sz w:val="28"/>
          <w:szCs w:val="28"/>
        </w:rPr>
        <w:t>«</w:t>
      </w:r>
      <w:r w:rsidR="00914CC0" w:rsidRPr="00FF7533">
        <w:rPr>
          <w:rFonts w:ascii="PT Astra Serif" w:hAnsi="PT Astra Serif"/>
          <w:sz w:val="28"/>
          <w:szCs w:val="28"/>
        </w:rPr>
        <w:t xml:space="preserve">О подготовке </w:t>
      </w:r>
      <w:r w:rsidR="00351D4F">
        <w:rPr>
          <w:rFonts w:ascii="PT Astra Serif" w:hAnsi="PT Astra Serif"/>
          <w:sz w:val="28"/>
          <w:szCs w:val="28"/>
        </w:rPr>
        <w:br/>
      </w:r>
      <w:r w:rsidR="00914CC0" w:rsidRPr="00FF7533">
        <w:rPr>
          <w:rFonts w:ascii="PT Astra Serif" w:hAnsi="PT Astra Serif"/>
          <w:sz w:val="28"/>
          <w:szCs w:val="28"/>
        </w:rPr>
        <w:t xml:space="preserve">и размещении информации о деятельности возглавляемых </w:t>
      </w:r>
      <w:r w:rsidR="00914CC0" w:rsidRPr="00914CC0">
        <w:rPr>
          <w:rFonts w:ascii="PT Astra Serif" w:hAnsi="PT Astra Serif"/>
          <w:sz w:val="28"/>
          <w:szCs w:val="28"/>
        </w:rPr>
        <w:t xml:space="preserve">Правительством Ульяновской области исполнительных органов Ульяновской области </w:t>
      </w:r>
      <w:r w:rsidR="00351D4F">
        <w:rPr>
          <w:rFonts w:ascii="PT Astra Serif" w:hAnsi="PT Astra Serif"/>
          <w:sz w:val="28"/>
          <w:szCs w:val="28"/>
        </w:rPr>
        <w:br/>
      </w:r>
      <w:r w:rsidR="00914CC0" w:rsidRPr="00914CC0">
        <w:rPr>
          <w:rFonts w:ascii="PT Astra Serif" w:hAnsi="PT Astra Serif"/>
          <w:sz w:val="28"/>
          <w:szCs w:val="28"/>
        </w:rPr>
        <w:t xml:space="preserve">и организаций, подведомственных Правительству Ульяновской области, </w:t>
      </w:r>
      <w:r w:rsidR="00351D4F">
        <w:rPr>
          <w:rFonts w:ascii="PT Astra Serif" w:hAnsi="PT Astra Serif"/>
          <w:sz w:val="28"/>
          <w:szCs w:val="28"/>
        </w:rPr>
        <w:br/>
      </w:r>
      <w:r w:rsidR="00914CC0" w:rsidRPr="00914CC0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914CC0" w:rsidRPr="00914CC0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».»</w:t>
      </w:r>
      <w:r w:rsidR="00DF372F">
        <w:rPr>
          <w:rFonts w:ascii="PT Astra Serif" w:hAnsi="PT Astra Serif"/>
          <w:sz w:val="28"/>
          <w:szCs w:val="28"/>
        </w:rPr>
        <w:t>;</w:t>
      </w:r>
    </w:p>
    <w:p w:rsidR="00DF372F" w:rsidRDefault="00DF372F" w:rsidP="00EF2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Приложении № 1</w:t>
      </w:r>
      <w:r w:rsidR="00FF7533">
        <w:rPr>
          <w:rFonts w:ascii="PT Astra Serif" w:hAnsi="PT Astra Serif"/>
          <w:sz w:val="28"/>
          <w:szCs w:val="28"/>
        </w:rPr>
        <w:t xml:space="preserve"> слова «Погореловой И.А.» заменить словами «Фамилия И.О.»;</w:t>
      </w:r>
    </w:p>
    <w:p w:rsidR="00FF7533" w:rsidRDefault="00FF7533" w:rsidP="00EF2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Приложении № 2:</w:t>
      </w:r>
    </w:p>
    <w:p w:rsidR="00FF7533" w:rsidRDefault="00FF7533" w:rsidP="00EF2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«Погореловой И.А.» заменить словами «Фамилия И.О.»;</w:t>
      </w:r>
    </w:p>
    <w:p w:rsidR="00FF7533" w:rsidRDefault="00FF7533" w:rsidP="00EF2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«общественных началах» заменить словами «безвозмездной основе»;</w:t>
      </w:r>
    </w:p>
    <w:p w:rsidR="00FF7533" w:rsidRDefault="00FF7533" w:rsidP="00FF753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в Приложении № 3 слова «общественных началах» заменить словами «безвозмездной основе».</w:t>
      </w:r>
    </w:p>
    <w:p w:rsidR="00AF1004" w:rsidRPr="0085122A" w:rsidRDefault="00AF1004" w:rsidP="00AF10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lastRenderedPageBreak/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1004" w:rsidRPr="00D21906" w:rsidRDefault="00AF100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077BB" w:rsidRDefault="00AF1004" w:rsidP="00A141AA">
      <w:pPr>
        <w:spacing w:after="0" w:line="240" w:lineRule="auto"/>
        <w:ind w:hanging="108"/>
        <w:rPr>
          <w:rFonts w:ascii="PT Astra Serif" w:eastAsia="Times New Roman" w:hAnsi="PT Astra Serif"/>
          <w:sz w:val="28"/>
          <w:szCs w:val="28"/>
          <w:lang w:eastAsia="ru-RU"/>
        </w:rPr>
      </w:pP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И.А.Погорелова</w:t>
      </w:r>
    </w:p>
    <w:sectPr w:rsidR="002077BB" w:rsidSect="001C4DD0">
      <w:headerReference w:type="default" r:id="rId8"/>
      <w:headerReference w:type="firs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15" w:rsidRDefault="00965B15" w:rsidP="00452484">
      <w:pPr>
        <w:spacing w:after="0" w:line="240" w:lineRule="auto"/>
      </w:pPr>
      <w:r>
        <w:separator/>
      </w:r>
    </w:p>
  </w:endnote>
  <w:endnote w:type="continuationSeparator" w:id="0">
    <w:p w:rsidR="00965B15" w:rsidRDefault="00965B15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15" w:rsidRDefault="00965B15" w:rsidP="00452484">
      <w:pPr>
        <w:spacing w:after="0" w:line="240" w:lineRule="auto"/>
      </w:pPr>
      <w:r>
        <w:separator/>
      </w:r>
    </w:p>
  </w:footnote>
  <w:footnote w:type="continuationSeparator" w:id="0">
    <w:p w:rsidR="00965B15" w:rsidRDefault="00965B15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947998188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1802AB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31" w:rsidRDefault="00256CED" w:rsidP="00256CED">
    <w:pPr>
      <w:pStyle w:val="a3"/>
      <w:jc w:val="right"/>
      <w:rPr>
        <w:rFonts w:ascii="PT Astra Serif" w:hAnsi="PT Astra Serif"/>
        <w:noProof/>
        <w:sz w:val="28"/>
        <w:lang w:eastAsia="ru-RU"/>
      </w:rPr>
    </w:pPr>
    <w:r w:rsidRPr="00256CED">
      <w:rPr>
        <w:rFonts w:ascii="PT Astra Serif" w:hAnsi="PT Astra Serif"/>
        <w:noProof/>
        <w:sz w:val="28"/>
        <w:lang w:eastAsia="ru-RU"/>
      </w:rPr>
      <w:t>Проект</w:t>
    </w:r>
  </w:p>
  <w:p w:rsidR="00FF7533" w:rsidRPr="00256CED" w:rsidRDefault="00FF7533" w:rsidP="00256CED">
    <w:pPr>
      <w:pStyle w:val="a3"/>
      <w:jc w:val="right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5807"/>
    <w:multiLevelType w:val="hybridMultilevel"/>
    <w:tmpl w:val="FAD46436"/>
    <w:lvl w:ilvl="0" w:tplc="F4EC90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377BF"/>
    <w:rsid w:val="00047672"/>
    <w:rsid w:val="00053971"/>
    <w:rsid w:val="000D7BD7"/>
    <w:rsid w:val="000E7384"/>
    <w:rsid w:val="000F288F"/>
    <w:rsid w:val="00105604"/>
    <w:rsid w:val="00116A84"/>
    <w:rsid w:val="00135A5A"/>
    <w:rsid w:val="00145E7F"/>
    <w:rsid w:val="00153C3F"/>
    <w:rsid w:val="00162F32"/>
    <w:rsid w:val="001661EF"/>
    <w:rsid w:val="001802AB"/>
    <w:rsid w:val="00182217"/>
    <w:rsid w:val="00182693"/>
    <w:rsid w:val="00191A63"/>
    <w:rsid w:val="00192E6C"/>
    <w:rsid w:val="001A7455"/>
    <w:rsid w:val="001C4DD0"/>
    <w:rsid w:val="001E27BE"/>
    <w:rsid w:val="001F3F66"/>
    <w:rsid w:val="001F4E7A"/>
    <w:rsid w:val="002077BB"/>
    <w:rsid w:val="002172BB"/>
    <w:rsid w:val="00235F23"/>
    <w:rsid w:val="00256CED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2861"/>
    <w:rsid w:val="002D62A2"/>
    <w:rsid w:val="002E2A5F"/>
    <w:rsid w:val="002F26C7"/>
    <w:rsid w:val="00313C43"/>
    <w:rsid w:val="0032001B"/>
    <w:rsid w:val="00326F18"/>
    <w:rsid w:val="00336BDF"/>
    <w:rsid w:val="00341936"/>
    <w:rsid w:val="00345922"/>
    <w:rsid w:val="00345C3D"/>
    <w:rsid w:val="00347E22"/>
    <w:rsid w:val="00351D4F"/>
    <w:rsid w:val="003648FA"/>
    <w:rsid w:val="00372D23"/>
    <w:rsid w:val="00377132"/>
    <w:rsid w:val="003A64F2"/>
    <w:rsid w:val="003D2F2A"/>
    <w:rsid w:val="003D38BE"/>
    <w:rsid w:val="003D4032"/>
    <w:rsid w:val="003E0571"/>
    <w:rsid w:val="003E086F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6786"/>
    <w:rsid w:val="004C2C53"/>
    <w:rsid w:val="004C4CA1"/>
    <w:rsid w:val="004D7644"/>
    <w:rsid w:val="004F5160"/>
    <w:rsid w:val="004F626F"/>
    <w:rsid w:val="0050376F"/>
    <w:rsid w:val="00503AE5"/>
    <w:rsid w:val="0051408B"/>
    <w:rsid w:val="0053290F"/>
    <w:rsid w:val="005363E8"/>
    <w:rsid w:val="005410BC"/>
    <w:rsid w:val="00541A23"/>
    <w:rsid w:val="00550463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F492D"/>
    <w:rsid w:val="0060234A"/>
    <w:rsid w:val="00641EAB"/>
    <w:rsid w:val="00642716"/>
    <w:rsid w:val="006456A6"/>
    <w:rsid w:val="006B5F07"/>
    <w:rsid w:val="006C7813"/>
    <w:rsid w:val="006F552B"/>
    <w:rsid w:val="00747185"/>
    <w:rsid w:val="007670D4"/>
    <w:rsid w:val="007A2898"/>
    <w:rsid w:val="007A7C2B"/>
    <w:rsid w:val="007C22FD"/>
    <w:rsid w:val="007C2C05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B716E"/>
    <w:rsid w:val="008D4EDA"/>
    <w:rsid w:val="008D4F8A"/>
    <w:rsid w:val="008E72D7"/>
    <w:rsid w:val="008F6126"/>
    <w:rsid w:val="009009A9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5B15"/>
    <w:rsid w:val="00992BBF"/>
    <w:rsid w:val="009C5120"/>
    <w:rsid w:val="009D463C"/>
    <w:rsid w:val="009E2592"/>
    <w:rsid w:val="009E527D"/>
    <w:rsid w:val="00A141AA"/>
    <w:rsid w:val="00A3613A"/>
    <w:rsid w:val="00A37697"/>
    <w:rsid w:val="00A4342C"/>
    <w:rsid w:val="00A608CC"/>
    <w:rsid w:val="00A61E61"/>
    <w:rsid w:val="00A77CB2"/>
    <w:rsid w:val="00A94A3C"/>
    <w:rsid w:val="00A95231"/>
    <w:rsid w:val="00AA5FCC"/>
    <w:rsid w:val="00AC23E4"/>
    <w:rsid w:val="00AF1004"/>
    <w:rsid w:val="00B234E2"/>
    <w:rsid w:val="00B412F1"/>
    <w:rsid w:val="00B449B8"/>
    <w:rsid w:val="00B75AEA"/>
    <w:rsid w:val="00B87E3D"/>
    <w:rsid w:val="00B9266A"/>
    <w:rsid w:val="00BC2DC2"/>
    <w:rsid w:val="00BF3588"/>
    <w:rsid w:val="00C17C51"/>
    <w:rsid w:val="00C310FB"/>
    <w:rsid w:val="00C75F8A"/>
    <w:rsid w:val="00CA2677"/>
    <w:rsid w:val="00CA4B1D"/>
    <w:rsid w:val="00CB0AD9"/>
    <w:rsid w:val="00CC5040"/>
    <w:rsid w:val="00CD3AFD"/>
    <w:rsid w:val="00CD5510"/>
    <w:rsid w:val="00CD7EE5"/>
    <w:rsid w:val="00CF2D2D"/>
    <w:rsid w:val="00D44729"/>
    <w:rsid w:val="00D50E21"/>
    <w:rsid w:val="00D65ABF"/>
    <w:rsid w:val="00D70A7B"/>
    <w:rsid w:val="00D943E9"/>
    <w:rsid w:val="00D96561"/>
    <w:rsid w:val="00DB0C41"/>
    <w:rsid w:val="00DC38C9"/>
    <w:rsid w:val="00DC536B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2F04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08EDB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FE81-D113-4900-9E12-1BE198D6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41</cp:revision>
  <cp:lastPrinted>2024-02-02T13:20:00Z</cp:lastPrinted>
  <dcterms:created xsi:type="dcterms:W3CDTF">2023-09-22T08:01:00Z</dcterms:created>
  <dcterms:modified xsi:type="dcterms:W3CDTF">2024-02-02T13:24:00Z</dcterms:modified>
</cp:coreProperties>
</file>