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3D35" w14:textId="77777777" w:rsidR="002976B9" w:rsidRPr="00933725" w:rsidRDefault="002976B9" w:rsidP="002976B9">
      <w:pPr>
        <w:pStyle w:val="ConsPlusTitle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933725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46E0E435" w14:textId="77777777" w:rsidR="002976B9" w:rsidRPr="00933725" w:rsidRDefault="002976B9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3C9FA9CF" w14:textId="77777777" w:rsidR="00AF27D8" w:rsidRPr="00933725" w:rsidRDefault="00AF27D8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933725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54423AE5" w14:textId="77777777" w:rsidR="00AF27D8" w:rsidRPr="00933725" w:rsidRDefault="00AF27D8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0BDA5516" w14:textId="77777777" w:rsidR="00AF27D8" w:rsidRPr="00933725" w:rsidRDefault="00AF27D8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933725">
        <w:rPr>
          <w:rFonts w:ascii="PT Astra Serif" w:hAnsi="PT Astra Serif" w:cs="Times New Roman"/>
          <w:sz w:val="28"/>
          <w:szCs w:val="28"/>
        </w:rPr>
        <w:t>П</w:t>
      </w:r>
      <w:r w:rsidR="00BC34D5" w:rsidRPr="00933725">
        <w:rPr>
          <w:rFonts w:ascii="PT Astra Serif" w:hAnsi="PT Astra Serif" w:cs="Times New Roman"/>
          <w:sz w:val="28"/>
          <w:szCs w:val="28"/>
        </w:rPr>
        <w:t xml:space="preserve"> </w:t>
      </w:r>
      <w:r w:rsidRPr="00933725">
        <w:rPr>
          <w:rFonts w:ascii="PT Astra Serif" w:hAnsi="PT Astra Serif" w:cs="Times New Roman"/>
          <w:sz w:val="28"/>
          <w:szCs w:val="28"/>
        </w:rPr>
        <w:t>О</w:t>
      </w:r>
      <w:r w:rsidR="00BC34D5" w:rsidRPr="00933725">
        <w:rPr>
          <w:rFonts w:ascii="PT Astra Serif" w:hAnsi="PT Astra Serif" w:cs="Times New Roman"/>
          <w:sz w:val="28"/>
          <w:szCs w:val="28"/>
        </w:rPr>
        <w:t xml:space="preserve"> </w:t>
      </w:r>
      <w:r w:rsidRPr="00933725">
        <w:rPr>
          <w:rFonts w:ascii="PT Astra Serif" w:hAnsi="PT Astra Serif" w:cs="Times New Roman"/>
          <w:sz w:val="28"/>
          <w:szCs w:val="28"/>
        </w:rPr>
        <w:t>С</w:t>
      </w:r>
      <w:r w:rsidR="00BC34D5" w:rsidRPr="00933725">
        <w:rPr>
          <w:rFonts w:ascii="PT Astra Serif" w:hAnsi="PT Astra Serif" w:cs="Times New Roman"/>
          <w:sz w:val="28"/>
          <w:szCs w:val="28"/>
        </w:rPr>
        <w:t xml:space="preserve"> </w:t>
      </w:r>
      <w:r w:rsidRPr="00933725">
        <w:rPr>
          <w:rFonts w:ascii="PT Astra Serif" w:hAnsi="PT Astra Serif" w:cs="Times New Roman"/>
          <w:sz w:val="28"/>
          <w:szCs w:val="28"/>
        </w:rPr>
        <w:t>Т</w:t>
      </w:r>
      <w:r w:rsidR="00BC34D5" w:rsidRPr="00933725">
        <w:rPr>
          <w:rFonts w:ascii="PT Astra Serif" w:hAnsi="PT Astra Serif" w:cs="Times New Roman"/>
          <w:sz w:val="28"/>
          <w:szCs w:val="28"/>
        </w:rPr>
        <w:t xml:space="preserve"> </w:t>
      </w:r>
      <w:r w:rsidRPr="00933725">
        <w:rPr>
          <w:rFonts w:ascii="PT Astra Serif" w:hAnsi="PT Astra Serif" w:cs="Times New Roman"/>
          <w:sz w:val="28"/>
          <w:szCs w:val="28"/>
        </w:rPr>
        <w:t>А</w:t>
      </w:r>
      <w:r w:rsidR="00BC34D5" w:rsidRPr="00933725">
        <w:rPr>
          <w:rFonts w:ascii="PT Astra Serif" w:hAnsi="PT Astra Serif" w:cs="Times New Roman"/>
          <w:sz w:val="28"/>
          <w:szCs w:val="28"/>
        </w:rPr>
        <w:t xml:space="preserve"> </w:t>
      </w:r>
      <w:r w:rsidRPr="00933725">
        <w:rPr>
          <w:rFonts w:ascii="PT Astra Serif" w:hAnsi="PT Astra Serif" w:cs="Times New Roman"/>
          <w:sz w:val="28"/>
          <w:szCs w:val="28"/>
        </w:rPr>
        <w:t>Н</w:t>
      </w:r>
      <w:r w:rsidR="00BC34D5" w:rsidRPr="00933725">
        <w:rPr>
          <w:rFonts w:ascii="PT Astra Serif" w:hAnsi="PT Astra Serif" w:cs="Times New Roman"/>
          <w:sz w:val="28"/>
          <w:szCs w:val="28"/>
        </w:rPr>
        <w:t xml:space="preserve"> </w:t>
      </w:r>
      <w:r w:rsidRPr="00933725">
        <w:rPr>
          <w:rFonts w:ascii="PT Astra Serif" w:hAnsi="PT Astra Serif" w:cs="Times New Roman"/>
          <w:sz w:val="28"/>
          <w:szCs w:val="28"/>
        </w:rPr>
        <w:t>О</w:t>
      </w:r>
      <w:r w:rsidR="00BC34D5" w:rsidRPr="00933725">
        <w:rPr>
          <w:rFonts w:ascii="PT Astra Serif" w:hAnsi="PT Astra Serif" w:cs="Times New Roman"/>
          <w:sz w:val="28"/>
          <w:szCs w:val="28"/>
        </w:rPr>
        <w:t xml:space="preserve"> </w:t>
      </w:r>
      <w:r w:rsidRPr="00933725">
        <w:rPr>
          <w:rFonts w:ascii="PT Astra Serif" w:hAnsi="PT Astra Serif" w:cs="Times New Roman"/>
          <w:sz w:val="28"/>
          <w:szCs w:val="28"/>
        </w:rPr>
        <w:t>В</w:t>
      </w:r>
      <w:r w:rsidR="00BC34D5" w:rsidRPr="00933725">
        <w:rPr>
          <w:rFonts w:ascii="PT Astra Serif" w:hAnsi="PT Astra Serif" w:cs="Times New Roman"/>
          <w:sz w:val="28"/>
          <w:szCs w:val="28"/>
        </w:rPr>
        <w:t xml:space="preserve"> </w:t>
      </w:r>
      <w:r w:rsidRPr="00933725">
        <w:rPr>
          <w:rFonts w:ascii="PT Astra Serif" w:hAnsi="PT Astra Serif" w:cs="Times New Roman"/>
          <w:sz w:val="28"/>
          <w:szCs w:val="28"/>
        </w:rPr>
        <w:t>Л</w:t>
      </w:r>
      <w:r w:rsidR="00BC34D5" w:rsidRPr="00933725">
        <w:rPr>
          <w:rFonts w:ascii="PT Astra Serif" w:hAnsi="PT Astra Serif" w:cs="Times New Roman"/>
          <w:sz w:val="28"/>
          <w:szCs w:val="28"/>
        </w:rPr>
        <w:t xml:space="preserve"> </w:t>
      </w:r>
      <w:r w:rsidRPr="00933725">
        <w:rPr>
          <w:rFonts w:ascii="PT Astra Serif" w:hAnsi="PT Astra Serif" w:cs="Times New Roman"/>
          <w:sz w:val="28"/>
          <w:szCs w:val="28"/>
        </w:rPr>
        <w:t>Е</w:t>
      </w:r>
      <w:r w:rsidR="00BC34D5" w:rsidRPr="00933725">
        <w:rPr>
          <w:rFonts w:ascii="PT Astra Serif" w:hAnsi="PT Astra Serif" w:cs="Times New Roman"/>
          <w:sz w:val="28"/>
          <w:szCs w:val="28"/>
        </w:rPr>
        <w:t xml:space="preserve"> </w:t>
      </w:r>
      <w:r w:rsidRPr="00933725">
        <w:rPr>
          <w:rFonts w:ascii="PT Astra Serif" w:hAnsi="PT Astra Serif" w:cs="Times New Roman"/>
          <w:sz w:val="28"/>
          <w:szCs w:val="28"/>
        </w:rPr>
        <w:t>Н</w:t>
      </w:r>
      <w:r w:rsidR="00BC34D5" w:rsidRPr="00933725">
        <w:rPr>
          <w:rFonts w:ascii="PT Astra Serif" w:hAnsi="PT Astra Serif" w:cs="Times New Roman"/>
          <w:sz w:val="28"/>
          <w:szCs w:val="28"/>
        </w:rPr>
        <w:t xml:space="preserve"> </w:t>
      </w:r>
      <w:r w:rsidRPr="00933725">
        <w:rPr>
          <w:rFonts w:ascii="PT Astra Serif" w:hAnsi="PT Astra Serif" w:cs="Times New Roman"/>
          <w:sz w:val="28"/>
          <w:szCs w:val="28"/>
        </w:rPr>
        <w:t>И</w:t>
      </w:r>
      <w:r w:rsidR="00BC34D5" w:rsidRPr="00933725">
        <w:rPr>
          <w:rFonts w:ascii="PT Astra Serif" w:hAnsi="PT Astra Serif" w:cs="Times New Roman"/>
          <w:sz w:val="28"/>
          <w:szCs w:val="28"/>
        </w:rPr>
        <w:t xml:space="preserve"> </w:t>
      </w:r>
      <w:r w:rsidRPr="00933725">
        <w:rPr>
          <w:rFonts w:ascii="PT Astra Serif" w:hAnsi="PT Astra Serif" w:cs="Times New Roman"/>
          <w:sz w:val="28"/>
          <w:szCs w:val="28"/>
        </w:rPr>
        <w:t>Е</w:t>
      </w:r>
    </w:p>
    <w:p w14:paraId="51FEE410" w14:textId="77777777" w:rsidR="00AF27D8" w:rsidRPr="00933725" w:rsidRDefault="00AF27D8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3A80270F" w14:textId="77777777" w:rsidR="00AF27D8" w:rsidRPr="00933725" w:rsidRDefault="00AF27D8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61673DD8" w14:textId="77777777" w:rsidR="002976B9" w:rsidRPr="00933725" w:rsidRDefault="002976B9" w:rsidP="00EF25D8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14:paraId="50BC67AD" w14:textId="77777777" w:rsidR="002976B9" w:rsidRPr="00933725" w:rsidRDefault="002976B9" w:rsidP="008A54F6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14:paraId="66E23A60" w14:textId="77777777" w:rsidR="00196774" w:rsidRPr="00933725" w:rsidRDefault="009D6C42" w:rsidP="001F4870">
      <w:pPr>
        <w:pStyle w:val="ConsPlusNormal"/>
        <w:ind w:firstLine="5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933725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461A0F" w:rsidRPr="00933725">
        <w:rPr>
          <w:rFonts w:ascii="PT Astra Serif" w:hAnsi="PT Astra Serif" w:cs="Times New Roman"/>
          <w:b/>
          <w:bCs/>
          <w:sz w:val="28"/>
          <w:szCs w:val="28"/>
        </w:rPr>
        <w:t>й</w:t>
      </w:r>
      <w:r w:rsidR="001F4870" w:rsidRPr="00933725">
        <w:rPr>
          <w:rFonts w:ascii="PT Astra Serif" w:hAnsi="PT Astra Serif" w:cs="Times New Roman"/>
          <w:b/>
          <w:bCs/>
          <w:sz w:val="28"/>
          <w:szCs w:val="28"/>
        </w:rPr>
        <w:t xml:space="preserve"> в постановление Правительства </w:t>
      </w:r>
    </w:p>
    <w:p w14:paraId="0FE66F9C" w14:textId="77777777" w:rsidR="001F4870" w:rsidRPr="00933725" w:rsidRDefault="001F4870" w:rsidP="001F4870">
      <w:pPr>
        <w:pStyle w:val="ConsPlusNormal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33725">
        <w:rPr>
          <w:rFonts w:ascii="PT Astra Serif" w:hAnsi="PT Astra Serif" w:cs="Times New Roman"/>
          <w:b/>
          <w:bCs/>
          <w:sz w:val="28"/>
          <w:szCs w:val="28"/>
        </w:rPr>
        <w:t>Ульяновско</w:t>
      </w:r>
      <w:r w:rsidR="009D6C42" w:rsidRPr="00933725">
        <w:rPr>
          <w:rFonts w:ascii="PT Astra Serif" w:hAnsi="PT Astra Serif" w:cs="Times New Roman"/>
          <w:b/>
          <w:bCs/>
          <w:sz w:val="28"/>
          <w:szCs w:val="28"/>
        </w:rPr>
        <w:t>й области от 02.12.2014 № 55</w:t>
      </w:r>
      <w:r w:rsidR="002976B9" w:rsidRPr="00933725">
        <w:rPr>
          <w:rFonts w:ascii="PT Astra Serif" w:hAnsi="PT Astra Serif" w:cs="Times New Roman"/>
          <w:b/>
          <w:bCs/>
          <w:sz w:val="28"/>
          <w:szCs w:val="28"/>
        </w:rPr>
        <w:t>2-П</w:t>
      </w:r>
    </w:p>
    <w:p w14:paraId="16547B62" w14:textId="77777777" w:rsidR="00AF27D8" w:rsidRPr="00933725" w:rsidRDefault="00AF27D8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14:paraId="5712DDB1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Правительство Ульяновской области п о с т а н о в л я е т:</w:t>
      </w:r>
    </w:p>
    <w:p w14:paraId="09CFAA91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1. Внести в Положение 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                    в сфере культуры, и государственных архивов Ульяновской области, утверждённое постановлением Правительства Ульяновской области                            от 02.12.2014 № 552-П «Об утверждении Положения 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 в сфере культуры, и государственных архивов Ульяновской области», следующие изменения:</w:t>
      </w:r>
    </w:p>
    <w:p w14:paraId="7ECF394A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в пункте 1.1 раздела 1 слова «мерах по» заменить словами «мерах, направленных на обеспечение»; </w:t>
      </w:r>
    </w:p>
    <w:p w14:paraId="6ED5CA0F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в приложении № 1: </w:t>
      </w:r>
    </w:p>
    <w:p w14:paraId="1AB59D29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а) в строке «Профессии рабочих, отнесённые к профессиональной квалификационной группе «Общеотраслевые профессии рабочих первого уровня». Размер базового оклада по данной профессиональной квалификационной группе (далее – БОпкг) рублей» слова «по данной профессиональной квалификационной группе» заменить словами «работников, относящихся к данной профессиональной группе», цифры «10108» заменить цифрами «10917»;</w:t>
      </w:r>
    </w:p>
    <w:p w14:paraId="445ADD2D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б) в строке «Профессии рабочих, отнесённые к профессиональной квалификационной группе «Общеотраслевые профессии рабочих второго уровня». БОпкг – 12288 рублей» слова «БОпкг» заменить словами «Размер БОпкг», слова «12288 рублей» заменить словами «13271 рубль»;</w:t>
      </w:r>
    </w:p>
    <w:p w14:paraId="6CE3D26C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в) в строке «Профессии рабочих, отнесённые к профессиональной квалификационной группе «Профессии рабочих культуры, искусства                 и кинематографии первого уровня». БОпкг – 10108 рублей» слова «БОпкг» заменить словами «Размер БОпкг», цифры «10108» заменить цифрами «10917»;</w:t>
      </w:r>
    </w:p>
    <w:p w14:paraId="7B0C7995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г) в строке «Профессии рабочих, отнесённые к профессиональной квалификационной группе «Профессии рабочих культуры, искусства                 и кинематографии второго уровня». БОпкг – 12288 рублей» слова «БОпкг» </w:t>
      </w: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заменить словами «Размер БОпкг», слова «12288 рублей» заменить словами «13271 рубль»;</w:t>
      </w:r>
    </w:p>
    <w:p w14:paraId="28A14F2D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д) в строке «Должности служащих, отнесённые к профессиональной квалификационной группе «Общеотраслевые должности служащих первого уровня». БОпкг – 10108 рублей» слова «БОпкг» заменить словами «Размер БОпкг», цифры «10108» заменить цифрами «10917»;</w:t>
      </w:r>
    </w:p>
    <w:p w14:paraId="4F67498A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е) в строке «Должности служащих, отнесённые к профессиональной квалификационной группе «Общеотраслевые должности служащих второго уровня». БОпкг – 12288 рублей» слова «БОпкг» заменить словами «Размер БОпкг», слова «12288 рублей» заменить словами «13271 рубль»;</w:t>
      </w:r>
    </w:p>
    <w:p w14:paraId="487D04F4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ж) в строке «Должности служащих, отнесённые к профессиональной квалификационной группе «Общеотраслевые должности служащих третьего уровня». БОпкг – 14136 рублей» слова «БОпкг» заменить словами «Размер БОпкг», цифры «14136» заменить цифрами «15267»;</w:t>
      </w:r>
    </w:p>
    <w:p w14:paraId="7F33EBF7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з) в строке «Должности служащих, отнесённые к профессиональной квалификационной группе «Общеотраслевые должности служащих четвёртого уровня». БОпкг – 16158 рублей» слова «БОпкг» заменить словами «Размер БОпкг», слова «16158 рублей» заменить словами «17451 рубль»;</w:t>
      </w:r>
    </w:p>
    <w:p w14:paraId="05F04F15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и) в строке «Должности работников, отнесённые к профессиональной квалификационной группе «Должности технических исполнителей и артистов вспомогательного состава». БОпкг – 10108 рублей» слова «БОпкг» заменить словами «Размер БОпкг», цифры «10108» заменить цифрами «10917»;</w:t>
      </w:r>
    </w:p>
    <w:p w14:paraId="6F167EEA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к) в строке «Должности работников, отнесённые к профессиональной квалификационной группе «Должности работников культуры, искусства           и кинематографии среднего звена». БОпкг – 12288 рублей» слова «БОпкг» заменить словами «Размер БОпкг», слова «12288 рублей» заменить словами «13271 рубль»;</w:t>
      </w:r>
    </w:p>
    <w:p w14:paraId="4D0FD03E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л) в строке «Должности работников, отнесённые к профессиональной квалификационной группе «Должности работников культуры, искусства           и кинематографии ведущего звена». БОпкг – 14136 рублей» слова «БОпкг» заменить словами «Размер БОпкг», цифры «14136» заменить цифрами «15267»;</w:t>
      </w:r>
    </w:p>
    <w:p w14:paraId="72B4B077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м) в строке «Должности работников, отнесённые к профессиональной квалификационной группе «Должности руководящего состава учреждений культуры, искусства и кинематографии». БОпкг – 16158 рублей» слова «БОпкг» заменить словами «Размер БОпкг», слова «16158 рублей» заменить словами «17451 рубль»;</w:t>
      </w:r>
    </w:p>
    <w:p w14:paraId="18E2AC2F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н) в строке «Размеры должностных окладов работников государственных архивов Ульяновской области по должностям третьего уровня». БОпкг – 10108 рублей» слова «БОпкг» заменить словами «Размер БОпкг», цифры «10108» заменить цифрами «10917»;</w:t>
      </w:r>
    </w:p>
    <w:p w14:paraId="4AF450BA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о) в строке «Размеры должностных окладов работников государственных архивов Ульяновской области по должностям четвёртого уровня». БОпкг – 14136 рублей» слова «БОпкг» заменить словами «Размер БОпкг», цифры «14136» заменить цифрами «15267».</w:t>
      </w:r>
    </w:p>
    <w:p w14:paraId="19C9DE9E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2. Финансовое обеспечение расходных обязательств, связанных                            с исполнением приложения № 1 к Положению 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 в сфере культуры, и государственных архивов Ульяновской области, утверждённому постановлением Правительства Ульяновской области от 02.12.2014 № 552-П «Об утверждении Положения 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 в сфере культуры, и государственных архивов Ульяновской области» (в редакции настоящего постановления), осуществляется за счёт бюджетных ассигнований, предусмотренных в областном бюджете Ульяновской области Министерству искусства и культурной политики Ульяновской области на финансовое обеспечение деятельности областных государственных учреждений культуры, областных государственных учреждений, реализующих образовательные программы в сфере культуры,                  и государственных архивов Ульяновской области.</w:t>
      </w:r>
    </w:p>
    <w:p w14:paraId="706E0E37" w14:textId="77777777" w:rsidR="00124391" w:rsidRPr="00124391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14:paraId="45BB87F0" w14:textId="4924445F" w:rsidR="0088363C" w:rsidRPr="00933725" w:rsidRDefault="00124391" w:rsidP="001243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24391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Действие  приложения № 1 к Положению 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 в сфере культуры, и государственных архивов Ульяновской области, утверждённому постановлением Правительства Ульяновской области от 02.12.2014 № 552-П «Об утверждении Положения об отраслевой системе оплаты труда работников областных государственных учреждений культуры, областных государственных учреждений, реализующих образовательные программы в сфере культуры, и государственных архивов Ульяновской области» (в редакции настоящего постановления), распространятся                                 на правоотношения, возникшие с 1 марта 2024 года.</w:t>
      </w:r>
    </w:p>
    <w:p w14:paraId="465AEEC2" w14:textId="77777777" w:rsidR="00382ECC" w:rsidRPr="00933725" w:rsidRDefault="00382ECC" w:rsidP="008836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298669E3" w14:textId="77777777" w:rsidR="00382ECC" w:rsidRDefault="00382ECC" w:rsidP="008836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6CFB191A" w14:textId="77777777" w:rsidR="00E6105C" w:rsidRPr="00933725" w:rsidRDefault="00E6105C" w:rsidP="008836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2498E20A" w14:textId="77777777" w:rsidR="00CA579F" w:rsidRPr="00933725" w:rsidRDefault="00CA579F" w:rsidP="00CA57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33725">
        <w:rPr>
          <w:rFonts w:ascii="PT Astra Serif" w:hAnsi="PT Astra Serif"/>
          <w:sz w:val="28"/>
          <w:szCs w:val="28"/>
        </w:rPr>
        <w:t xml:space="preserve">Председатель </w:t>
      </w:r>
    </w:p>
    <w:p w14:paraId="447B13A9" w14:textId="4652C219" w:rsidR="00933725" w:rsidRPr="00933725" w:rsidRDefault="00CA579F" w:rsidP="00CA57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33725"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 В.Н.Разумков</w:t>
      </w:r>
    </w:p>
    <w:sectPr w:rsidR="00933725" w:rsidRPr="00933725" w:rsidSect="00480D45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8E17" w14:textId="77777777" w:rsidR="00480D45" w:rsidRDefault="00480D45" w:rsidP="00013607">
      <w:pPr>
        <w:spacing w:after="0" w:line="240" w:lineRule="auto"/>
      </w:pPr>
      <w:r>
        <w:separator/>
      </w:r>
    </w:p>
  </w:endnote>
  <w:endnote w:type="continuationSeparator" w:id="0">
    <w:p w14:paraId="7B6F541B" w14:textId="77777777" w:rsidR="00480D45" w:rsidRDefault="00480D45" w:rsidP="0001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5F9D" w14:textId="77777777" w:rsidR="00480D45" w:rsidRDefault="00480D45" w:rsidP="00013607">
      <w:pPr>
        <w:spacing w:after="0" w:line="240" w:lineRule="auto"/>
      </w:pPr>
      <w:r>
        <w:separator/>
      </w:r>
    </w:p>
  </w:footnote>
  <w:footnote w:type="continuationSeparator" w:id="0">
    <w:p w14:paraId="6C5E44C7" w14:textId="77777777" w:rsidR="00480D45" w:rsidRDefault="00480D45" w:rsidP="0001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4870"/>
      <w:docPartObj>
        <w:docPartGallery w:val="Page Numbers (Top of Page)"/>
        <w:docPartUnique/>
      </w:docPartObj>
    </w:sdtPr>
    <w:sdtContent>
      <w:p w14:paraId="73F7C8F8" w14:textId="77777777" w:rsidR="00195999" w:rsidRDefault="00B54417">
        <w:pPr>
          <w:pStyle w:val="a3"/>
          <w:jc w:val="center"/>
        </w:pPr>
        <w:r w:rsidRPr="00195999">
          <w:rPr>
            <w:rFonts w:ascii="Times New Roman" w:hAnsi="Times New Roman"/>
            <w:sz w:val="28"/>
            <w:szCs w:val="28"/>
          </w:rPr>
          <w:fldChar w:fldCharType="begin"/>
        </w:r>
        <w:r w:rsidR="00195999" w:rsidRPr="00195999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95999">
          <w:rPr>
            <w:rFonts w:ascii="Times New Roman" w:hAnsi="Times New Roman"/>
            <w:sz w:val="28"/>
            <w:szCs w:val="28"/>
          </w:rPr>
          <w:fldChar w:fldCharType="separate"/>
        </w:r>
        <w:r w:rsidR="0088363C">
          <w:rPr>
            <w:rFonts w:ascii="Times New Roman" w:hAnsi="Times New Roman"/>
            <w:noProof/>
            <w:sz w:val="28"/>
            <w:szCs w:val="28"/>
          </w:rPr>
          <w:t>2</w:t>
        </w:r>
        <w:r w:rsidRPr="0019599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3E5BD52" w14:textId="77777777" w:rsidR="00195999" w:rsidRPr="00505999" w:rsidRDefault="00195999" w:rsidP="00505999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D508" w14:textId="77777777" w:rsidR="007670CE" w:rsidRPr="007670CE" w:rsidRDefault="007670CE">
    <w:pPr>
      <w:pStyle w:val="a3"/>
      <w:jc w:val="center"/>
      <w:rPr>
        <w:rFonts w:ascii="Times New Roman" w:hAnsi="Times New Roman"/>
      </w:rPr>
    </w:pPr>
  </w:p>
  <w:p w14:paraId="2D686834" w14:textId="77777777" w:rsidR="007670CE" w:rsidRDefault="007670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1B80"/>
    <w:multiLevelType w:val="hybridMultilevel"/>
    <w:tmpl w:val="9B904E74"/>
    <w:lvl w:ilvl="0" w:tplc="069039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514FA0"/>
    <w:multiLevelType w:val="hybridMultilevel"/>
    <w:tmpl w:val="C7441A6A"/>
    <w:lvl w:ilvl="0" w:tplc="36A4C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FD005B"/>
    <w:multiLevelType w:val="multilevel"/>
    <w:tmpl w:val="89A85C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EBF62AE"/>
    <w:multiLevelType w:val="hybridMultilevel"/>
    <w:tmpl w:val="8BE66966"/>
    <w:lvl w:ilvl="0" w:tplc="40DEEE68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4EE13D3"/>
    <w:multiLevelType w:val="hybridMultilevel"/>
    <w:tmpl w:val="3E28CDA6"/>
    <w:lvl w:ilvl="0" w:tplc="BEAEA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3735755">
    <w:abstractNumId w:val="3"/>
  </w:num>
  <w:num w:numId="2" w16cid:durableId="18822376">
    <w:abstractNumId w:val="2"/>
  </w:num>
  <w:num w:numId="3" w16cid:durableId="1478186575">
    <w:abstractNumId w:val="4"/>
  </w:num>
  <w:num w:numId="4" w16cid:durableId="247272412">
    <w:abstractNumId w:val="1"/>
  </w:num>
  <w:num w:numId="5" w16cid:durableId="177347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7D8"/>
    <w:rsid w:val="00013607"/>
    <w:rsid w:val="00024858"/>
    <w:rsid w:val="000500C8"/>
    <w:rsid w:val="00051303"/>
    <w:rsid w:val="000550BD"/>
    <w:rsid w:val="000608D1"/>
    <w:rsid w:val="0007772C"/>
    <w:rsid w:val="0008199D"/>
    <w:rsid w:val="000B7460"/>
    <w:rsid w:val="000C4C79"/>
    <w:rsid w:val="000D3583"/>
    <w:rsid w:val="000E4773"/>
    <w:rsid w:val="000F256F"/>
    <w:rsid w:val="000F78E0"/>
    <w:rsid w:val="00104405"/>
    <w:rsid w:val="00115049"/>
    <w:rsid w:val="00124391"/>
    <w:rsid w:val="00131143"/>
    <w:rsid w:val="00177773"/>
    <w:rsid w:val="0018382A"/>
    <w:rsid w:val="00186AC5"/>
    <w:rsid w:val="00195999"/>
    <w:rsid w:val="00196774"/>
    <w:rsid w:val="001A0061"/>
    <w:rsid w:val="001A43A8"/>
    <w:rsid w:val="001B2DDF"/>
    <w:rsid w:val="001E2166"/>
    <w:rsid w:val="001F4870"/>
    <w:rsid w:val="0024638F"/>
    <w:rsid w:val="00254618"/>
    <w:rsid w:val="00265718"/>
    <w:rsid w:val="002976B9"/>
    <w:rsid w:val="002C3560"/>
    <w:rsid w:val="002D0FF5"/>
    <w:rsid w:val="002D5ED8"/>
    <w:rsid w:val="00310BB9"/>
    <w:rsid w:val="00310F96"/>
    <w:rsid w:val="00312F37"/>
    <w:rsid w:val="00325CD2"/>
    <w:rsid w:val="00340192"/>
    <w:rsid w:val="00352083"/>
    <w:rsid w:val="00356832"/>
    <w:rsid w:val="00382ECC"/>
    <w:rsid w:val="003A6036"/>
    <w:rsid w:val="003B7616"/>
    <w:rsid w:val="003C6521"/>
    <w:rsid w:val="003D19DD"/>
    <w:rsid w:val="003D5FE4"/>
    <w:rsid w:val="003E2983"/>
    <w:rsid w:val="003F274A"/>
    <w:rsid w:val="003F2D77"/>
    <w:rsid w:val="00411F20"/>
    <w:rsid w:val="0041521D"/>
    <w:rsid w:val="00423E9B"/>
    <w:rsid w:val="00431C14"/>
    <w:rsid w:val="00432BCD"/>
    <w:rsid w:val="00436778"/>
    <w:rsid w:val="00441212"/>
    <w:rsid w:val="00442504"/>
    <w:rsid w:val="004501B7"/>
    <w:rsid w:val="00461A0F"/>
    <w:rsid w:val="00463511"/>
    <w:rsid w:val="00480D45"/>
    <w:rsid w:val="004A16F8"/>
    <w:rsid w:val="004B11BE"/>
    <w:rsid w:val="004B5E83"/>
    <w:rsid w:val="004C1200"/>
    <w:rsid w:val="004C7E1B"/>
    <w:rsid w:val="00503E60"/>
    <w:rsid w:val="00506EFE"/>
    <w:rsid w:val="00521135"/>
    <w:rsid w:val="005221F4"/>
    <w:rsid w:val="00553F0A"/>
    <w:rsid w:val="0056552E"/>
    <w:rsid w:val="00566EBB"/>
    <w:rsid w:val="0057238A"/>
    <w:rsid w:val="005E4F8E"/>
    <w:rsid w:val="00616650"/>
    <w:rsid w:val="00617F86"/>
    <w:rsid w:val="00643C75"/>
    <w:rsid w:val="006442B5"/>
    <w:rsid w:val="006463AE"/>
    <w:rsid w:val="00647CA0"/>
    <w:rsid w:val="00686280"/>
    <w:rsid w:val="006D37AF"/>
    <w:rsid w:val="006E2FAC"/>
    <w:rsid w:val="00700278"/>
    <w:rsid w:val="0070411A"/>
    <w:rsid w:val="00730805"/>
    <w:rsid w:val="00755E8B"/>
    <w:rsid w:val="00760D8C"/>
    <w:rsid w:val="00763D7A"/>
    <w:rsid w:val="0076416D"/>
    <w:rsid w:val="00764DE8"/>
    <w:rsid w:val="007670CE"/>
    <w:rsid w:val="00770B86"/>
    <w:rsid w:val="00790737"/>
    <w:rsid w:val="00796129"/>
    <w:rsid w:val="007C4883"/>
    <w:rsid w:val="00842966"/>
    <w:rsid w:val="00843B09"/>
    <w:rsid w:val="00863A17"/>
    <w:rsid w:val="0088280F"/>
    <w:rsid w:val="0088363C"/>
    <w:rsid w:val="00890BEA"/>
    <w:rsid w:val="008967AE"/>
    <w:rsid w:val="008A027F"/>
    <w:rsid w:val="008A4F4F"/>
    <w:rsid w:val="008A54F6"/>
    <w:rsid w:val="008C50F2"/>
    <w:rsid w:val="008D06BE"/>
    <w:rsid w:val="008D279C"/>
    <w:rsid w:val="008D6869"/>
    <w:rsid w:val="008E7C94"/>
    <w:rsid w:val="008F2954"/>
    <w:rsid w:val="008F3D33"/>
    <w:rsid w:val="00902EB0"/>
    <w:rsid w:val="00907FC7"/>
    <w:rsid w:val="00932A62"/>
    <w:rsid w:val="00933725"/>
    <w:rsid w:val="00950EF7"/>
    <w:rsid w:val="00952117"/>
    <w:rsid w:val="009764E8"/>
    <w:rsid w:val="009A29D8"/>
    <w:rsid w:val="009B786D"/>
    <w:rsid w:val="009D303E"/>
    <w:rsid w:val="009D6C42"/>
    <w:rsid w:val="009E304C"/>
    <w:rsid w:val="009E73FB"/>
    <w:rsid w:val="00A3362F"/>
    <w:rsid w:val="00A33FFC"/>
    <w:rsid w:val="00A44B32"/>
    <w:rsid w:val="00A578FA"/>
    <w:rsid w:val="00A63872"/>
    <w:rsid w:val="00A84090"/>
    <w:rsid w:val="00A86259"/>
    <w:rsid w:val="00A939E2"/>
    <w:rsid w:val="00AC387B"/>
    <w:rsid w:val="00AF14A1"/>
    <w:rsid w:val="00AF27D8"/>
    <w:rsid w:val="00AF7C26"/>
    <w:rsid w:val="00B13F96"/>
    <w:rsid w:val="00B20ACC"/>
    <w:rsid w:val="00B26F1A"/>
    <w:rsid w:val="00B27FE9"/>
    <w:rsid w:val="00B32003"/>
    <w:rsid w:val="00B349FF"/>
    <w:rsid w:val="00B36E42"/>
    <w:rsid w:val="00B54417"/>
    <w:rsid w:val="00B679B6"/>
    <w:rsid w:val="00B8396C"/>
    <w:rsid w:val="00B8418B"/>
    <w:rsid w:val="00B9650F"/>
    <w:rsid w:val="00BA54FC"/>
    <w:rsid w:val="00BB21A2"/>
    <w:rsid w:val="00BC34D5"/>
    <w:rsid w:val="00BC5386"/>
    <w:rsid w:val="00C05745"/>
    <w:rsid w:val="00C4699C"/>
    <w:rsid w:val="00C53070"/>
    <w:rsid w:val="00C56185"/>
    <w:rsid w:val="00C74631"/>
    <w:rsid w:val="00CA579F"/>
    <w:rsid w:val="00CA6E11"/>
    <w:rsid w:val="00CE0DC5"/>
    <w:rsid w:val="00D0442E"/>
    <w:rsid w:val="00D16822"/>
    <w:rsid w:val="00D16C2E"/>
    <w:rsid w:val="00D235F7"/>
    <w:rsid w:val="00D32CE9"/>
    <w:rsid w:val="00D547EB"/>
    <w:rsid w:val="00D717B9"/>
    <w:rsid w:val="00D80471"/>
    <w:rsid w:val="00D8588D"/>
    <w:rsid w:val="00D90650"/>
    <w:rsid w:val="00DC5100"/>
    <w:rsid w:val="00DD3A04"/>
    <w:rsid w:val="00DE3B9F"/>
    <w:rsid w:val="00E041AD"/>
    <w:rsid w:val="00E066EE"/>
    <w:rsid w:val="00E100B4"/>
    <w:rsid w:val="00E318A4"/>
    <w:rsid w:val="00E36FC6"/>
    <w:rsid w:val="00E54AF5"/>
    <w:rsid w:val="00E6105C"/>
    <w:rsid w:val="00E7163C"/>
    <w:rsid w:val="00E90620"/>
    <w:rsid w:val="00E91333"/>
    <w:rsid w:val="00E940D5"/>
    <w:rsid w:val="00EA1AF6"/>
    <w:rsid w:val="00EA3F90"/>
    <w:rsid w:val="00EB2CD8"/>
    <w:rsid w:val="00ED7097"/>
    <w:rsid w:val="00EF25D8"/>
    <w:rsid w:val="00F110A0"/>
    <w:rsid w:val="00F20380"/>
    <w:rsid w:val="00F21DB3"/>
    <w:rsid w:val="00F57988"/>
    <w:rsid w:val="00F84018"/>
    <w:rsid w:val="00F901CD"/>
    <w:rsid w:val="00FB2AB6"/>
    <w:rsid w:val="00FB4AAB"/>
    <w:rsid w:val="00FB5973"/>
    <w:rsid w:val="00FC02EE"/>
    <w:rsid w:val="00FC4897"/>
    <w:rsid w:val="00FD4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7F53"/>
  <w15:docId w15:val="{7AC666AD-9F61-4E9B-950D-B3F8DFFF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F27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2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27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6387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63872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13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3607"/>
  </w:style>
  <w:style w:type="table" w:styleId="a7">
    <w:name w:val="Table Grid"/>
    <w:basedOn w:val="a1"/>
    <w:uiPriority w:val="39"/>
    <w:rsid w:val="00A9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3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070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4C7E1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F20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B12AC-E980-46DD-BD28-77DF1233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msmikheeva@yandex.ru</dc:creator>
  <cp:keywords/>
  <dc:description/>
  <cp:lastModifiedBy>Алла Афанасьева</cp:lastModifiedBy>
  <cp:revision>149</cp:revision>
  <cp:lastPrinted>2024-02-21T08:53:00Z</cp:lastPrinted>
  <dcterms:created xsi:type="dcterms:W3CDTF">2016-07-08T06:40:00Z</dcterms:created>
  <dcterms:modified xsi:type="dcterms:W3CDTF">2024-03-07T06:26:00Z</dcterms:modified>
</cp:coreProperties>
</file>