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62" w:rsidRPr="009D2C8F" w:rsidRDefault="00FA4B62" w:rsidP="00372D64">
      <w:pPr>
        <w:shd w:val="clear" w:color="auto" w:fill="FFFFFF"/>
        <w:spacing w:after="225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Объявление о приёме документов для участия в конкурсе </w:t>
      </w:r>
      <w:r w:rsidR="0032383B" w:rsidRPr="009D2C8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D0535E" w:rsidRPr="009D2C8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включение в кадровый резерв на </w:t>
      </w:r>
      <w:r w:rsidR="0032383B" w:rsidRPr="009D2C8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0B4C81" w:rsidRPr="009D2C8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9D2C8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236FC0" w:rsidRPr="009D2C8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6F4BD2" w:rsidRPr="009D2C8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Министерства социального развития </w:t>
      </w:r>
      <w:r w:rsidRPr="009D2C8F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Ульяновской области</w:t>
      </w: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263"/>
      </w:tblGrid>
      <w:tr w:rsidR="006061F6" w:rsidRPr="009D2C8F" w:rsidTr="0014525F"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9D2C8F" w:rsidRDefault="00FA4B62" w:rsidP="00582811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="00977C14" w:rsidRPr="009D2C8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группы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9D2C8F" w:rsidRDefault="00FA4B62" w:rsidP="00582811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6061F6" w:rsidRPr="009D2C8F" w:rsidTr="00456CA9">
        <w:trPr>
          <w:trHeight w:val="1186"/>
        </w:trPr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6B" w:rsidRPr="009D2C8F" w:rsidRDefault="006F4BD2" w:rsidP="00E77A17">
            <w:pPr>
              <w:tabs>
                <w:tab w:val="left" w:pos="993"/>
                <w:tab w:val="left" w:pos="1080"/>
                <w:tab w:val="left" w:pos="1260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sz w:val="24"/>
                <w:szCs w:val="24"/>
              </w:rPr>
              <w:t xml:space="preserve">Ведущая </w:t>
            </w:r>
            <w:r w:rsidR="0014688C" w:rsidRPr="009D2C8F">
              <w:rPr>
                <w:rFonts w:ascii="PT Astra Serif" w:hAnsi="PT Astra Serif"/>
                <w:sz w:val="24"/>
                <w:szCs w:val="24"/>
              </w:rPr>
              <w:t>группа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DAC" w:rsidRPr="009D2C8F" w:rsidRDefault="00BC1DAC" w:rsidP="00E77A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BC1DAC" w:rsidRPr="009D2C8F" w:rsidRDefault="00BC1DAC" w:rsidP="00E77A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BC1DAC" w:rsidRPr="009D2C8F" w:rsidRDefault="00BC1DAC" w:rsidP="00E77A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456CA9" w:rsidRPr="009D2C8F" w:rsidRDefault="009741A4" w:rsidP="00E77A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  <w:r w:rsidR="00BC1DAC"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BC1DAC" w:rsidRPr="009D2C8F" w:rsidRDefault="006F4BD2" w:rsidP="00E77A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9D2C8F">
              <w:rPr>
                <w:rFonts w:ascii="PT Astra Serif" w:hAnsi="PT Astra Serif"/>
                <w:sz w:val="24"/>
                <w:szCs w:val="24"/>
              </w:rPr>
              <w:t>Наличие высшего образования,</w:t>
            </w:r>
            <w:bookmarkStart w:id="0" w:name="_GoBack"/>
            <w:bookmarkEnd w:id="0"/>
            <w:r w:rsidRPr="009D2C8F">
              <w:rPr>
                <w:rFonts w:ascii="PT Astra Serif" w:hAnsi="PT Astra Serif"/>
                <w:sz w:val="24"/>
                <w:szCs w:val="24"/>
              </w:rPr>
              <w:t xml:space="preserve"> без предъявления требований к стажу</w:t>
            </w:r>
          </w:p>
          <w:p w:rsidR="007810DE" w:rsidRPr="009D2C8F" w:rsidRDefault="007810DE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77A17" w:rsidRPr="009D2C8F" w:rsidRDefault="00465D1E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5. Знания и умения: </w:t>
            </w: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77A17" w:rsidRPr="009D2C8F" w:rsidRDefault="006F4BD2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9D2C8F">
              <w:rPr>
                <w:rFonts w:ascii="PT Astra Serif" w:hAnsi="PT Astra Serif"/>
                <w:sz w:val="24"/>
                <w:szCs w:val="24"/>
              </w:rPr>
              <w:t>Наличие базовых знаний:</w:t>
            </w:r>
            <w:r w:rsidR="00E77A17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/>
                <w:sz w:val="24"/>
                <w:szCs w:val="24"/>
              </w:rPr>
              <w:t>государственного языка Российской Федерации (русского языка).</w:t>
            </w:r>
            <w:r w:rsidR="00E77A17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/>
                <w:sz w:val="24"/>
                <w:szCs w:val="24"/>
              </w:rPr>
              <w:t>В области информационно-коммуникационных технологий:</w:t>
            </w:r>
            <w:r w:rsidR="00E77A17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 xml:space="preserve">а) меры по обеспечению безопасности информации при использовании 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br/>
              <w:t xml:space="preserve">общесистемного и прикладного программного обеспечения, требования </w:t>
            </w:r>
            <w:r w:rsidR="00E77A17" w:rsidRPr="009D2C8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 xml:space="preserve">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br/>
              <w:t>сетей, в том числе в части наличия дополнительных рисков и угроз, возника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ю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щих при использовании личных учётных записей на служебных средствах</w:t>
            </w:r>
            <w:r w:rsidR="00E77A17" w:rsidRPr="009D2C8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 xml:space="preserve">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9D2C8F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9D2C8F">
              <w:rPr>
                <w:rFonts w:ascii="PT Astra Serif" w:hAnsi="PT Astra Serif" w:cs="Arial"/>
                <w:sz w:val="24"/>
                <w:szCs w:val="24"/>
              </w:rPr>
              <w:t xml:space="preserve"> письма</w:t>
            </w:r>
            <w:r w:rsidR="00E77A17" w:rsidRPr="009D2C8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вании удалённого доступа к информационным ресурсам государственного</w:t>
            </w:r>
            <w:r w:rsidR="00E77A17" w:rsidRPr="009D2C8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органа с помощью информационно-телекоммуникационных сетей общего пользования (включая информационно-телекоммуникационную сеть «Инте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р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9D2C8F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9D2C8F">
              <w:rPr>
                <w:rFonts w:ascii="PT Astra Serif" w:hAnsi="PT Astra Serif" w:cs="Arial"/>
                <w:sz w:val="24"/>
                <w:szCs w:val="24"/>
              </w:rPr>
              <w:t>-накопителей, внешних жёстких дисков), в особенности оборудованных приём-но-передающей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ю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чая: понятие персональных данных, принципы и условия их обработки;</w:t>
            </w:r>
            <w:r w:rsidR="00E77A17" w:rsidRPr="009D2C8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 xml:space="preserve">меры по обеспечению безопасности персональных данных при 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br/>
              <w:t>их обработке в информационных системах; общих принципов функционирования системы электронного докуме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тооборота, включая перечень обязательных сведений о документах, использу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мых в целях учёта и поиска документов в системах электронного документ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о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 xml:space="preserve">оборота; основных положений 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lastRenderedPageBreak/>
              <w:t>законодательства об электронной подписи, включая: понятие и виды электронных подписей; условия признания электронных документов, подписанных электро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ной подписью, равнозначными документами на бумажном носителе, подписа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Pr="009D2C8F">
              <w:rPr>
                <w:rFonts w:ascii="PT Astra Serif" w:hAnsi="PT Astra Serif" w:cs="Arial"/>
                <w:sz w:val="24"/>
                <w:szCs w:val="24"/>
              </w:rPr>
              <w:t>ными собственноручной подписью. Основ делопроизводства и документооборота.</w:t>
            </w: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Наличие профессиональных знаний: 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в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сфере законодательства Российской Федерации: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/>
                <w:sz w:val="24"/>
                <w:szCs w:val="24"/>
              </w:rPr>
              <w:t>Федерального закона от 27.07.2004 № 79-ФЗ «О государственной гражданской службе Российской Федерации»; Федерального закона от 27.05.2003 № 58-ФЗ «О системе государственной службы Российской Федерации»;</w:t>
            </w:r>
            <w:r w:rsidRPr="009D2C8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ar-SA"/>
              </w:rPr>
              <w:t xml:space="preserve"> Федерального закона от 02.05.2006 № 59-ФЗ «О порядке рассмотрения обращений граждан Российской Федерации»; Федерального закона от 25.12.2008 № 273-ФЗ «О противодействии коррупции»;</w:t>
            </w:r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«Всеобщей </w:t>
            </w:r>
            <w:hyperlink r:id="rId6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декларации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прав человека» (принята Генеральной Ассамблеей ООН 10.12.1948);</w:t>
            </w:r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hyperlink r:id="rId7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Конвенции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о правах ребенка (ратифицирована </w:t>
            </w:r>
            <w:hyperlink r:id="rId8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постановлением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Верховного Совета СССР 13.06.1990); Гражданского </w:t>
            </w:r>
            <w:hyperlink r:id="rId9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кодекс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а Российской Федерации; Гражданского процессуального </w:t>
            </w:r>
            <w:hyperlink r:id="rId10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кодекс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а Российской Федерации; Семейного </w:t>
            </w:r>
            <w:hyperlink r:id="rId11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кодекс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>а Российской Федерации;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12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Кодекс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>а Российской Федерации об административных правонарушениях;</w:t>
            </w:r>
            <w:r w:rsidRPr="009D2C8F">
              <w:rPr>
                <w:rFonts w:ascii="PT Astra Serif" w:eastAsia="Arial" w:hAnsi="PT Astra Serif" w:cs="Times New Roman"/>
                <w:color w:val="000000"/>
                <w:sz w:val="24"/>
                <w:szCs w:val="24"/>
              </w:rPr>
              <w:t xml:space="preserve"> Федерального закона  от 24.06.1999 № 120-ФЗ «Об основах системы профилактики безнадзорности и правонарушений несовершеннолетних»;</w:t>
            </w:r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</w:t>
            </w:r>
            <w:hyperlink r:id="rId13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закон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а от 19.05.1995 № 81-ФЗ «О государственных пособиях гражданам, имеющим детей»; Федерального  </w:t>
            </w:r>
            <w:hyperlink r:id="rId14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закона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от 24.07.1998 № 124-ФЗ «Об основных гарантиях прав ребенка в Российской Федерации»;</w:t>
            </w:r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Федерального </w:t>
            </w:r>
            <w:hyperlink r:id="rId15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закона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от 29.12.2006 № 256-ФЗ «О дополнительных мерах государственной поддержки семей, имеющих детей»; Федерального закона от 27.07.2006 № 152-ФЗ «О персональных данных»;</w:t>
            </w:r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Ф</w:t>
            </w:r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едерального  </w:t>
            </w:r>
            <w:hyperlink r:id="rId16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закона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от 17.07.1999 № 178-ФЗ «О государственной социальной помощи»; Федерального </w:t>
            </w:r>
            <w:hyperlink r:id="rId17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закона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 xml:space="preserve"> от 24.04.2008 № 48-ФЗ «Об опеке и попечительстве»;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Указа Президента Российской Федерации от 12.08.2002 № 885 «Об утверждении общих принципов служебного поведения государственных служащих;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hyperlink r:id="rId18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Указ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>а Президента Российской Федерации от 07.05.2012 № 597 «О мероприятиях по реализации государственной социальной политики»;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19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Указ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>а Президента Российской Федерации от 07.05.2012 № 606 «О мерах по реализации демографической политики Российской Федерации»;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20" w:history="1">
              <w:r w:rsidRPr="009D2C8F">
                <w:rPr>
                  <w:rFonts w:ascii="PT Astra Serif" w:hAnsi="PT Astra Serif" w:cs="Times New Roman"/>
                  <w:sz w:val="24"/>
                  <w:szCs w:val="24"/>
                </w:rPr>
                <w:t>Указ</w:t>
              </w:r>
            </w:hyperlink>
            <w:r w:rsidRPr="009D2C8F">
              <w:rPr>
                <w:rFonts w:ascii="PT Astra Serif" w:hAnsi="PT Astra Serif" w:cs="Times New Roman"/>
                <w:sz w:val="24"/>
                <w:szCs w:val="24"/>
              </w:rPr>
              <w:t>а Президента Российской Федерации от 28.12.2012 № 1688 «О некоторых мерах по реализации государственной политики в сфере защиты детей-сирот и детей, оставшихся без попечения родителей»;</w:t>
            </w:r>
            <w:r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Закона Ульяновской области от 29.09.2015 № 120-ЗО «О государственной гражданской службе Ульяновской области»; Закона Ульяновской области от 31.08.2013 № 160-ЗО «О правовом регулировании отдельных вопросов, связанных с оказанием государственной социальной помощи»; </w:t>
            </w:r>
            <w:r w:rsidRPr="009D2C8F">
              <w:rPr>
                <w:rFonts w:ascii="PT Astra Serif" w:hAnsi="PT Astra Serif"/>
                <w:sz w:val="24"/>
                <w:szCs w:val="24"/>
              </w:rPr>
              <w:t>Закона Ульяновской области от 20 декабря 2022 г. N 142-ЗО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"Об обеспечении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детей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>-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сирот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 xml:space="preserve"> и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детей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 xml:space="preserve">,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оставшихся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без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попечения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родителей, а также лиц из числа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детей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>-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сирот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 xml:space="preserve"> и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детей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 xml:space="preserve">,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оставшихся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без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попечения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родителей, место жительства которых находится на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территории</w:t>
            </w:r>
            <w:r w:rsidRPr="009D2C8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9D2C8F">
              <w:rPr>
                <w:rStyle w:val="afd"/>
                <w:rFonts w:ascii="PT Astra Serif" w:hAnsi="PT Astra Serif"/>
                <w:i w:val="0"/>
                <w:sz w:val="24"/>
                <w:szCs w:val="24"/>
              </w:rPr>
              <w:t>Ульяновской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области, </w:t>
            </w:r>
            <w:r w:rsidRPr="009D2C8F">
              <w:rPr>
                <w:rFonts w:ascii="PT Astra Serif" w:hAnsi="PT Astra Serif"/>
                <w:sz w:val="24"/>
                <w:szCs w:val="24"/>
              </w:rPr>
              <w:lastRenderedPageBreak/>
              <w:t>благоустроенными жилыми помещениями"</w:t>
            </w:r>
            <w:r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;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постановлений Правительства Российской Федерации, Устава Ульяновской области, законов Ульяновской области, договоров и соглашений Ульяновской области, иных федеральных нормативных правовых актов и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регламенте, структуры и полномочий органов государственной власти Ульяновской области и органов местного самоуправлению муниципальных образований Ульяновской области, служебного распорядка.</w:t>
            </w: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Иные профессиональные знания: инструкции по делопроизводству Министерства социального развития Ульяновской области; структуры и полномочий органов государственной власти Ульяновской области и органов местного самоуправлению муниципальных образований Ульяновской области.</w:t>
            </w: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Наличие функциональных знаний:</w:t>
            </w:r>
            <w:r w:rsidRPr="009D2C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федеральных законов и подзаконных нормативных правовых актов Российской Федерации, нормативных правых актов Ульяновской области, регламентирующих порядок </w:t>
            </w:r>
            <w:r w:rsidRPr="009D2C8F">
              <w:rPr>
                <w:rFonts w:ascii="PT Astra Serif" w:hAnsi="PT Astra Serif"/>
                <w:bCs/>
                <w:sz w:val="24"/>
                <w:szCs w:val="24"/>
              </w:rPr>
              <w:t>реализации социальных гарантий</w:t>
            </w:r>
            <w:r w:rsidRPr="009D2C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; 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системы взаимодействия в рамках внутриведомственного и межведомственного электронного документооборота; 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процедуры рассмотрения обращений граждан;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принципов предоставления государственных услуг, требований к предоставлению государственных услуг; порядка применения административного регламента; порядка предоставления государственных услуг в электронной форме; понятия и принципов функционирования, назначения портала государственных услуг;  прав заявителей при получении государственных услуг, обязанностей государственных органов, предоставляющих государственные услуги; стандарта предоставления государственной услуги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9D2C8F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pravo</w:t>
            </w:r>
            <w:proofErr w:type="spellEnd"/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proofErr w:type="spellStart"/>
            <w:r w:rsidRPr="009D2C8F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proofErr w:type="spellStart"/>
            <w:r w:rsidRPr="009D2C8F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сохранения и печать; умение работать с общими сетевыми ресурсами (сетевыми дисками, папками); управленческие умения: эффективно планировать, организовывать работу и 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контролировать её выполнение.</w:t>
            </w: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Наличие профессиональных умений: оперативной реализации управленческих и иных решений; ведение деловых  переговоров,  взаимодействие с другими государственными органами, а так же с органами местного самоуправления, иными органами и организациями; знание нормотворческой деятельности; продуктивная деятельность в напряженных условиях, в том числе быстрого переключения с анализа одного материала на анализ другого, не менее важного, </w:t>
            </w:r>
            <w:r w:rsidRPr="009D2C8F">
              <w:rPr>
                <w:rFonts w:ascii="PT Astra Serif" w:hAnsi="PT Astra Serif"/>
                <w:sz w:val="24"/>
                <w:szCs w:val="24"/>
              </w:rPr>
              <w:t>материала; владение конструктивной критикой с учетом мнения руководителей, коллег;</w:t>
            </w:r>
            <w:r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умение находить и подбирать эффективные технологии помощи неблагополучным семьям с детьми;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своевременное 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выявление и разрешение проблемных  ситуаций, приводящих к конфликту интересов.</w:t>
            </w: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E77A17" w:rsidRPr="009D2C8F" w:rsidRDefault="00E77A17" w:rsidP="00E77A1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Наличие функциональных умений: 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приём и согласование документации; рассмотрение запросов, ходатайств, уведомлений, жалоб; проведение консультаций; приём, учёт, обработка и регистрация корреспонденции, комплектование, хранение, учет и использование документов; </w:t>
            </w:r>
            <w:r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выявление семейного неблагополучия в разных типах семей с детьми, оценивание рисков, определение причин социального неблагополучия в семье с детьми; проведение диагностики отклонений в функционировании семей, оценивание рисков и последствий, определение возможности активизации потенциала семей и проведения социально-психологической реабилитации;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осуществление мер по профилактике безнадзорности несовер</w:t>
            </w:r>
            <w:r w:rsidRPr="009D2C8F">
              <w:rPr>
                <w:rFonts w:ascii="PT Astra Serif" w:hAnsi="PT Astra Serif"/>
                <w:sz w:val="24"/>
                <w:szCs w:val="24"/>
              </w:rPr>
              <w:softHyphen/>
              <w:t>шеннолетних и организации индивидуальной профилактической работы в отношении безнадзорных и беспризорных несовершеннолетних, их родителей или иных законных представителей;</w:t>
            </w:r>
            <w:r w:rsidRPr="009D2C8F">
              <w:rPr>
                <w:rFonts w:ascii="PT Astra Serif" w:eastAsia="Arial" w:hAnsi="PT Astra Serif" w:cs="Arial"/>
                <w:sz w:val="24"/>
                <w:szCs w:val="24"/>
              </w:rPr>
              <w:t xml:space="preserve"> разработка индивидуальных программ комплексной реабилитации семей, находящихся в социально опасном положении, и организации работы по их реализации;</w:t>
            </w:r>
            <w:r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оказание помощи разным типам семей и всесторонней поддержки семьям с детьми на основе выявления семейного неблагополучия с помощью различных технологий, разработки программы реабилитации, </w:t>
            </w:r>
            <w:proofErr w:type="spellStart"/>
            <w:r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реинтеграции</w:t>
            </w:r>
            <w:proofErr w:type="spellEnd"/>
            <w:r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ребенка и семьи в социум, с привлечением ближайшего окружения для изменения отношений между членами семьи, оздоровления социально-психологической обстановки в семье, повышения ответственности родителей за воспитание детей;</w:t>
            </w:r>
            <w:r w:rsidRPr="009D2C8F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 работа с заявлениями, поступившими через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Единый портал государственных услуг и функций Российской Федерации; выдача удостоверений, других документов по результатам предоставления государственной услуги. </w:t>
            </w:r>
          </w:p>
          <w:p w:rsidR="009055CA" w:rsidRPr="009D2C8F" w:rsidRDefault="00465D1E" w:rsidP="009055C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2C8F">
              <w:rPr>
                <w:rFonts w:ascii="PT Astra Serif" w:hAnsi="PT Astra Serif"/>
                <w:sz w:val="24"/>
                <w:szCs w:val="24"/>
              </w:rPr>
              <w:t>6.Должностные обязанности:</w:t>
            </w:r>
            <w:r w:rsidR="00E77A17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осуществляет своевременное исполнение распоряжений, приказов и поручений начальника отдела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; осуществляет регистрацию служебных контрактов, должностных инструкций и должностных регламентов сотрудников Министерства;</w:t>
            </w:r>
            <w:r w:rsidR="00E77A17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 xml:space="preserve">осуществляет подготовку и выдачу справок о трудовой деятельности работников Министерства; обеспечивает защиту персональных данных государственных гражданских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lastRenderedPageBreak/>
              <w:t>служащих Министерства, обеспечивает сохранность конфиденциальных сведений, находящихся в ведении отдела в рамках Федерального закона № 152-ФЗ от 27.07.2006 «О персональных данных; при приёме на работу знакомит государственных гражданских служащих Министерства с Кодексом профессиональной этики работников Правительства Ульяновской области и возглавляемых им исполнительных органов Ульяновской области, правилами служебного распорядка Министерства и иными локальными нормативными актами, действующими в Министерстве; осуществляет подготовку личных дел, приказов по личному составу                  и предоставлению отпусков и командировок для сдачи на хранение в архив;</w:t>
            </w:r>
            <w:r w:rsidR="00E77A17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 xml:space="preserve">принимает участие в разработке текущих и перспективных планов отдела административного обеспечения Министерства; осуществляет контроль за соблюдением государственными гражданскими служащими и работниками трудовой дисциплины и правил служебного распорядка работников Министерства; организует комиссию по  проведению служебных проверок                           по решению Министра или информации поступившей из контрольно-надзорных органов, а также несвоевременное исполнение контрольных поручений, готовит заключение; ведёт учёт и выдачу служебных удостоверений государственным гражданским служащим Министерства; консультирует государственных гражданских служащих по вопросам законодательства о государственной гражданской службе; участвует в организации работы по профессиональной переподготовке, повышению квалификации государственных гражданских служащих Министерства; осуществляет работу по подготовке запросов  информации и материалов у руководителей структурных подразделений Министерства, исполнительных органов Ульяновской области, органов местного самоуправления для выполнения функций и задач, возложенных на отдел; участвует в работе по организации наставничества в Министерстве, обеспечивает оформление и предоставление работниками Министерства всей необходимой документации; осуществляет подготовку, согласование, регистрацию проектов распорядительных актов по личному составу, проектов приказов о предоставлении отпусков и командировок; осуществляет работу по взаимодействию с учебными заведениями по  формированию заявок о прохождении студентами производственной, преддипломной практики в структурных подразделениях Министерства, государственных учреждениях социального обслуживания, заявок о потребности в молодых специалистах Министерства, государственных учреждениях социального обслуживания; выполняет иные правомерные поручения начальника отдела; соблюдает правила и нормы охраны труда, техники безопасности, электробезопасности и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пожарной безопасности, трудовой дисциплины, правила внутреннего трудового распорядка; осуществляет работу по своевременному предоставлению директорами подведомственных учреждений и государственными служащими Министерства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детей; соблюдает Кодекс служебной этики государственных гражданских служащих Правительства Ульяновской области и государственных органов исполнительной власти Ульяновской области и стандарт антикоррупционного поведения государственного гражданского служащего; исполняет должностные обязанности добросовестно и на высоком профессиональном уровне, в целях обеспечения эффективной работы; знакомится с приказами, распоряжениями и другими документами, регламентирующими деятельность отдела; воздерживается от совершения и (или) участия в совершении коррупционных правонарушений в интересах или от имени Министерства; воздерживается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Министерства; незамедлительно информирует непосредственного руководителя (лицо, ответственное за реализацию антикоррупционной политики) о случаях склонения к совершению коррупционных правонарушений; незамедлительно извещает начальника отдела о ставшей известной информации о случаях совершения коррупционных правонарушений другими сотрудниками Министерства, либо руководителями учреждений, функции и полномочия учредителя осуществляет Министерство; сообщает непосредственному руководителю (лицу, ответственному за реализацию антикоррупционной политики в Министерстве) о возможности возникновения, либо возникшем конфликте интересов; неукоснительно соблюдает требования норм Кодекса корпоративной культуры и профессиональной этики работников Министерства и учреждений социальной сферы; проводит проверку сведений представленных директорами подведомственных учреждений Министерства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и контролирует приобщение, связанных с этим документов, к личным делам; совершенствует работу, в компетенции отдела, вносит предложения начальнику отдела. </w:t>
            </w:r>
          </w:p>
          <w:p w:rsidR="009055CA" w:rsidRPr="009D2C8F" w:rsidRDefault="009055CA" w:rsidP="009055C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F4BD2" w:rsidRPr="009D2C8F" w:rsidRDefault="004F47C0" w:rsidP="009055C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2C8F">
              <w:rPr>
                <w:rFonts w:ascii="PT Astra Serif" w:hAnsi="PT Astra Serif"/>
                <w:bCs/>
                <w:sz w:val="24"/>
                <w:szCs w:val="24"/>
              </w:rPr>
              <w:t>7</w:t>
            </w:r>
            <w:r w:rsidR="00465D1E" w:rsidRPr="009D2C8F">
              <w:rPr>
                <w:rFonts w:ascii="PT Astra Serif" w:hAnsi="PT Astra Serif"/>
                <w:bCs/>
                <w:sz w:val="24"/>
                <w:szCs w:val="24"/>
              </w:rPr>
              <w:t xml:space="preserve">.Показатели эффективности и результативности профессиональной </w:t>
            </w:r>
            <w:r w:rsidR="00465D1E" w:rsidRPr="009D2C8F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служебной деятельности оцениваются по следующим показателям:</w:t>
            </w:r>
            <w:r w:rsidR="00724CA8" w:rsidRPr="009D2C8F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  <w:r w:rsidR="009055CA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своевременности и оперативности выполнения поручений;</w:t>
            </w:r>
            <w:r w:rsidR="009055CA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</w:t>
            </w:r>
            <w:r w:rsidR="009055CA" w:rsidRPr="009D2C8F">
              <w:rPr>
                <w:rFonts w:ascii="PT Astra Serif" w:hAnsi="PT Astra Serif"/>
                <w:sz w:val="24"/>
                <w:szCs w:val="24"/>
              </w:rPr>
              <w:t xml:space="preserve">нта, отсутствию стилистических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и грамматических ошибок);</w:t>
            </w:r>
            <w:r w:rsidR="009055CA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      </w:r>
            <w:r w:rsidR="009055CA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  <w:r w:rsidR="009055CA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  <w:r w:rsidR="009055CA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осознанию ответственности за последствия своих действий.</w:t>
            </w:r>
          </w:p>
          <w:p w:rsidR="009055CA" w:rsidRPr="009D2C8F" w:rsidRDefault="009055CA" w:rsidP="009055C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6061F6" w:rsidRPr="009D2C8F" w:rsidRDefault="00465D1E" w:rsidP="00E77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</w:t>
            </w:r>
            <w:r w:rsidR="009436B4"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24971</w:t>
            </w:r>
            <w:r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,</w:t>
            </w:r>
            <w:r w:rsidR="00037F0E"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0</w:t>
            </w:r>
            <w:r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0 </w:t>
            </w:r>
            <w:proofErr w:type="spellStart"/>
            <w:r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</w:t>
            </w:r>
            <w:r w:rsidR="006A3538"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37F0E" w:rsidRPr="009D2C8F" w:rsidTr="00456CA9">
        <w:trPr>
          <w:trHeight w:val="1186"/>
        </w:trPr>
        <w:tc>
          <w:tcPr>
            <w:tcW w:w="2310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7F0E" w:rsidRPr="009D2C8F" w:rsidRDefault="006F4BD2" w:rsidP="00582811">
            <w:pPr>
              <w:tabs>
                <w:tab w:val="left" w:pos="993"/>
                <w:tab w:val="left" w:pos="1080"/>
                <w:tab w:val="left" w:pos="1260"/>
              </w:tabs>
              <w:spacing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Старшая </w:t>
            </w:r>
            <w:r w:rsidR="00037F0E" w:rsidRPr="009D2C8F">
              <w:rPr>
                <w:rFonts w:ascii="PT Astra Serif" w:hAnsi="PT Astra Serif"/>
                <w:sz w:val="24"/>
                <w:szCs w:val="24"/>
              </w:rPr>
              <w:t>группа должностей</w:t>
            </w:r>
          </w:p>
        </w:tc>
        <w:tc>
          <w:tcPr>
            <w:tcW w:w="726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7F0E" w:rsidRPr="009D2C8F" w:rsidRDefault="00037F0E" w:rsidP="005828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037F0E" w:rsidRPr="009D2C8F" w:rsidRDefault="00037F0E" w:rsidP="005828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037F0E" w:rsidRPr="009D2C8F" w:rsidRDefault="00037F0E" w:rsidP="005828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037F0E" w:rsidRPr="009D2C8F" w:rsidRDefault="00037F0E" w:rsidP="005828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</w:p>
          <w:p w:rsidR="00037F0E" w:rsidRPr="009D2C8F" w:rsidRDefault="006F4BD2" w:rsidP="0058281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9D2C8F">
              <w:rPr>
                <w:rFonts w:ascii="PT Astra Serif" w:hAnsi="PT Astra Serif"/>
                <w:sz w:val="24"/>
                <w:szCs w:val="24"/>
              </w:rPr>
              <w:t xml:space="preserve">Наличие высшего образования, без предъявления требований </w:t>
            </w:r>
            <w:proofErr w:type="spellStart"/>
            <w:r w:rsidRPr="009D2C8F">
              <w:rPr>
                <w:rFonts w:ascii="PT Astra Serif" w:hAnsi="PT Astra Serif"/>
                <w:sz w:val="24"/>
                <w:szCs w:val="24"/>
              </w:rPr>
              <w:t>кстажу</w:t>
            </w:r>
            <w:proofErr w:type="spellEnd"/>
          </w:p>
          <w:p w:rsidR="00037F0E" w:rsidRPr="009D2C8F" w:rsidRDefault="00037F0E" w:rsidP="00582811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055CA" w:rsidRPr="009D2C8F" w:rsidRDefault="00037F0E" w:rsidP="009055CA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D2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5. Знания и умения: </w:t>
            </w:r>
          </w:p>
          <w:p w:rsidR="00A06537" w:rsidRPr="009D2C8F" w:rsidRDefault="006F4BD2" w:rsidP="00A06537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фишинговые</w:t>
            </w:r>
            <w:proofErr w:type="spellEnd"/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флеш</w:t>
            </w:r>
            <w:proofErr w:type="spellEnd"/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-накопителей,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9055CA" w:rsidRPr="009D2C8F" w:rsidRDefault="006F4BD2" w:rsidP="00A06537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Наличие профессиональных знаний: </w:t>
            </w:r>
            <w:r w:rsidR="00A06537"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в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сфере законодательства Российской Федерации</w:t>
            </w:r>
            <w:r w:rsidR="004A1AC1" w:rsidRPr="009D2C8F">
              <w:rPr>
                <w:rFonts w:ascii="PT Astra Serif" w:hAnsi="PT Astra Serif"/>
                <w:sz w:val="24"/>
                <w:szCs w:val="24"/>
              </w:rPr>
              <w:t xml:space="preserve"> Федеральный закон от 25.12.2008 № 273-ФЗ «О противодействии коррупции» и иное законодательство, регулирующее антикоррупционную деятельность; законодательство, регулирующее трудовые отношения; методические рекомендации, положения, инструкции, регулирующие порядок приёма, перевода, увольнения и учёта работников Министерства, оформления, ведения трудовых книжек и личных дел работников Министерства, порядок установления общего и непрерывного стажа работы работникам подведомственных учреждений Министерства; порядок заключения и оформления договоров, контрактов, соглашений; порядок оформления, ведения и хранения правовой документации, документации, связанной с кадрами и их движением; структуру и штатную численность Министерства;</w:t>
            </w:r>
            <w:r w:rsidR="00A06537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A1AC1" w:rsidRPr="009D2C8F">
              <w:rPr>
                <w:rFonts w:ascii="PT Astra Serif" w:hAnsi="PT Astra Serif"/>
                <w:sz w:val="24"/>
                <w:szCs w:val="24"/>
              </w:rPr>
              <w:t xml:space="preserve">требования по обеспечению защиты персональных данных сотрудников в рамках Федерального закона от 27.07.2006 N 152-ФЗ «О персональных данных», основ оформления документационного обеспечения: найма и адаптации персонала, процессов обучения и развития персонала, оценки персонала; законодательство в сфере работы с обращениями граждан и организаций Российской Федерации, систем учёта и контроля работы с обращениями граждан и организаций Ульяновской области; основы обращения со средствами </w:t>
            </w:r>
            <w:r w:rsidR="004A1AC1" w:rsidRPr="009D2C8F">
              <w:rPr>
                <w:rFonts w:ascii="PT Astra Serif" w:hAnsi="PT Astra Serif"/>
                <w:sz w:val="24"/>
                <w:szCs w:val="24"/>
              </w:rPr>
              <w:lastRenderedPageBreak/>
              <w:t>вычислительной техники, коммуникациями; правила техники безопасности, нормы охраны труда; правила внутреннего трудового распорядка; законодательство о труде и охране труда Российской Федерации; основы документооборота (система МЭДО);</w:t>
            </w:r>
            <w:r w:rsidR="00A06537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A1AC1" w:rsidRPr="009D2C8F">
              <w:rPr>
                <w:rFonts w:ascii="PT Astra Serif" w:hAnsi="PT Astra Serif"/>
                <w:sz w:val="24"/>
                <w:szCs w:val="24"/>
              </w:rPr>
              <w:t>требования охраны труда, техники безопасности, электробезопасности и пожарной безопасности, производстве</w:t>
            </w:r>
            <w:r w:rsidR="00A06537" w:rsidRPr="009D2C8F">
              <w:rPr>
                <w:rFonts w:ascii="PT Astra Serif" w:hAnsi="PT Astra Serif"/>
                <w:sz w:val="24"/>
                <w:szCs w:val="24"/>
              </w:rPr>
              <w:t xml:space="preserve">нной санитарии и личной гигиены; 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постановлений Правительства Российской Федерации, Устава Ульяновской области, законов Ульяновской области, договоров и соглашений Ульяновской области, иных федеральных нормативных правовых актов и нормативных правовых актов Ульяновской области, регулирующих соответствующую сферу деятельности применительно к исполнению должностных обязанностей, указанных в должностном регламенте, структуры и полномочий органов государственной власти Ульяновской области и органов местного самоуправлению муниципальных образований Ульяновской области, служебного распорядка.</w:t>
            </w:r>
          </w:p>
          <w:p w:rsidR="009055CA" w:rsidRPr="009D2C8F" w:rsidRDefault="006F4BD2" w:rsidP="009055CA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Иные профессиональные знания: инструкции по делопроизводству Министерства социального развития Ульяновской области; структуры и полномочий органов государственной власти Ульяновской области и органов местного самоуправлению муниципальных образований Ульяновской области.</w:t>
            </w:r>
          </w:p>
          <w:p w:rsidR="009055CA" w:rsidRPr="009D2C8F" w:rsidRDefault="006F4BD2" w:rsidP="009055CA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Наличие функциональных знаний:</w:t>
            </w:r>
            <w:r w:rsidRPr="009D2C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федеральных законов и подзаконных нормативных правовых актов Российской Федерации, нормативных правых актов Ульяновской области, регламентирующих порядок </w:t>
            </w:r>
            <w:r w:rsidRPr="009D2C8F">
              <w:rPr>
                <w:rFonts w:ascii="PT Astra Serif" w:hAnsi="PT Astra Serif"/>
                <w:bCs/>
                <w:sz w:val="24"/>
                <w:szCs w:val="24"/>
              </w:rPr>
              <w:t>реализации социальных гарантий</w:t>
            </w:r>
            <w:r w:rsidRPr="009D2C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;  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системы взаимодействия в рамках внутриведомственного и межведомственного электронного документооборота; 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процедуры рассмотрения обращений граждан</w:t>
            </w:r>
            <w:r w:rsidR="009055CA"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; 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принципов предоставления государственных услуг, требований к предоставлению государственных услуг; порядка применения административного регламента; порядка предоставления государственных услуг в электронной форме; понятия и принципов функционирования, назначения портала государственных услуг;  прав заявителей при получении государственных услуг, обязанностей государственных органов, предоставляющих государственные услуги; стандарта предоставления государственной услуги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  <w:p w:rsidR="009055CA" w:rsidRPr="009D2C8F" w:rsidRDefault="006F4BD2" w:rsidP="009055CA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9D2C8F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pravo</w:t>
            </w:r>
            <w:proofErr w:type="spellEnd"/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proofErr w:type="spellStart"/>
            <w:r w:rsidRPr="009D2C8F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proofErr w:type="spellStart"/>
            <w:r w:rsidRPr="009D2C8F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сохранения и печать; умение работать с общими сетевыми ресурсами (сетевыми дисками, папками); управленческие умения: эффективно планировать, организовывать работу и контролировать её выполнение.</w:t>
            </w:r>
          </w:p>
          <w:p w:rsidR="00A06537" w:rsidRPr="009D2C8F" w:rsidRDefault="006F4BD2" w:rsidP="00A06537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>Наличие профессиональных умений: оперативной реализации управленческих и иных решений; ведение деловых  переговоров,  взаимодействие с другими государственными органами, а так же с органами местного самоуправления, иными органами и организациями; знание нормотворческой деятельности; продуктивная деятельность в напряженных условиях, в том числе быстрого переключения с анализа одного материала на анализ другого, не менее важного, материала; владение конструктивной критикой с учетом мнения руководителей, коллег; своевременное выявление и разрешение проблемных  ситуаций, п</w:t>
            </w:r>
            <w:r w:rsidR="00A06537"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риводящих к конфликту интересов; </w:t>
            </w:r>
            <w:r w:rsidR="00A06537" w:rsidRPr="009D2C8F">
              <w:rPr>
                <w:rFonts w:ascii="PT Astra Serif" w:hAnsi="PT Astra Serif"/>
                <w:sz w:val="24"/>
                <w:szCs w:val="24"/>
              </w:rPr>
              <w:t>работы в условиях сжатых временных сроков, правильного планирования своей деятельности, эффективного использования рабочего времени; утверждения и осуществления принятых решений, быстрой адаптации в новой ситуации и реализации новых подходов в решении возникающих проблем; владения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 эффективного и последовательного осуществления взаимодействия с другими подразделениями Министерства, а также другими учреждениями системы социальной защиты и социального обслуживания населения; подготовки и редактирования документов на высоком стилистическом уровне; обеспечения качества подготовки статистических и информационных отчетов;</w:t>
            </w:r>
            <w:r w:rsidR="00A06537" w:rsidRPr="009D2C8F">
              <w:rPr>
                <w:rFonts w:ascii="PT Astra Serif" w:hAnsi="PT Astra Serif" w:cs="Arial"/>
                <w:sz w:val="24"/>
                <w:szCs w:val="24"/>
              </w:rPr>
              <w:t xml:space="preserve"> умение мыслить системно (стратегически); умение планировать, рационально использовать служебное время</w:t>
            </w:r>
            <w:r w:rsidR="00A06537" w:rsidRPr="009D2C8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06537" w:rsidRPr="009D2C8F">
              <w:rPr>
                <w:rFonts w:ascii="PT Astra Serif" w:hAnsi="PT Astra Serif" w:cs="Arial"/>
                <w:sz w:val="24"/>
                <w:szCs w:val="24"/>
              </w:rPr>
              <w:t>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«Интернет»;) умение работать со справочными нормативно-правовыми базами,</w:t>
            </w:r>
            <w:r w:rsidR="00A06537" w:rsidRPr="009D2C8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06537" w:rsidRPr="009D2C8F">
              <w:rPr>
                <w:rFonts w:ascii="PT Astra Serif" w:hAnsi="PT Astra Serif" w:cs="Arial"/>
                <w:sz w:val="24"/>
                <w:szCs w:val="24"/>
              </w:rPr>
              <w:t>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="00A06537" w:rsidRPr="009D2C8F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proofErr w:type="spellEnd"/>
            <w:r w:rsidR="00A06537" w:rsidRPr="009D2C8F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="00A06537" w:rsidRPr="009D2C8F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="00A06537" w:rsidRPr="009D2C8F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="00A06537" w:rsidRPr="009D2C8F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="00A06537" w:rsidRPr="009D2C8F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</w:t>
            </w:r>
            <w:r w:rsidR="00A06537" w:rsidRPr="009D2C8F">
              <w:rPr>
                <w:rFonts w:ascii="PT Astra Serif" w:hAnsi="PT Astra Serif" w:cs="Arial"/>
                <w:sz w:val="24"/>
                <w:szCs w:val="24"/>
              </w:rPr>
              <w:t>н</w:t>
            </w:r>
            <w:r w:rsidR="00A06537" w:rsidRPr="009D2C8F">
              <w:rPr>
                <w:rFonts w:ascii="PT Astra Serif" w:hAnsi="PT Astra Serif" w:cs="Arial"/>
                <w:sz w:val="24"/>
                <w:szCs w:val="24"/>
              </w:rPr>
              <w:t>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="00A06537" w:rsidRPr="009D2C8F">
              <w:rPr>
                <w:rFonts w:ascii="PT Astra Serif" w:hAnsi="PT Astra Serif" w:cs="Arial"/>
                <w:spacing w:val="-4"/>
                <w:sz w:val="24"/>
                <w:szCs w:val="24"/>
              </w:rPr>
              <w:t>) умение работать с общими сетевыми ресурсами (сетевыми дисками,</w:t>
            </w:r>
            <w:r w:rsidR="00A06537" w:rsidRPr="009D2C8F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</w:t>
            </w:r>
            <w:r w:rsidR="00A06537" w:rsidRPr="009D2C8F">
              <w:rPr>
                <w:rFonts w:ascii="PT Astra Serif" w:hAnsi="PT Astra Serif" w:cs="Arial"/>
                <w:spacing w:val="-4"/>
                <w:sz w:val="24"/>
                <w:szCs w:val="24"/>
              </w:rPr>
              <w:t>папками).</w:t>
            </w:r>
          </w:p>
          <w:p w:rsidR="009055CA" w:rsidRPr="009D2C8F" w:rsidRDefault="006F4BD2" w:rsidP="009055CA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2C8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Наличие функциональных умений: 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приём и согласование документации; рассмотрение запросов, ходатайств, уведомлений, жалоб; проведение консультаций; приём, учёт, обработка и </w:t>
            </w:r>
            <w:r w:rsidRPr="009D2C8F">
              <w:rPr>
                <w:rFonts w:ascii="PT Astra Serif" w:hAnsi="PT Astra Serif"/>
                <w:sz w:val="24"/>
                <w:szCs w:val="24"/>
              </w:rPr>
              <w:lastRenderedPageBreak/>
              <w:t>регистрация корреспонденции, комплектование, хранение, учет и использование документов; осуществление мер по профилактике безнадзорности несовер</w:t>
            </w:r>
            <w:r w:rsidRPr="009D2C8F">
              <w:rPr>
                <w:rFonts w:ascii="PT Astra Serif" w:hAnsi="PT Astra Serif"/>
                <w:sz w:val="24"/>
                <w:szCs w:val="24"/>
              </w:rPr>
              <w:softHyphen/>
              <w:t>шеннолетних и организации индивидуальной профилактической работы в отношении безнадзорных и беспризорных несовершеннолетних, их родителей или иных законных представителей;</w:t>
            </w:r>
            <w:r w:rsidRPr="009D2C8F">
              <w:rPr>
                <w:rFonts w:ascii="PT Astra Serif" w:eastAsia="Arial" w:hAnsi="PT Astra Serif" w:cs="Arial"/>
                <w:color w:val="000000"/>
                <w:sz w:val="24"/>
                <w:szCs w:val="24"/>
              </w:rPr>
              <w:t xml:space="preserve"> разработка индивидуальных программ комплексной реабилитации семей, находящихся в социально опасном положении, и организации работы по их реализации;</w:t>
            </w:r>
            <w:r w:rsidR="009055CA" w:rsidRPr="009D2C8F">
              <w:rPr>
                <w:rFonts w:ascii="PT Astra Serif" w:eastAsia="Arial" w:hAnsi="PT Astra Serif" w:cs="Arial"/>
                <w:color w:val="000000"/>
                <w:sz w:val="24"/>
                <w:szCs w:val="24"/>
              </w:rPr>
              <w:t xml:space="preserve"> </w:t>
            </w:r>
            <w:r w:rsidRPr="009D2C8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работа с заявлениями, поступившими через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Единый портал государственных услуг и функций Российской Федерации</w:t>
            </w:r>
            <w:r w:rsidR="009055CA" w:rsidRPr="009D2C8F">
              <w:rPr>
                <w:rFonts w:ascii="PT Astra Serif" w:hAnsi="PT Astra Serif"/>
                <w:sz w:val="24"/>
                <w:szCs w:val="24"/>
              </w:rPr>
              <w:t xml:space="preserve">; 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выдача удостоверений, других документов по результатам предоставления государственной услуги. </w:t>
            </w:r>
          </w:p>
          <w:p w:rsidR="009055CA" w:rsidRPr="009D2C8F" w:rsidRDefault="009055CA" w:rsidP="009055CA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2C8F">
              <w:rPr>
                <w:rFonts w:ascii="PT Astra Serif" w:hAnsi="PT Astra Serif"/>
                <w:sz w:val="24"/>
                <w:szCs w:val="24"/>
              </w:rPr>
              <w:t>6</w:t>
            </w:r>
            <w:r w:rsidR="00037F0E" w:rsidRPr="009D2C8F">
              <w:rPr>
                <w:rFonts w:ascii="PT Astra Serif" w:hAnsi="PT Astra Serif"/>
                <w:sz w:val="24"/>
                <w:szCs w:val="24"/>
              </w:rPr>
              <w:t>.Должностные обязанности: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  <w:lang w:eastAsia="ar-SA"/>
              </w:rPr>
              <w:t>принимать документы от Областного государственного казённого учреждения социальной защиты населения Ульяновской области и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и муниципальных услуг в Ульяновской области» для предоставления государственных услуг;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 xml:space="preserve"> оформлять и выдавать удостоверения согласно перечню оказываемых государственных услуг;</w:t>
            </w:r>
            <w:r w:rsidR="006F4BD2" w:rsidRPr="009D2C8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ar-SA"/>
              </w:rPr>
              <w:t xml:space="preserve"> вести приём граждан по вопросам установления, осуществления и прекращения  опеки, попечительства, патронажа; осуществлять подбор и учёт граждан, выразивших желание стать опекунами и попечителями; проводить обследования условий жизни гражданина, вырази</w:t>
            </w:r>
            <w:r w:rsidRPr="009D2C8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ar-SA"/>
              </w:rPr>
              <w:t xml:space="preserve">вшего желание стать  опекуном; </w:t>
            </w:r>
            <w:r w:rsidR="006F4BD2" w:rsidRPr="009D2C8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ar-SA"/>
              </w:rPr>
              <w:t xml:space="preserve">готовить  документы на освобождение или отстранение  в соответствии с законодательством опекунов, попечителей, помощников от исполнения ими своих обязанностей; рассматривать обращения граждан по вопросам опеки и попечительства, в которых указывается на нарушение  прав подопечных; проводить   обследование условий  жизни подопечных, соблюдение  опекунами и попечителями прав и законных интересов подопечных, обеспечения сохранности их имущества, а также  исполнения опекунами и попечителями требований к осуществлению ими прав и исполнению обязанностей опекунов или попечителей; составлять опись имущества совершеннолетнего недееспособного гражданина; оказывать содействие опекунам в обеспечении сохранности  имущества подопечных, а также исполнении опекунами и попечителями требований к осуществлению ими прав и исполнению обязанностей опекунов и попечителей; готовить проекты договоров доверительного управления имуществом </w:t>
            </w:r>
            <w:r w:rsidR="006F4BD2" w:rsidRPr="009D2C8F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подопечных и</w:t>
            </w:r>
            <w:r w:rsidR="006F4BD2" w:rsidRPr="009D2C8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ar-SA"/>
              </w:rPr>
              <w:t xml:space="preserve"> безвестно отсутствующих граждан; вести   делопроизводство и формирование  личных дел  опекаемых; изучать, анализировать представленные документы, готовить заключения для  рассмотрения на  комиссии по вопросам опеки, попечительства и патронажа; готовить в соответствии с законодательством  проекты распоряжений  об установлении опеки, попечительства, патронажа, осуществлении и прекращении  опеки, попечительства, патронажа,  удостоверения опекуна,   разрешения на совершение  сделок с имуществом  подопечных и другие документы по вопросам опеки;  оказывать консультативную помощь гражданам по вопросам порядка установления, осуществления и </w:t>
            </w:r>
            <w:r w:rsidR="006F4BD2" w:rsidRPr="009D2C8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ar-SA"/>
              </w:rPr>
              <w:lastRenderedPageBreak/>
              <w:t>прекращения опеки и попечительства, прав и обязанностей опекунов, попечителей, ответственности за их ненадлежащее исполнение; готовить  заявления в суд о признании гражданина недееспособным или об ограничении его в дееспособности, а также о признании  подопечного дееспособным, если отпали основания, в силу которых гражданин был признан недееспособным или был ограничен в дееспособности; принимать участие в судебных заседаниях; представлять законные интересы недееспособных граждан, находящихся под опекой или попечительством, в отношениях с любыми лицами (в том числе в судах), если  действия опекунов или попечителей по представлению законных интересов подопечных противоречат законодательству или интересам подопечных, либо если опекуны или попечители не осуществляют защиту законных интересов подопечных; проводить  анализ результатов исполнения законным представителем возложенных на него обязанностей, в том числе  по содержанию подопечного, на основании представленного  отчё</w:t>
            </w:r>
            <w:r w:rsidRPr="009D2C8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ar-SA"/>
              </w:rPr>
              <w:t xml:space="preserve">та и (или) акта проверки; </w:t>
            </w:r>
            <w:r w:rsidR="006F4BD2" w:rsidRPr="009D2C8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ar-SA"/>
              </w:rPr>
              <w:t xml:space="preserve">выносить результаты проведенного анализа исполнения опекуном обязанностей на рассмотрение комиссии по опеке, попечительству и патронажу; осуществлять подбор и учёт граждан, выразивших желание стать помощниками над дееспособными гражданами, которые по состоянию здоровья не могут осуществлять и защищать свои права и исполнять свои  обязанности; </w:t>
            </w:r>
            <w:r w:rsidR="006F4BD2" w:rsidRPr="009D2C8F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вести приём граждан по установлению патронажа над совершеннолетними дееспособными гражданами, которые по состоянию здоровья  не способны самостоятельно осуществлять и защищать свои права и исполнять свои обязанности, а также по вопросу освобождения и отстранения в соответствии с законодательством помощников от исполнения ими своих обязанностей;</w:t>
            </w:r>
            <w:r w:rsidR="006F4BD2" w:rsidRPr="009D2C8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ar-SA"/>
              </w:rPr>
              <w:t xml:space="preserve"> готовить запросы документов и информации в соответствующие  уполномоченные органы  на гражданина, выразившего желание стать опекуном;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 xml:space="preserve"> оказывать помощь дееспособным совершеннолетним лицам, которые по состоянию здоровья не способны самостоятельно осуществлять свои права, нуждаются в патронаже, в  том числе до его установления; готовить еженедельные, ежемесячные, годовые отчёты; заверять копии документов, представленных заявителями для оказания государственных услуг;</w:t>
            </w:r>
            <w:r w:rsidR="006F4BD2"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осуществлять реализацию полномочий Министерства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bCs/>
                <w:sz w:val="24"/>
                <w:szCs w:val="24"/>
              </w:rPr>
              <w:t>социального развития Ульяновской области (далее – Министерство)</w:t>
            </w:r>
            <w:r w:rsidR="006F4BD2"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по региональному государственному контролю (надзору) в сфере социального обслуживания, в том числе по обеспечению посредством реализации полномочий Министерства по указанному контролю (надзору) соблюдения требований </w:t>
            </w:r>
            <w:r w:rsidR="006F4BD2" w:rsidRPr="009D2C8F">
              <w:rPr>
                <w:rStyle w:val="a3"/>
                <w:rFonts w:ascii="PT Astra Serif" w:hAnsi="PT Astra Serif"/>
                <w:color w:val="auto"/>
                <w:sz w:val="24"/>
                <w:szCs w:val="24"/>
                <w:u w:val="none"/>
                <w:shd w:val="clear" w:color="auto" w:fill="FFFFFF"/>
              </w:rPr>
              <w:t>Федерального закона</w:t>
            </w:r>
            <w:r w:rsidR="006F4BD2"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от 24.11.1995 № 181-ФЗ «О социальной защите инвалидов в Российской Федерации», других федеральных законов и иных нормативных правовых актов Российской Федерации, законов и иных нормативных правовых актов Ульяновской области, изданных в целях обеспечения доступности для инвалидов объектов социальной, инженерной и транспортной инфраструктур и предоставляемых услуг, а также оказанию им при этом необходимой помощи;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kern w:val="1"/>
                <w:sz w:val="24"/>
                <w:szCs w:val="24"/>
                <w:lang w:eastAsia="ar-SA"/>
              </w:rPr>
              <w:t>в пределах своей компетенции выдавать предписания;</w:t>
            </w:r>
            <w:r w:rsidR="006F4BD2" w:rsidRPr="009D2C8F">
              <w:rPr>
                <w:rFonts w:ascii="PT Astra Serif" w:hAnsi="PT Astra Serif"/>
                <w:noProof/>
                <w:sz w:val="24"/>
                <w:szCs w:val="24"/>
              </w:rPr>
              <w:t xml:space="preserve"> в установленные законодательством сроки принимать решения по заявлениям на </w:t>
            </w:r>
            <w:r w:rsidR="006F4BD2" w:rsidRPr="009D2C8F"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 xml:space="preserve">предоставление государственных услуг, поступившим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через Единый портал государственных услуг и функций Российской Федерации;</w:t>
            </w:r>
            <w:r w:rsidR="006F4BD2" w:rsidRPr="009D2C8F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осуществлять проверку правильности, законности и обоснованности назначения социальных выплат, с правом третьей подписи;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eastAsia="Arial" w:hAnsi="PT Astra Serif" w:cs="Arial"/>
                <w:sz w:val="24"/>
                <w:szCs w:val="24"/>
              </w:rPr>
              <w:t xml:space="preserve">готовить проекты ответов на обращения граждан в сроки, установленные </w:t>
            </w:r>
            <w:r w:rsidR="006F4BD2" w:rsidRPr="009D2C8F">
              <w:rPr>
                <w:rFonts w:ascii="PT Astra Serif" w:eastAsia="Arial" w:hAnsi="PT Astra Serif"/>
                <w:sz w:val="24"/>
                <w:szCs w:val="24"/>
              </w:rPr>
              <w:t>законодательством;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 xml:space="preserve"> осуществлять работу по оказанию государственной социальной помощи, в том числе на основании социального контракта; осуществлять сверку расчётов с организациями по возмещению расходов за предоставленные меры социальной поддержки; готовить реестр для передачи удостоверений в  многофункциональный центр предоставления государственных и муниципальных услуг;</w:t>
            </w:r>
            <w:r w:rsidR="006F4BD2" w:rsidRPr="009D2C8F">
              <w:rPr>
                <w:rFonts w:ascii="PT Astra Serif" w:eastAsia="Arial" w:hAnsi="PT Astra Serif" w:cs="Arial"/>
                <w:sz w:val="24"/>
                <w:szCs w:val="24"/>
              </w:rPr>
              <w:t xml:space="preserve"> соблюдать нормы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Кодекса профессиональной этики работников Правительства Ульяновской области и возглавляемых им исполнительных органов Ульяновской области. осуществлять иные действия в соответствии с возложенными на департамент полномочиями, выполнять поручения заместителя Министра - директора департамента, заместителя директора департамента, референта департамента.</w:t>
            </w:r>
          </w:p>
          <w:p w:rsidR="006F4BD2" w:rsidRPr="009D2C8F" w:rsidRDefault="009055CA" w:rsidP="009055CA">
            <w:pPr>
              <w:tabs>
                <w:tab w:val="left" w:pos="720"/>
              </w:tabs>
              <w:spacing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D2C8F">
              <w:rPr>
                <w:rFonts w:ascii="PT Astra Serif" w:hAnsi="PT Astra Serif"/>
                <w:sz w:val="24"/>
                <w:szCs w:val="24"/>
              </w:rPr>
              <w:t>7</w:t>
            </w:r>
            <w:r w:rsidR="00037F0E" w:rsidRPr="009D2C8F">
              <w:rPr>
                <w:rFonts w:ascii="PT Astra Serif" w:hAnsi="PT Astra Serif"/>
                <w:bCs/>
                <w:sz w:val="24"/>
                <w:szCs w:val="24"/>
              </w:rPr>
              <w:t xml:space="preserve">.Показатели эффективности и результативности профессиональной служебной деятельности оцениваются по следующим показателям: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объём выполняемый работы и интенсивность труда;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с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воевременность выполнения поручений и рассмотрения обращений граждан и организаций;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 и грамматических ошибок);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соблюдение служебного распорядка;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исполнение должностных обязанностей с минимумом контроля;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заинтересованность в выполняемой работе, использование индивидуального подхода при решении поставленных задач;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знание смежных сфер деятельности, владение современными технологиями, широта профессиональных знаний;</w:t>
            </w:r>
            <w:r w:rsidRPr="009D2C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F4BD2" w:rsidRPr="009D2C8F">
              <w:rPr>
                <w:rFonts w:ascii="PT Astra Serif" w:hAnsi="PT Astra Serif"/>
                <w:sz w:val="24"/>
                <w:szCs w:val="24"/>
              </w:rPr>
              <w:t>способность чётко организовывать и планировать выполнение порученных заданий, умение рационально использовать рабочее время, расставлять приоритеты.</w:t>
            </w:r>
          </w:p>
          <w:p w:rsidR="00037F0E" w:rsidRPr="009D2C8F" w:rsidRDefault="00037F0E" w:rsidP="009436B4">
            <w:pPr>
              <w:tabs>
                <w:tab w:val="left" w:pos="0"/>
              </w:tabs>
              <w:spacing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</w:t>
            </w:r>
            <w:r w:rsidR="009436B4"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20966</w:t>
            </w:r>
            <w:r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,00 </w:t>
            </w:r>
            <w:proofErr w:type="spellStart"/>
            <w:r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9D2C8F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/мес.</w:t>
            </w:r>
          </w:p>
        </w:tc>
      </w:tr>
    </w:tbl>
    <w:p w:rsidR="00FA4B62" w:rsidRPr="009D2C8F" w:rsidRDefault="00FA4B62" w:rsidP="00372D64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465D1E" w:rsidRPr="009D2C8F" w:rsidRDefault="00465D1E" w:rsidP="00465D1E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начала ежедневной службы–09.00, окончания службы –18.00. Перерыв для отдыха и питания с 13.00–до 14.00.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15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21" w:history="1">
        <w:r w:rsidRPr="009D2C8F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9D2C8F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465D1E" w:rsidRPr="009D2C8F" w:rsidRDefault="00465D1E" w:rsidP="00465D1E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9D2C8F">
        <w:rPr>
          <w:rStyle w:val="a4"/>
          <w:rFonts w:ascii="PT Astra Serif" w:hAnsi="PT Astra Serif"/>
          <w:b w:val="0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465D1E" w:rsidRPr="009D2C8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D2C8F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465D1E" w:rsidRPr="009D2C8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D2C8F">
        <w:rPr>
          <w:rFonts w:ascii="PT Astra Serif" w:hAnsi="PT Astra Serif"/>
        </w:rPr>
        <w:t>- ситуационное интервью (максимальный балл – 4 балла);</w:t>
      </w:r>
    </w:p>
    <w:p w:rsidR="00465D1E" w:rsidRPr="009D2C8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D2C8F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465D1E" w:rsidRPr="009D2C8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D2C8F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465D1E" w:rsidRPr="009D2C8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D2C8F">
        <w:rPr>
          <w:rFonts w:ascii="PT Astra Serif" w:hAnsi="PT Astra Serif"/>
        </w:rPr>
        <w:lastRenderedPageBreak/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465D1E" w:rsidRPr="009D2C8F" w:rsidRDefault="00465D1E" w:rsidP="00465D1E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9D2C8F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2. заполненную в электронном виде и подписанную анкету, с приложением фотографии;</w:t>
      </w: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597935" w:rsidRPr="009D2C8F" w:rsidRDefault="00B55372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97935" w:rsidRPr="009D2C8F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="001E1093" w:rsidRPr="009D2C8F">
        <w:rPr>
          <w:rFonts w:ascii="PT Astra Serif" w:hAnsi="PT Astra Serif" w:cs="PT Astra Serif"/>
          <w:sz w:val="24"/>
          <w:szCs w:val="24"/>
        </w:rPr>
        <w:br/>
      </w:r>
      <w:r w:rsidR="00597935" w:rsidRPr="009D2C8F">
        <w:rPr>
          <w:rFonts w:ascii="PT Astra Serif" w:hAnsi="PT Astra Serif" w:cs="PT Astra Serif"/>
          <w:sz w:val="24"/>
          <w:szCs w:val="24"/>
        </w:rPr>
        <w:t xml:space="preserve">в электронном виде, на бумажном носителе либо в форме электронного документа </w:t>
      </w:r>
      <w:r w:rsidR="001E1093" w:rsidRPr="009D2C8F">
        <w:rPr>
          <w:rFonts w:ascii="PT Astra Serif" w:hAnsi="PT Astra Serif" w:cs="PT Astra Serif"/>
          <w:sz w:val="24"/>
          <w:szCs w:val="24"/>
        </w:rPr>
        <w:br/>
      </w:r>
      <w:r w:rsidR="00597935" w:rsidRPr="009D2C8F">
        <w:rPr>
          <w:rFonts w:ascii="PT Astra Serif" w:hAnsi="PT Astra Serif" w:cs="PT Astra Serif"/>
          <w:sz w:val="24"/>
          <w:szCs w:val="24"/>
        </w:rPr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597935" w:rsidRPr="009D2C8F" w:rsidRDefault="00B55372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97935" w:rsidRPr="009D2C8F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8D7FF3" w:rsidRPr="009D2C8F" w:rsidRDefault="008D7FF3" w:rsidP="00372D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документ об отсутствии у гражданина заболевания, препятствующего поступлению </w:t>
      </w:r>
      <w:r w:rsidR="001E1093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на гражданскую службу или ее прохождению:</w:t>
      </w:r>
    </w:p>
    <w:p w:rsidR="00597935" w:rsidRPr="009D2C8F" w:rsidRDefault="00B55372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97935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</w:t>
      </w:r>
      <w:r w:rsidR="001E1093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Российской Федерации </w:t>
      </w:r>
      <w:r w:rsidR="00597935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и муниципальную службу или ее прохождению (форма N 001-ГС/у);</w:t>
      </w: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9. Форму </w:t>
      </w:r>
      <w:r w:rsidRPr="009D2C8F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9D2C8F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597935" w:rsidRPr="009D2C8F" w:rsidRDefault="00597935" w:rsidP="00372D64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10. Согласие на обработку персональных данных.</w:t>
      </w:r>
    </w:p>
    <w:p w:rsidR="00B07843" w:rsidRPr="009D2C8F" w:rsidRDefault="00B07843" w:rsidP="00B07843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данных, разрешенных субъектом персональных данных для распространения.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465D1E" w:rsidRPr="009D2C8F" w:rsidRDefault="00465D1E" w:rsidP="00465D1E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9D2C8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 w:rsidR="003D017D" w:rsidRPr="009D2C8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="00A0469C" w:rsidRPr="009D2C8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4</w:t>
      </w:r>
      <w:r w:rsidRPr="009D2C8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3D017D" w:rsidRPr="009D2C8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="00A0469C" w:rsidRPr="009D2C8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3</w:t>
      </w:r>
      <w:r w:rsidRPr="009D2C8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.202</w:t>
      </w:r>
      <w:r w:rsidR="003D017D" w:rsidRPr="009D2C8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4</w:t>
      </w:r>
      <w:r w:rsidRPr="009D2C8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9D2C8F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</w:t>
      </w:r>
      <w:r w:rsidR="00A0469C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25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3D017D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03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3D017D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="00A0469C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29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3D017D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03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3D017D"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65D1E" w:rsidRPr="009D2C8F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465D1E" w:rsidRPr="009D2C8F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9D2C8F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9D2C8F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65D1E" w:rsidRPr="009D2C8F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9D2C8F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65D1E" w:rsidRPr="009D2C8F" w:rsidRDefault="00465D1E" w:rsidP="00465D1E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465D1E" w:rsidRPr="009D2C8F" w:rsidRDefault="00465D1E" w:rsidP="00465D1E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465D1E" w:rsidRPr="009D2C8F" w:rsidRDefault="00465D1E" w:rsidP="00465D1E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телефону: (8422), 58-92-31, 58-92-27, (с 11</w:t>
      </w:r>
      <w:r w:rsidRPr="009D2C8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9D2C8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9D2C8F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sectPr w:rsidR="00465D1E" w:rsidRPr="009D2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1C4D"/>
    <w:multiLevelType w:val="multilevel"/>
    <w:tmpl w:val="4A225DE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" w15:restartNumberingAfterBreak="0">
    <w:nsid w:val="11D37829"/>
    <w:multiLevelType w:val="hybridMultilevel"/>
    <w:tmpl w:val="6DEA37A2"/>
    <w:lvl w:ilvl="0" w:tplc="2DBCD52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5337D2"/>
    <w:multiLevelType w:val="multilevel"/>
    <w:tmpl w:val="8E3E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BA2A3C"/>
    <w:multiLevelType w:val="hybridMultilevel"/>
    <w:tmpl w:val="253A9C52"/>
    <w:lvl w:ilvl="0" w:tplc="93584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57124"/>
    <w:multiLevelType w:val="hybridMultilevel"/>
    <w:tmpl w:val="8B1A0696"/>
    <w:lvl w:ilvl="0" w:tplc="24204F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EA6C4CE">
      <w:start w:val="1"/>
      <w:numFmt w:val="lowerLetter"/>
      <w:lvlText w:val="%2."/>
      <w:lvlJc w:val="left"/>
      <w:pPr>
        <w:ind w:left="1785" w:hanging="360"/>
      </w:pPr>
    </w:lvl>
    <w:lvl w:ilvl="2" w:tplc="CCB015B6">
      <w:start w:val="1"/>
      <w:numFmt w:val="lowerRoman"/>
      <w:lvlText w:val="%3."/>
      <w:lvlJc w:val="right"/>
      <w:pPr>
        <w:ind w:left="2505" w:hanging="180"/>
      </w:pPr>
    </w:lvl>
    <w:lvl w:ilvl="3" w:tplc="2B76B74E">
      <w:start w:val="1"/>
      <w:numFmt w:val="decimal"/>
      <w:lvlText w:val="%4."/>
      <w:lvlJc w:val="left"/>
      <w:pPr>
        <w:ind w:left="3225" w:hanging="360"/>
      </w:pPr>
    </w:lvl>
    <w:lvl w:ilvl="4" w:tplc="988E1442">
      <w:start w:val="1"/>
      <w:numFmt w:val="lowerLetter"/>
      <w:lvlText w:val="%5."/>
      <w:lvlJc w:val="left"/>
      <w:pPr>
        <w:ind w:left="3945" w:hanging="360"/>
      </w:pPr>
    </w:lvl>
    <w:lvl w:ilvl="5" w:tplc="64DEEE56">
      <w:start w:val="1"/>
      <w:numFmt w:val="lowerRoman"/>
      <w:lvlText w:val="%6."/>
      <w:lvlJc w:val="right"/>
      <w:pPr>
        <w:ind w:left="4665" w:hanging="180"/>
      </w:pPr>
    </w:lvl>
    <w:lvl w:ilvl="6" w:tplc="F02E9FFE">
      <w:start w:val="1"/>
      <w:numFmt w:val="decimal"/>
      <w:lvlText w:val="%7."/>
      <w:lvlJc w:val="left"/>
      <w:pPr>
        <w:ind w:left="5385" w:hanging="360"/>
      </w:pPr>
    </w:lvl>
    <w:lvl w:ilvl="7" w:tplc="54F0F548">
      <w:start w:val="1"/>
      <w:numFmt w:val="lowerLetter"/>
      <w:lvlText w:val="%8."/>
      <w:lvlJc w:val="left"/>
      <w:pPr>
        <w:ind w:left="6105" w:hanging="360"/>
      </w:pPr>
    </w:lvl>
    <w:lvl w:ilvl="8" w:tplc="61A8D84A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6B6E5D"/>
    <w:multiLevelType w:val="multilevel"/>
    <w:tmpl w:val="8E3E4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5E2F47"/>
    <w:multiLevelType w:val="hybridMultilevel"/>
    <w:tmpl w:val="F94A4B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43D3B"/>
    <w:multiLevelType w:val="multilevel"/>
    <w:tmpl w:val="1BE0DDC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F67338A"/>
    <w:multiLevelType w:val="hybridMultilevel"/>
    <w:tmpl w:val="F350E4E4"/>
    <w:lvl w:ilvl="0" w:tplc="C2C45D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F4738F"/>
    <w:multiLevelType w:val="hybridMultilevel"/>
    <w:tmpl w:val="2F08BA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6CB377C"/>
    <w:multiLevelType w:val="hybridMultilevel"/>
    <w:tmpl w:val="1F16EE26"/>
    <w:lvl w:ilvl="0" w:tplc="E6FE37DE">
      <w:start w:val="1"/>
      <w:numFmt w:val="decimal"/>
      <w:lvlText w:val="0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1A4742"/>
    <w:multiLevelType w:val="multilevel"/>
    <w:tmpl w:val="E87A4A1C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0.%2."/>
      <w:lvlJc w:val="left"/>
      <w:pPr>
        <w:ind w:left="16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2" w15:restartNumberingAfterBreak="0">
    <w:nsid w:val="39A22B46"/>
    <w:multiLevelType w:val="hybridMultilevel"/>
    <w:tmpl w:val="B1360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8EC68A0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22E42"/>
    <w:multiLevelType w:val="multilevel"/>
    <w:tmpl w:val="2A9AC7F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3F39268C"/>
    <w:multiLevelType w:val="hybridMultilevel"/>
    <w:tmpl w:val="02921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24EF6"/>
    <w:multiLevelType w:val="hybridMultilevel"/>
    <w:tmpl w:val="0A56BFBC"/>
    <w:lvl w:ilvl="0" w:tplc="4C48B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244FD4"/>
    <w:multiLevelType w:val="multilevel"/>
    <w:tmpl w:val="0AC6C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913DF3"/>
    <w:multiLevelType w:val="multilevel"/>
    <w:tmpl w:val="2F0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115BF"/>
    <w:multiLevelType w:val="multilevel"/>
    <w:tmpl w:val="2A7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45D4A7E"/>
    <w:multiLevelType w:val="multilevel"/>
    <w:tmpl w:val="2F0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47F56"/>
    <w:multiLevelType w:val="hybridMultilevel"/>
    <w:tmpl w:val="D4880A9C"/>
    <w:lvl w:ilvl="0" w:tplc="B87CE8C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F610AA"/>
    <w:multiLevelType w:val="hybridMultilevel"/>
    <w:tmpl w:val="F494790A"/>
    <w:lvl w:ilvl="0" w:tplc="1C903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676FF3"/>
    <w:multiLevelType w:val="hybridMultilevel"/>
    <w:tmpl w:val="335C9E28"/>
    <w:lvl w:ilvl="0" w:tplc="EACE8BB2">
      <w:start w:val="1"/>
      <w:numFmt w:val="decimal"/>
      <w:lvlText w:val="1.%1."/>
      <w:lvlJc w:val="left"/>
      <w:pPr>
        <w:ind w:left="5606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686" w:hanging="360"/>
      </w:pPr>
    </w:lvl>
    <w:lvl w:ilvl="2" w:tplc="0419001B" w:tentative="1">
      <w:start w:val="1"/>
      <w:numFmt w:val="lowerRoman"/>
      <w:lvlText w:val="%3."/>
      <w:lvlJc w:val="right"/>
      <w:pPr>
        <w:ind w:left="7406" w:hanging="180"/>
      </w:pPr>
    </w:lvl>
    <w:lvl w:ilvl="3" w:tplc="0419000F" w:tentative="1">
      <w:start w:val="1"/>
      <w:numFmt w:val="decimal"/>
      <w:lvlText w:val="%4."/>
      <w:lvlJc w:val="left"/>
      <w:pPr>
        <w:ind w:left="8126" w:hanging="360"/>
      </w:pPr>
    </w:lvl>
    <w:lvl w:ilvl="4" w:tplc="04190019" w:tentative="1">
      <w:start w:val="1"/>
      <w:numFmt w:val="lowerLetter"/>
      <w:lvlText w:val="%5."/>
      <w:lvlJc w:val="left"/>
      <w:pPr>
        <w:ind w:left="8846" w:hanging="360"/>
      </w:pPr>
    </w:lvl>
    <w:lvl w:ilvl="5" w:tplc="0419001B" w:tentative="1">
      <w:start w:val="1"/>
      <w:numFmt w:val="lowerRoman"/>
      <w:lvlText w:val="%6."/>
      <w:lvlJc w:val="right"/>
      <w:pPr>
        <w:ind w:left="9566" w:hanging="180"/>
      </w:pPr>
    </w:lvl>
    <w:lvl w:ilvl="6" w:tplc="0419000F" w:tentative="1">
      <w:start w:val="1"/>
      <w:numFmt w:val="decimal"/>
      <w:lvlText w:val="%7."/>
      <w:lvlJc w:val="left"/>
      <w:pPr>
        <w:ind w:left="10286" w:hanging="360"/>
      </w:pPr>
    </w:lvl>
    <w:lvl w:ilvl="7" w:tplc="04190019" w:tentative="1">
      <w:start w:val="1"/>
      <w:numFmt w:val="lowerLetter"/>
      <w:lvlText w:val="%8."/>
      <w:lvlJc w:val="left"/>
      <w:pPr>
        <w:ind w:left="11006" w:hanging="360"/>
      </w:pPr>
    </w:lvl>
    <w:lvl w:ilvl="8" w:tplc="0419001B" w:tentative="1">
      <w:start w:val="1"/>
      <w:numFmt w:val="lowerRoman"/>
      <w:lvlText w:val="%9."/>
      <w:lvlJc w:val="right"/>
      <w:pPr>
        <w:ind w:left="11726" w:hanging="180"/>
      </w:pPr>
    </w:lvl>
  </w:abstractNum>
  <w:abstractNum w:abstractNumId="24" w15:restartNumberingAfterBreak="0">
    <w:nsid w:val="720279CE"/>
    <w:multiLevelType w:val="hybridMultilevel"/>
    <w:tmpl w:val="3F864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E7548A"/>
    <w:multiLevelType w:val="multilevel"/>
    <w:tmpl w:val="744C024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9605A8"/>
    <w:multiLevelType w:val="multilevel"/>
    <w:tmpl w:val="645E0A5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7" w15:restartNumberingAfterBreak="0">
    <w:nsid w:val="7A1D0ECC"/>
    <w:multiLevelType w:val="multilevel"/>
    <w:tmpl w:val="2A78B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A2F1FAE"/>
    <w:multiLevelType w:val="hybridMultilevel"/>
    <w:tmpl w:val="39A03872"/>
    <w:lvl w:ilvl="0" w:tplc="0D76E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7"/>
  </w:num>
  <w:num w:numId="5">
    <w:abstractNumId w:val="8"/>
  </w:num>
  <w:num w:numId="6">
    <w:abstractNumId w:val="13"/>
  </w:num>
  <w:num w:numId="7">
    <w:abstractNumId w:val="9"/>
  </w:num>
  <w:num w:numId="8">
    <w:abstractNumId w:val="17"/>
  </w:num>
  <w:num w:numId="9">
    <w:abstractNumId w:val="19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1"/>
  </w:num>
  <w:num w:numId="13">
    <w:abstractNumId w:val="16"/>
  </w:num>
  <w:num w:numId="14">
    <w:abstractNumId w:val="26"/>
  </w:num>
  <w:num w:numId="15">
    <w:abstractNumId w:val="7"/>
  </w:num>
  <w:num w:numId="16">
    <w:abstractNumId w:val="0"/>
  </w:num>
  <w:num w:numId="17">
    <w:abstractNumId w:val="10"/>
  </w:num>
  <w:num w:numId="18">
    <w:abstractNumId w:val="23"/>
  </w:num>
  <w:num w:numId="19">
    <w:abstractNumId w:val="6"/>
  </w:num>
  <w:num w:numId="20">
    <w:abstractNumId w:val="15"/>
  </w:num>
  <w:num w:numId="21">
    <w:abstractNumId w:val="24"/>
  </w:num>
  <w:num w:numId="22">
    <w:abstractNumId w:val="3"/>
  </w:num>
  <w:num w:numId="23">
    <w:abstractNumId w:val="21"/>
  </w:num>
  <w:num w:numId="24">
    <w:abstractNumId w:val="14"/>
  </w:num>
  <w:num w:numId="25">
    <w:abstractNumId w:val="12"/>
  </w:num>
  <w:num w:numId="26">
    <w:abstractNumId w:val="20"/>
  </w:num>
  <w:num w:numId="27">
    <w:abstractNumId w:val="28"/>
  </w:num>
  <w:num w:numId="28">
    <w:abstractNumId w:val="4"/>
  </w:num>
  <w:num w:numId="29">
    <w:abstractNumId w:val="2"/>
  </w:num>
  <w:num w:numId="30">
    <w:abstractNumId w:val="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11"/>
    <w:rsid w:val="00003ADC"/>
    <w:rsid w:val="00007860"/>
    <w:rsid w:val="00037F0E"/>
    <w:rsid w:val="00041B90"/>
    <w:rsid w:val="00047C06"/>
    <w:rsid w:val="00096222"/>
    <w:rsid w:val="000A4AB0"/>
    <w:rsid w:val="000B4C81"/>
    <w:rsid w:val="000B50FA"/>
    <w:rsid w:val="00111851"/>
    <w:rsid w:val="00121A0B"/>
    <w:rsid w:val="00136B55"/>
    <w:rsid w:val="0014525F"/>
    <w:rsid w:val="0014688C"/>
    <w:rsid w:val="00151CE1"/>
    <w:rsid w:val="00152C7F"/>
    <w:rsid w:val="001961A2"/>
    <w:rsid w:val="001E1093"/>
    <w:rsid w:val="001E24E1"/>
    <w:rsid w:val="00200B91"/>
    <w:rsid w:val="00236FC0"/>
    <w:rsid w:val="00241613"/>
    <w:rsid w:val="00243F51"/>
    <w:rsid w:val="00255942"/>
    <w:rsid w:val="002748DE"/>
    <w:rsid w:val="002B0F89"/>
    <w:rsid w:val="002D3963"/>
    <w:rsid w:val="002D6DD3"/>
    <w:rsid w:val="002E5FC0"/>
    <w:rsid w:val="002F0532"/>
    <w:rsid w:val="0032383B"/>
    <w:rsid w:val="00356F1E"/>
    <w:rsid w:val="00372D64"/>
    <w:rsid w:val="0039548B"/>
    <w:rsid w:val="003C605E"/>
    <w:rsid w:val="003D017D"/>
    <w:rsid w:val="003D4E61"/>
    <w:rsid w:val="003E2BD3"/>
    <w:rsid w:val="003F2A73"/>
    <w:rsid w:val="00404C08"/>
    <w:rsid w:val="00417425"/>
    <w:rsid w:val="00456CA9"/>
    <w:rsid w:val="00465D1E"/>
    <w:rsid w:val="004734FE"/>
    <w:rsid w:val="00475803"/>
    <w:rsid w:val="00485132"/>
    <w:rsid w:val="00495569"/>
    <w:rsid w:val="004A1AC1"/>
    <w:rsid w:val="004C30F7"/>
    <w:rsid w:val="004D2B44"/>
    <w:rsid w:val="004F225F"/>
    <w:rsid w:val="004F47C0"/>
    <w:rsid w:val="00523FC9"/>
    <w:rsid w:val="00557241"/>
    <w:rsid w:val="00563813"/>
    <w:rsid w:val="00574F5C"/>
    <w:rsid w:val="00582811"/>
    <w:rsid w:val="00587E2E"/>
    <w:rsid w:val="00596D86"/>
    <w:rsid w:val="00597935"/>
    <w:rsid w:val="005C4CE4"/>
    <w:rsid w:val="005C65FB"/>
    <w:rsid w:val="005D5FD4"/>
    <w:rsid w:val="005D622B"/>
    <w:rsid w:val="005E1A73"/>
    <w:rsid w:val="006040AC"/>
    <w:rsid w:val="006061F6"/>
    <w:rsid w:val="00610F2B"/>
    <w:rsid w:val="00650D87"/>
    <w:rsid w:val="00655009"/>
    <w:rsid w:val="00656890"/>
    <w:rsid w:val="0066030C"/>
    <w:rsid w:val="006A3538"/>
    <w:rsid w:val="006A6E51"/>
    <w:rsid w:val="006D3340"/>
    <w:rsid w:val="006E6E65"/>
    <w:rsid w:val="006F4BD2"/>
    <w:rsid w:val="00724CA8"/>
    <w:rsid w:val="00747A74"/>
    <w:rsid w:val="00755888"/>
    <w:rsid w:val="0077089E"/>
    <w:rsid w:val="00772F19"/>
    <w:rsid w:val="007810DE"/>
    <w:rsid w:val="00793C46"/>
    <w:rsid w:val="007B6951"/>
    <w:rsid w:val="007D1018"/>
    <w:rsid w:val="007E5814"/>
    <w:rsid w:val="00863595"/>
    <w:rsid w:val="00882170"/>
    <w:rsid w:val="008B6A11"/>
    <w:rsid w:val="008D25E2"/>
    <w:rsid w:val="008D76F5"/>
    <w:rsid w:val="008D7FF3"/>
    <w:rsid w:val="009055CA"/>
    <w:rsid w:val="00916E4B"/>
    <w:rsid w:val="00935247"/>
    <w:rsid w:val="009436B4"/>
    <w:rsid w:val="009741A4"/>
    <w:rsid w:val="00976F16"/>
    <w:rsid w:val="00977C14"/>
    <w:rsid w:val="009955E2"/>
    <w:rsid w:val="009C4B6E"/>
    <w:rsid w:val="009D2C8F"/>
    <w:rsid w:val="00A03584"/>
    <w:rsid w:val="00A0469C"/>
    <w:rsid w:val="00A06537"/>
    <w:rsid w:val="00A1659C"/>
    <w:rsid w:val="00A35494"/>
    <w:rsid w:val="00A45DCC"/>
    <w:rsid w:val="00A72CCA"/>
    <w:rsid w:val="00A831C3"/>
    <w:rsid w:val="00A862BF"/>
    <w:rsid w:val="00AB5126"/>
    <w:rsid w:val="00AF3A36"/>
    <w:rsid w:val="00B0011C"/>
    <w:rsid w:val="00B07843"/>
    <w:rsid w:val="00B20A49"/>
    <w:rsid w:val="00B337ED"/>
    <w:rsid w:val="00B3446D"/>
    <w:rsid w:val="00B55372"/>
    <w:rsid w:val="00B62C6B"/>
    <w:rsid w:val="00B7237D"/>
    <w:rsid w:val="00B85047"/>
    <w:rsid w:val="00B90F5F"/>
    <w:rsid w:val="00BA64DC"/>
    <w:rsid w:val="00BC11E2"/>
    <w:rsid w:val="00BC1D64"/>
    <w:rsid w:val="00BC1DAC"/>
    <w:rsid w:val="00BE7240"/>
    <w:rsid w:val="00C032EB"/>
    <w:rsid w:val="00C406BC"/>
    <w:rsid w:val="00C42D81"/>
    <w:rsid w:val="00C52079"/>
    <w:rsid w:val="00C84EE6"/>
    <w:rsid w:val="00C915AA"/>
    <w:rsid w:val="00CB6835"/>
    <w:rsid w:val="00CD1442"/>
    <w:rsid w:val="00CF1F82"/>
    <w:rsid w:val="00D04DE3"/>
    <w:rsid w:val="00D0535E"/>
    <w:rsid w:val="00D1278F"/>
    <w:rsid w:val="00D2148C"/>
    <w:rsid w:val="00D21B5D"/>
    <w:rsid w:val="00D52008"/>
    <w:rsid w:val="00D621C4"/>
    <w:rsid w:val="00D6785B"/>
    <w:rsid w:val="00DB025E"/>
    <w:rsid w:val="00DB2550"/>
    <w:rsid w:val="00DF25DA"/>
    <w:rsid w:val="00E47BE9"/>
    <w:rsid w:val="00E5359E"/>
    <w:rsid w:val="00E7316A"/>
    <w:rsid w:val="00E74DFD"/>
    <w:rsid w:val="00E77A17"/>
    <w:rsid w:val="00F01072"/>
    <w:rsid w:val="00F04F2F"/>
    <w:rsid w:val="00F45763"/>
    <w:rsid w:val="00F55E1C"/>
    <w:rsid w:val="00F71249"/>
    <w:rsid w:val="00F751C2"/>
    <w:rsid w:val="00F87594"/>
    <w:rsid w:val="00FA4B62"/>
    <w:rsid w:val="00FA5176"/>
    <w:rsid w:val="00FE7808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6B3-DCCD-4008-9EF8-813E57F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styleId="ae">
    <w:name w:val="List Paragraph"/>
    <w:basedOn w:val="a"/>
    <w:link w:val="af"/>
    <w:uiPriority w:val="34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">
    <w:name w:val="Абзац списка Знак"/>
    <w:link w:val="ae"/>
    <w:uiPriority w:val="34"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0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2">
    <w:name w:val="Body Text"/>
    <w:basedOn w:val="a"/>
    <w:link w:val="af3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557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fo1">
    <w:name w:val="spfo1"/>
    <w:rsid w:val="00977C14"/>
    <w:rPr>
      <w:rFonts w:cs="Times New Roman"/>
    </w:rPr>
  </w:style>
  <w:style w:type="paragraph" w:customStyle="1" w:styleId="5">
    <w:name w:val="Абзац списка5"/>
    <w:basedOn w:val="a"/>
    <w:rsid w:val="00B55372"/>
    <w:pPr>
      <w:ind w:left="720"/>
    </w:pPr>
    <w:rPr>
      <w:rFonts w:ascii="Calibri" w:eastAsia="Times New Roman" w:hAnsi="Calibri" w:cs="Times New Roman"/>
    </w:rPr>
  </w:style>
  <w:style w:type="paragraph" w:customStyle="1" w:styleId="af4">
    <w:name w:val="Знак Знак Знак Знак"/>
    <w:basedOn w:val="a"/>
    <w:rsid w:val="00B553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">
    <w:name w:val="Абзац списка6"/>
    <w:basedOn w:val="a"/>
    <w:rsid w:val="00465D1E"/>
    <w:pPr>
      <w:ind w:left="720"/>
    </w:pPr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rsid w:val="00456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456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456CA9"/>
  </w:style>
  <w:style w:type="paragraph" w:customStyle="1" w:styleId="ConsPlusNonformat">
    <w:name w:val="ConsPlusNonformat"/>
    <w:rsid w:val="00456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56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56CA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er"/>
    <w:basedOn w:val="a"/>
    <w:link w:val="af9"/>
    <w:rsid w:val="00456C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rsid w:val="00456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nhideWhenUsed/>
    <w:rsid w:val="00456CA9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rsid w:val="00456CA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c">
    <w:name w:val="footnote reference"/>
    <w:uiPriority w:val="99"/>
    <w:unhideWhenUsed/>
    <w:rsid w:val="00456CA9"/>
    <w:rPr>
      <w:vertAlign w:val="superscript"/>
    </w:rPr>
  </w:style>
  <w:style w:type="character" w:styleId="afd">
    <w:name w:val="Emphasis"/>
    <w:uiPriority w:val="20"/>
    <w:qFormat/>
    <w:rsid w:val="00456CA9"/>
    <w:rPr>
      <w:i/>
      <w:iCs/>
    </w:rPr>
  </w:style>
  <w:style w:type="character" w:customStyle="1" w:styleId="ad">
    <w:name w:val="Без интервала Знак"/>
    <w:link w:val="ac"/>
    <w:uiPriority w:val="1"/>
    <w:rsid w:val="00456CA9"/>
  </w:style>
  <w:style w:type="character" w:customStyle="1" w:styleId="ConsPlusNormal1">
    <w:name w:val="ConsPlusNormal Знак"/>
    <w:link w:val="ConsPlusNormal0"/>
    <w:locked/>
    <w:rsid w:val="00456CA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11421A05F5508031F43D1EDD95C7D0DFBA53FFD888D9092E1AE8D15CAH" TargetMode="External"/><Relationship Id="rId13" Type="http://schemas.openxmlformats.org/officeDocument/2006/relationships/hyperlink" Target="consultantplus://offline/ref=1DE11421A05F5508031F54D8FAD95C7D0CFCA839F085D09A9AB8A28F5D14C7H" TargetMode="External"/><Relationship Id="rId18" Type="http://schemas.openxmlformats.org/officeDocument/2006/relationships/hyperlink" Target="consultantplus://offline/ref=1DE11421A05F5508031F54D8FAD95C7D0FFFA83CFC87D09A9AB8A28F5D14C7H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ssluzhba.gov.ru/" TargetMode="External"/><Relationship Id="rId7" Type="http://schemas.openxmlformats.org/officeDocument/2006/relationships/hyperlink" Target="consultantplus://offline/ref=1DE11421A05F5508031F54D8FAD95C7D07F4A436F3D58798CBEDAC18CAH" TargetMode="External"/><Relationship Id="rId12" Type="http://schemas.openxmlformats.org/officeDocument/2006/relationships/hyperlink" Target="consultantplus://offline/ref=1DE11421A05F5508031F54D8FAD95C7D0CF5A836F881D09A9AB8A28F5D14C7H" TargetMode="External"/><Relationship Id="rId17" Type="http://schemas.openxmlformats.org/officeDocument/2006/relationships/hyperlink" Target="consultantplus://offline/ref=1DE11421A05F5508031F54D8FAD95C7D0CF5A736F884D09A9AB8A28F5D14C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E11421A05F5508031F54D8FAD95C7D0CFCA83BFB81D09A9AB8A28F5D14C7H" TargetMode="External"/><Relationship Id="rId20" Type="http://schemas.openxmlformats.org/officeDocument/2006/relationships/hyperlink" Target="consultantplus://offline/ref=1DE11421A05F5508031F54D8FAD95C7D0CF5A338FD8BD09A9AB8A28F5D14C7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E11421A05F5508031F54D8FAD95C7D0FFFA137F886D09A9AB8A28F5D14C7H" TargetMode="External"/><Relationship Id="rId11" Type="http://schemas.openxmlformats.org/officeDocument/2006/relationships/hyperlink" Target="consultantplus://offline/ref=1DE11421A05F5508031F54D8FAD95C7D0CF5A739FF86D09A9AB8A28F5D14C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E11421A05F5508031F54D8FAD95C7D0CF5A73BFF84D09A9AB8A28F5D14C7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DE11421A05F5508031F54D8FAD95C7D0CF5A73AFC84D09A9AB8A28F5D14C7H" TargetMode="External"/><Relationship Id="rId19" Type="http://schemas.openxmlformats.org/officeDocument/2006/relationships/hyperlink" Target="consultantplus://offline/ref=1DE11421A05F5508031F4AC3EFD95C7D0CF5A138FC83D09A9AB8A28F5D14C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E11421A05F5508031F54D8FAD95C7D0CF5A63FF880D09A9AB8A28F5D14C7H" TargetMode="External"/><Relationship Id="rId14" Type="http://schemas.openxmlformats.org/officeDocument/2006/relationships/hyperlink" Target="consultantplus://offline/ref=1DE11421A05F5508031F54D8FAD95C7D0CFDA837FF8BD09A9AB8A28F5D14C7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A6BBC-1B47-4D63-A209-9408465E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16</Pages>
  <Words>6711</Words>
  <Characters>38253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Жуков Андрей Александрович</cp:lastModifiedBy>
  <cp:revision>67</cp:revision>
  <cp:lastPrinted>2016-09-19T10:37:00Z</cp:lastPrinted>
  <dcterms:created xsi:type="dcterms:W3CDTF">2018-03-25T10:52:00Z</dcterms:created>
  <dcterms:modified xsi:type="dcterms:W3CDTF">2024-02-13T08:13:00Z</dcterms:modified>
</cp:coreProperties>
</file>