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A53C" w14:textId="77777777" w:rsidR="00B35EB6" w:rsidRPr="000475F8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0475F8">
        <w:rPr>
          <w:rFonts w:ascii="PT Astra Serif" w:hAnsi="PT Astra Serif"/>
          <w:bCs/>
        </w:rPr>
        <w:t>ПРОЕКТ</w:t>
      </w:r>
    </w:p>
    <w:p w14:paraId="6EEDDBAA" w14:textId="77777777" w:rsidR="0011281C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0475F8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46245C07" w14:textId="77777777" w:rsidR="00631A4E" w:rsidRDefault="00631A4E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333EB2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333EB2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5003F1CA" w14:textId="3C584DE1" w:rsidR="00656F94" w:rsidRPr="00333EB2" w:rsidRDefault="00656F94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28D3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 w:rsidRPr="00DE28D3">
        <w:rPr>
          <w:rFonts w:ascii="PT Astra Serif" w:hAnsi="PT Astra Serif"/>
          <w:b/>
          <w:sz w:val="28"/>
          <w:szCs w:val="28"/>
        </w:rPr>
        <w:t>й</w:t>
      </w:r>
      <w:r w:rsidRPr="00DE28D3">
        <w:rPr>
          <w:rFonts w:ascii="PT Astra Serif" w:hAnsi="PT Astra Serif"/>
          <w:b/>
          <w:sz w:val="28"/>
          <w:szCs w:val="28"/>
        </w:rPr>
        <w:t xml:space="preserve"> в </w:t>
      </w:r>
      <w:r w:rsidR="00E92CB0">
        <w:rPr>
          <w:rFonts w:ascii="PT Astra Serif" w:hAnsi="PT Astra Serif"/>
          <w:b/>
          <w:sz w:val="28"/>
          <w:szCs w:val="28"/>
        </w:rPr>
        <w:t>статью 13</w:t>
      </w:r>
      <w:r w:rsidR="00E92CB0" w:rsidRPr="00E92CB0">
        <w:rPr>
          <w:rFonts w:ascii="PT Astra Serif" w:hAnsi="PT Astra Serif"/>
          <w:b/>
          <w:sz w:val="28"/>
          <w:szCs w:val="28"/>
          <w:vertAlign w:val="superscript"/>
        </w:rPr>
        <w:t xml:space="preserve">2 </w:t>
      </w:r>
      <w:r w:rsidRPr="00DE28D3">
        <w:rPr>
          <w:rFonts w:ascii="PT Astra Serif" w:hAnsi="PT Astra Serif"/>
          <w:b/>
          <w:sz w:val="28"/>
          <w:szCs w:val="28"/>
        </w:rPr>
        <w:t>Закон</w:t>
      </w:r>
      <w:r w:rsidR="00CC4365">
        <w:rPr>
          <w:rFonts w:ascii="PT Astra Serif" w:hAnsi="PT Astra Serif"/>
          <w:b/>
          <w:sz w:val="28"/>
          <w:szCs w:val="28"/>
        </w:rPr>
        <w:t>а</w:t>
      </w:r>
      <w:r w:rsidRPr="00DE28D3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DE28D3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>
        <w:rPr>
          <w:rFonts w:ascii="PT Astra Serif" w:hAnsi="PT Astra Serif"/>
          <w:b/>
          <w:sz w:val="28"/>
          <w:szCs w:val="28"/>
        </w:rPr>
        <w:t xml:space="preserve"> </w:t>
      </w:r>
    </w:p>
    <w:p w14:paraId="425FB18B" w14:textId="77777777" w:rsidR="00DB4FA2" w:rsidRPr="00333EB2" w:rsidRDefault="00DB4FA2" w:rsidP="00DB4FA2">
      <w:pPr>
        <w:spacing w:line="360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C2AEF32" w14:textId="77777777" w:rsidR="00615DA2" w:rsidRPr="00D9423C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D9423C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9A45D4">
        <w:rPr>
          <w:rFonts w:ascii="PT Astra Serif" w:hAnsi="PT Astra Serif" w:cs="Times New Roman"/>
          <w:sz w:val="24"/>
          <w:szCs w:val="24"/>
        </w:rPr>
        <w:t>3</w:t>
      </w:r>
      <w:r w:rsidRPr="00D9423C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77777777" w:rsidR="003F687A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2E82D022" w14:textId="182E046E" w:rsidR="00CD0DA2" w:rsidRPr="0023270F" w:rsidRDefault="00656F94" w:rsidP="002327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21085">
        <w:rPr>
          <w:rFonts w:ascii="PT Astra Serif" w:hAnsi="PT Astra Serif"/>
          <w:sz w:val="28"/>
          <w:szCs w:val="28"/>
        </w:rPr>
        <w:t>Внести в</w:t>
      </w:r>
      <w:r w:rsidR="00CC4365">
        <w:rPr>
          <w:rFonts w:ascii="PT Astra Serif" w:hAnsi="PT Astra Serif"/>
          <w:sz w:val="28"/>
          <w:szCs w:val="28"/>
        </w:rPr>
        <w:t xml:space="preserve"> </w:t>
      </w:r>
      <w:r w:rsidR="00CC4365" w:rsidRPr="00C15772">
        <w:rPr>
          <w:rFonts w:ascii="PT Astra Serif" w:hAnsi="PT Astra Serif" w:cs="PT Astra Serif"/>
          <w:sz w:val="28"/>
          <w:szCs w:val="28"/>
        </w:rPr>
        <w:t>стать</w:t>
      </w:r>
      <w:r w:rsidR="00CC4365">
        <w:rPr>
          <w:rFonts w:ascii="PT Astra Serif" w:hAnsi="PT Astra Serif" w:cs="PT Astra Serif"/>
          <w:sz w:val="28"/>
          <w:szCs w:val="28"/>
        </w:rPr>
        <w:t>ю</w:t>
      </w:r>
      <w:r w:rsidR="00CC4365" w:rsidRPr="00C15772">
        <w:rPr>
          <w:rFonts w:ascii="PT Astra Serif" w:hAnsi="PT Astra Serif" w:cs="PT Astra Serif"/>
          <w:sz w:val="28"/>
          <w:szCs w:val="28"/>
        </w:rPr>
        <w:t xml:space="preserve"> 13</w:t>
      </w:r>
      <w:r w:rsidR="00CC4365" w:rsidRPr="00C15772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F21085">
        <w:rPr>
          <w:rFonts w:ascii="PT Astra Serif" w:hAnsi="PT Astra Serif"/>
          <w:sz w:val="28"/>
          <w:szCs w:val="28"/>
        </w:rPr>
        <w:t xml:space="preserve"> Закон</w:t>
      </w:r>
      <w:r w:rsidR="00097ECF">
        <w:rPr>
          <w:rFonts w:ascii="PT Astra Serif" w:hAnsi="PT Astra Serif"/>
          <w:sz w:val="28"/>
          <w:szCs w:val="28"/>
        </w:rPr>
        <w:t>а</w:t>
      </w:r>
      <w:r w:rsidRPr="00F21085">
        <w:rPr>
          <w:rFonts w:ascii="PT Astra Serif" w:hAnsi="PT Astra Serif"/>
          <w:sz w:val="28"/>
          <w:szCs w:val="28"/>
        </w:rPr>
        <w:t xml:space="preserve"> Ульяновской области от 17 ноября 2003 года № 059-ЗО «О регулировании земельных отношений в Ульяновской области» («Народная газета» от 19.11.2003 № 135; «</w:t>
      </w:r>
      <w:proofErr w:type="gramStart"/>
      <w:r w:rsidRPr="00F21085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F21085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«Ульяновская правда»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от 07.04.2006 № 24; от 07.06.2006 № 41; от 12.07.2006 № 52; от 11.10.2006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№ 78; от 08.11.2006 № 86; от 08.08.2007 № 66; от 13.11.2007 № 96;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>от 16.01.2008 № 3; от 07.11.2008 № 91; от 03.04.2009 № 25; от 02.10.2009 № 80; от 10.03.2010 № 17; «Народная газета» от 23.12.2010 № 95; «</w:t>
      </w:r>
      <w:proofErr w:type="gramStart"/>
      <w:r w:rsidRPr="00F21085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F21085">
        <w:rPr>
          <w:rFonts w:ascii="PT Astra Serif" w:hAnsi="PT Astra Serif"/>
          <w:sz w:val="28"/>
          <w:szCs w:val="28"/>
        </w:rPr>
        <w:t xml:space="preserve"> правда» от 03.06.2011 № 60; от 09.11.2011 № 126; от 02.03.2012 № 22;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от 08.05.2014 № 65; от 08.12.2014 № 180; от 05.03.2015 № 28; от 06.04.2015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№ 44; от 08.06.2015 № 76-77; от 05.10.2015 № 139; от 29.10.2015 № 151;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от 07.12.2015 № 170; от 04.02.2016 № 14; от 06.06.2016 № 75-76; от 02.08.2016 № 99; от 27.12.2016 № 140; от 30.06.2017 № 47; от 29.09.2017 № 72;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>от 10.11.2017 № 82-83; от 27.04.2018 № 29; от 14</w:t>
      </w:r>
      <w:r w:rsidRPr="0023270F">
        <w:rPr>
          <w:rFonts w:ascii="PT Astra Serif" w:hAnsi="PT Astra Serif"/>
          <w:sz w:val="28"/>
          <w:szCs w:val="28"/>
        </w:rPr>
        <w:t xml:space="preserve">.09.2018 № 67; от 30.04.2019 </w:t>
      </w:r>
      <w:r w:rsidR="00CC4365">
        <w:rPr>
          <w:rFonts w:ascii="PT Astra Serif" w:hAnsi="PT Astra Serif"/>
          <w:sz w:val="28"/>
          <w:szCs w:val="28"/>
        </w:rPr>
        <w:br/>
      </w:r>
      <w:proofErr w:type="gramStart"/>
      <w:r w:rsidRPr="0023270F">
        <w:rPr>
          <w:rFonts w:ascii="PT Astra Serif" w:hAnsi="PT Astra Serif"/>
          <w:sz w:val="28"/>
          <w:szCs w:val="28"/>
        </w:rPr>
        <w:t>№ 31; от 04.06.2019 № 40; от 01.11.2019 № 83; от 21.01.2020 № 4; от 29.05.2020 № 37; от 10.07.2020 № 48; от 18.08.2020 № 59; от 13.10.2020 № 75</w:t>
      </w:r>
      <w:r w:rsidR="000A282E" w:rsidRPr="0023270F">
        <w:rPr>
          <w:rFonts w:ascii="PT Astra Serif" w:hAnsi="PT Astra Serif"/>
          <w:sz w:val="28"/>
          <w:szCs w:val="28"/>
        </w:rPr>
        <w:t xml:space="preserve">; </w:t>
      </w:r>
      <w:r w:rsidR="00CC4365">
        <w:rPr>
          <w:rFonts w:ascii="PT Astra Serif" w:hAnsi="PT Astra Serif"/>
          <w:sz w:val="28"/>
          <w:szCs w:val="28"/>
        </w:rPr>
        <w:br/>
      </w:r>
      <w:r w:rsidR="006618F9" w:rsidRPr="0023270F">
        <w:rPr>
          <w:rFonts w:ascii="PT Astra Serif" w:hAnsi="PT Astra Serif"/>
          <w:sz w:val="28"/>
          <w:szCs w:val="28"/>
        </w:rPr>
        <w:t>от</w:t>
      </w:r>
      <w:r w:rsidR="000A282E" w:rsidRPr="0023270F">
        <w:rPr>
          <w:rFonts w:ascii="PT Astra Serif" w:hAnsi="PT Astra Serif"/>
          <w:sz w:val="28"/>
          <w:szCs w:val="28"/>
        </w:rPr>
        <w:t xml:space="preserve"> 07.05.2021 № </w:t>
      </w:r>
      <w:r w:rsidR="00A04BD5" w:rsidRPr="0023270F">
        <w:rPr>
          <w:rFonts w:ascii="PT Astra Serif" w:hAnsi="PT Astra Serif"/>
          <w:sz w:val="28"/>
          <w:szCs w:val="28"/>
        </w:rPr>
        <w:t>3</w:t>
      </w:r>
      <w:r w:rsidR="000A282E" w:rsidRPr="0023270F">
        <w:rPr>
          <w:rFonts w:ascii="PT Astra Serif" w:hAnsi="PT Astra Serif"/>
          <w:sz w:val="28"/>
          <w:szCs w:val="28"/>
        </w:rPr>
        <w:t>1</w:t>
      </w:r>
      <w:r w:rsidR="00FA1C25" w:rsidRPr="0023270F">
        <w:rPr>
          <w:rFonts w:ascii="PT Astra Serif" w:hAnsi="PT Astra Serif"/>
          <w:sz w:val="28"/>
          <w:szCs w:val="28"/>
        </w:rPr>
        <w:t>;</w:t>
      </w:r>
      <w:r w:rsidR="00D068D6" w:rsidRPr="0023270F">
        <w:rPr>
          <w:rFonts w:ascii="PT Astra Serif" w:hAnsi="PT Astra Serif"/>
          <w:sz w:val="28"/>
          <w:szCs w:val="28"/>
        </w:rPr>
        <w:t xml:space="preserve"> </w:t>
      </w:r>
      <w:r w:rsidR="00D068D6" w:rsidRPr="0023270F">
        <w:rPr>
          <w:rFonts w:ascii="PT Astra Serif" w:hAnsi="PT Astra Serif" w:cs="Arial"/>
          <w:sz w:val="28"/>
          <w:szCs w:val="28"/>
        </w:rPr>
        <w:t>от 15.10.2021 № 75</w:t>
      </w:r>
      <w:r w:rsidR="00FA1C25" w:rsidRPr="0023270F">
        <w:rPr>
          <w:rFonts w:ascii="PT Astra Serif" w:hAnsi="PT Astra Serif" w:cs="Arial"/>
          <w:sz w:val="28"/>
          <w:szCs w:val="28"/>
        </w:rPr>
        <w:t>;</w:t>
      </w:r>
      <w:r w:rsidR="00D068D6" w:rsidRPr="0023270F">
        <w:rPr>
          <w:rFonts w:ascii="PT Astra Serif" w:hAnsi="PT Astra Serif" w:cs="Arial"/>
          <w:sz w:val="28"/>
          <w:szCs w:val="28"/>
        </w:rPr>
        <w:t xml:space="preserve"> от 24.12.2021 № 94</w:t>
      </w:r>
      <w:r w:rsidR="00FA1C25" w:rsidRPr="0023270F">
        <w:rPr>
          <w:rFonts w:ascii="PT Astra Serif" w:hAnsi="PT Astra Serif" w:cs="Arial"/>
          <w:sz w:val="28"/>
          <w:szCs w:val="28"/>
        </w:rPr>
        <w:t>;</w:t>
      </w:r>
      <w:r w:rsidR="0012693A" w:rsidRPr="0023270F">
        <w:rPr>
          <w:rFonts w:ascii="PT Astra Serif" w:hAnsi="PT Astra Serif" w:cs="Arial"/>
          <w:sz w:val="28"/>
          <w:szCs w:val="28"/>
        </w:rPr>
        <w:t xml:space="preserve"> от 15.03.2022 </w:t>
      </w:r>
      <w:r w:rsidR="00CC4365">
        <w:rPr>
          <w:rFonts w:ascii="PT Astra Serif" w:hAnsi="PT Astra Serif" w:cs="Arial"/>
          <w:sz w:val="28"/>
          <w:szCs w:val="28"/>
        </w:rPr>
        <w:br/>
      </w:r>
      <w:r w:rsidR="0012693A" w:rsidRPr="0023270F">
        <w:rPr>
          <w:rFonts w:ascii="PT Astra Serif" w:hAnsi="PT Astra Serif" w:cs="Arial"/>
          <w:sz w:val="28"/>
          <w:szCs w:val="28"/>
        </w:rPr>
        <w:t>№ 18</w:t>
      </w:r>
      <w:r w:rsidR="00B347B6" w:rsidRPr="0023270F">
        <w:rPr>
          <w:rFonts w:ascii="PT Astra Serif" w:hAnsi="PT Astra Serif" w:cs="Arial"/>
          <w:sz w:val="28"/>
          <w:szCs w:val="28"/>
        </w:rPr>
        <w:t>;</w:t>
      </w:r>
      <w:r w:rsidR="00681985" w:rsidRPr="0023270F">
        <w:rPr>
          <w:rFonts w:ascii="PT Astra Serif" w:hAnsi="PT Astra Serif" w:cs="Arial"/>
          <w:sz w:val="28"/>
          <w:szCs w:val="28"/>
        </w:rPr>
        <w:t xml:space="preserve"> от 06.05.2022 № 32</w:t>
      </w:r>
      <w:r w:rsidR="00B347B6" w:rsidRPr="0023270F">
        <w:rPr>
          <w:rFonts w:ascii="PT Astra Serif" w:hAnsi="PT Astra Serif" w:cs="Arial"/>
          <w:sz w:val="28"/>
          <w:szCs w:val="28"/>
        </w:rPr>
        <w:t>;</w:t>
      </w:r>
      <w:r w:rsidR="00DC2B59" w:rsidRPr="0023270F">
        <w:rPr>
          <w:rFonts w:ascii="PT Astra Serif" w:hAnsi="PT Astra Serif" w:cs="Arial"/>
          <w:sz w:val="28"/>
          <w:szCs w:val="28"/>
        </w:rPr>
        <w:t xml:space="preserve"> </w:t>
      </w:r>
      <w:r w:rsidR="00DC2B59" w:rsidRPr="0023270F">
        <w:rPr>
          <w:rFonts w:ascii="PT Astra Serif" w:hAnsi="PT Astra Serif"/>
          <w:sz w:val="28"/>
          <w:szCs w:val="28"/>
        </w:rPr>
        <w:t>от 05.07.2022 № 47</w:t>
      </w:r>
      <w:r w:rsidR="0023270F" w:rsidRPr="0023270F">
        <w:rPr>
          <w:rFonts w:ascii="PT Astra Serif" w:hAnsi="PT Astra Serif" w:cs="Arial"/>
          <w:sz w:val="28"/>
          <w:szCs w:val="28"/>
        </w:rPr>
        <w:t xml:space="preserve">; от 02.09.2022 </w:t>
      </w:r>
      <w:r w:rsidR="0023270F">
        <w:rPr>
          <w:rFonts w:ascii="PT Astra Serif" w:hAnsi="PT Astra Serif" w:cs="Arial"/>
          <w:sz w:val="28"/>
          <w:szCs w:val="28"/>
        </w:rPr>
        <w:t>№</w:t>
      </w:r>
      <w:r w:rsidR="0023270F" w:rsidRPr="0023270F">
        <w:rPr>
          <w:rFonts w:ascii="PT Astra Serif" w:hAnsi="PT Astra Serif" w:cs="Arial"/>
          <w:sz w:val="28"/>
          <w:szCs w:val="28"/>
        </w:rPr>
        <w:t xml:space="preserve"> 64</w:t>
      </w:r>
      <w:r w:rsidR="00CB5C52">
        <w:rPr>
          <w:rFonts w:ascii="PT Astra Serif" w:hAnsi="PT Astra Serif" w:cs="Arial"/>
          <w:sz w:val="28"/>
          <w:szCs w:val="28"/>
        </w:rPr>
        <w:t xml:space="preserve">; </w:t>
      </w:r>
      <w:r w:rsidR="00CC4365">
        <w:rPr>
          <w:rFonts w:ascii="PT Astra Serif" w:hAnsi="PT Astra Serif" w:cs="Arial"/>
          <w:sz w:val="28"/>
          <w:szCs w:val="28"/>
        </w:rPr>
        <w:br/>
      </w:r>
      <w:r w:rsidR="00CB5C52">
        <w:rPr>
          <w:rFonts w:ascii="PT Astra Serif" w:hAnsi="PT Astra Serif" w:cs="Arial"/>
          <w:sz w:val="28"/>
          <w:szCs w:val="28"/>
        </w:rPr>
        <w:t>от 13.12.2022 № 92</w:t>
      </w:r>
      <w:r w:rsidRPr="0023270F">
        <w:rPr>
          <w:rFonts w:ascii="PT Astra Serif" w:hAnsi="PT Astra Serif"/>
          <w:sz w:val="28"/>
          <w:szCs w:val="28"/>
        </w:rPr>
        <w:t xml:space="preserve">) </w:t>
      </w:r>
      <w:r w:rsidR="00CD0DA2" w:rsidRPr="0023270F">
        <w:rPr>
          <w:rFonts w:ascii="PT Astra Serif" w:hAnsi="PT Astra Serif"/>
          <w:sz w:val="28"/>
          <w:szCs w:val="28"/>
        </w:rPr>
        <w:t xml:space="preserve">следующие </w:t>
      </w:r>
      <w:r w:rsidRPr="0023270F">
        <w:rPr>
          <w:rFonts w:ascii="PT Astra Serif" w:hAnsi="PT Astra Serif"/>
          <w:sz w:val="28"/>
          <w:szCs w:val="28"/>
        </w:rPr>
        <w:t>изменени</w:t>
      </w:r>
      <w:r w:rsidR="00CD0DA2" w:rsidRPr="0023270F">
        <w:rPr>
          <w:rFonts w:ascii="PT Astra Serif" w:hAnsi="PT Astra Serif"/>
          <w:sz w:val="28"/>
          <w:szCs w:val="28"/>
        </w:rPr>
        <w:t>я:</w:t>
      </w:r>
      <w:proofErr w:type="gramEnd"/>
    </w:p>
    <w:p w14:paraId="2C7CDAFC" w14:textId="0A1BD252" w:rsidR="00631A4E" w:rsidRPr="00FF0AA5" w:rsidRDefault="00097ECF" w:rsidP="00631A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631A4E" w:rsidRPr="00FF0AA5">
        <w:rPr>
          <w:rFonts w:ascii="PT Astra Serif" w:hAnsi="PT Astra Serif" w:cs="PT Astra Serif"/>
          <w:sz w:val="28"/>
          <w:szCs w:val="28"/>
        </w:rPr>
        <w:t>) в части 1</w:t>
      </w:r>
      <w:r w:rsidR="001478AF">
        <w:rPr>
          <w:rFonts w:ascii="PT Astra Serif" w:hAnsi="PT Astra Serif" w:cs="PT Astra Serif"/>
          <w:sz w:val="28"/>
          <w:szCs w:val="28"/>
        </w:rPr>
        <w:t xml:space="preserve"> </w:t>
      </w:r>
      <w:r w:rsidR="00631A4E" w:rsidRPr="00FF0AA5">
        <w:rPr>
          <w:rFonts w:ascii="PT Astra Serif" w:hAnsi="PT Astra Serif" w:cs="PT Astra Serif"/>
          <w:sz w:val="28"/>
          <w:szCs w:val="28"/>
        </w:rPr>
        <w:t>слова «</w:t>
      </w:r>
      <w:r w:rsidR="00631A4E" w:rsidRPr="00FF0AA5">
        <w:rPr>
          <w:rFonts w:ascii="PT Astra Serif" w:hAnsi="PT Astra Serif" w:cs="Arial"/>
          <w:sz w:val="28"/>
          <w:szCs w:val="28"/>
        </w:rPr>
        <w:t xml:space="preserve">собственности Ульяновской области или муниципальной собственности муниципального образования Ульяновской области, а также находящегося в границах Ульяновской области земельного </w:t>
      </w:r>
      <w:r w:rsidR="00631A4E" w:rsidRPr="00FF0AA5">
        <w:rPr>
          <w:rFonts w:ascii="PT Astra Serif" w:hAnsi="PT Astra Serif" w:cs="Arial"/>
          <w:sz w:val="28"/>
          <w:szCs w:val="28"/>
        </w:rPr>
        <w:lastRenderedPageBreak/>
        <w:t xml:space="preserve">участка, государственная собственность на который не разграничена» заменить словами «или муниципальной собственности»; </w:t>
      </w:r>
    </w:p>
    <w:p w14:paraId="3F0396F0" w14:textId="536C4CEA" w:rsidR="004136DD" w:rsidRPr="00794B96" w:rsidRDefault="00097ECF" w:rsidP="00794B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E47A47" w:rsidRPr="00794B96">
        <w:rPr>
          <w:rFonts w:ascii="PT Astra Serif" w:hAnsi="PT Astra Serif" w:cs="Arial"/>
          <w:sz w:val="28"/>
          <w:szCs w:val="28"/>
        </w:rPr>
        <w:t xml:space="preserve">) </w:t>
      </w:r>
      <w:r w:rsidR="00682620" w:rsidRPr="00794B96">
        <w:rPr>
          <w:rFonts w:ascii="PT Astra Serif" w:hAnsi="PT Astra Serif" w:cs="Arial"/>
          <w:sz w:val="28"/>
          <w:szCs w:val="28"/>
        </w:rPr>
        <w:t xml:space="preserve">в </w:t>
      </w:r>
      <w:r w:rsidR="00E47A47" w:rsidRPr="00794B96">
        <w:rPr>
          <w:rFonts w:ascii="PT Astra Serif" w:hAnsi="PT Astra Serif" w:cs="Arial"/>
          <w:sz w:val="28"/>
          <w:szCs w:val="28"/>
        </w:rPr>
        <w:t>части 3:</w:t>
      </w:r>
    </w:p>
    <w:p w14:paraId="07C240DE" w14:textId="179FF099" w:rsidR="00682620" w:rsidRPr="00794B96" w:rsidRDefault="00097ECF" w:rsidP="00794B96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682620" w:rsidRPr="00794B96">
        <w:rPr>
          <w:rFonts w:ascii="PT Astra Serif" w:hAnsi="PT Astra Serif" w:cs="Arial"/>
          <w:sz w:val="28"/>
          <w:szCs w:val="28"/>
        </w:rPr>
        <w:t>абзац первый</w:t>
      </w:r>
      <w:r w:rsidR="00682620" w:rsidRPr="00794B96">
        <w:rPr>
          <w:rFonts w:ascii="PT Astra Serif" w:hAnsi="PT Astra Serif"/>
          <w:sz w:val="28"/>
          <w:szCs w:val="28"/>
        </w:rPr>
        <w:t xml:space="preserve"> </w:t>
      </w:r>
      <w:r w:rsidR="00682620" w:rsidRPr="00794B96">
        <w:rPr>
          <w:rFonts w:ascii="PT Astra Serif" w:hAnsi="PT Astra Serif" w:cs="Arial"/>
          <w:sz w:val="28"/>
          <w:szCs w:val="28"/>
        </w:rPr>
        <w:t>изложить в следующей редакции:</w:t>
      </w:r>
    </w:p>
    <w:p w14:paraId="423F49A8" w14:textId="77777777" w:rsidR="00794B96" w:rsidRPr="00794B96" w:rsidRDefault="00E47A47" w:rsidP="00794B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4B96">
        <w:rPr>
          <w:rFonts w:ascii="PT Astra Serif" w:hAnsi="PT Astra Serif"/>
          <w:sz w:val="28"/>
          <w:szCs w:val="28"/>
        </w:rPr>
        <w:t>«</w:t>
      </w:r>
      <w:r w:rsidR="00794B96" w:rsidRPr="00794B96">
        <w:rPr>
          <w:rFonts w:ascii="PT Astra Serif" w:hAnsi="PT Astra Serif" w:cs="Arial"/>
          <w:sz w:val="28"/>
          <w:szCs w:val="28"/>
        </w:rPr>
        <w:t>Земельные участки не предоставляются в аренду без проведения торгов, если:»;</w:t>
      </w:r>
    </w:p>
    <w:p w14:paraId="10F9970A" w14:textId="05B5A819" w:rsidR="00682620" w:rsidRPr="00794B96" w:rsidRDefault="00097ECF" w:rsidP="00794B96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682620" w:rsidRPr="00794B96">
        <w:rPr>
          <w:rFonts w:ascii="PT Astra Serif" w:hAnsi="PT Astra Serif" w:cs="Arial"/>
          <w:sz w:val="28"/>
          <w:szCs w:val="28"/>
        </w:rPr>
        <w:t>абзац четвертый</w:t>
      </w:r>
      <w:r w:rsidR="00682620" w:rsidRPr="00794B96">
        <w:rPr>
          <w:rFonts w:ascii="PT Astra Serif" w:hAnsi="PT Astra Serif"/>
          <w:sz w:val="28"/>
          <w:szCs w:val="28"/>
        </w:rPr>
        <w:t xml:space="preserve"> </w:t>
      </w:r>
      <w:r w:rsidR="00682620" w:rsidRPr="00794B96">
        <w:rPr>
          <w:rFonts w:ascii="PT Astra Serif" w:hAnsi="PT Astra Serif" w:cs="Arial"/>
          <w:sz w:val="28"/>
          <w:szCs w:val="28"/>
        </w:rPr>
        <w:t>изложить в следующей редакции:</w:t>
      </w:r>
    </w:p>
    <w:p w14:paraId="5224086A" w14:textId="77777777" w:rsidR="00682620" w:rsidRPr="00794B96" w:rsidRDefault="00682620" w:rsidP="00794B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4B96">
        <w:rPr>
          <w:rFonts w:ascii="PT Astra Serif" w:hAnsi="PT Astra Serif" w:cs="Arial"/>
          <w:sz w:val="28"/>
          <w:szCs w:val="28"/>
        </w:rPr>
        <w:t>«Установленные настоящей частью условия являются существенными</w:t>
      </w:r>
      <w:r w:rsidR="00794B96" w:rsidRPr="00794B96">
        <w:rPr>
          <w:rFonts w:ascii="PT Astra Serif" w:hAnsi="PT Astra Serif" w:cs="Arial"/>
          <w:sz w:val="28"/>
          <w:szCs w:val="28"/>
        </w:rPr>
        <w:t xml:space="preserve"> при предоставлении земельных участков в аренду без проведения торгов</w:t>
      </w:r>
      <w:r w:rsidRPr="00794B96">
        <w:rPr>
          <w:rFonts w:ascii="PT Astra Serif" w:hAnsi="PT Astra Serif" w:cs="Arial"/>
          <w:sz w:val="28"/>
          <w:szCs w:val="28"/>
        </w:rPr>
        <w:t>.».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333EB2" w14:paraId="1DAE2476" w14:textId="77777777" w:rsidTr="003302F6">
        <w:tc>
          <w:tcPr>
            <w:tcW w:w="5008" w:type="dxa"/>
          </w:tcPr>
          <w:p w14:paraId="2B4815A1" w14:textId="77777777" w:rsidR="007D38D7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77283E1" w14:textId="77777777" w:rsidR="00DD5A4C" w:rsidRDefault="00DD5A4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F39FFAA" w14:textId="77777777" w:rsidR="00AB1839" w:rsidRDefault="00AB183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333EB2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B3C97DB" w14:textId="77777777" w:rsidR="00DD5A4C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E9A8400" w14:textId="77777777" w:rsidR="00631A4E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77777777" w:rsidR="0091653A" w:rsidRPr="00333EB2" w:rsidRDefault="001A209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proofErr w:type="spellStart"/>
            <w:r w:rsidR="0091653A" w:rsidRPr="00333EB2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333EB2" w14:paraId="4FA8EC6D" w14:textId="77777777" w:rsidTr="003302F6">
        <w:tc>
          <w:tcPr>
            <w:tcW w:w="5008" w:type="dxa"/>
          </w:tcPr>
          <w:p w14:paraId="3CB9851B" w14:textId="77777777" w:rsidR="007D38D7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333EB2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333EB2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77777777" w:rsidR="0091653A" w:rsidRPr="00333EB2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____ ___________ 202</w:t>
      </w:r>
      <w:r w:rsidR="00BE67D0">
        <w:rPr>
          <w:rFonts w:ascii="PT Astra Serif" w:hAnsi="PT Astra Serif" w:cs="Times New Roman"/>
          <w:sz w:val="28"/>
          <w:szCs w:val="28"/>
        </w:rPr>
        <w:t>3</w:t>
      </w:r>
      <w:r w:rsidRPr="00333EB2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Default="0091653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№_____-ЗО</w:t>
      </w:r>
    </w:p>
    <w:p w14:paraId="34EC0C35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5E9D0C0B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9E3E414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B1A430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7F4A5DF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F8C2D15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FAA6CFF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82461E7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6CCD115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A7DD757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8BAEDBC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663F29EC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03840C4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919669D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E824C7B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77BCF468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6F91EF0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3E24990E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D108CF3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1EFBF81B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369F5A1" w14:textId="77777777" w:rsidR="000307F2" w:rsidRDefault="000307F2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370C547" w14:textId="77777777" w:rsidR="000307F2" w:rsidRPr="000307F2" w:rsidRDefault="000307F2" w:rsidP="000307F2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0307F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584D003F" w14:textId="77777777" w:rsidR="000307F2" w:rsidRPr="000307F2" w:rsidRDefault="000307F2" w:rsidP="000307F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307F2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изменений в статью 13</w:t>
      </w:r>
      <w:r w:rsidRPr="000307F2">
        <w:rPr>
          <w:rFonts w:ascii="PT Astra Serif" w:hAnsi="PT Astra Serif"/>
          <w:b/>
          <w:sz w:val="28"/>
          <w:szCs w:val="28"/>
          <w:vertAlign w:val="superscript"/>
        </w:rPr>
        <w:t>2</w:t>
      </w:r>
      <w:r w:rsidRPr="000307F2">
        <w:rPr>
          <w:rFonts w:ascii="PT Astra Serif" w:hAnsi="PT Astra Serif"/>
          <w:b/>
          <w:sz w:val="28"/>
          <w:szCs w:val="28"/>
        </w:rPr>
        <w:t xml:space="preserve"> Закона Ульяновской области «О регулировании земельных отношений в Ульяновской области» </w:t>
      </w:r>
    </w:p>
    <w:p w14:paraId="1D0F475B" w14:textId="77777777" w:rsidR="000307F2" w:rsidRPr="000307F2" w:rsidRDefault="000307F2" w:rsidP="000307F2">
      <w:pPr>
        <w:rPr>
          <w:rFonts w:ascii="PT Astra Serif" w:hAnsi="PT Astra Serif"/>
          <w:sz w:val="28"/>
          <w:szCs w:val="28"/>
        </w:rPr>
      </w:pPr>
    </w:p>
    <w:p w14:paraId="6E31390F" w14:textId="77777777" w:rsidR="000307F2" w:rsidRPr="000307F2" w:rsidRDefault="000307F2" w:rsidP="0003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307F2">
        <w:rPr>
          <w:rFonts w:ascii="PT Astra Serif" w:hAnsi="PT Astra Serif"/>
          <w:sz w:val="28"/>
          <w:szCs w:val="28"/>
        </w:rPr>
        <w:t>Проект закона Ульяновской области «О внесении изменений в статью 13</w:t>
      </w:r>
      <w:r w:rsidRPr="000307F2">
        <w:rPr>
          <w:rFonts w:ascii="PT Astra Serif" w:hAnsi="PT Astra Serif"/>
          <w:sz w:val="28"/>
          <w:szCs w:val="28"/>
          <w:vertAlign w:val="superscript"/>
        </w:rPr>
        <w:t>2</w:t>
      </w:r>
      <w:r w:rsidRPr="000307F2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</w:t>
      </w:r>
      <w:r w:rsidRPr="000307F2">
        <w:rPr>
          <w:rFonts w:ascii="PT Astra Serif" w:hAnsi="PT Astra Serif"/>
          <w:sz w:val="28"/>
          <w:szCs w:val="28"/>
        </w:rPr>
        <w:br/>
        <w:t xml:space="preserve">в Ульяновской области» разработан в целях </w:t>
      </w:r>
      <w:r w:rsidRPr="000307F2">
        <w:rPr>
          <w:rFonts w:ascii="PT Astra Serif" w:eastAsia="Calibri" w:hAnsi="PT Astra Serif" w:cs="Arial"/>
          <w:sz w:val="28"/>
          <w:szCs w:val="28"/>
        </w:rPr>
        <w:t>приведения положений статьи 13</w:t>
      </w:r>
      <w:r w:rsidRPr="000307F2">
        <w:rPr>
          <w:rFonts w:ascii="PT Astra Serif" w:eastAsia="Calibri" w:hAnsi="PT Astra Serif" w:cs="Arial"/>
          <w:sz w:val="28"/>
          <w:szCs w:val="28"/>
          <w:vertAlign w:val="superscript"/>
        </w:rPr>
        <w:t>2</w:t>
      </w:r>
      <w:r w:rsidRPr="000307F2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0307F2">
        <w:rPr>
          <w:rFonts w:ascii="PT Astra Serif" w:hAnsi="PT Astra Serif"/>
          <w:sz w:val="28"/>
          <w:szCs w:val="28"/>
        </w:rPr>
        <w:t xml:space="preserve">Закона № 059-ЗО «О регулировании земельных отношений </w:t>
      </w:r>
      <w:r w:rsidRPr="000307F2">
        <w:rPr>
          <w:rFonts w:ascii="PT Astra Serif" w:hAnsi="PT Astra Serif"/>
          <w:sz w:val="28"/>
          <w:szCs w:val="28"/>
        </w:rPr>
        <w:br/>
        <w:t xml:space="preserve">в Ульяновской области» (далее также – Закон № 059-ЗО) в соответствие </w:t>
      </w:r>
      <w:r w:rsidRPr="000307F2">
        <w:rPr>
          <w:rFonts w:ascii="PT Astra Serif" w:hAnsi="PT Astra Serif"/>
          <w:sz w:val="28"/>
          <w:szCs w:val="28"/>
        </w:rPr>
        <w:br/>
        <w:t>с абзацем первым части 2 статьи 39</w:t>
      </w:r>
      <w:r w:rsidRPr="000307F2">
        <w:rPr>
          <w:rFonts w:ascii="PT Astra Serif" w:hAnsi="PT Astra Serif"/>
          <w:sz w:val="28"/>
          <w:szCs w:val="28"/>
          <w:vertAlign w:val="superscript"/>
        </w:rPr>
        <w:t>6</w:t>
      </w:r>
      <w:r w:rsidRPr="000307F2">
        <w:rPr>
          <w:rFonts w:ascii="PT Astra Serif" w:hAnsi="PT Astra Serif"/>
          <w:sz w:val="28"/>
          <w:szCs w:val="28"/>
        </w:rPr>
        <w:t xml:space="preserve"> Земельного кодекса Российской Федерации (далее – Земельный кодекс).</w:t>
      </w:r>
      <w:proofErr w:type="gramEnd"/>
    </w:p>
    <w:p w14:paraId="7166EDD5" w14:textId="77777777" w:rsidR="000307F2" w:rsidRPr="000307F2" w:rsidRDefault="000307F2" w:rsidP="0003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307F2">
        <w:rPr>
          <w:rFonts w:ascii="PT Astra Serif" w:eastAsia="Calibri" w:hAnsi="PT Astra Serif" w:cs="Arial"/>
          <w:sz w:val="28"/>
          <w:szCs w:val="28"/>
        </w:rPr>
        <w:t xml:space="preserve">Частью 2 статьи </w:t>
      </w:r>
      <w:r w:rsidRPr="000307F2">
        <w:rPr>
          <w:rFonts w:ascii="PT Astra Serif" w:hAnsi="PT Astra Serif"/>
          <w:sz w:val="28"/>
          <w:szCs w:val="28"/>
        </w:rPr>
        <w:t>39</w:t>
      </w:r>
      <w:r w:rsidRPr="000307F2">
        <w:rPr>
          <w:rFonts w:ascii="PT Astra Serif" w:hAnsi="PT Astra Serif"/>
          <w:sz w:val="28"/>
          <w:szCs w:val="28"/>
          <w:vertAlign w:val="superscript"/>
        </w:rPr>
        <w:t>6</w:t>
      </w:r>
      <w:r w:rsidRPr="000307F2">
        <w:rPr>
          <w:rFonts w:ascii="PT Astra Serif" w:hAnsi="PT Astra Serif"/>
          <w:sz w:val="28"/>
          <w:szCs w:val="28"/>
        </w:rPr>
        <w:t xml:space="preserve"> Земельного кодекса установлены случаи предоставления </w:t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>земельного участка, находящегося в государственной или муниципальной собственности в аренду без проведения торгов.</w:t>
      </w:r>
    </w:p>
    <w:p w14:paraId="14BEE81D" w14:textId="77777777" w:rsidR="000307F2" w:rsidRPr="000307F2" w:rsidRDefault="000307F2" w:rsidP="0003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Одним из таких случаев согласно </w:t>
      </w:r>
      <w:r w:rsidRPr="000307F2">
        <w:rPr>
          <w:rFonts w:ascii="PT Astra Serif" w:hAnsi="PT Astra Serif"/>
          <w:sz w:val="28"/>
          <w:szCs w:val="28"/>
        </w:rPr>
        <w:t>пункту 3 части 2 статьи 39</w:t>
      </w:r>
      <w:r w:rsidRPr="000307F2">
        <w:rPr>
          <w:rFonts w:ascii="PT Astra Serif" w:hAnsi="PT Astra Serif"/>
          <w:sz w:val="28"/>
          <w:szCs w:val="28"/>
          <w:vertAlign w:val="superscript"/>
        </w:rPr>
        <w:t>6</w:t>
      </w:r>
      <w:r w:rsidRPr="000307F2">
        <w:rPr>
          <w:rFonts w:ascii="PT Astra Serif" w:hAnsi="PT Astra Serif"/>
          <w:sz w:val="28"/>
          <w:szCs w:val="28"/>
        </w:rPr>
        <w:t xml:space="preserve"> Земельного кодекса Российской Федерации является предоставление </w:t>
      </w:r>
      <w:r w:rsidRPr="000307F2">
        <w:rPr>
          <w:rFonts w:ascii="PT Astra Serif" w:hAnsi="PT Astra Serif"/>
          <w:sz w:val="28"/>
          <w:szCs w:val="28"/>
        </w:rPr>
        <w:br/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в соответствии с распоряжением высшего должностного лица субъекта Российской Федерации для размещения объектов социально-культурного </w:t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и коммунально-бытового назначения, реализации масштабных инвестиционных проектов при условии соответствия указанных объектов </w:t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br/>
        <w:t>и инвестиционных проектов критериям, которые устанавливаются законами субъектов Российской Федерации.</w:t>
      </w:r>
      <w:proofErr w:type="gramEnd"/>
    </w:p>
    <w:p w14:paraId="7ADB4B04" w14:textId="77777777" w:rsidR="000307F2" w:rsidRPr="000307F2" w:rsidRDefault="000307F2" w:rsidP="0003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Такие критерии установлены </w:t>
      </w:r>
      <w:r w:rsidRPr="000307F2">
        <w:rPr>
          <w:rFonts w:ascii="PT Astra Serif" w:eastAsia="Calibri" w:hAnsi="PT Astra Serif" w:cs="Arial"/>
          <w:sz w:val="28"/>
          <w:szCs w:val="28"/>
        </w:rPr>
        <w:t>статьёй 13</w:t>
      </w:r>
      <w:r w:rsidRPr="000307F2">
        <w:rPr>
          <w:rFonts w:ascii="PT Astra Serif" w:eastAsia="Calibri" w:hAnsi="PT Astra Serif" w:cs="Arial"/>
          <w:sz w:val="28"/>
          <w:szCs w:val="28"/>
          <w:vertAlign w:val="superscript"/>
        </w:rPr>
        <w:t>2</w:t>
      </w:r>
      <w:r w:rsidRPr="000307F2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0307F2">
        <w:rPr>
          <w:rFonts w:ascii="PT Astra Serif" w:hAnsi="PT Astra Serif"/>
          <w:sz w:val="28"/>
          <w:szCs w:val="28"/>
        </w:rPr>
        <w:t>Закона № 059-ЗО</w:t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. </w:t>
      </w:r>
    </w:p>
    <w:p w14:paraId="49D9D848" w14:textId="77777777" w:rsidR="000307F2" w:rsidRPr="000307F2" w:rsidRDefault="000307F2" w:rsidP="0003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  <w:proofErr w:type="gramStart"/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Поскольку указанная норма Земельного кодекса </w:t>
      </w:r>
      <w:proofErr w:type="spellStart"/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>управомачивает</w:t>
      </w:r>
      <w:proofErr w:type="spellEnd"/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субъекта Российской Федерации только на установление критериев </w:t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br/>
        <w:t xml:space="preserve">в отношении указанных объектов и инвестиционных проектов настоящий проект закона </w:t>
      </w:r>
      <w:r w:rsidRPr="000307F2">
        <w:rPr>
          <w:rFonts w:ascii="PT Astra Serif" w:eastAsia="Calibri" w:hAnsi="PT Astra Serif" w:cs="Arial"/>
          <w:sz w:val="28"/>
          <w:szCs w:val="28"/>
        </w:rPr>
        <w:t>разработан в целях приведения положений статьи 13</w:t>
      </w:r>
      <w:r w:rsidRPr="000307F2">
        <w:rPr>
          <w:rFonts w:ascii="PT Astra Serif" w:eastAsia="Calibri" w:hAnsi="PT Astra Serif" w:cs="Arial"/>
          <w:sz w:val="28"/>
          <w:szCs w:val="28"/>
          <w:vertAlign w:val="superscript"/>
        </w:rPr>
        <w:t>2</w:t>
      </w:r>
      <w:r w:rsidRPr="000307F2">
        <w:rPr>
          <w:rFonts w:ascii="PT Astra Serif" w:eastAsia="Calibri" w:hAnsi="PT Astra Serif" w:cs="Arial"/>
          <w:sz w:val="28"/>
          <w:szCs w:val="28"/>
        </w:rPr>
        <w:t xml:space="preserve"> </w:t>
      </w:r>
      <w:r w:rsidRPr="000307F2">
        <w:rPr>
          <w:rFonts w:ascii="PT Astra Serif" w:hAnsi="PT Astra Serif"/>
          <w:sz w:val="28"/>
          <w:szCs w:val="28"/>
        </w:rPr>
        <w:t>Закона № 059-ЗО в соответствие с абзацем первым части 2 статьи 39</w:t>
      </w:r>
      <w:r w:rsidRPr="000307F2">
        <w:rPr>
          <w:rFonts w:ascii="PT Astra Serif" w:hAnsi="PT Astra Serif"/>
          <w:sz w:val="28"/>
          <w:szCs w:val="28"/>
          <w:vertAlign w:val="superscript"/>
        </w:rPr>
        <w:t>6</w:t>
      </w:r>
      <w:r w:rsidRPr="000307F2">
        <w:rPr>
          <w:rFonts w:ascii="PT Astra Serif" w:hAnsi="PT Astra Serif"/>
          <w:sz w:val="28"/>
          <w:szCs w:val="28"/>
        </w:rPr>
        <w:t xml:space="preserve"> Земельного кодекса в части, того, что данные критерии применимы при предоставлении в </w:t>
      </w:r>
      <w:r w:rsidRPr="000307F2">
        <w:rPr>
          <w:rFonts w:ascii="PT Astra Serif" w:hAnsi="PT Astra Serif"/>
          <w:sz w:val="28"/>
          <w:szCs w:val="28"/>
        </w:rPr>
        <w:lastRenderedPageBreak/>
        <w:t xml:space="preserve">установленном порядке земельных участков, </w:t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находящихся </w:t>
      </w:r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br/>
        <w:t>в государственной</w:t>
      </w:r>
      <w:proofErr w:type="gramEnd"/>
      <w:r w:rsidRPr="000307F2"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или муниципальной собственности.</w:t>
      </w:r>
    </w:p>
    <w:p w14:paraId="454B1780" w14:textId="77777777" w:rsidR="000307F2" w:rsidRPr="000307F2" w:rsidRDefault="000307F2" w:rsidP="000307F2">
      <w:pPr>
        <w:spacing w:line="360" w:lineRule="auto"/>
        <w:ind w:firstLine="709"/>
        <w:jc w:val="both"/>
        <w:rPr>
          <w:rFonts w:ascii="PT Astra Serif" w:hAnsi="PT Astra Serif" w:cs="Arial"/>
          <w:b/>
          <w:color w:val="000000"/>
          <w:sz w:val="28"/>
          <w:szCs w:val="28"/>
        </w:rPr>
      </w:pPr>
      <w:r w:rsidRPr="000307F2">
        <w:rPr>
          <w:rFonts w:ascii="PT Astra Serif" w:hAnsi="PT Astra Serif"/>
          <w:color w:val="000000"/>
          <w:spacing w:val="2"/>
          <w:sz w:val="28"/>
          <w:szCs w:val="28"/>
        </w:rPr>
        <w:t xml:space="preserve">В соответствии с Классификатором правовых актов, утвержденным Указом Президента Российской Федерации от 15 марта 2000 года № 511 законопроект будет отнесен к правовым актам под номерами </w:t>
      </w:r>
      <w:r w:rsidRPr="000307F2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 xml:space="preserve">110.020.020 «Полномочия  государственных органов и органов местного самоуправления в области земельных отношений. </w:t>
      </w:r>
      <w:proofErr w:type="gramStart"/>
      <w:r w:rsidRPr="000307F2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>Контроль за</w:t>
      </w:r>
      <w:proofErr w:type="gramEnd"/>
      <w:r w:rsidRPr="000307F2">
        <w:rPr>
          <w:rFonts w:ascii="PT Astra Serif" w:eastAsiaTheme="minorHAnsi" w:hAnsi="PT Astra Serif" w:cs="Courier New"/>
          <w:bCs/>
          <w:sz w:val="28"/>
          <w:szCs w:val="28"/>
          <w:lang w:eastAsia="en-US"/>
        </w:rPr>
        <w:t xml:space="preserve"> соблюдением земельного законодательства», 110.020.080 «Возникновение прав на землю. Предоставление земельных участков». </w:t>
      </w:r>
    </w:p>
    <w:p w14:paraId="6CD15F11" w14:textId="77777777" w:rsidR="000307F2" w:rsidRPr="000307F2" w:rsidRDefault="000307F2" w:rsidP="000307F2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307F2">
        <w:rPr>
          <w:rFonts w:ascii="PT Astra Serif" w:hAnsi="PT Astra Serif"/>
          <w:sz w:val="28"/>
          <w:szCs w:val="28"/>
        </w:rPr>
        <w:t>Проект закона</w:t>
      </w:r>
      <w:r w:rsidRPr="000307F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0307F2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центр» </w:t>
      </w:r>
      <w:r w:rsidRPr="000307F2">
        <w:rPr>
          <w:rFonts w:ascii="PT Astra Serif" w:hAnsi="PT Astra Serif" w:cs="PT Astra Serif"/>
          <w:color w:val="000000"/>
          <w:sz w:val="28"/>
          <w:szCs w:val="28"/>
        </w:rPr>
        <w:t>(главным юрисконсультом</w:t>
      </w:r>
      <w:r w:rsidRPr="000307F2">
        <w:rPr>
          <w:rFonts w:ascii="PT Astra Serif" w:hAnsi="PT Astra Serif"/>
          <w:sz w:val="28"/>
          <w:szCs w:val="28"/>
        </w:rPr>
        <w:t xml:space="preserve"> Областного государственного казённого учреждения «Региональный земельно-имущественный информационный центр»</w:t>
      </w:r>
      <w:r w:rsidRPr="000307F2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0307F2">
        <w:rPr>
          <w:rFonts w:ascii="PT Astra Serif" w:hAnsi="PT Astra Serif"/>
          <w:sz w:val="28"/>
          <w:szCs w:val="28"/>
        </w:rPr>
        <w:t xml:space="preserve">Шамсутдинова Л.М., телефон 24-20-53 (доб. 6) </w:t>
      </w:r>
      <w:r w:rsidRPr="000307F2">
        <w:rPr>
          <w:rFonts w:ascii="PT Astra Serif" w:hAnsi="PT Astra Serif" w:cs="PT Astra Serif"/>
          <w:color w:val="000000"/>
          <w:sz w:val="28"/>
          <w:szCs w:val="28"/>
        </w:rPr>
        <w:t xml:space="preserve">совместно </w:t>
      </w:r>
      <w:r w:rsidRPr="000307F2">
        <w:rPr>
          <w:rFonts w:ascii="PT Astra Serif" w:hAnsi="PT Astra Serif" w:cs="PT Astra Serif"/>
          <w:color w:val="000000"/>
          <w:sz w:val="28"/>
          <w:szCs w:val="28"/>
        </w:rPr>
        <w:br/>
        <w:t>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 департамента Елисеева Е.В., телефон 58-59-94</w:t>
      </w:r>
      <w:r w:rsidRPr="000307F2">
        <w:rPr>
          <w:rFonts w:ascii="PT Astra Serif" w:hAnsi="PT Astra Serif"/>
          <w:sz w:val="28"/>
          <w:szCs w:val="28"/>
        </w:rPr>
        <w:t>).</w:t>
      </w:r>
      <w:proofErr w:type="gramEnd"/>
    </w:p>
    <w:p w14:paraId="3738F9A6" w14:textId="77777777" w:rsidR="000307F2" w:rsidRPr="000307F2" w:rsidRDefault="000307F2" w:rsidP="000307F2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1FCE337E" w14:textId="77777777" w:rsidR="000307F2" w:rsidRPr="000307F2" w:rsidRDefault="000307F2" w:rsidP="000307F2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449A289D" w14:textId="77777777" w:rsidR="000307F2" w:rsidRPr="000307F2" w:rsidRDefault="000307F2" w:rsidP="000307F2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6914DF95" w14:textId="77777777" w:rsidR="000307F2" w:rsidRP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0307F2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60D23B15" w14:textId="2A303BD2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  <w:r w:rsidRPr="000307F2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</w:t>
      </w: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</w:t>
      </w:r>
      <w:r w:rsidRPr="000307F2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                  </w:t>
      </w:r>
      <w:proofErr w:type="spellStart"/>
      <w:r w:rsidRPr="000307F2"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1773A3FC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4A66B2F8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0ECA550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718EEA5E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12C1FF1A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3764521A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1EAE7821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264344CF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7DB3833A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6ABE3397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1DCE1ADF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06E9AFE3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4E0D46E5" w14:textId="77777777" w:rsidR="000307F2" w:rsidRDefault="000307F2" w:rsidP="000307F2">
      <w:pPr>
        <w:pStyle w:val="ad"/>
        <w:rPr>
          <w:rStyle w:val="doccaption"/>
          <w:rFonts w:ascii="PT Astra Serif" w:hAnsi="PT Astra Serif"/>
          <w:bCs/>
          <w:color w:val="000000"/>
          <w:shd w:val="clear" w:color="auto" w:fill="FFFFFF"/>
        </w:rPr>
      </w:pPr>
    </w:p>
    <w:p w14:paraId="4DDAB311" w14:textId="77777777" w:rsidR="000307F2" w:rsidRDefault="000307F2" w:rsidP="000307F2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14:paraId="5A14654C" w14:textId="77777777" w:rsidR="000307F2" w:rsidRDefault="000307F2" w:rsidP="000307F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изменений в статью 13</w:t>
      </w:r>
      <w:r>
        <w:rPr>
          <w:rFonts w:ascii="PT Astra Serif" w:hAnsi="PT Astra Serif"/>
          <w:b/>
          <w:sz w:val="28"/>
          <w:szCs w:val="28"/>
          <w:vertAlign w:val="superscript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</w:p>
    <w:p w14:paraId="5B7EF172" w14:textId="77777777" w:rsidR="000307F2" w:rsidRDefault="000307F2" w:rsidP="000307F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017E47" w14:textId="77777777" w:rsidR="000307F2" w:rsidRDefault="000307F2" w:rsidP="0003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Закона Ульяновской области «О внесении изменений </w:t>
      </w:r>
      <w:r>
        <w:rPr>
          <w:rFonts w:ascii="PT Astra Serif" w:hAnsi="PT Astra Serif"/>
          <w:sz w:val="28"/>
          <w:szCs w:val="28"/>
        </w:rPr>
        <w:br/>
        <w:t>в статью 13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 не потребует денежного финансирования из областного бюджета Ульяновской области.</w:t>
      </w:r>
    </w:p>
    <w:p w14:paraId="445637CB" w14:textId="77777777" w:rsidR="000307F2" w:rsidRDefault="000307F2" w:rsidP="000307F2">
      <w:pPr>
        <w:jc w:val="both"/>
        <w:rPr>
          <w:rFonts w:ascii="PT Astra Serif" w:hAnsi="PT Astra Serif"/>
          <w:b/>
          <w:sz w:val="28"/>
          <w:szCs w:val="28"/>
        </w:rPr>
      </w:pPr>
    </w:p>
    <w:p w14:paraId="3AA743F5" w14:textId="77777777" w:rsidR="000307F2" w:rsidRDefault="000307F2" w:rsidP="000307F2">
      <w:pPr>
        <w:jc w:val="both"/>
        <w:rPr>
          <w:rFonts w:ascii="PT Astra Serif" w:hAnsi="PT Astra Serif"/>
          <w:b/>
          <w:sz w:val="28"/>
          <w:szCs w:val="28"/>
        </w:rPr>
      </w:pPr>
    </w:p>
    <w:p w14:paraId="3DE6E658" w14:textId="77777777" w:rsidR="000307F2" w:rsidRDefault="000307F2" w:rsidP="000307F2">
      <w:pPr>
        <w:jc w:val="both"/>
        <w:rPr>
          <w:rFonts w:ascii="PT Astra Serif" w:hAnsi="PT Astra Serif"/>
          <w:b/>
          <w:sz w:val="28"/>
          <w:szCs w:val="28"/>
        </w:rPr>
      </w:pPr>
    </w:p>
    <w:p w14:paraId="5E1F9DBA" w14:textId="77777777" w:rsidR="000307F2" w:rsidRDefault="000307F2" w:rsidP="000307F2">
      <w:pPr>
        <w:pStyle w:val="ad"/>
        <w:rPr>
          <w:rStyle w:val="doccaption"/>
          <w:bCs/>
          <w:color w:val="000000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7DF2C7A7" w14:textId="77777777" w:rsidR="000307F2" w:rsidRDefault="000307F2" w:rsidP="000307F2">
      <w:pPr>
        <w:pStyle w:val="ad"/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           </w:t>
      </w:r>
      <w:proofErr w:type="spellStart"/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65E23EC3" w14:textId="77777777" w:rsidR="000307F2" w:rsidRDefault="000307F2" w:rsidP="000307F2">
      <w:pPr>
        <w:pStyle w:val="ad"/>
        <w:rPr>
          <w:rFonts w:ascii="PT Astra Serif" w:hAnsi="PT Astra Serif"/>
          <w:bCs/>
          <w:color w:val="000000"/>
          <w:shd w:val="clear" w:color="auto" w:fill="FFFFFF"/>
        </w:rPr>
      </w:pPr>
    </w:p>
    <w:p w14:paraId="338EAAAA" w14:textId="77777777" w:rsidR="000307F2" w:rsidRDefault="000307F2" w:rsidP="000307F2">
      <w:pPr>
        <w:rPr>
          <w:rFonts w:ascii="PT Astra Serif" w:hAnsi="PT Astra Serif"/>
          <w:b/>
          <w:sz w:val="20"/>
          <w:szCs w:val="20"/>
        </w:rPr>
      </w:pPr>
    </w:p>
    <w:p w14:paraId="530108D0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281447EF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2D1872BE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1DF6B17A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1C034F9E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46122003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4062F519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2F618A0A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4BF95FD3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38DDF25A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35A73239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6A3E9224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7D795C52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33D7AF8C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74766E24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7E6C4493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1A8FB204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15AD0B9D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2AA33671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526C4D90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1FE87637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340BDAD9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45D77985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765DB01D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033A4FB6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6F10A04D" w14:textId="77777777" w:rsidR="000307F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</w:p>
    <w:p w14:paraId="44AC3B7E" w14:textId="77777777" w:rsidR="000307F2" w:rsidRDefault="000307F2" w:rsidP="000307F2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14:paraId="1E732F69" w14:textId="77777777" w:rsidR="000307F2" w:rsidRDefault="000307F2" w:rsidP="000307F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подлежащих признанию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дополнению или принятию в связи с принятием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проекта закона Ульяновской области </w:t>
      </w:r>
      <w:r>
        <w:rPr>
          <w:rFonts w:ascii="PT Astra Serif" w:hAnsi="PT Astra Serif" w:cs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>«О внесении изменений в статью 13</w:t>
      </w:r>
      <w:r>
        <w:rPr>
          <w:rFonts w:ascii="PT Astra Serif" w:hAnsi="PT Astra Serif"/>
          <w:b/>
          <w:sz w:val="28"/>
          <w:szCs w:val="28"/>
          <w:vertAlign w:val="superscript"/>
        </w:rPr>
        <w:t>2</w:t>
      </w:r>
      <w:r>
        <w:rPr>
          <w:rFonts w:ascii="PT Astra Serif" w:hAnsi="PT Astra Serif"/>
          <w:b/>
          <w:sz w:val="28"/>
          <w:szCs w:val="28"/>
        </w:rPr>
        <w:t xml:space="preserve"> Закона Ульяновской области </w:t>
      </w:r>
      <w:r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</w:p>
    <w:p w14:paraId="43EE926E" w14:textId="77777777" w:rsidR="000307F2" w:rsidRDefault="000307F2" w:rsidP="000307F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746426" w14:textId="77777777" w:rsidR="000307F2" w:rsidRDefault="000307F2" w:rsidP="000307F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Принятие закона Ульяновской области «О внесении изменений в статью 13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</w:t>
      </w:r>
      <w:r>
        <w:rPr>
          <w:rFonts w:ascii="PT Astra Serif" w:hAnsi="PT Astra Serif"/>
          <w:sz w:val="28"/>
          <w:szCs w:val="28"/>
        </w:rPr>
        <w:br/>
        <w:t>в Ульяновской области»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потребует внесение изменений в Постановление Губернатора Ульяновской области от 26.04.2016 № 50 «Об утверждении Порядка издания распоряжения Губернатора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 предоставлении юридическому лицу земельного участка, находящегося </w:t>
      </w:r>
      <w:r>
        <w:rPr>
          <w:rFonts w:ascii="PT Astra Serif" w:hAnsi="PT Astra Serif"/>
          <w:sz w:val="28"/>
          <w:szCs w:val="28"/>
        </w:rPr>
        <w:br/>
        <w:t>в государственной собственности Ульяновской области или собственности муниципального образования Ульяновской области, а также находящегося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  <w:t>в границах Ульяновской области земельного участка, государственная собственность на который не разграничена, в аренду без проведения торгов».</w:t>
      </w:r>
    </w:p>
    <w:p w14:paraId="3632C5A5" w14:textId="77777777" w:rsidR="000307F2" w:rsidRDefault="000307F2" w:rsidP="000307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4D51B7D" w14:textId="77777777" w:rsidR="000307F2" w:rsidRDefault="000307F2" w:rsidP="000307F2">
      <w:pPr>
        <w:jc w:val="both"/>
        <w:rPr>
          <w:rFonts w:ascii="PT Astra Serif" w:hAnsi="PT Astra Serif"/>
          <w:sz w:val="28"/>
          <w:szCs w:val="28"/>
        </w:rPr>
      </w:pPr>
    </w:p>
    <w:p w14:paraId="0E8C6E5E" w14:textId="77777777" w:rsidR="000307F2" w:rsidRDefault="000307F2" w:rsidP="000307F2">
      <w:pPr>
        <w:pStyle w:val="ad"/>
        <w:rPr>
          <w:rStyle w:val="doccaption"/>
          <w:bCs/>
          <w:color w:val="000000"/>
          <w:shd w:val="clear" w:color="auto" w:fill="FFFFFF"/>
        </w:rPr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Министр имущественных отношений </w:t>
      </w:r>
    </w:p>
    <w:p w14:paraId="3C72CB77" w14:textId="77777777" w:rsidR="000307F2" w:rsidRDefault="000307F2" w:rsidP="000307F2">
      <w:pPr>
        <w:pStyle w:val="ad"/>
      </w:pPr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 xml:space="preserve">и архитектуры Ульяновской области                                                       </w:t>
      </w:r>
      <w:proofErr w:type="spellStart"/>
      <w:r>
        <w:rPr>
          <w:rStyle w:val="doccaption"/>
          <w:rFonts w:ascii="PT Astra Serif" w:hAnsi="PT Astra Serif"/>
          <w:bCs/>
          <w:color w:val="000000"/>
          <w:shd w:val="clear" w:color="auto" w:fill="FFFFFF"/>
        </w:rPr>
        <w:t>М.В.Додин</w:t>
      </w:r>
      <w:proofErr w:type="spellEnd"/>
    </w:p>
    <w:p w14:paraId="1AF45A5E" w14:textId="77777777" w:rsidR="000307F2" w:rsidRDefault="000307F2" w:rsidP="000307F2">
      <w:pPr>
        <w:ind w:right="-1"/>
        <w:jc w:val="both"/>
        <w:rPr>
          <w:rFonts w:ascii="PT Astra Serif" w:hAnsi="PT Astra Serif"/>
          <w:sz w:val="27"/>
          <w:szCs w:val="27"/>
        </w:rPr>
      </w:pPr>
    </w:p>
    <w:p w14:paraId="6BE2AA1A" w14:textId="77777777" w:rsidR="000307F2" w:rsidRPr="00333EB2" w:rsidRDefault="000307F2" w:rsidP="000307F2">
      <w:pPr>
        <w:pStyle w:val="ConsNormal"/>
        <w:ind w:right="0" w:firstLine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0307F2" w:rsidRPr="00333EB2" w:rsidSect="00A5598E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B25C0" w14:textId="77777777" w:rsidR="00A77C28" w:rsidRDefault="00A77C28">
      <w:r>
        <w:separator/>
      </w:r>
    </w:p>
  </w:endnote>
  <w:endnote w:type="continuationSeparator" w:id="0">
    <w:p w14:paraId="3F6E81C0" w14:textId="77777777" w:rsidR="00A77C28" w:rsidRDefault="00A7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20346" w14:textId="77777777" w:rsidR="00A77C28" w:rsidRDefault="00A77C28">
      <w:r>
        <w:separator/>
      </w:r>
    </w:p>
  </w:footnote>
  <w:footnote w:type="continuationSeparator" w:id="0">
    <w:p w14:paraId="6588B93B" w14:textId="77777777" w:rsidR="00A77C28" w:rsidRDefault="00A77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3F555" w14:textId="77777777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0307F2">
      <w:rPr>
        <w:rStyle w:val="a5"/>
        <w:rFonts w:ascii="PT Astra Serif" w:hAnsi="PT Astra Serif"/>
        <w:noProof/>
        <w:sz w:val="28"/>
        <w:szCs w:val="28"/>
      </w:rPr>
      <w:t>6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16"/>
  </w:num>
  <w:num w:numId="11">
    <w:abstractNumId w:val="5"/>
  </w:num>
  <w:num w:numId="12">
    <w:abstractNumId w:val="10"/>
  </w:num>
  <w:num w:numId="13">
    <w:abstractNumId w:val="8"/>
  </w:num>
  <w:num w:numId="14">
    <w:abstractNumId w:val="4"/>
  </w:num>
  <w:num w:numId="15">
    <w:abstractNumId w:val="14"/>
  </w:num>
  <w:num w:numId="16">
    <w:abstractNumId w:val="17"/>
  </w:num>
  <w:num w:numId="17">
    <w:abstractNumId w:val="1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4890"/>
    <w:rsid w:val="000048D9"/>
    <w:rsid w:val="00004B69"/>
    <w:rsid w:val="00004DDE"/>
    <w:rsid w:val="00004E9D"/>
    <w:rsid w:val="000056D9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968"/>
    <w:rsid w:val="0002698F"/>
    <w:rsid w:val="00026ACC"/>
    <w:rsid w:val="00026FA0"/>
    <w:rsid w:val="00030116"/>
    <w:rsid w:val="00030249"/>
    <w:rsid w:val="000307F2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29A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97ECF"/>
    <w:rsid w:val="000A0D51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C3B"/>
    <w:rsid w:val="000D2858"/>
    <w:rsid w:val="000D3E4B"/>
    <w:rsid w:val="000D3EA6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90B"/>
    <w:rsid w:val="000F3A88"/>
    <w:rsid w:val="000F3CBA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A3E"/>
    <w:rsid w:val="00110D39"/>
    <w:rsid w:val="00111504"/>
    <w:rsid w:val="00111631"/>
    <w:rsid w:val="00111934"/>
    <w:rsid w:val="00111F2F"/>
    <w:rsid w:val="00112122"/>
    <w:rsid w:val="0011240D"/>
    <w:rsid w:val="0011273A"/>
    <w:rsid w:val="0011281C"/>
    <w:rsid w:val="00112DB0"/>
    <w:rsid w:val="00112FF4"/>
    <w:rsid w:val="00113A82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DC5"/>
    <w:rsid w:val="00140502"/>
    <w:rsid w:val="00140943"/>
    <w:rsid w:val="00141109"/>
    <w:rsid w:val="00141127"/>
    <w:rsid w:val="0014135B"/>
    <w:rsid w:val="001413DF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8CE"/>
    <w:rsid w:val="00155B97"/>
    <w:rsid w:val="00155BC8"/>
    <w:rsid w:val="00156699"/>
    <w:rsid w:val="00156AD4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D39"/>
    <w:rsid w:val="001A5E12"/>
    <w:rsid w:val="001A6C32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4E3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120"/>
    <w:rsid w:val="002234D1"/>
    <w:rsid w:val="002234DB"/>
    <w:rsid w:val="00223696"/>
    <w:rsid w:val="00223D39"/>
    <w:rsid w:val="00223FE1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7F4"/>
    <w:rsid w:val="00226835"/>
    <w:rsid w:val="00226E8F"/>
    <w:rsid w:val="00227015"/>
    <w:rsid w:val="00227AB6"/>
    <w:rsid w:val="00227F48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62D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4B1"/>
    <w:rsid w:val="002D266F"/>
    <w:rsid w:val="002D2704"/>
    <w:rsid w:val="002D2A10"/>
    <w:rsid w:val="002D2A5C"/>
    <w:rsid w:val="002D2A91"/>
    <w:rsid w:val="002D2B1B"/>
    <w:rsid w:val="002D2FC7"/>
    <w:rsid w:val="002D31AC"/>
    <w:rsid w:val="002D3759"/>
    <w:rsid w:val="002D3D1B"/>
    <w:rsid w:val="002D3E69"/>
    <w:rsid w:val="002D4713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510D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D5B"/>
    <w:rsid w:val="00327CD9"/>
    <w:rsid w:val="003302A2"/>
    <w:rsid w:val="003302F6"/>
    <w:rsid w:val="0033067A"/>
    <w:rsid w:val="003306E6"/>
    <w:rsid w:val="003315DA"/>
    <w:rsid w:val="00331E78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250"/>
    <w:rsid w:val="0035779C"/>
    <w:rsid w:val="00357C8A"/>
    <w:rsid w:val="00357FB6"/>
    <w:rsid w:val="0036005E"/>
    <w:rsid w:val="00360840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228D"/>
    <w:rsid w:val="003A2359"/>
    <w:rsid w:val="003A2511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4C"/>
    <w:rsid w:val="003D4AA9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835"/>
    <w:rsid w:val="003F6145"/>
    <w:rsid w:val="003F687A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EDD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3B2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CAB"/>
    <w:rsid w:val="00472CEF"/>
    <w:rsid w:val="00472F87"/>
    <w:rsid w:val="004732F8"/>
    <w:rsid w:val="004736E3"/>
    <w:rsid w:val="00474038"/>
    <w:rsid w:val="004740DD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7336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CA8"/>
    <w:rsid w:val="0054567D"/>
    <w:rsid w:val="0054593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0E84"/>
    <w:rsid w:val="005513A6"/>
    <w:rsid w:val="005514A4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68B"/>
    <w:rsid w:val="005D4830"/>
    <w:rsid w:val="005D4861"/>
    <w:rsid w:val="005D535C"/>
    <w:rsid w:val="005D58D7"/>
    <w:rsid w:val="005D6B12"/>
    <w:rsid w:val="005D7855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2928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16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E60"/>
    <w:rsid w:val="006C14C5"/>
    <w:rsid w:val="006C1AE0"/>
    <w:rsid w:val="006C22B5"/>
    <w:rsid w:val="006C230E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1EA"/>
    <w:rsid w:val="00701725"/>
    <w:rsid w:val="00701BFF"/>
    <w:rsid w:val="007024BE"/>
    <w:rsid w:val="0070271E"/>
    <w:rsid w:val="007029F9"/>
    <w:rsid w:val="00702B9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919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1103"/>
    <w:rsid w:val="007411AA"/>
    <w:rsid w:val="007412A5"/>
    <w:rsid w:val="007422B6"/>
    <w:rsid w:val="00742930"/>
    <w:rsid w:val="00742AC0"/>
    <w:rsid w:val="00742DD7"/>
    <w:rsid w:val="007435EB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88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8D7"/>
    <w:rsid w:val="007D398A"/>
    <w:rsid w:val="007D3A7E"/>
    <w:rsid w:val="007D3A8A"/>
    <w:rsid w:val="007D3C29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E7"/>
    <w:rsid w:val="007E2C90"/>
    <w:rsid w:val="007E2E6E"/>
    <w:rsid w:val="007E3109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40225"/>
    <w:rsid w:val="008406A2"/>
    <w:rsid w:val="00840727"/>
    <w:rsid w:val="008408D7"/>
    <w:rsid w:val="00840961"/>
    <w:rsid w:val="00840D51"/>
    <w:rsid w:val="008418A3"/>
    <w:rsid w:val="00841988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3D"/>
    <w:rsid w:val="00897795"/>
    <w:rsid w:val="0089795E"/>
    <w:rsid w:val="00897A5E"/>
    <w:rsid w:val="00897FD4"/>
    <w:rsid w:val="008A0954"/>
    <w:rsid w:val="008A09E3"/>
    <w:rsid w:val="008A0A64"/>
    <w:rsid w:val="008A0C1F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975"/>
    <w:rsid w:val="0091418D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92B"/>
    <w:rsid w:val="00946B09"/>
    <w:rsid w:val="00946B8E"/>
    <w:rsid w:val="00946BDC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2057"/>
    <w:rsid w:val="00952067"/>
    <w:rsid w:val="009521C6"/>
    <w:rsid w:val="0095297A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B9B"/>
    <w:rsid w:val="00A14CCC"/>
    <w:rsid w:val="00A150D1"/>
    <w:rsid w:val="00A1525F"/>
    <w:rsid w:val="00A156D9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C28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A29"/>
    <w:rsid w:val="00AA2114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50F2"/>
    <w:rsid w:val="00B9514E"/>
    <w:rsid w:val="00B95375"/>
    <w:rsid w:val="00B95542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D0A"/>
    <w:rsid w:val="00BD5119"/>
    <w:rsid w:val="00BD5BFC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589"/>
    <w:rsid w:val="00BF3979"/>
    <w:rsid w:val="00BF3EB3"/>
    <w:rsid w:val="00BF4FBA"/>
    <w:rsid w:val="00BF5D10"/>
    <w:rsid w:val="00BF60CB"/>
    <w:rsid w:val="00BF62B2"/>
    <w:rsid w:val="00BF664D"/>
    <w:rsid w:val="00BF6660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7C2"/>
    <w:rsid w:val="00C06CAF"/>
    <w:rsid w:val="00C06E91"/>
    <w:rsid w:val="00C07756"/>
    <w:rsid w:val="00C077B4"/>
    <w:rsid w:val="00C07BEE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D9"/>
    <w:rsid w:val="00C162E5"/>
    <w:rsid w:val="00C16456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C2F"/>
    <w:rsid w:val="00C33CDA"/>
    <w:rsid w:val="00C33CE1"/>
    <w:rsid w:val="00C34352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1058"/>
    <w:rsid w:val="00C51AD1"/>
    <w:rsid w:val="00C51FA9"/>
    <w:rsid w:val="00C523F1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365"/>
    <w:rsid w:val="00CC4B87"/>
    <w:rsid w:val="00CC4C5C"/>
    <w:rsid w:val="00CC4ECC"/>
    <w:rsid w:val="00CC52E6"/>
    <w:rsid w:val="00CC587D"/>
    <w:rsid w:val="00CC5E60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D6"/>
    <w:rsid w:val="00D068E0"/>
    <w:rsid w:val="00D06B1A"/>
    <w:rsid w:val="00D06D05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0FDC"/>
    <w:rsid w:val="00D5224A"/>
    <w:rsid w:val="00D52A95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E7E"/>
    <w:rsid w:val="00E0735F"/>
    <w:rsid w:val="00E075C0"/>
    <w:rsid w:val="00E075D4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2CB0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293"/>
    <w:rsid w:val="00EB2CB7"/>
    <w:rsid w:val="00EB42EC"/>
    <w:rsid w:val="00EB43EC"/>
    <w:rsid w:val="00EB4E91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4F3"/>
    <w:rsid w:val="00EE65F3"/>
    <w:rsid w:val="00EE6629"/>
    <w:rsid w:val="00EE69C4"/>
    <w:rsid w:val="00EE6D6A"/>
    <w:rsid w:val="00EF06B1"/>
    <w:rsid w:val="00EF0803"/>
    <w:rsid w:val="00EF082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AB2"/>
    <w:rsid w:val="00F93E35"/>
    <w:rsid w:val="00F9444A"/>
    <w:rsid w:val="00F94DC4"/>
    <w:rsid w:val="00F94E4B"/>
    <w:rsid w:val="00F9519D"/>
    <w:rsid w:val="00F95496"/>
    <w:rsid w:val="00F9554C"/>
    <w:rsid w:val="00F95856"/>
    <w:rsid w:val="00F95ABC"/>
    <w:rsid w:val="00F960FF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188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FA"/>
    <w:rsid w:val="00FF6145"/>
    <w:rsid w:val="00FF62C8"/>
    <w:rsid w:val="00FF68C9"/>
    <w:rsid w:val="00FF6A32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paragraph" w:styleId="ad">
    <w:name w:val="No Spacing"/>
    <w:uiPriority w:val="1"/>
    <w:qFormat/>
    <w:rsid w:val="000307F2"/>
    <w:rPr>
      <w:sz w:val="28"/>
      <w:szCs w:val="28"/>
    </w:rPr>
  </w:style>
  <w:style w:type="character" w:customStyle="1" w:styleId="doccaption">
    <w:name w:val="doccaption"/>
    <w:rsid w:val="000307F2"/>
  </w:style>
  <w:style w:type="paragraph" w:customStyle="1" w:styleId="ConsTitle">
    <w:name w:val="ConsTitle"/>
    <w:rsid w:val="000307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paragraph" w:styleId="ad">
    <w:name w:val="No Spacing"/>
    <w:uiPriority w:val="1"/>
    <w:qFormat/>
    <w:rsid w:val="000307F2"/>
    <w:rPr>
      <w:sz w:val="28"/>
      <w:szCs w:val="28"/>
    </w:rPr>
  </w:style>
  <w:style w:type="character" w:customStyle="1" w:styleId="doccaption">
    <w:name w:val="doccaption"/>
    <w:rsid w:val="000307F2"/>
  </w:style>
  <w:style w:type="paragraph" w:customStyle="1" w:styleId="ConsTitle">
    <w:name w:val="ConsTitle"/>
    <w:rsid w:val="000307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8</cp:revision>
  <cp:lastPrinted>2023-03-10T10:18:00Z</cp:lastPrinted>
  <dcterms:created xsi:type="dcterms:W3CDTF">2023-03-03T06:38:00Z</dcterms:created>
  <dcterms:modified xsi:type="dcterms:W3CDTF">2023-04-12T07:31:00Z</dcterms:modified>
</cp:coreProperties>
</file>