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92" w:rsidRPr="00E95A12" w:rsidRDefault="00516D92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ПРОЕКТ</w:t>
      </w:r>
    </w:p>
    <w:p w:rsidR="008B4AA4" w:rsidRPr="00FC6F04" w:rsidRDefault="008B4AA4" w:rsidP="008B4AA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Cs/>
          <w:color w:val="000000"/>
          <w:sz w:val="32"/>
          <w:szCs w:val="28"/>
        </w:rPr>
      </w:pPr>
      <w:r w:rsidRPr="00FC6F04">
        <w:rPr>
          <w:rFonts w:ascii="PT Astra Serif" w:hAnsi="PT Astra Serif"/>
          <w:bCs/>
          <w:color w:val="000000"/>
          <w:sz w:val="32"/>
          <w:szCs w:val="28"/>
        </w:rPr>
        <w:t>ПРАВИТЕЛЬСТВО УЛЬЯНОВСКОЙ ОБЛАСТИ</w:t>
      </w:r>
    </w:p>
    <w:p w:rsidR="000961D8" w:rsidRPr="000961D8" w:rsidRDefault="000961D8" w:rsidP="008B4AA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Cs/>
          <w:color w:val="000000"/>
          <w:sz w:val="18"/>
          <w:szCs w:val="28"/>
        </w:rPr>
      </w:pPr>
    </w:p>
    <w:p w:rsidR="008B4AA4" w:rsidRPr="00FC6F04" w:rsidRDefault="008B4AA4" w:rsidP="008B4AA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Cs/>
          <w:color w:val="000000"/>
          <w:sz w:val="32"/>
          <w:szCs w:val="28"/>
        </w:rPr>
      </w:pPr>
      <w:r w:rsidRPr="00FC6F04">
        <w:rPr>
          <w:rFonts w:ascii="PT Astra Serif" w:hAnsi="PT Astra Serif"/>
          <w:bCs/>
          <w:color w:val="000000"/>
          <w:sz w:val="32"/>
          <w:szCs w:val="28"/>
        </w:rPr>
        <w:t xml:space="preserve">ПОСТАНОВЛЕНИЕ </w:t>
      </w:r>
    </w:p>
    <w:p w:rsidR="00516D92" w:rsidRPr="00E95A12" w:rsidRDefault="00516D92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516D92" w:rsidRPr="00E95A12" w:rsidRDefault="00516D92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516D92" w:rsidRDefault="00516D92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0961D8" w:rsidRDefault="000961D8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0961D8" w:rsidRPr="00E95A12" w:rsidRDefault="000961D8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516D92" w:rsidRDefault="00516D92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E537C0" w:rsidRPr="00E95A12" w:rsidRDefault="00E537C0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516D92" w:rsidRPr="00E95A12" w:rsidRDefault="00516D92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516D92" w:rsidRPr="00E95A12" w:rsidRDefault="00516D92" w:rsidP="00516D9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</w:t>
      </w:r>
      <w:r w:rsidRPr="00E95A12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Правительства Ульяновской области от 24.09.2021 № 444-П </w:t>
      </w:r>
    </w:p>
    <w:p w:rsidR="00516D92" w:rsidRPr="00E95A12" w:rsidRDefault="00516D92" w:rsidP="00516D9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516D92" w:rsidRPr="00E95A12" w:rsidRDefault="00516D92" w:rsidP="00516D9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:rsidR="00516D92" w:rsidRPr="00E95A12" w:rsidRDefault="00516D92" w:rsidP="001F5FE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color w:val="000000" w:themeColor="text1"/>
          <w:sz w:val="28"/>
          <w:szCs w:val="28"/>
        </w:rPr>
        <w:t xml:space="preserve">Внести в Положение о региональном государственном контроле (надзоре) за состоянием Музейного фонда Российской Федерации, утверждённое постановлением Правительства Ульяновской области от 24.09.2021 № 444-П </w:t>
      </w:r>
      <w:r w:rsidRPr="00E95A12">
        <w:rPr>
          <w:rFonts w:ascii="PT Astra Serif" w:hAnsi="PT Astra Serif"/>
          <w:color w:val="000000" w:themeColor="text1"/>
          <w:sz w:val="28"/>
          <w:szCs w:val="28"/>
        </w:rPr>
        <w:br/>
        <w:t>«Об утверждении Положения о региональном государственном контроле (надзоре) за состоянием Музейного фонда Российской Федерации», следующие изменения:</w:t>
      </w:r>
    </w:p>
    <w:p w:rsidR="00580384" w:rsidRPr="001F5FE5" w:rsidRDefault="004F39DA" w:rsidP="001F5FE5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1F5F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A3B46" w:rsidRPr="001F5FE5">
        <w:rPr>
          <w:rFonts w:ascii="PT Astra Serif" w:hAnsi="PT Astra Serif"/>
          <w:color w:val="000000" w:themeColor="text1"/>
          <w:sz w:val="28"/>
          <w:szCs w:val="28"/>
        </w:rPr>
        <w:t>подпункт 3</w:t>
      </w:r>
      <w:r w:rsidR="00580384" w:rsidRPr="001F5FE5">
        <w:rPr>
          <w:rFonts w:ascii="PT Astra Serif" w:hAnsi="PT Astra Serif"/>
          <w:color w:val="000000" w:themeColor="text1"/>
          <w:sz w:val="28"/>
          <w:szCs w:val="28"/>
        </w:rPr>
        <w:t xml:space="preserve"> пункт</w:t>
      </w:r>
      <w:r w:rsidR="00E25494" w:rsidRPr="001F5FE5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580384" w:rsidRPr="001F5FE5">
        <w:rPr>
          <w:rFonts w:ascii="PT Astra Serif" w:hAnsi="PT Astra Serif"/>
          <w:color w:val="000000" w:themeColor="text1"/>
          <w:sz w:val="28"/>
          <w:szCs w:val="28"/>
        </w:rPr>
        <w:t xml:space="preserve"> 2.4</w:t>
      </w:r>
      <w:r w:rsidR="004A3B46" w:rsidRPr="001F5F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F5FE5" w:rsidRPr="001F5FE5">
        <w:rPr>
          <w:rFonts w:ascii="PT Astra Serif" w:hAnsi="PT Astra Serif"/>
          <w:color w:val="000000" w:themeColor="text1"/>
          <w:sz w:val="28"/>
          <w:szCs w:val="28"/>
        </w:rPr>
        <w:t xml:space="preserve">раздела </w:t>
      </w:r>
      <w:r w:rsidR="001F5FE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1F5FE5" w:rsidRPr="001F5F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A3B46" w:rsidRPr="001F5FE5">
        <w:rPr>
          <w:rFonts w:ascii="PT Astra Serif" w:hAnsi="PT Astra Serif"/>
          <w:color w:val="000000" w:themeColor="text1"/>
          <w:sz w:val="28"/>
          <w:szCs w:val="28"/>
        </w:rPr>
        <w:t>признать утратившим силу;</w:t>
      </w:r>
    </w:p>
    <w:p w:rsidR="0052216E" w:rsidRPr="00E25494" w:rsidRDefault="0052216E" w:rsidP="001F5FE5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E25494">
        <w:rPr>
          <w:rFonts w:ascii="PT Astra Serif" w:hAnsi="PT Astra Serif"/>
          <w:color w:val="000000" w:themeColor="text1"/>
          <w:sz w:val="28"/>
          <w:szCs w:val="28"/>
        </w:rPr>
        <w:t xml:space="preserve">пункт 4.8 </w:t>
      </w:r>
      <w:r w:rsidR="00E25494" w:rsidRPr="00E25494">
        <w:rPr>
          <w:rFonts w:ascii="PT Astra Serif" w:hAnsi="PT Astra Serif"/>
          <w:color w:val="000000" w:themeColor="text1"/>
          <w:sz w:val="28"/>
          <w:szCs w:val="28"/>
        </w:rPr>
        <w:t xml:space="preserve">раздела 4 </w:t>
      </w:r>
      <w:r w:rsidR="00A06F19" w:rsidRPr="00E25494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</w:t>
      </w:r>
      <w:r w:rsidRPr="00E25494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A06F19" w:rsidRDefault="004F39DA" w:rsidP="001F5FE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A06F19">
        <w:rPr>
          <w:rFonts w:ascii="PT Astra Serif" w:hAnsi="PT Astra Serif"/>
          <w:color w:val="000000" w:themeColor="text1"/>
          <w:sz w:val="28"/>
          <w:szCs w:val="28"/>
        </w:rPr>
        <w:t xml:space="preserve">4.8. </w:t>
      </w:r>
      <w:r w:rsidR="00A06F19">
        <w:rPr>
          <w:rFonts w:ascii="PT Astra Serif" w:eastAsiaTheme="minorHAnsi" w:hAnsi="PT Astra Serif" w:cs="PT Astra Serif"/>
          <w:sz w:val="28"/>
          <w:szCs w:val="28"/>
        </w:rPr>
        <w:t xml:space="preserve">Профилактический визит в отношении контролируемого </w:t>
      </w:r>
      <w:r w:rsidR="001059A1">
        <w:rPr>
          <w:rFonts w:ascii="PT Astra Serif" w:eastAsiaTheme="minorHAnsi" w:hAnsi="PT Astra Serif" w:cs="PT Astra Serif"/>
          <w:sz w:val="28"/>
          <w:szCs w:val="28"/>
        </w:rPr>
        <w:t>лица осуществля</w:t>
      </w:r>
      <w:r w:rsidR="004506A4">
        <w:rPr>
          <w:rFonts w:ascii="PT Astra Serif" w:eastAsiaTheme="minorHAnsi" w:hAnsi="PT Astra Serif" w:cs="PT Astra Serif"/>
          <w:sz w:val="28"/>
          <w:szCs w:val="28"/>
        </w:rPr>
        <w:t>е</w:t>
      </w:r>
      <w:r w:rsidR="001059A1">
        <w:rPr>
          <w:rFonts w:ascii="PT Astra Serif" w:eastAsiaTheme="minorHAnsi" w:hAnsi="PT Astra Serif" w:cs="PT Astra Serif"/>
          <w:sz w:val="28"/>
          <w:szCs w:val="28"/>
        </w:rPr>
        <w:t>тся</w:t>
      </w:r>
      <w:r w:rsidR="00A06F19">
        <w:rPr>
          <w:rFonts w:ascii="PT Astra Serif" w:eastAsiaTheme="minorHAnsi" w:hAnsi="PT Astra Serif" w:cs="PT Astra Serif"/>
          <w:sz w:val="28"/>
          <w:szCs w:val="28"/>
        </w:rPr>
        <w:t xml:space="preserve"> инспектором в порядке, установленном </w:t>
      </w:r>
      <w:r w:rsidR="00A06F19" w:rsidRPr="001059A1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стать</w:t>
      </w:r>
      <w:r w:rsidR="0084777C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ё</w:t>
      </w:r>
      <w:r w:rsidR="00A06F19" w:rsidRPr="001059A1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й </w:t>
      </w:r>
      <w:r w:rsidR="00E25494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br/>
      </w:r>
      <w:r w:rsidR="00A06F19" w:rsidRPr="001059A1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52 </w:t>
      </w:r>
      <w:r w:rsidR="00A06F19">
        <w:rPr>
          <w:rFonts w:ascii="PT Astra Serif" w:eastAsiaTheme="minorHAnsi" w:hAnsi="PT Astra Serif" w:cs="PT Astra Serif"/>
          <w:sz w:val="28"/>
          <w:szCs w:val="28"/>
        </w:rPr>
        <w:t>Федерального закона</w:t>
      </w:r>
      <w:r w:rsidR="004A3B46">
        <w:rPr>
          <w:rFonts w:ascii="PT Astra Serif" w:eastAsiaTheme="minorHAnsi" w:hAnsi="PT Astra Serif" w:cs="PT Astra Serif"/>
          <w:sz w:val="28"/>
          <w:szCs w:val="28"/>
        </w:rPr>
        <w:t xml:space="preserve"> № 248-ФЗ</w:t>
      </w:r>
      <w:r w:rsidR="00A06F19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E46407" w:rsidRDefault="00A06F19" w:rsidP="001F5FE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</w:t>
      </w:r>
      <w:r w:rsidR="004F39DA">
        <w:rPr>
          <w:rFonts w:ascii="PT Astra Serif" w:eastAsiaTheme="minorHAnsi" w:hAnsi="PT Astra Serif" w:cs="PT Astra Serif"/>
          <w:sz w:val="28"/>
          <w:szCs w:val="28"/>
        </w:rPr>
        <w:t>ё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м использования </w:t>
      </w:r>
      <w:proofErr w:type="spellStart"/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видеоконференц</w:t>
      </w:r>
      <w:proofErr w:type="spellEnd"/>
      <w:r>
        <w:rPr>
          <w:rFonts w:ascii="PT Astra Serif" w:eastAsiaTheme="minorHAnsi" w:hAnsi="PT Astra Serif" w:cs="PT Astra Serif"/>
          <w:sz w:val="28"/>
          <w:szCs w:val="28"/>
        </w:rPr>
        <w:t>-связи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. </w:t>
      </w:r>
    </w:p>
    <w:p w:rsidR="00A06F19" w:rsidRDefault="00E46407" w:rsidP="00F253CD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40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Срок проведения профилактического визита не должен превышать </w:t>
      </w:r>
      <w:r w:rsidR="00B63C44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1 рабочий день.</w:t>
      </w:r>
    </w:p>
    <w:p w:rsidR="00326EA8" w:rsidRDefault="00326EA8" w:rsidP="00326EA8">
      <w:pPr>
        <w:autoSpaceDE w:val="0"/>
        <w:autoSpaceDN w:val="0"/>
        <w:adjustRightInd w:val="0"/>
        <w:spacing w:line="240" w:lineRule="auto"/>
        <w:ind w:firstLine="540"/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Обязательные профилактические визиты осуществляются в отношении контролируемых лиц, приступающих к осуществлению деятельности</w:t>
      </w:r>
      <w:r w:rsidR="00DA774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2756E9">
        <w:rPr>
          <w:rFonts w:ascii="PT Astra Serif" w:eastAsiaTheme="minorHAnsi" w:hAnsi="PT Astra Serif" w:cs="PT Astra Serif"/>
          <w:sz w:val="28"/>
          <w:szCs w:val="28"/>
        </w:rPr>
        <w:br/>
      </w:r>
      <w:r w:rsidR="00DA774A">
        <w:rPr>
          <w:rFonts w:ascii="PT Astra Serif" w:eastAsiaTheme="minorHAnsi" w:hAnsi="PT Astra Serif" w:cs="PT Astra Serif"/>
          <w:sz w:val="28"/>
          <w:szCs w:val="28"/>
        </w:rPr>
        <w:t xml:space="preserve">по </w:t>
      </w:r>
      <w:r w:rsidR="002756E9">
        <w:rPr>
          <w:rFonts w:ascii="PT Astra Serif" w:eastAsiaTheme="minorHAnsi" w:hAnsi="PT Astra Serif" w:cs="PT Astra Serif"/>
          <w:sz w:val="28"/>
          <w:szCs w:val="28"/>
        </w:rPr>
        <w:t>обеспечению хранения, изучения, комплектования, учёта и использования музейных предметов и музейных коллекций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не позднее чем в течение одного года со дня начала такой деятельности, а также в отношении объекта контроля, отнес</w:t>
      </w:r>
      <w:r w:rsidR="00C1760C">
        <w:rPr>
          <w:rFonts w:ascii="PT Astra Serif" w:eastAsiaTheme="minorHAnsi" w:hAnsi="PT Astra Serif" w:cs="PT Astra Serif"/>
          <w:sz w:val="28"/>
          <w:szCs w:val="28"/>
        </w:rPr>
        <w:t>ё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нного к </w:t>
      </w: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категории </w:t>
      </w:r>
      <w:r w:rsidR="00350501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высокого</w:t>
      </w: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 риска</w:t>
      </w:r>
      <w:r w:rsidR="004F39DA"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 не реже 1 раза в год</w:t>
      </w: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.</w:t>
      </w:r>
    </w:p>
    <w:p w:rsidR="00B63C44" w:rsidRDefault="004F39DA" w:rsidP="00E46407">
      <w:pPr>
        <w:autoSpaceDE w:val="0"/>
        <w:autoSpaceDN w:val="0"/>
        <w:adjustRightInd w:val="0"/>
        <w:spacing w:line="240" w:lineRule="auto"/>
        <w:ind w:firstLine="540"/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</w:pP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О проведении </w:t>
      </w:r>
      <w:r w:rsidR="00E46407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обязательного </w:t>
      </w: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профилактического визита контролируемое лицо должно быть уведомлено не позднее чем за 5 рабочих дней до даты </w:t>
      </w:r>
      <w:r w:rsidR="00B63C44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br/>
      </w: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его проведения.</w:t>
      </w:r>
    </w:p>
    <w:p w:rsidR="004F39DA" w:rsidRPr="004F39DA" w:rsidRDefault="004F39DA" w:rsidP="00F253CD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40"/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</w:pP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Контролируемое лицо вправе отказаться от проведения </w:t>
      </w:r>
      <w:r w:rsidR="00E46407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обязательного </w:t>
      </w: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профилактического визита, уведомив об этом контрольный (надзорный) орган </w:t>
      </w:r>
      <w:r w:rsidR="00B63C44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br/>
      </w:r>
      <w:r w:rsidRPr="004F39D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не позднее чем за 3 рабочих дня до даты его проведения.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»;</w:t>
      </w:r>
    </w:p>
    <w:p w:rsidR="00350501" w:rsidRPr="001A75E7" w:rsidRDefault="006D1972" w:rsidP="00F253CD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E46407">
        <w:rPr>
          <w:rFonts w:ascii="PT Astra Serif" w:hAnsi="PT Astra Serif"/>
          <w:color w:val="000000" w:themeColor="text1"/>
          <w:sz w:val="28"/>
          <w:szCs w:val="28"/>
        </w:rPr>
        <w:t xml:space="preserve">пункт 7.4 раздела 7 </w:t>
      </w:r>
      <w:r w:rsidR="00ED74CE" w:rsidRPr="00E46407">
        <w:rPr>
          <w:rFonts w:ascii="PT Astra Serif" w:hAnsi="PT Astra Serif"/>
          <w:color w:val="000000" w:themeColor="text1"/>
          <w:sz w:val="28"/>
          <w:szCs w:val="28"/>
        </w:rPr>
        <w:t>дополнить</w:t>
      </w:r>
      <w:r w:rsidR="00E46407" w:rsidRPr="00E46407">
        <w:rPr>
          <w:rFonts w:ascii="PT Astra Serif" w:hAnsi="PT Astra Serif"/>
          <w:color w:val="000000" w:themeColor="text1"/>
          <w:sz w:val="28"/>
          <w:szCs w:val="28"/>
        </w:rPr>
        <w:t xml:space="preserve"> вторым предложением </w:t>
      </w:r>
      <w:r w:rsidR="00ED74CE" w:rsidRPr="00E46407">
        <w:rPr>
          <w:rFonts w:ascii="PT Astra Serif" w:hAnsi="PT Astra Serif"/>
          <w:color w:val="000000" w:themeColor="text1"/>
          <w:sz w:val="28"/>
          <w:szCs w:val="28"/>
        </w:rPr>
        <w:t xml:space="preserve">следующего </w:t>
      </w:r>
      <w:r w:rsidR="00ED74CE" w:rsidRPr="00E46407">
        <w:rPr>
          <w:rFonts w:ascii="PT Astra Serif" w:hAnsi="PT Astra Serif"/>
          <w:color w:val="000000" w:themeColor="text1"/>
          <w:sz w:val="28"/>
          <w:szCs w:val="28"/>
        </w:rPr>
        <w:lastRenderedPageBreak/>
        <w:t>содержания:</w:t>
      </w:r>
      <w:r w:rsidR="00E4640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46407" w:rsidRPr="00E46407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E46407" w:rsidRPr="00E46407">
        <w:rPr>
          <w:rFonts w:ascii="PT Astra Serif" w:hAnsi="PT Astra Serif" w:cs="PT Astra Serif"/>
          <w:sz w:val="28"/>
          <w:szCs w:val="28"/>
          <w:lang w:eastAsia="ru-RU"/>
        </w:rPr>
        <w:t xml:space="preserve">В исключительных случаях при необходимости </w:t>
      </w:r>
      <w:r w:rsidR="00350501">
        <w:rPr>
          <w:rFonts w:ascii="PT Astra Serif" w:hAnsi="PT Astra Serif" w:cs="PT Astra Serif"/>
          <w:sz w:val="28"/>
          <w:szCs w:val="28"/>
          <w:lang w:eastAsia="ru-RU"/>
        </w:rPr>
        <w:t xml:space="preserve">получения </w:t>
      </w:r>
      <w:r w:rsidR="002756E9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350501">
        <w:rPr>
          <w:rFonts w:ascii="PT Astra Serif" w:hAnsi="PT Astra Serif" w:cs="PT Astra Serif"/>
          <w:sz w:val="28"/>
          <w:szCs w:val="28"/>
          <w:lang w:eastAsia="ru-RU"/>
        </w:rPr>
        <w:t xml:space="preserve">от иных лиц, государственных органов, органов местного самоуправления </w:t>
      </w:r>
      <w:r w:rsidR="002756E9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350501">
        <w:rPr>
          <w:rFonts w:ascii="PT Astra Serif" w:hAnsi="PT Astra Serif" w:cs="PT Astra Serif"/>
          <w:sz w:val="28"/>
          <w:szCs w:val="28"/>
          <w:lang w:eastAsia="ru-RU"/>
        </w:rPr>
        <w:t>или должностных лиц документов и материалов, относящихся к предмету жалобы и отсутствующих у Министерства</w:t>
      </w:r>
      <w:r w:rsidR="00210BBF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1A75E7" w:rsidRPr="001A75E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1A75E7" w:rsidRPr="00E46407">
        <w:rPr>
          <w:rFonts w:ascii="PT Astra Serif" w:hAnsi="PT Astra Serif" w:cs="PT Astra Serif"/>
          <w:sz w:val="28"/>
          <w:szCs w:val="28"/>
          <w:lang w:eastAsia="ru-RU"/>
        </w:rPr>
        <w:t>срок</w:t>
      </w:r>
      <w:r w:rsidR="001A75E7">
        <w:rPr>
          <w:rFonts w:ascii="PT Astra Serif" w:hAnsi="PT Astra Serif" w:cs="PT Astra Serif"/>
          <w:sz w:val="28"/>
          <w:szCs w:val="28"/>
          <w:lang w:eastAsia="ru-RU"/>
        </w:rPr>
        <w:t xml:space="preserve"> рассмотрения жалобы</w:t>
      </w:r>
      <w:r w:rsidR="001A75E7" w:rsidRPr="00E46407">
        <w:rPr>
          <w:rFonts w:ascii="PT Astra Serif" w:hAnsi="PT Astra Serif" w:cs="PT Astra Serif"/>
          <w:sz w:val="28"/>
          <w:szCs w:val="28"/>
          <w:lang w:eastAsia="ru-RU"/>
        </w:rPr>
        <w:t xml:space="preserve"> может быть продлён </w:t>
      </w:r>
      <w:r w:rsidR="001A75E7" w:rsidRPr="00E46407">
        <w:rPr>
          <w:rFonts w:ascii="PT Astra Serif" w:hAnsi="PT Astra Serif"/>
          <w:color w:val="000000" w:themeColor="text1"/>
          <w:sz w:val="28"/>
          <w:szCs w:val="28"/>
        </w:rPr>
        <w:t xml:space="preserve">уполномоченным на рассмотрение жалобы органом </w:t>
      </w:r>
      <w:r w:rsidR="001A75E7" w:rsidRPr="00E46407">
        <w:rPr>
          <w:rFonts w:ascii="PT Astra Serif" w:hAnsi="PT Astra Serif" w:cs="PT Astra Serif"/>
          <w:sz w:val="28"/>
          <w:szCs w:val="28"/>
          <w:lang w:eastAsia="ru-RU"/>
        </w:rPr>
        <w:t>на 20 рабочих дней.»;</w:t>
      </w:r>
    </w:p>
    <w:p w:rsidR="00516D92" w:rsidRPr="00516D92" w:rsidRDefault="00516D92" w:rsidP="00DE295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516D92">
        <w:rPr>
          <w:rFonts w:ascii="PT Astra Serif" w:hAnsi="PT Astra Serif"/>
          <w:bCs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16D92" w:rsidRPr="00E95A12" w:rsidRDefault="00516D92" w:rsidP="00516D92">
      <w:pPr>
        <w:spacing w:line="240" w:lineRule="auto"/>
        <w:ind w:left="709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:rsidR="00516D92" w:rsidRDefault="00516D92" w:rsidP="00516D92">
      <w:pPr>
        <w:spacing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111683" w:rsidRPr="00E95A12" w:rsidRDefault="00111683" w:rsidP="00516D92">
      <w:pPr>
        <w:spacing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516D92" w:rsidRPr="00E95A12" w:rsidRDefault="00516D92" w:rsidP="00516D92">
      <w:pPr>
        <w:spacing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:rsidR="00516D92" w:rsidRPr="00E95A12" w:rsidRDefault="00516D92" w:rsidP="00516D92">
      <w:pPr>
        <w:spacing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</w:t>
      </w:r>
      <w:r w:rsidRPr="00E95A12">
        <w:rPr>
          <w:rFonts w:ascii="PT Astra Serif" w:hAnsi="PT Astra Serif"/>
          <w:color w:val="000000" w:themeColor="text1"/>
          <w:sz w:val="28"/>
          <w:szCs w:val="28"/>
        </w:rPr>
        <w:tab/>
      </w:r>
      <w:r w:rsidRPr="00E95A12">
        <w:rPr>
          <w:rFonts w:ascii="PT Astra Serif" w:hAnsi="PT Astra Serif"/>
          <w:color w:val="000000" w:themeColor="text1"/>
          <w:sz w:val="28"/>
          <w:szCs w:val="28"/>
        </w:rPr>
        <w:tab/>
      </w:r>
      <w:r w:rsidRPr="00E95A12">
        <w:rPr>
          <w:rFonts w:ascii="PT Astra Serif" w:hAnsi="PT Astra Serif"/>
          <w:color w:val="000000" w:themeColor="text1"/>
          <w:sz w:val="28"/>
          <w:szCs w:val="28"/>
        </w:rPr>
        <w:tab/>
      </w:r>
      <w:r w:rsidRPr="00E95A12">
        <w:rPr>
          <w:rFonts w:ascii="PT Astra Serif" w:hAnsi="PT Astra Serif"/>
          <w:color w:val="000000" w:themeColor="text1"/>
          <w:sz w:val="28"/>
          <w:szCs w:val="28"/>
        </w:rPr>
        <w:tab/>
      </w:r>
      <w:r w:rsidRPr="00E95A12">
        <w:rPr>
          <w:rFonts w:ascii="PT Astra Serif" w:hAnsi="PT Astra Serif"/>
          <w:color w:val="000000" w:themeColor="text1"/>
          <w:sz w:val="28"/>
          <w:szCs w:val="28"/>
        </w:rPr>
        <w:tab/>
      </w:r>
      <w:r w:rsidRPr="00E95A12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gramStart"/>
      <w:r w:rsidRPr="00E95A12">
        <w:rPr>
          <w:rFonts w:ascii="PT Astra Serif" w:hAnsi="PT Astra Serif"/>
          <w:color w:val="000000" w:themeColor="text1"/>
          <w:sz w:val="28"/>
          <w:szCs w:val="28"/>
        </w:rPr>
        <w:tab/>
        <w:t xml:space="preserve">  </w:t>
      </w:r>
      <w:proofErr w:type="spellStart"/>
      <w:r w:rsidRPr="00E95A12"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  <w:proofErr w:type="gramEnd"/>
    </w:p>
    <w:p w:rsidR="00B4390E" w:rsidRDefault="00B4390E">
      <w:pPr>
        <w:spacing w:after="160" w:line="259" w:lineRule="auto"/>
        <w:jc w:val="left"/>
      </w:pPr>
      <w:r>
        <w:br w:type="page"/>
      </w:r>
    </w:p>
    <w:p w:rsidR="00B4390E" w:rsidRPr="00A128DB" w:rsidRDefault="00B4390E" w:rsidP="00B4390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C2BC6">
        <w:rPr>
          <w:rFonts w:ascii="PT Astra Serif" w:hAnsi="PT Astra Serif"/>
          <w:b/>
          <w:color w:val="000000" w:themeColor="text1"/>
          <w:sz w:val="28"/>
          <w:szCs w:val="28"/>
        </w:rPr>
        <w:lastRenderedPageBreak/>
        <w:t xml:space="preserve">ПОЯСНИТЕЛЬНАЯ ЗАПИСКА </w:t>
      </w:r>
      <w:r w:rsidRPr="00DC2BC6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A128DB">
        <w:rPr>
          <w:rFonts w:ascii="PT Astra Serif" w:hAnsi="PT Astra Serif"/>
          <w:b/>
          <w:color w:val="000000"/>
          <w:sz w:val="28"/>
          <w:szCs w:val="28"/>
        </w:rPr>
        <w:t>к проекту постановления Правительства Ульяновской области</w:t>
      </w:r>
    </w:p>
    <w:p w:rsidR="00B4390E" w:rsidRPr="00A128DB" w:rsidRDefault="00B4390E" w:rsidP="00B4390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A128DB">
        <w:rPr>
          <w:rFonts w:ascii="PT Astra Serif" w:hAnsi="PT Astra Serif"/>
          <w:b/>
          <w:bCs/>
          <w:color w:val="000000"/>
          <w:sz w:val="28"/>
          <w:szCs w:val="28"/>
        </w:rPr>
        <w:t xml:space="preserve">«О внесении изменений в постановление Правительства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</w:r>
      <w:r w:rsidRPr="00A128DB">
        <w:rPr>
          <w:rFonts w:ascii="PT Astra Serif" w:hAnsi="PT Astra Serif"/>
          <w:b/>
          <w:bCs/>
          <w:color w:val="000000"/>
          <w:sz w:val="28"/>
          <w:szCs w:val="28"/>
        </w:rPr>
        <w:t>Ульянов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с</w:t>
      </w:r>
      <w:r w:rsidRPr="00A128DB">
        <w:rPr>
          <w:rFonts w:ascii="PT Astra Serif" w:hAnsi="PT Astra Serif"/>
          <w:b/>
          <w:bCs/>
          <w:color w:val="000000"/>
          <w:sz w:val="28"/>
          <w:szCs w:val="28"/>
        </w:rPr>
        <w:t>кой области от 24.09.2021 № 444-П»</w:t>
      </w:r>
    </w:p>
    <w:p w:rsidR="00B4390E" w:rsidRPr="00D11A28" w:rsidRDefault="00B4390E" w:rsidP="00B4390E">
      <w:pPr>
        <w:widowControl w:val="0"/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z w:val="10"/>
          <w:szCs w:val="28"/>
        </w:rPr>
      </w:pPr>
    </w:p>
    <w:p w:rsidR="00B4390E" w:rsidRPr="00731A70" w:rsidRDefault="00B4390E" w:rsidP="00B4390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Проект </w:t>
      </w:r>
      <w:r w:rsidRPr="00731A70">
        <w:rPr>
          <w:rFonts w:ascii="PT Astra Serif" w:hAnsi="PT Astra Serif"/>
          <w:color w:val="000000"/>
          <w:sz w:val="28"/>
          <w:szCs w:val="28"/>
        </w:rPr>
        <w:t xml:space="preserve">постановления Правительства Ульяновской области </w:t>
      </w:r>
      <w:r w:rsidRPr="00731A70">
        <w:rPr>
          <w:rFonts w:ascii="PT Astra Serif" w:hAnsi="PT Astra Serif"/>
          <w:color w:val="000000"/>
          <w:sz w:val="28"/>
          <w:szCs w:val="28"/>
        </w:rPr>
        <w:br/>
      </w:r>
      <w:r w:rsidRPr="00731A70">
        <w:rPr>
          <w:rFonts w:ascii="PT Astra Serif" w:hAnsi="PT Astra Serif"/>
          <w:bCs/>
          <w:color w:val="000000"/>
          <w:sz w:val="28"/>
          <w:szCs w:val="28"/>
        </w:rPr>
        <w:t xml:space="preserve">«О внесении изменений в постановление Правительства Ульяновской области </w:t>
      </w:r>
      <w:r w:rsidRPr="00731A70">
        <w:rPr>
          <w:rFonts w:ascii="PT Astra Serif" w:hAnsi="PT Astra Serif"/>
          <w:bCs/>
          <w:color w:val="000000"/>
          <w:sz w:val="28"/>
          <w:szCs w:val="28"/>
        </w:rPr>
        <w:br/>
        <w:t xml:space="preserve">от 24.09.2021 № 444-П» </w:t>
      </w:r>
      <w:r w:rsidRPr="00731A70">
        <w:rPr>
          <w:rFonts w:ascii="PT Astra Serif" w:hAnsi="PT Astra Serif"/>
          <w:color w:val="000000"/>
          <w:sz w:val="28"/>
          <w:szCs w:val="28"/>
        </w:rPr>
        <w:t>(далее – Проект)</w:t>
      </w:r>
      <w:r w:rsidRPr="00731A70">
        <w:rPr>
          <w:rFonts w:ascii="PT Astra Serif" w:hAnsi="PT Astra Serif"/>
          <w:bCs/>
          <w:color w:val="000000"/>
          <w:sz w:val="28"/>
          <w:szCs w:val="28"/>
        </w:rPr>
        <w:t xml:space="preserve"> разработан в целях приведения Положения о региональном государственном контроле (надзоре) за состоянием Музейного фонда Российской Федерации», утверждённого постановлением Правительства Ульяновской области от 24.09.2021 № 444-П «Об утверждении Положения о региональном государственном контроле (надзоре) за состоянием Музейного фонда Российской Федерации» (далее – Положение), в соответствие с требованиями Федерального закона от 31.07.2020 № 248-ФЗ </w:t>
      </w:r>
      <w:r w:rsidRPr="00731A70">
        <w:rPr>
          <w:rFonts w:ascii="PT Astra Serif" w:hAnsi="PT Astra Serif"/>
          <w:bCs/>
          <w:color w:val="000000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731A70">
        <w:rPr>
          <w:rFonts w:ascii="PT Astra Serif" w:hAnsi="PT Astra Serif"/>
          <w:bCs/>
          <w:color w:val="000000"/>
          <w:sz w:val="28"/>
          <w:szCs w:val="28"/>
        </w:rPr>
        <w:br/>
        <w:t>в Российской Федерации» (далее – Федеральный закон № 248-ФЗ).</w:t>
      </w:r>
    </w:p>
    <w:p w:rsidR="00B4390E" w:rsidRPr="00731A70" w:rsidRDefault="00B4390E" w:rsidP="00B4390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bCs/>
          <w:color w:val="000000"/>
          <w:sz w:val="28"/>
          <w:szCs w:val="28"/>
        </w:rPr>
      </w:pPr>
      <w:r w:rsidRPr="00731A70">
        <w:rPr>
          <w:rFonts w:ascii="PT Astra Serif" w:hAnsi="PT Astra Serif"/>
          <w:bCs/>
          <w:color w:val="000000"/>
          <w:sz w:val="28"/>
          <w:szCs w:val="28"/>
        </w:rPr>
        <w:t xml:space="preserve">В частности, Проект предусматривает: </w:t>
      </w:r>
    </w:p>
    <w:p w:rsidR="00B4390E" w:rsidRPr="00731A70" w:rsidRDefault="00B4390E" w:rsidP="00B4390E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731A70">
        <w:rPr>
          <w:rFonts w:ascii="PT Astra Serif" w:hAnsi="PT Astra Serif"/>
          <w:bCs/>
          <w:color w:val="000000"/>
          <w:sz w:val="28"/>
          <w:szCs w:val="28"/>
        </w:rPr>
        <w:t xml:space="preserve">исключение индикатора риска нарушения обязательных требований, предусматривающего уведомление контрольного надзорного органа </w:t>
      </w:r>
      <w:r w:rsidRPr="00731A70">
        <w:rPr>
          <w:rFonts w:ascii="PT Astra Serif" w:hAnsi="PT Astra Serif"/>
          <w:bCs/>
          <w:color w:val="000000"/>
          <w:sz w:val="28"/>
          <w:szCs w:val="28"/>
        </w:rPr>
        <w:br/>
        <w:t>об исполнении предостережения;</w:t>
      </w:r>
    </w:p>
    <w:p w:rsidR="00B4390E" w:rsidRPr="00731A70" w:rsidRDefault="00B4390E" w:rsidP="00B4390E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731A70">
        <w:rPr>
          <w:rFonts w:ascii="PT Astra Serif" w:hAnsi="PT Astra Serif"/>
          <w:color w:val="000000" w:themeColor="text1"/>
          <w:sz w:val="28"/>
          <w:szCs w:val="28"/>
        </w:rPr>
        <w:t xml:space="preserve">проведение обязательного профилактического визита в отношении контролируемых лиц, </w:t>
      </w:r>
      <w:r w:rsidRPr="00731A70">
        <w:rPr>
          <w:rFonts w:ascii="PT Astra Serif" w:eastAsiaTheme="minorHAnsi" w:hAnsi="PT Astra Serif" w:cs="PT Astra Serif"/>
          <w:sz w:val="28"/>
          <w:szCs w:val="28"/>
        </w:rPr>
        <w:t xml:space="preserve">приступающих к осуществлению деятельности </w:t>
      </w:r>
      <w:r>
        <w:rPr>
          <w:rFonts w:ascii="PT Astra Serif" w:eastAsiaTheme="minorHAnsi" w:hAnsi="PT Astra Serif" w:cs="PT Astra Serif"/>
          <w:sz w:val="28"/>
          <w:szCs w:val="28"/>
        </w:rPr>
        <w:br/>
        <w:t>по обеспечению хранения, изучения, комплектования, учёта и использования музейных предметов и музейных коллекций</w:t>
      </w:r>
      <w:r w:rsidRPr="00731A70">
        <w:rPr>
          <w:rFonts w:ascii="PT Astra Serif" w:eastAsiaTheme="minorHAnsi" w:hAnsi="PT Astra Serif" w:cs="PT Astra Serif"/>
          <w:sz w:val="28"/>
          <w:szCs w:val="28"/>
        </w:rPr>
        <w:t xml:space="preserve"> не позднее чем в течение одного года со дня начала такой деятельности, а также в отношении объекта контроля, отнесённого к </w:t>
      </w:r>
      <w:r w:rsidRPr="00731A70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категории 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высокого</w:t>
      </w:r>
      <w:r w:rsidRPr="00731A70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 риска не реже 1 раза в год;</w:t>
      </w:r>
    </w:p>
    <w:p w:rsidR="00B4390E" w:rsidRPr="00AC5D22" w:rsidRDefault="00B4390E" w:rsidP="00B4390E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pacing w:val="-6"/>
          <w:sz w:val="28"/>
          <w:szCs w:val="28"/>
        </w:rPr>
      </w:pPr>
      <w:r w:rsidRPr="00AC5D22">
        <w:rPr>
          <w:rFonts w:ascii="PT Astra Serif" w:hAnsi="PT Astra Serif"/>
          <w:color w:val="000000" w:themeColor="text1"/>
          <w:spacing w:val="-6"/>
          <w:sz w:val="28"/>
          <w:szCs w:val="28"/>
        </w:rPr>
        <w:t>определение срока проведения профилактического визита – 1 рабочий день;</w:t>
      </w:r>
    </w:p>
    <w:p w:rsidR="00B4390E" w:rsidRPr="005B4E91" w:rsidRDefault="00B4390E" w:rsidP="00B4390E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5B4E91">
        <w:rPr>
          <w:rFonts w:ascii="PT Astra Serif" w:hAnsi="PT Astra Serif"/>
          <w:bCs/>
          <w:color w:val="000000"/>
          <w:sz w:val="28"/>
          <w:szCs w:val="28"/>
        </w:rPr>
        <w:t>возможность в</w:t>
      </w:r>
      <w:r w:rsidRPr="005B4E91">
        <w:rPr>
          <w:rFonts w:ascii="PT Astra Serif" w:hAnsi="PT Astra Serif" w:cs="PT Astra Serif"/>
          <w:sz w:val="28"/>
          <w:szCs w:val="28"/>
          <w:lang w:eastAsia="ru-RU"/>
        </w:rPr>
        <w:t xml:space="preserve"> исключительных случаях при необходимости изучения дополнительных материалов продлить срок рассмотрения жалобы на 20 рабочих дней.</w:t>
      </w:r>
    </w:p>
    <w:p w:rsidR="00B4390E" w:rsidRPr="005B4E91" w:rsidRDefault="00B4390E" w:rsidP="00B4390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5B4E91">
        <w:rPr>
          <w:rFonts w:ascii="PT Astra Serif" w:hAnsi="PT Astra Serif"/>
          <w:color w:val="000000" w:themeColor="text1"/>
          <w:sz w:val="28"/>
          <w:szCs w:val="28"/>
        </w:rPr>
        <w:t>Проект подлежит оценке регулирующего воздействия в соответствии</w:t>
      </w:r>
      <w:r w:rsidRPr="005B4E91">
        <w:rPr>
          <w:rFonts w:ascii="PT Astra Serif" w:hAnsi="PT Astra Serif"/>
          <w:color w:val="000000" w:themeColor="text1"/>
          <w:sz w:val="28"/>
          <w:szCs w:val="28"/>
        </w:rPr>
        <w:br/>
        <w:t xml:space="preserve">с Положением о проведении оценки регулирующего воздействия проектов нормативных правовых актов Ульяновской области, </w:t>
      </w:r>
      <w:r w:rsidRPr="005B4E91">
        <w:rPr>
          <w:rFonts w:ascii="PT Astra Serif" w:eastAsiaTheme="minorHAnsi" w:hAnsi="PT Astra Serif" w:cs="PT Astra Serif"/>
          <w:sz w:val="28"/>
          <w:szCs w:val="28"/>
        </w:rPr>
        <w:t>утверждённым п</w:t>
      </w:r>
      <w:r w:rsidRPr="005B4E91">
        <w:rPr>
          <w:rFonts w:ascii="PT Astra Serif" w:hAnsi="PT Astra Serif"/>
          <w:color w:val="000000" w:themeColor="text1"/>
          <w:sz w:val="28"/>
          <w:szCs w:val="28"/>
        </w:rPr>
        <w:t>остановлением Правительства Ульяновской области от 16.12.2013 № 607-П</w:t>
      </w:r>
      <w:r w:rsidRPr="005B4E91">
        <w:rPr>
          <w:rFonts w:ascii="PT Astra Serif" w:hAnsi="PT Astra Serif"/>
          <w:color w:val="000000" w:themeColor="text1"/>
          <w:sz w:val="28"/>
          <w:szCs w:val="28"/>
        </w:rPr>
        <w:br/>
        <w:t xml:space="preserve">«Об утверждении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</w:t>
      </w:r>
      <w:r w:rsidRPr="005B4E91">
        <w:rPr>
          <w:rFonts w:ascii="PT Astra Serif" w:eastAsiaTheme="minorHAnsi" w:hAnsi="PT Astra Serif" w:cs="PT Astra Serif"/>
          <w:sz w:val="28"/>
          <w:szCs w:val="28"/>
        </w:rPr>
        <w:t>(отдельного положения постановления) Правительства Ульяновской области».</w:t>
      </w:r>
    </w:p>
    <w:p w:rsidR="00B4390E" w:rsidRPr="00731A70" w:rsidRDefault="00B4390E" w:rsidP="00B4390E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731A70">
        <w:rPr>
          <w:rFonts w:ascii="PT Astra Serif" w:hAnsi="PT Astra Serif"/>
          <w:sz w:val="28"/>
          <w:szCs w:val="28"/>
        </w:rPr>
        <w:t xml:space="preserve">Проект разработан референтом отдела по делам архивов департамента культурной политики </w:t>
      </w:r>
      <w:r w:rsidRPr="00731A70">
        <w:rPr>
          <w:rFonts w:ascii="PT Astra Serif" w:hAnsi="PT Astra Serif"/>
          <w:sz w:val="28"/>
          <w:szCs w:val="28"/>
          <w:shd w:val="clear" w:color="auto" w:fill="FFFFFF"/>
        </w:rPr>
        <w:t xml:space="preserve">Министерства искусства и культурной политики Ульяновской области </w:t>
      </w:r>
      <w:proofErr w:type="spellStart"/>
      <w:r w:rsidRPr="00731A70">
        <w:rPr>
          <w:rFonts w:ascii="PT Astra Serif" w:hAnsi="PT Astra Serif"/>
          <w:sz w:val="28"/>
          <w:szCs w:val="28"/>
          <w:shd w:val="clear" w:color="auto" w:fill="FFFFFF"/>
        </w:rPr>
        <w:t>Айметдиновой</w:t>
      </w:r>
      <w:proofErr w:type="spellEnd"/>
      <w:r w:rsidRPr="00731A70">
        <w:rPr>
          <w:rFonts w:ascii="PT Astra Serif" w:hAnsi="PT Astra Serif"/>
          <w:sz w:val="28"/>
          <w:szCs w:val="28"/>
          <w:shd w:val="clear" w:color="auto" w:fill="FFFFFF"/>
        </w:rPr>
        <w:t xml:space="preserve"> И.А.</w:t>
      </w:r>
    </w:p>
    <w:p w:rsidR="00B4390E" w:rsidRDefault="00B4390E" w:rsidP="00B4390E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B4390E" w:rsidRDefault="00B4390E" w:rsidP="00B4390E">
      <w:pPr>
        <w:spacing w:line="240" w:lineRule="auto"/>
        <w:rPr>
          <w:rFonts w:ascii="PT Astra Serif" w:hAnsi="PT Astra Serif"/>
          <w:sz w:val="28"/>
          <w:szCs w:val="28"/>
        </w:rPr>
      </w:pPr>
      <w:r w:rsidRPr="00264EBE">
        <w:rPr>
          <w:rFonts w:ascii="PT Astra Serif" w:hAnsi="PT Astra Serif"/>
          <w:sz w:val="28"/>
          <w:szCs w:val="28"/>
        </w:rPr>
        <w:t xml:space="preserve">Министр искусства </w:t>
      </w:r>
    </w:p>
    <w:p w:rsidR="00B4390E" w:rsidRDefault="00B4390E" w:rsidP="00B4390E">
      <w:pPr>
        <w:spacing w:line="240" w:lineRule="auto"/>
        <w:rPr>
          <w:rFonts w:ascii="PT Astra Serif" w:hAnsi="PT Astra Serif"/>
          <w:sz w:val="28"/>
          <w:szCs w:val="28"/>
        </w:rPr>
      </w:pPr>
      <w:r w:rsidRPr="00264EBE">
        <w:rPr>
          <w:rFonts w:ascii="PT Astra Serif" w:hAnsi="PT Astra Serif"/>
          <w:sz w:val="28"/>
          <w:szCs w:val="28"/>
        </w:rPr>
        <w:t xml:space="preserve">и культурной политики </w:t>
      </w:r>
    </w:p>
    <w:p w:rsidR="00B4390E" w:rsidRDefault="00B4390E" w:rsidP="00B4390E">
      <w:pPr>
        <w:spacing w:line="240" w:lineRule="auto"/>
        <w:rPr>
          <w:rFonts w:ascii="PT Astra Serif" w:hAnsi="PT Astra Serif"/>
          <w:sz w:val="28"/>
          <w:szCs w:val="28"/>
        </w:rPr>
      </w:pPr>
      <w:r w:rsidRPr="00264EBE">
        <w:rPr>
          <w:rFonts w:ascii="PT Astra Serif" w:hAnsi="PT Astra Serif"/>
          <w:sz w:val="28"/>
          <w:szCs w:val="28"/>
        </w:rPr>
        <w:t xml:space="preserve">Ульяновской области   </w:t>
      </w:r>
      <w:r w:rsidRPr="00264EBE">
        <w:rPr>
          <w:rFonts w:ascii="PT Astra Serif" w:hAnsi="PT Astra Serif"/>
          <w:sz w:val="28"/>
          <w:szCs w:val="28"/>
        </w:rPr>
        <w:tab/>
      </w:r>
      <w:r w:rsidRPr="00264EBE">
        <w:rPr>
          <w:rFonts w:ascii="PT Astra Serif" w:hAnsi="PT Astra Serif"/>
          <w:sz w:val="28"/>
          <w:szCs w:val="28"/>
        </w:rPr>
        <w:tab/>
      </w:r>
      <w:r w:rsidRPr="00264EBE">
        <w:rPr>
          <w:rFonts w:ascii="PT Astra Serif" w:hAnsi="PT Astra Serif"/>
          <w:sz w:val="28"/>
          <w:szCs w:val="28"/>
        </w:rPr>
        <w:tab/>
      </w:r>
      <w:r w:rsidRPr="00264EBE">
        <w:rPr>
          <w:rFonts w:ascii="PT Astra Serif" w:hAnsi="PT Astra Serif"/>
          <w:sz w:val="28"/>
          <w:szCs w:val="28"/>
        </w:rPr>
        <w:tab/>
        <w:t xml:space="preserve">   </w:t>
      </w:r>
      <w:r w:rsidRPr="00264EBE">
        <w:rPr>
          <w:rFonts w:ascii="PT Astra Serif" w:hAnsi="PT Astra Serif"/>
          <w:sz w:val="28"/>
          <w:szCs w:val="28"/>
        </w:rPr>
        <w:tab/>
        <w:t xml:space="preserve">                                 </w:t>
      </w:r>
      <w:proofErr w:type="spellStart"/>
      <w:r w:rsidRPr="00264EBE">
        <w:rPr>
          <w:rFonts w:ascii="PT Astra Serif" w:hAnsi="PT Astra Serif"/>
          <w:sz w:val="28"/>
          <w:szCs w:val="28"/>
        </w:rPr>
        <w:t>Е.Е.Сидорова</w:t>
      </w:r>
      <w:proofErr w:type="spellEnd"/>
      <w:r>
        <w:rPr>
          <w:rFonts w:ascii="PT Astra Serif" w:hAnsi="PT Astra Serif"/>
          <w:sz w:val="28"/>
          <w:szCs w:val="28"/>
        </w:rPr>
        <w:br w:type="page"/>
      </w:r>
    </w:p>
    <w:p w:rsidR="00B4390E" w:rsidRPr="00264EBE" w:rsidRDefault="00B4390E" w:rsidP="00B4390E">
      <w:pPr>
        <w:pStyle w:val="ConsPlusTitle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84B61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ФИНАНСОВО-</w:t>
      </w:r>
      <w:r w:rsidRPr="00264EBE">
        <w:rPr>
          <w:rFonts w:ascii="PT Astra Serif" w:hAnsi="PT Astra Serif" w:cs="Times New Roman"/>
          <w:color w:val="000000" w:themeColor="text1"/>
          <w:sz w:val="28"/>
          <w:szCs w:val="28"/>
        </w:rPr>
        <w:t>ЭКОНОМ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Pr="00264EBE">
        <w:rPr>
          <w:rFonts w:ascii="PT Astra Serif" w:hAnsi="PT Astra Serif" w:cs="Times New Roman"/>
          <w:color w:val="000000" w:themeColor="text1"/>
          <w:sz w:val="28"/>
          <w:szCs w:val="28"/>
        </w:rPr>
        <w:t>ЧЕСКОЕ ОБОСНОВАНИЕ</w:t>
      </w:r>
    </w:p>
    <w:p w:rsidR="00B4390E" w:rsidRPr="00264EBE" w:rsidRDefault="00B4390E" w:rsidP="00B4390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64EBE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264EBE">
        <w:rPr>
          <w:rFonts w:ascii="PT Astra Serif" w:hAnsi="PT Astra Serif"/>
          <w:b/>
          <w:sz w:val="28"/>
          <w:szCs w:val="28"/>
        </w:rPr>
        <w:br/>
      </w:r>
      <w:r w:rsidRPr="00264EBE">
        <w:rPr>
          <w:rFonts w:ascii="PT Astra Serif" w:hAnsi="PT Astra Serif"/>
          <w:b/>
          <w:bCs/>
          <w:color w:val="000000"/>
          <w:sz w:val="28"/>
          <w:szCs w:val="28"/>
        </w:rPr>
        <w:t xml:space="preserve">«О внесении изменений в постановление Правительства </w:t>
      </w:r>
      <w:r w:rsidRPr="00264EBE"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Ульяновской области от 24.09.2021 № 444-П» </w:t>
      </w:r>
    </w:p>
    <w:p w:rsidR="00B4390E" w:rsidRPr="00264EBE" w:rsidRDefault="00B4390E" w:rsidP="00B4390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4390E" w:rsidRPr="00264EBE" w:rsidRDefault="00B4390E" w:rsidP="00B4390E">
      <w:pPr>
        <w:spacing w:line="240" w:lineRule="auto"/>
        <w:ind w:firstLine="709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64EBE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264EBE">
        <w:rPr>
          <w:rFonts w:ascii="PT Astra Serif" w:hAnsi="PT Astra Serif"/>
          <w:sz w:val="28"/>
          <w:szCs w:val="28"/>
        </w:rPr>
        <w:br/>
      </w:r>
      <w:r w:rsidRPr="00264EBE">
        <w:rPr>
          <w:rFonts w:ascii="PT Astra Serif" w:hAnsi="PT Astra Serif"/>
          <w:bCs/>
          <w:color w:val="000000"/>
          <w:sz w:val="28"/>
          <w:szCs w:val="28"/>
        </w:rPr>
        <w:t xml:space="preserve">«О внесении изменений в постановление Правительства Ульяновской области </w:t>
      </w:r>
      <w:r w:rsidRPr="00264EBE">
        <w:rPr>
          <w:rFonts w:ascii="PT Astra Serif" w:hAnsi="PT Astra Serif"/>
          <w:bCs/>
          <w:color w:val="000000"/>
          <w:sz w:val="28"/>
          <w:szCs w:val="28"/>
        </w:rPr>
        <w:br/>
        <w:t>от 24.09.2021 № 444-П»</w:t>
      </w:r>
      <w:r w:rsidRPr="00264EBE">
        <w:rPr>
          <w:rFonts w:ascii="PT Astra Serif" w:hAnsi="PT Astra Serif"/>
          <w:sz w:val="28"/>
          <w:szCs w:val="28"/>
        </w:rPr>
        <w:t xml:space="preserve"> </w:t>
      </w:r>
      <w:r w:rsidRPr="00264EBE">
        <w:rPr>
          <w:rFonts w:ascii="PT Astra Serif" w:eastAsia="Times New Roman" w:hAnsi="PT Astra Serif"/>
          <w:bCs/>
          <w:sz w:val="28"/>
          <w:szCs w:val="28"/>
          <w:lang w:eastAsia="ru-RU"/>
        </w:rPr>
        <w:t>не потребует дополнительного выделения финансовых средств из областного бюджета Ульяновской области на текущий финансовый год и плановый период. Кроме того, принятие данного проекта не предполагает:</w:t>
      </w:r>
    </w:p>
    <w:p w:rsidR="00B4390E" w:rsidRPr="00264EBE" w:rsidRDefault="00B4390E" w:rsidP="00B4390E">
      <w:pPr>
        <w:spacing w:line="240" w:lineRule="auto"/>
        <w:ind w:firstLine="709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64EBE">
        <w:rPr>
          <w:rFonts w:ascii="PT Astra Serif" w:eastAsia="Times New Roman" w:hAnsi="PT Astra Serif"/>
          <w:bCs/>
          <w:sz w:val="28"/>
          <w:szCs w:val="28"/>
          <w:lang w:eastAsia="ru-RU"/>
        </w:rPr>
        <w:t>- изменения объёмов доходов областного бюджета Ульяновской области;</w:t>
      </w:r>
    </w:p>
    <w:p w:rsidR="00B4390E" w:rsidRPr="00264EBE" w:rsidRDefault="00B4390E" w:rsidP="00B4390E">
      <w:pPr>
        <w:spacing w:line="240" w:lineRule="auto"/>
        <w:ind w:firstLine="709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64EBE">
        <w:rPr>
          <w:rFonts w:ascii="PT Astra Serif" w:eastAsia="Times New Roman" w:hAnsi="PT Astra Serif"/>
          <w:bCs/>
          <w:sz w:val="28"/>
          <w:szCs w:val="28"/>
          <w:lang w:eastAsia="ru-RU"/>
        </w:rPr>
        <w:t>- увеличения (уменьшения) поступлений налогов, сборов (пошлин), иных обязательных платежей в областной бюджет Ульяновской области;</w:t>
      </w:r>
    </w:p>
    <w:p w:rsidR="00B4390E" w:rsidRPr="00264EBE" w:rsidRDefault="00B4390E" w:rsidP="00B4390E">
      <w:pPr>
        <w:spacing w:line="240" w:lineRule="auto"/>
        <w:ind w:firstLine="709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64EBE">
        <w:rPr>
          <w:rFonts w:ascii="PT Astra Serif" w:eastAsia="Times New Roman" w:hAnsi="PT Astra Serif"/>
          <w:bCs/>
          <w:sz w:val="28"/>
          <w:szCs w:val="28"/>
          <w:lang w:eastAsia="ru-RU"/>
        </w:rPr>
        <w:t>- увеличения (уменьшение) доходов физических лиц, при исполнении решений, предлагаемых к принятию при реализации правового акта;</w:t>
      </w:r>
    </w:p>
    <w:p w:rsidR="00B4390E" w:rsidRPr="00264EBE" w:rsidRDefault="00B4390E" w:rsidP="00B4390E">
      <w:pPr>
        <w:spacing w:line="240" w:lineRule="auto"/>
        <w:ind w:firstLine="709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64EB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- дополнительных доходов юридических и физических лиц, выраженных </w:t>
      </w:r>
      <w:r w:rsidRPr="00264EBE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в снижении налогового бремени в связи с реализацией решений, предлагаемых </w:t>
      </w:r>
      <w:r w:rsidRPr="00264EBE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к принятию.</w:t>
      </w:r>
    </w:p>
    <w:p w:rsidR="00B4390E" w:rsidRPr="00264EBE" w:rsidRDefault="00B4390E" w:rsidP="00B4390E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rPr>
          <w:rFonts w:ascii="PT Astra Serif" w:hAnsi="PT Astra Serif"/>
          <w:sz w:val="28"/>
          <w:szCs w:val="28"/>
        </w:rPr>
      </w:pPr>
    </w:p>
    <w:p w:rsidR="00B4390E" w:rsidRPr="00264EBE" w:rsidRDefault="00B4390E" w:rsidP="00B4390E">
      <w:pPr>
        <w:spacing w:line="240" w:lineRule="auto"/>
        <w:rPr>
          <w:rFonts w:ascii="PT Astra Serif" w:hAnsi="PT Astra Serif" w:cs="Arial"/>
          <w:bCs/>
          <w:sz w:val="28"/>
          <w:szCs w:val="28"/>
        </w:rPr>
      </w:pPr>
    </w:p>
    <w:p w:rsidR="00B4390E" w:rsidRPr="00264EBE" w:rsidRDefault="00B4390E" w:rsidP="00B4390E">
      <w:pPr>
        <w:spacing w:line="240" w:lineRule="auto"/>
        <w:rPr>
          <w:rFonts w:ascii="PT Astra Serif" w:hAnsi="PT Astra Serif" w:cs="Arial"/>
          <w:bCs/>
          <w:sz w:val="28"/>
          <w:szCs w:val="28"/>
        </w:rPr>
      </w:pPr>
      <w:bookmarkStart w:id="0" w:name="_GoBack"/>
      <w:bookmarkEnd w:id="0"/>
    </w:p>
    <w:p w:rsidR="00B4390E" w:rsidRDefault="00B4390E" w:rsidP="00B4390E">
      <w:pPr>
        <w:spacing w:line="240" w:lineRule="auto"/>
        <w:rPr>
          <w:rFonts w:ascii="PT Astra Serif" w:hAnsi="PT Astra Serif"/>
          <w:sz w:val="28"/>
          <w:szCs w:val="28"/>
        </w:rPr>
      </w:pPr>
      <w:r w:rsidRPr="00264EBE">
        <w:rPr>
          <w:rFonts w:ascii="PT Astra Serif" w:hAnsi="PT Astra Serif"/>
          <w:sz w:val="28"/>
          <w:szCs w:val="28"/>
        </w:rPr>
        <w:t xml:space="preserve">Министр искусства </w:t>
      </w:r>
    </w:p>
    <w:p w:rsidR="00B4390E" w:rsidRDefault="00B4390E" w:rsidP="00B4390E">
      <w:pPr>
        <w:spacing w:line="240" w:lineRule="auto"/>
        <w:rPr>
          <w:rFonts w:ascii="PT Astra Serif" w:hAnsi="PT Astra Serif"/>
          <w:sz w:val="28"/>
          <w:szCs w:val="28"/>
        </w:rPr>
      </w:pPr>
      <w:r w:rsidRPr="00264EBE">
        <w:rPr>
          <w:rFonts w:ascii="PT Astra Serif" w:hAnsi="PT Astra Serif"/>
          <w:sz w:val="28"/>
          <w:szCs w:val="28"/>
        </w:rPr>
        <w:t xml:space="preserve">и культурной политики </w:t>
      </w:r>
    </w:p>
    <w:p w:rsidR="00B4390E" w:rsidRDefault="00B4390E" w:rsidP="00B4390E">
      <w:pPr>
        <w:spacing w:line="240" w:lineRule="auto"/>
        <w:rPr>
          <w:rFonts w:ascii="PT Astra Serif" w:hAnsi="PT Astra Serif"/>
          <w:sz w:val="28"/>
          <w:szCs w:val="28"/>
        </w:rPr>
      </w:pPr>
      <w:r w:rsidRPr="00264EBE">
        <w:rPr>
          <w:rFonts w:ascii="PT Astra Serif" w:hAnsi="PT Astra Serif"/>
          <w:sz w:val="28"/>
          <w:szCs w:val="28"/>
        </w:rPr>
        <w:t xml:space="preserve">Ульяновской области   </w:t>
      </w:r>
      <w:r w:rsidRPr="00264EBE">
        <w:rPr>
          <w:rFonts w:ascii="PT Astra Serif" w:hAnsi="PT Astra Serif"/>
          <w:sz w:val="28"/>
          <w:szCs w:val="28"/>
        </w:rPr>
        <w:tab/>
      </w:r>
      <w:r w:rsidRPr="00264EBE">
        <w:rPr>
          <w:rFonts w:ascii="PT Astra Serif" w:hAnsi="PT Astra Serif"/>
          <w:sz w:val="28"/>
          <w:szCs w:val="28"/>
        </w:rPr>
        <w:tab/>
      </w:r>
      <w:r w:rsidRPr="00264EBE">
        <w:rPr>
          <w:rFonts w:ascii="PT Astra Serif" w:hAnsi="PT Astra Serif"/>
          <w:sz w:val="28"/>
          <w:szCs w:val="28"/>
        </w:rPr>
        <w:tab/>
      </w:r>
      <w:r w:rsidRPr="00264EBE">
        <w:rPr>
          <w:rFonts w:ascii="PT Astra Serif" w:hAnsi="PT Astra Serif"/>
          <w:sz w:val="28"/>
          <w:szCs w:val="28"/>
        </w:rPr>
        <w:tab/>
        <w:t xml:space="preserve">   </w:t>
      </w:r>
      <w:r w:rsidRPr="00264EBE">
        <w:rPr>
          <w:rFonts w:ascii="PT Astra Serif" w:hAnsi="PT Astra Serif"/>
          <w:sz w:val="28"/>
          <w:szCs w:val="28"/>
        </w:rPr>
        <w:tab/>
        <w:t xml:space="preserve">                                 </w:t>
      </w:r>
      <w:proofErr w:type="spellStart"/>
      <w:r w:rsidRPr="00264EBE">
        <w:rPr>
          <w:rFonts w:ascii="PT Astra Serif" w:hAnsi="PT Astra Serif"/>
          <w:sz w:val="28"/>
          <w:szCs w:val="28"/>
        </w:rPr>
        <w:t>Е.Е.Сидорова</w:t>
      </w:r>
      <w:proofErr w:type="spellEnd"/>
    </w:p>
    <w:p w:rsidR="00516D92" w:rsidRDefault="00516D92" w:rsidP="00B4390E">
      <w:pPr>
        <w:spacing w:line="240" w:lineRule="auto"/>
      </w:pPr>
    </w:p>
    <w:sectPr w:rsidR="00516D92" w:rsidSect="001059A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F0A" w:rsidRDefault="008F3F0A" w:rsidP="001059A1">
      <w:pPr>
        <w:spacing w:line="240" w:lineRule="auto"/>
      </w:pPr>
      <w:r>
        <w:separator/>
      </w:r>
    </w:p>
  </w:endnote>
  <w:endnote w:type="continuationSeparator" w:id="0">
    <w:p w:rsidR="008F3F0A" w:rsidRDefault="008F3F0A" w:rsidP="00105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F0A" w:rsidRDefault="008F3F0A" w:rsidP="001059A1">
      <w:pPr>
        <w:spacing w:line="240" w:lineRule="auto"/>
      </w:pPr>
      <w:r>
        <w:separator/>
      </w:r>
    </w:p>
  </w:footnote>
  <w:footnote w:type="continuationSeparator" w:id="0">
    <w:p w:rsidR="008F3F0A" w:rsidRDefault="008F3F0A" w:rsidP="00105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193214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059A1" w:rsidRPr="00597073" w:rsidRDefault="001059A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97073">
          <w:rPr>
            <w:rFonts w:ascii="PT Astra Serif" w:hAnsi="PT Astra Serif"/>
            <w:sz w:val="28"/>
            <w:szCs w:val="28"/>
          </w:rPr>
          <w:fldChar w:fldCharType="begin"/>
        </w:r>
        <w:r w:rsidRPr="0059707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97073">
          <w:rPr>
            <w:rFonts w:ascii="PT Astra Serif" w:hAnsi="PT Astra Serif"/>
            <w:sz w:val="28"/>
            <w:szCs w:val="28"/>
          </w:rPr>
          <w:fldChar w:fldCharType="separate"/>
        </w:r>
        <w:r w:rsidRPr="00597073">
          <w:rPr>
            <w:rFonts w:ascii="PT Astra Serif" w:hAnsi="PT Astra Serif"/>
            <w:sz w:val="28"/>
            <w:szCs w:val="28"/>
          </w:rPr>
          <w:t>2</w:t>
        </w:r>
        <w:r w:rsidRPr="0059707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059A1" w:rsidRDefault="001059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02ED5"/>
    <w:multiLevelType w:val="hybridMultilevel"/>
    <w:tmpl w:val="D9205AAA"/>
    <w:lvl w:ilvl="0" w:tplc="EF14983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309C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92"/>
    <w:rsid w:val="000332A6"/>
    <w:rsid w:val="000961D8"/>
    <w:rsid w:val="000964B1"/>
    <w:rsid w:val="000A18C0"/>
    <w:rsid w:val="000E44BA"/>
    <w:rsid w:val="001059A1"/>
    <w:rsid w:val="00111683"/>
    <w:rsid w:val="001A75E7"/>
    <w:rsid w:val="001C3318"/>
    <w:rsid w:val="001F5FE5"/>
    <w:rsid w:val="00210BBF"/>
    <w:rsid w:val="002673F3"/>
    <w:rsid w:val="002745D8"/>
    <w:rsid w:val="002756E9"/>
    <w:rsid w:val="00291315"/>
    <w:rsid w:val="002D0FF0"/>
    <w:rsid w:val="00326EA8"/>
    <w:rsid w:val="00350501"/>
    <w:rsid w:val="0039540A"/>
    <w:rsid w:val="003B03AD"/>
    <w:rsid w:val="00426615"/>
    <w:rsid w:val="004506A4"/>
    <w:rsid w:val="004A3B46"/>
    <w:rsid w:val="004F39DA"/>
    <w:rsid w:val="0050296A"/>
    <w:rsid w:val="00516D92"/>
    <w:rsid w:val="0052216E"/>
    <w:rsid w:val="00580384"/>
    <w:rsid w:val="00597073"/>
    <w:rsid w:val="005A7F3D"/>
    <w:rsid w:val="005C6B52"/>
    <w:rsid w:val="005E1A15"/>
    <w:rsid w:val="005F5534"/>
    <w:rsid w:val="00617C2F"/>
    <w:rsid w:val="00673472"/>
    <w:rsid w:val="006756AA"/>
    <w:rsid w:val="006D1972"/>
    <w:rsid w:val="007E6220"/>
    <w:rsid w:val="00840D48"/>
    <w:rsid w:val="0084777C"/>
    <w:rsid w:val="00862ADF"/>
    <w:rsid w:val="008B4AA4"/>
    <w:rsid w:val="008F3F0A"/>
    <w:rsid w:val="009147BD"/>
    <w:rsid w:val="009E05AB"/>
    <w:rsid w:val="00A06F19"/>
    <w:rsid w:val="00B4390E"/>
    <w:rsid w:val="00B63C44"/>
    <w:rsid w:val="00BB5D74"/>
    <w:rsid w:val="00C07A00"/>
    <w:rsid w:val="00C1760C"/>
    <w:rsid w:val="00C93191"/>
    <w:rsid w:val="00CC13E3"/>
    <w:rsid w:val="00D87E91"/>
    <w:rsid w:val="00DA774A"/>
    <w:rsid w:val="00DE2953"/>
    <w:rsid w:val="00DF017D"/>
    <w:rsid w:val="00E25494"/>
    <w:rsid w:val="00E31E14"/>
    <w:rsid w:val="00E46407"/>
    <w:rsid w:val="00E537C0"/>
    <w:rsid w:val="00E66DBC"/>
    <w:rsid w:val="00ED74CE"/>
    <w:rsid w:val="00EE770A"/>
    <w:rsid w:val="00F01347"/>
    <w:rsid w:val="00F253CD"/>
    <w:rsid w:val="00F3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F968"/>
  <w15:chartTrackingRefBased/>
  <w15:docId w15:val="{10E96F7A-1595-46CD-BB4F-7D0FF466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D92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D92"/>
    <w:pPr>
      <w:ind w:left="720"/>
      <w:contextualSpacing/>
    </w:pPr>
  </w:style>
  <w:style w:type="paragraph" w:styleId="a4">
    <w:name w:val="No Spacing"/>
    <w:uiPriority w:val="1"/>
    <w:qFormat/>
    <w:rsid w:val="00A06F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F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059A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59A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059A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59A1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59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5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5494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B43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Айметдинова</dc:creator>
  <cp:keywords/>
  <dc:description/>
  <cp:lastModifiedBy>Ирина Айметдинова</cp:lastModifiedBy>
  <cp:revision>2</cp:revision>
  <cp:lastPrinted>2023-04-06T09:12:00Z</cp:lastPrinted>
  <dcterms:created xsi:type="dcterms:W3CDTF">2023-04-07T07:42:00Z</dcterms:created>
  <dcterms:modified xsi:type="dcterms:W3CDTF">2023-04-07T07:42:00Z</dcterms:modified>
</cp:coreProperties>
</file>