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712" w:rsidRPr="00A53B21" w:rsidRDefault="0008727F">
      <w:pPr>
        <w:jc w:val="right"/>
        <w:rPr>
          <w:rFonts w:ascii="PT Astra Serif" w:hAnsi="PT Astra Serif"/>
          <w:sz w:val="28"/>
          <w:szCs w:val="28"/>
        </w:rPr>
      </w:pPr>
      <w:r w:rsidRPr="00A53B21">
        <w:rPr>
          <w:rFonts w:ascii="PT Astra Serif" w:hAnsi="PT Astra Serif"/>
          <w:sz w:val="28"/>
          <w:szCs w:val="28"/>
        </w:rPr>
        <w:t>ПРОЕКТ</w:t>
      </w:r>
    </w:p>
    <w:p w:rsidR="00526712" w:rsidRPr="00A53B21" w:rsidRDefault="00526712">
      <w:pPr>
        <w:jc w:val="right"/>
        <w:rPr>
          <w:rFonts w:ascii="PT Astra Serif" w:hAnsi="PT Astra Serif"/>
          <w:sz w:val="28"/>
          <w:szCs w:val="28"/>
        </w:rPr>
      </w:pPr>
    </w:p>
    <w:p w:rsidR="00526712" w:rsidRPr="00A53B21" w:rsidRDefault="00526712">
      <w:pPr>
        <w:jc w:val="center"/>
        <w:rPr>
          <w:rFonts w:ascii="PT Astra Serif" w:hAnsi="PT Astra Serif"/>
          <w:sz w:val="28"/>
          <w:szCs w:val="28"/>
        </w:rPr>
      </w:pPr>
    </w:p>
    <w:p w:rsidR="00526712" w:rsidRPr="00A53B21" w:rsidRDefault="00526712">
      <w:pPr>
        <w:jc w:val="center"/>
        <w:rPr>
          <w:rFonts w:ascii="PT Astra Serif" w:hAnsi="PT Astra Serif"/>
          <w:sz w:val="28"/>
          <w:szCs w:val="28"/>
        </w:rPr>
      </w:pPr>
    </w:p>
    <w:p w:rsidR="00526712" w:rsidRPr="00A53B21" w:rsidRDefault="0008727F">
      <w:pPr>
        <w:jc w:val="center"/>
        <w:rPr>
          <w:rFonts w:ascii="PT Astra Serif" w:hAnsi="PT Astra Serif"/>
          <w:sz w:val="28"/>
          <w:szCs w:val="28"/>
        </w:rPr>
      </w:pPr>
      <w:r w:rsidRPr="00A53B21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526712" w:rsidRPr="00A53B21" w:rsidRDefault="00526712">
      <w:pPr>
        <w:jc w:val="center"/>
        <w:rPr>
          <w:rFonts w:ascii="PT Astra Serif" w:hAnsi="PT Astra Serif"/>
          <w:sz w:val="28"/>
          <w:szCs w:val="28"/>
        </w:rPr>
      </w:pPr>
    </w:p>
    <w:p w:rsidR="00526712" w:rsidRPr="00A53B21" w:rsidRDefault="00526712">
      <w:pPr>
        <w:jc w:val="center"/>
        <w:rPr>
          <w:rFonts w:ascii="PT Astra Serif" w:hAnsi="PT Astra Serif"/>
          <w:sz w:val="28"/>
          <w:szCs w:val="28"/>
        </w:rPr>
      </w:pPr>
    </w:p>
    <w:p w:rsidR="00526712" w:rsidRPr="00A53B21" w:rsidRDefault="0008727F">
      <w:pPr>
        <w:jc w:val="center"/>
        <w:rPr>
          <w:rFonts w:ascii="PT Astra Serif" w:hAnsi="PT Astra Serif"/>
          <w:sz w:val="28"/>
          <w:szCs w:val="28"/>
        </w:rPr>
      </w:pPr>
      <w:r w:rsidRPr="00A53B21">
        <w:rPr>
          <w:rFonts w:ascii="PT Astra Serif" w:hAnsi="PT Astra Serif"/>
          <w:sz w:val="28"/>
          <w:szCs w:val="28"/>
        </w:rPr>
        <w:t>ПОСТАНОВЛЕНИЕ</w:t>
      </w:r>
    </w:p>
    <w:p w:rsidR="00526712" w:rsidRPr="00A53B21" w:rsidRDefault="00526712">
      <w:pPr>
        <w:jc w:val="center"/>
        <w:rPr>
          <w:rFonts w:ascii="PT Astra Serif" w:hAnsi="PT Astra Serif"/>
          <w:sz w:val="28"/>
          <w:szCs w:val="28"/>
        </w:rPr>
      </w:pPr>
    </w:p>
    <w:p w:rsidR="00526712" w:rsidRPr="00A53B21" w:rsidRDefault="00526712">
      <w:pPr>
        <w:jc w:val="center"/>
        <w:rPr>
          <w:rFonts w:ascii="PT Astra Serif" w:hAnsi="PT Astra Serif"/>
          <w:sz w:val="28"/>
          <w:szCs w:val="28"/>
        </w:rPr>
      </w:pPr>
    </w:p>
    <w:p w:rsidR="007E7498" w:rsidRDefault="007E7498" w:rsidP="007E7498">
      <w:pPr>
        <w:autoSpaceDE w:val="0"/>
        <w:autoSpaceDN w:val="0"/>
        <w:adjustRightInd w:val="0"/>
        <w:spacing w:line="250" w:lineRule="auto"/>
        <w:jc w:val="center"/>
        <w:rPr>
          <w:rFonts w:ascii="PT Astra Serif" w:hAnsi="PT Astra Serif"/>
          <w:b/>
          <w:sz w:val="28"/>
          <w:szCs w:val="28"/>
        </w:rPr>
      </w:pPr>
      <w:r w:rsidRPr="003A7D38">
        <w:rPr>
          <w:rFonts w:ascii="PT Astra Serif" w:hAnsi="PT Astra Serif"/>
          <w:b/>
          <w:sz w:val="28"/>
          <w:szCs w:val="28"/>
        </w:rPr>
        <w:t xml:space="preserve">Об оказании имущественной поддержки арендаторам </w:t>
      </w:r>
    </w:p>
    <w:p w:rsidR="001612F3" w:rsidRDefault="007E7498" w:rsidP="007E7498">
      <w:pPr>
        <w:autoSpaceDE w:val="0"/>
        <w:autoSpaceDN w:val="0"/>
        <w:adjustRightInd w:val="0"/>
        <w:spacing w:line="25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земельных участков</w:t>
      </w:r>
      <w:r w:rsidRPr="003A7D38">
        <w:rPr>
          <w:rFonts w:ascii="PT Astra Serif" w:hAnsi="PT Astra Serif"/>
          <w:b/>
          <w:sz w:val="28"/>
          <w:szCs w:val="28"/>
        </w:rPr>
        <w:t xml:space="preserve">, </w:t>
      </w:r>
      <w:r w:rsidR="007211A3">
        <w:rPr>
          <w:rFonts w:ascii="PT Astra Serif" w:hAnsi="PT Astra Serif"/>
          <w:b/>
          <w:sz w:val="28"/>
          <w:szCs w:val="28"/>
        </w:rPr>
        <w:t>находящихся в государственной собственности Ульяновской области</w:t>
      </w:r>
      <w:r w:rsidR="001612F3">
        <w:rPr>
          <w:rFonts w:ascii="PT Astra Serif" w:hAnsi="PT Astra Serif"/>
          <w:b/>
          <w:sz w:val="28"/>
          <w:szCs w:val="28"/>
        </w:rPr>
        <w:t>,</w:t>
      </w:r>
      <w:r w:rsidR="007211A3">
        <w:rPr>
          <w:rFonts w:ascii="PT Astra Serif" w:hAnsi="PT Astra Serif"/>
          <w:b/>
          <w:sz w:val="28"/>
          <w:szCs w:val="28"/>
        </w:rPr>
        <w:t xml:space="preserve"> и </w:t>
      </w:r>
      <w:r w:rsidR="001612F3">
        <w:rPr>
          <w:rFonts w:ascii="PT Astra Serif" w:hAnsi="PT Astra Serif"/>
          <w:b/>
          <w:sz w:val="28"/>
          <w:szCs w:val="28"/>
        </w:rPr>
        <w:t xml:space="preserve">земельных участков, </w:t>
      </w:r>
      <w:r>
        <w:rPr>
          <w:rFonts w:ascii="PT Astra Serif" w:hAnsi="PT Astra Serif"/>
          <w:b/>
          <w:sz w:val="28"/>
          <w:szCs w:val="28"/>
        </w:rPr>
        <w:t>государственная собственность на которые не разграничена</w:t>
      </w:r>
      <w:r w:rsidRPr="003A7D38">
        <w:rPr>
          <w:rFonts w:ascii="PT Astra Serif" w:hAnsi="PT Astra Serif"/>
          <w:b/>
          <w:sz w:val="28"/>
          <w:szCs w:val="28"/>
        </w:rPr>
        <w:t xml:space="preserve">, </w:t>
      </w:r>
    </w:p>
    <w:p w:rsidR="007E7498" w:rsidRPr="003A7D38" w:rsidRDefault="007E7498" w:rsidP="007E7498">
      <w:pPr>
        <w:autoSpaceDE w:val="0"/>
        <w:autoSpaceDN w:val="0"/>
        <w:adjustRightInd w:val="0"/>
        <w:spacing w:line="250" w:lineRule="auto"/>
        <w:jc w:val="center"/>
        <w:rPr>
          <w:rFonts w:ascii="PT Astra Serif" w:hAnsi="PT Astra Serif"/>
          <w:b/>
          <w:sz w:val="28"/>
          <w:szCs w:val="28"/>
        </w:rPr>
      </w:pPr>
      <w:r w:rsidRPr="003A7D38">
        <w:rPr>
          <w:rFonts w:ascii="PT Astra Serif" w:hAnsi="PT Astra Serif"/>
          <w:b/>
          <w:sz w:val="28"/>
          <w:szCs w:val="28"/>
        </w:rPr>
        <w:t>в связи с частичной мобилизацией</w:t>
      </w:r>
    </w:p>
    <w:p w:rsidR="00526712" w:rsidRPr="00A53B21" w:rsidRDefault="00526712">
      <w:pPr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1401C6" w:rsidRPr="001401C6" w:rsidRDefault="001401C6" w:rsidP="001401C6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01C6">
        <w:rPr>
          <w:rFonts w:ascii="PT Astra Serif" w:hAnsi="PT Astra Serif" w:cs="PT Astra Serif"/>
          <w:sz w:val="28"/>
          <w:szCs w:val="28"/>
        </w:rPr>
        <w:t xml:space="preserve">В соответствии с частью 2 статьи 8 Федерального закона от 14.03.2022 </w:t>
      </w:r>
      <w:r w:rsidRPr="001401C6">
        <w:rPr>
          <w:rFonts w:ascii="PT Astra Serif" w:hAnsi="PT Astra Serif" w:cs="PT Astra Serif"/>
          <w:sz w:val="28"/>
          <w:szCs w:val="28"/>
        </w:rPr>
        <w:br/>
        <w:t>№ 58-ФЗ «О внесении изменений в отдельные законодательные акты Российской Федерации» и  пунктом 7 распоряжения Правительства Российской Федерации от 15.10.2022 № 3046-р Правительство Ульяновской области                        п о с т а н о в л я е т:</w:t>
      </w:r>
    </w:p>
    <w:p w:rsidR="001401C6" w:rsidRPr="001401C6" w:rsidRDefault="001401C6" w:rsidP="001401C6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Par0"/>
      <w:bookmarkEnd w:id="0"/>
      <w:r w:rsidRPr="001401C6">
        <w:rPr>
          <w:rFonts w:ascii="PT Astra Serif" w:hAnsi="PT Astra Serif" w:cs="PT Astra Serif"/>
          <w:sz w:val="28"/>
          <w:szCs w:val="28"/>
        </w:rPr>
        <w:t xml:space="preserve">1. Установить в 2023 году льготную арендную плату по договорам аренды земельных участков, находящихся в государственной собственности Ульяновской области, и расположенных в границах территории Ульяновской области земельных участков, государственная собственность  на которые               не разграничена (далее также – земельные участки), заключённым                                с арендаторами – физическими лицами (в том числе индивидуальными предпринимателями) либо с арендаторами – юридическими лицами, еслиединственным учредителем (участником) и единоличным исполнительным органом юридического лица одновременно является одно и то же физическое лицо, в размере, равном  одному рублю в месяц, в случае призыва указанных физических лиц на военную службу по частичной мобилизации в Вооружённые Силы Российской Федерации в соответствии с </w:t>
      </w:r>
      <w:hyperlink r:id="rId6" w:history="1">
        <w:r w:rsidRPr="001401C6">
          <w:rPr>
            <w:rFonts w:ascii="PT Astra Serif" w:hAnsi="PT Astra Serif" w:cs="PT Astra Serif"/>
            <w:sz w:val="28"/>
            <w:szCs w:val="28"/>
          </w:rPr>
          <w:t>Указом</w:t>
        </w:r>
      </w:hyperlink>
      <w:r w:rsidRPr="001401C6">
        <w:rPr>
          <w:rFonts w:ascii="PT Astra Serif" w:hAnsi="PT Astra Serif" w:cs="PT Astra Serif"/>
          <w:sz w:val="28"/>
          <w:szCs w:val="28"/>
        </w:rPr>
        <w:t xml:space="preserve"> Президента Российской Федерации от 21.09.2022 № 647 «Об объявлении частичной мобилизации                     в Российской Федерации» (далее также – военная служба по частичной мобилизации в Вооружённых Силах Российской Федерации) или заключения ими контракта о добровольном содействии в выполнении задач, возложенных на Вооружённые Силы Российской Федерации. Условиями применения данной льготной арендной платы являются:</w:t>
      </w:r>
    </w:p>
    <w:p w:rsidR="001401C6" w:rsidRPr="001401C6" w:rsidRDefault="001401C6" w:rsidP="001401C6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01C6">
        <w:rPr>
          <w:rFonts w:ascii="PT Astra Serif" w:hAnsi="PT Astra Serif" w:cs="PT Astra Serif"/>
          <w:sz w:val="28"/>
          <w:szCs w:val="28"/>
        </w:rPr>
        <w:t xml:space="preserve">1) неиспользование земельных участков в период прохождения арендаторами – физическими лицами (в том числе индивидуальными предпринимателями) или физическими лицами, являющимися единственными учредителями (участниками) и одновременно единоличными исполнительными </w:t>
      </w:r>
      <w:r w:rsidRPr="001401C6">
        <w:rPr>
          <w:rFonts w:ascii="PT Astra Serif" w:hAnsi="PT Astra Serif" w:cs="PT Astra Serif"/>
          <w:sz w:val="28"/>
          <w:szCs w:val="28"/>
        </w:rPr>
        <w:lastRenderedPageBreak/>
        <w:t>органами арендаторов – юридических лиц военной службы по частичной мобилизации в Вооружённых Силах Российской Федерации или оказания ими добровольного содействия в выполнении задач, возложенных на Вооружённые Силы Российской Федерации;</w:t>
      </w:r>
    </w:p>
    <w:p w:rsidR="001401C6" w:rsidRPr="001401C6" w:rsidRDefault="001401C6" w:rsidP="001401C6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01C6">
        <w:rPr>
          <w:rFonts w:ascii="PT Astra Serif" w:hAnsi="PT Astra Serif" w:cs="PT Astra Serif"/>
          <w:sz w:val="28"/>
          <w:szCs w:val="28"/>
        </w:rPr>
        <w:t xml:space="preserve">2) направление арендатором арендодателю уведомления об установлении льготной арендной платы и копий документов, подтверждающих прохождение арендатором – физическим лицом (в том числе индивидуальным предпринимателем) или физическим лицом, являющимся единственным учредителем (участником) и одновременно единоличным исполнительным органом арендатора – юридического лица военной службы по частичной мобилизации в Вооружённых Силах Российской Федерации, либо копии контракта о его добровольном содействии в выполнении задач, возложенных </w:t>
      </w:r>
      <w:r>
        <w:rPr>
          <w:rFonts w:ascii="PT Astra Serif" w:hAnsi="PT Astra Serif" w:cs="PT Astra Serif"/>
          <w:sz w:val="28"/>
          <w:szCs w:val="28"/>
        </w:rPr>
        <w:br/>
      </w:r>
      <w:r w:rsidRPr="001401C6">
        <w:rPr>
          <w:rFonts w:ascii="PT Astra Serif" w:hAnsi="PT Astra Serif" w:cs="PT Astra Serif"/>
          <w:sz w:val="28"/>
          <w:szCs w:val="28"/>
        </w:rPr>
        <w:t>на Вооружённые Силы Российской Федерации, представленного федеральным органом исполнительной власти, с которым заключён указанный контракт;</w:t>
      </w:r>
    </w:p>
    <w:p w:rsidR="001401C6" w:rsidRPr="001401C6" w:rsidRDefault="001401C6" w:rsidP="001401C6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01C6">
        <w:rPr>
          <w:rFonts w:ascii="PT Astra Serif" w:hAnsi="PT Astra Serif" w:cs="PT Astra Serif"/>
          <w:sz w:val="28"/>
          <w:szCs w:val="28"/>
        </w:rPr>
        <w:t>3) предоставление арендатору возможности применения льготной арендной платы в период прохождения арендатором – физическим лицом                     (в том числе индивидуальным предпринимателем) или физическим лицом, являющимся единственным учредителем (участником) и одновременно единоличным исполнительным органом арендатора – юридического лица военной службы по частичной мобилизации  в Вооружённых Силах Российской Федерации или оказания им добровольного содействия в выполнении задач, возложенных на Вооружённые Силы Российской Федерации, но не дольше               чем до истечения 2023 года;</w:t>
      </w:r>
    </w:p>
    <w:p w:rsidR="001401C6" w:rsidRPr="001401C6" w:rsidRDefault="001401C6" w:rsidP="001401C6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01C6">
        <w:rPr>
          <w:rFonts w:ascii="PT Astra Serif" w:hAnsi="PT Astra Serif" w:cs="PT Astra Serif"/>
          <w:sz w:val="28"/>
          <w:szCs w:val="28"/>
        </w:rPr>
        <w:t>4) недопущение установления арендодателем дополнительных платежей, подлежащих уплате арендатором в связи с установлением льготной арендной платы.</w:t>
      </w:r>
    </w:p>
    <w:p w:rsidR="001401C6" w:rsidRPr="001401C6" w:rsidRDefault="001401C6" w:rsidP="001401C6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01C6">
        <w:rPr>
          <w:rFonts w:ascii="PT Astra Serif" w:hAnsi="PT Astra Serif" w:cs="PT Astra Serif"/>
          <w:sz w:val="28"/>
          <w:szCs w:val="28"/>
        </w:rPr>
        <w:t xml:space="preserve">2. Предоставить в 2023 году отсрочку внесения арендной платы                       по договорам аренды земельных участков, находящихся в государственной собственности Ульяновской области, и расположенных в границах территории муниципального образования «город Ульяновск»  земельных участков, государственная собственность на которые не разграничена, заключённым                  с арендаторами – физическими лицами (в том числе индивидуальными предпринимателями) либо с арендаторами – юридическими лицами, если единственным учредителем (участником) и единоличным исполнительным органом юридическоголица одновременно является одно и то же физическое лицо, в случае прохождения указанными физическими лицами военной службы по контракту, заключённому в соответствии с </w:t>
      </w:r>
      <w:hyperlink r:id="rId7" w:history="1">
        <w:r w:rsidRPr="001401C6">
          <w:rPr>
            <w:rFonts w:ascii="PT Astra Serif" w:hAnsi="PT Astra Serif" w:cs="PT Astra Serif"/>
            <w:sz w:val="28"/>
            <w:szCs w:val="28"/>
          </w:rPr>
          <w:t>пунктом 7 статьи 38</w:t>
        </w:r>
      </w:hyperlink>
      <w:r w:rsidRPr="001401C6">
        <w:rPr>
          <w:rFonts w:ascii="PT Astra Serif" w:hAnsi="PT Astra Serif" w:cs="PT Astra Serif"/>
          <w:sz w:val="28"/>
          <w:szCs w:val="28"/>
        </w:rPr>
        <w:t xml:space="preserve"> Федерального закона от 28.03.1998 № 53-ФЗ «О воинской обязанности                           и военной службе» (далее – военная служба по контракту, Федеральный закон «О воинской обязанности и военной службе» соответственно), на период прохождения ими военной службы по контракту, но не дольше чем </w:t>
      </w:r>
      <w:r>
        <w:rPr>
          <w:rFonts w:ascii="PT Astra Serif" w:hAnsi="PT Astra Serif" w:cs="PT Astra Serif"/>
          <w:sz w:val="28"/>
          <w:szCs w:val="28"/>
        </w:rPr>
        <w:br/>
      </w:r>
      <w:r w:rsidRPr="001401C6">
        <w:rPr>
          <w:rFonts w:ascii="PT Astra Serif" w:hAnsi="PT Astra Serif" w:cs="PT Astra Serif"/>
          <w:sz w:val="28"/>
          <w:szCs w:val="28"/>
        </w:rPr>
        <w:t>до истечения 2023 года. Условиями применения данной отсрочки являются:</w:t>
      </w:r>
    </w:p>
    <w:p w:rsidR="001401C6" w:rsidRPr="001401C6" w:rsidRDefault="001401C6" w:rsidP="001401C6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01C6">
        <w:rPr>
          <w:rFonts w:ascii="PT Astra Serif" w:hAnsi="PT Astra Serif" w:cs="PT Astra Serif"/>
          <w:sz w:val="28"/>
          <w:szCs w:val="28"/>
        </w:rPr>
        <w:lastRenderedPageBreak/>
        <w:t>1) неиспользование указанных в абзаце первом настоящего пункта земельных участков в период прохождения арендаторами – физическими лицами (в том числе индивидуальными предпринимателями) или физическими лицами, являющимися единственными учредителями (участниками)                                    и одновременно единоличными исполнительными органами арендаторов – юридических лиц, военной службы по контракту;</w:t>
      </w:r>
    </w:p>
    <w:p w:rsidR="001401C6" w:rsidRPr="001401C6" w:rsidRDefault="001401C6" w:rsidP="001401C6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01C6">
        <w:rPr>
          <w:rFonts w:ascii="PT Astra Serif" w:hAnsi="PT Astra Serif" w:cs="PT Astra Serif"/>
          <w:sz w:val="28"/>
          <w:szCs w:val="28"/>
        </w:rPr>
        <w:t xml:space="preserve">2) направление арендатором арендодателю уведомления </w:t>
      </w:r>
      <w:r w:rsidRPr="001401C6">
        <w:rPr>
          <w:rFonts w:ascii="PT Astra Serif" w:hAnsi="PT Astra Serif" w:cs="PT Astra Serif"/>
          <w:sz w:val="28"/>
          <w:szCs w:val="28"/>
        </w:rPr>
        <w:br/>
        <w:t>о предоставлении отсрочки внесения арендной платы и копии уведомления                  о заключении арендатором – физическим лицом (в том числе индивидуальным предпринимателем) или физическим лицом, являющимся единственным учредителем (участником) и одновременно единоличным исполнительным органом арендатора – юридического лица, контракта о прохождении военной службы в соответствии с пунктом 7 статьи 38 Федерального закона                              «О воинской обязанности и военной службе»;</w:t>
      </w:r>
    </w:p>
    <w:p w:rsidR="001401C6" w:rsidRPr="001401C6" w:rsidRDefault="001401C6" w:rsidP="001401C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1" w:name="Par15"/>
      <w:bookmarkEnd w:id="1"/>
      <w:r w:rsidRPr="001401C6">
        <w:rPr>
          <w:rFonts w:ascii="PT Astra Serif" w:hAnsi="PT Astra Serif" w:cs="PT Astra Serif"/>
          <w:sz w:val="28"/>
          <w:szCs w:val="28"/>
        </w:rPr>
        <w:t>3) погашение задолженности по внесению арендной платы  на основании дополнительного соглашения к договору аренды земельного участка, указанного в абзаце первом настоящего пункта, со дня окончания периода прохождения арендатором – физическим лицом  или физическим лицом, являющимся единственным учредителем (участником) и одновременно единоличным исполнительным органом арендатора – юридического лица, военной службы по контракту, поэтапно, не чаще одного раза в месяц, равными долями, величина которых не должна превышать половины размера ежемесячной арендной платы, подлежащей внесению в соответствии                                с договором аренды такого земельного участка;</w:t>
      </w:r>
    </w:p>
    <w:p w:rsidR="001401C6" w:rsidRPr="001401C6" w:rsidRDefault="001401C6" w:rsidP="001401C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01C6">
        <w:rPr>
          <w:rFonts w:ascii="PT Astra Serif" w:hAnsi="PT Astra Serif" w:cs="PT Astra Serif"/>
          <w:sz w:val="28"/>
          <w:szCs w:val="28"/>
        </w:rPr>
        <w:t>4) недопущение установления арендодателем дополнительных платежей, подлежащих уплате арендатором в связи с предоставлением отсрочки                         внесения арендной платы;</w:t>
      </w:r>
    </w:p>
    <w:p w:rsidR="001401C6" w:rsidRPr="001401C6" w:rsidRDefault="001401C6" w:rsidP="001401C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01C6">
        <w:rPr>
          <w:rFonts w:ascii="PT Astra Serif" w:hAnsi="PT Astra Serif" w:cs="PT Astra Serif"/>
          <w:sz w:val="28"/>
          <w:szCs w:val="28"/>
        </w:rPr>
        <w:t>5) неприменение арендодателем штрафов, процентов за пользование чужими денежными средствами или иных мер гражданско-правовой ответственности в связи с несоблюдением арендатором порядка и сроков внесения арендной платы  (в том числе в случаях, если такие меры предусмотрены договором аренды земельного участка, указанного абзаце первом настоящего пункта) в период прохождения арендатором – физическим лицом (в том числе индивидуальным предпринимателем) или физическим лицом, являющимся единственным учредителем (участником) и одновременно единоличным исполнительным органом арендатора – юридического лица, военной службы по контракту, но не дольше чем до истечения 2023 года.</w:t>
      </w:r>
    </w:p>
    <w:p w:rsidR="001401C6" w:rsidRPr="001401C6" w:rsidRDefault="001401C6" w:rsidP="001401C6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01C6">
        <w:rPr>
          <w:rFonts w:ascii="PT Astra Serif" w:hAnsi="PT Astra Serif" w:cs="PT Astra Serif"/>
          <w:sz w:val="28"/>
          <w:szCs w:val="28"/>
        </w:rPr>
        <w:t xml:space="preserve">3. Предоставить в 2023 году арендаторам, указанным в абзаце первом пункта 1 и в абзаце первом пункта 2 настоящего постановления, право расторжения заключённых ими договоров аренды земельных участков, находящихся в государственной собственности Ульяновской области,                          или расположенных в границах территории муниципального образования «город Ульяновск» земельных участков, государственная собственность                    </w:t>
      </w:r>
      <w:r w:rsidRPr="001401C6">
        <w:rPr>
          <w:rFonts w:ascii="PT Astra Serif" w:hAnsi="PT Astra Serif" w:cs="PT Astra Serif"/>
          <w:sz w:val="28"/>
          <w:szCs w:val="28"/>
        </w:rPr>
        <w:lastRenderedPageBreak/>
        <w:t xml:space="preserve">на которые  не разграничена, без применения к ним мер гражданско-правовой ответственности. Условиями применения указанного права являются: </w:t>
      </w:r>
    </w:p>
    <w:p w:rsidR="001401C6" w:rsidRPr="001401C6" w:rsidRDefault="001401C6" w:rsidP="001401C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01C6">
        <w:rPr>
          <w:rFonts w:ascii="PT Astra Serif" w:hAnsi="PT Astra Serif" w:cs="PT Astra Serif"/>
          <w:sz w:val="28"/>
          <w:szCs w:val="28"/>
        </w:rPr>
        <w:t>1) направление арендатором арендодателю уведомления о расторжении договора аренды земельного участка, указанного в абзаце первом настоящего пункта, и копий документов, подтверждающих прохождение арендатором – физическим лицом (в том числе индивидуальным предпринимателем)                       или физическим лицом, являющимся единственным учредителем (участником) и одновременно единоличным исполнительным органом арендатора – юридического лица, военной службы по частичной мобилизации                                     в Вооружённых Силах Российской Федерации, либо заключённого                              им контракта одобровольном содействии в выполнении задач, возложенных                     на Вооружённые Силы Российской Федерации, представленного федеральным органом исполнительной власти, с которым заключён указанный контракт</w:t>
      </w:r>
      <w:r w:rsidRPr="001401C6">
        <w:rPr>
          <w:rFonts w:ascii="PT Astra Serif" w:hAnsi="PT Astra Serif"/>
          <w:sz w:val="28"/>
          <w:szCs w:val="28"/>
        </w:rPr>
        <w:t xml:space="preserve">, либо </w:t>
      </w:r>
      <w:r w:rsidRPr="001401C6">
        <w:rPr>
          <w:rFonts w:ascii="PT Astra Serif" w:hAnsi="PT Astra Serif" w:cs="PT Astra Serif"/>
          <w:sz w:val="28"/>
          <w:szCs w:val="28"/>
        </w:rPr>
        <w:t>копии уведомления о заключении им контракта о прохождении военной службы в соответствии с пунктом 7 статьи 38 Федерального закона                              «О воинской обязанности и военной службе»;</w:t>
      </w:r>
    </w:p>
    <w:p w:rsidR="001401C6" w:rsidRPr="001401C6" w:rsidRDefault="001401C6" w:rsidP="001401C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01C6">
        <w:rPr>
          <w:rFonts w:ascii="PT Astra Serif" w:hAnsi="PT Astra Serif" w:cs="PT Astra Serif"/>
          <w:sz w:val="28"/>
          <w:szCs w:val="28"/>
        </w:rPr>
        <w:t>2) расторжение договора аренды земельного участка, указанного в абзаце первом настоящего пункта, со дня получения арендодателем уведомления                     о его расторжении;</w:t>
      </w:r>
    </w:p>
    <w:p w:rsidR="001401C6" w:rsidRPr="001401C6" w:rsidRDefault="001401C6" w:rsidP="001401C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01C6">
        <w:rPr>
          <w:rFonts w:ascii="PT Astra Serif" w:hAnsi="PT Astra Serif" w:cs="PT Astra Serif"/>
          <w:sz w:val="28"/>
          <w:szCs w:val="28"/>
        </w:rPr>
        <w:t>3) неприменение арендодателем штрафов, процентов за пользование чужими денежными средствами или иных мер гражданско-правовой ответственности в связи с расторжением договора аренды земельного участка, указанного в абзаце первом настоящего пункта (в том числе в случаях, если такие меры предусмотрены этим договором).</w:t>
      </w:r>
    </w:p>
    <w:p w:rsidR="001401C6" w:rsidRPr="001401C6" w:rsidRDefault="001401C6" w:rsidP="001401C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01C6">
        <w:rPr>
          <w:rFonts w:ascii="PT Astra Serif" w:hAnsi="PT Astra Serif" w:cs="PT Astra Serif"/>
          <w:sz w:val="28"/>
          <w:szCs w:val="28"/>
        </w:rPr>
        <w:t>4. Рекомендовать органам местного самоуправления муниципальных образований Ульяновской области принять меры, обеспечивающие возможность:</w:t>
      </w:r>
    </w:p>
    <w:p w:rsidR="001401C6" w:rsidRPr="001401C6" w:rsidRDefault="001401C6" w:rsidP="001401C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01C6">
        <w:rPr>
          <w:rFonts w:ascii="PT Astra Serif" w:hAnsi="PT Astra Serif" w:cs="PT Astra Serif"/>
          <w:sz w:val="28"/>
          <w:szCs w:val="28"/>
        </w:rPr>
        <w:t xml:space="preserve">1) установления льготной арендной платы по договорам аренды земельных участков, находящихся в муниципальной собственности, в размере, равном одному рублю в месяц, с учётом положений, содержащихся в пункте 1 настоящего постановления; </w:t>
      </w:r>
    </w:p>
    <w:p w:rsidR="001401C6" w:rsidRPr="001401C6" w:rsidRDefault="001401C6" w:rsidP="001401C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01C6">
        <w:rPr>
          <w:rFonts w:ascii="PT Astra Serif" w:hAnsi="PT Astra Serif" w:cs="PT Astra Serif"/>
          <w:sz w:val="28"/>
          <w:szCs w:val="28"/>
        </w:rPr>
        <w:t xml:space="preserve">2) предоставления отсрочки внесения арендной платы, предусмотренной </w:t>
      </w:r>
      <w:r w:rsidRPr="001401C6">
        <w:rPr>
          <w:rFonts w:ascii="PT Astra Serif" w:hAnsi="PT Astra Serif" w:cs="PT Astra Serif"/>
          <w:sz w:val="28"/>
          <w:szCs w:val="28"/>
        </w:rPr>
        <w:br/>
        <w:t>договорами аренды земельных участков, находящихся в муниципальной собственности, и расположенных в границах территорий муниципальных образований Ульяновской области (за исключением муниципального образования «город Ульяновск») земельных участков, государственная собственность на которые не разграничена, с учётом положений,</w:t>
      </w:r>
      <w:r w:rsidRPr="001401C6">
        <w:rPr>
          <w:rFonts w:ascii="PT Astra Serif" w:hAnsi="PT Astra Serif"/>
          <w:sz w:val="28"/>
          <w:szCs w:val="28"/>
        </w:rPr>
        <w:t>содержащихся в</w:t>
      </w:r>
      <w:r w:rsidRPr="001401C6">
        <w:rPr>
          <w:rFonts w:ascii="PT Astra Serif" w:hAnsi="PT Astra Serif" w:cs="PT Astra Serif"/>
          <w:sz w:val="28"/>
          <w:szCs w:val="28"/>
        </w:rPr>
        <w:t xml:space="preserve"> пункте 2 настоящего постановления;</w:t>
      </w:r>
    </w:p>
    <w:p w:rsidR="001401C6" w:rsidRPr="001401C6" w:rsidRDefault="001401C6" w:rsidP="001401C6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401C6">
        <w:rPr>
          <w:rFonts w:ascii="PT Astra Serif" w:hAnsi="PT Astra Serif" w:cs="PT Astra Serif"/>
          <w:sz w:val="28"/>
          <w:szCs w:val="28"/>
        </w:rPr>
        <w:t xml:space="preserve">3) расторжения договоров аренды земельных участков, находящихся                в муниципальной собственности, и расположенных в границах территорий муниципальных образований Ульяновской области (за исключением муниципального образования «город Ульяновск») земельных участков, государственная собственность на которые не разграничена, без применения </w:t>
      </w:r>
      <w:r w:rsidRPr="001401C6">
        <w:rPr>
          <w:rFonts w:ascii="PT Astra Serif" w:hAnsi="PT Astra Serif" w:cs="PT Astra Serif"/>
          <w:sz w:val="28"/>
          <w:szCs w:val="28"/>
        </w:rPr>
        <w:lastRenderedPageBreak/>
        <w:t xml:space="preserve">мер гражданско-правовой ответственности, с учётом положений, содержащихся в </w:t>
      </w:r>
      <w:hyperlink w:anchor="Par0" w:history="1">
        <w:r w:rsidRPr="001401C6">
          <w:rPr>
            <w:rFonts w:ascii="PT Astra Serif" w:hAnsi="PT Astra Serif" w:cs="PT Astra Serif"/>
            <w:sz w:val="28"/>
            <w:szCs w:val="28"/>
          </w:rPr>
          <w:t>пункт</w:t>
        </w:r>
      </w:hyperlink>
      <w:r w:rsidRPr="001401C6">
        <w:rPr>
          <w:rFonts w:ascii="PT Astra Serif" w:hAnsi="PT Astra Serif"/>
          <w:sz w:val="28"/>
          <w:szCs w:val="28"/>
        </w:rPr>
        <w:t>е</w:t>
      </w:r>
      <w:r w:rsidRPr="001401C6">
        <w:rPr>
          <w:rFonts w:ascii="PT Astra Serif" w:hAnsi="PT Astra Serif" w:cs="PT Astra Serif"/>
          <w:sz w:val="28"/>
          <w:szCs w:val="28"/>
        </w:rPr>
        <w:t xml:space="preserve"> 3 настоящего постановления.</w:t>
      </w:r>
    </w:p>
    <w:p w:rsidR="001401C6" w:rsidRPr="001401C6" w:rsidRDefault="001401C6" w:rsidP="001401C6">
      <w:pPr>
        <w:autoSpaceDE w:val="0"/>
        <w:autoSpaceDN w:val="0"/>
        <w:ind w:firstLine="709"/>
        <w:jc w:val="both"/>
        <w:rPr>
          <w:rFonts w:ascii="PT Astra Serif" w:hAnsi="PT Astra Serif"/>
          <w:spacing w:val="2"/>
          <w:sz w:val="28"/>
          <w:szCs w:val="28"/>
          <w:shd w:val="clear" w:color="auto" w:fill="FFFFFF"/>
        </w:rPr>
      </w:pPr>
      <w:r w:rsidRPr="001401C6">
        <w:rPr>
          <w:rFonts w:ascii="PT Astra Serif" w:hAnsi="PT Astra Serif"/>
          <w:sz w:val="28"/>
          <w:szCs w:val="28"/>
        </w:rPr>
        <w:t xml:space="preserve">5. Настоящее постановление вступает в силу на следующий день после дня его официального опубликования, распространяет своё действие </w:t>
      </w:r>
      <w:r w:rsidRPr="001401C6">
        <w:rPr>
          <w:rFonts w:ascii="PT Astra Serif" w:hAnsi="PT Astra Serif"/>
          <w:sz w:val="28"/>
          <w:szCs w:val="28"/>
        </w:rPr>
        <w:br/>
        <w:t xml:space="preserve">на правоотношения, возникшие с 1 января 2023 года, и не применяется </w:t>
      </w:r>
      <w:r w:rsidRPr="001401C6">
        <w:rPr>
          <w:rFonts w:ascii="PT Astra Serif" w:hAnsi="PT Astra Serif"/>
          <w:sz w:val="28"/>
          <w:szCs w:val="28"/>
        </w:rPr>
        <w:br/>
        <w:t>после 31 декабря 2023 года.</w:t>
      </w:r>
    </w:p>
    <w:p w:rsidR="00526712" w:rsidRPr="00A53B21" w:rsidRDefault="00526712">
      <w:pPr>
        <w:pStyle w:val="ConsTitle"/>
        <w:widowControl/>
        <w:suppressAutoHyphens/>
        <w:ind w:right="0" w:firstLine="5670"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26712" w:rsidRPr="00A53B21" w:rsidRDefault="00526712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526712" w:rsidRPr="00A53B21" w:rsidRDefault="0008727F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A53B21">
        <w:rPr>
          <w:rFonts w:ascii="PT Astra Serif" w:hAnsi="PT Astra Serif" w:cs="Times New Roman"/>
          <w:b w:val="0"/>
          <w:bCs w:val="0"/>
          <w:sz w:val="28"/>
          <w:szCs w:val="28"/>
        </w:rPr>
        <w:t>Председатель</w:t>
      </w:r>
    </w:p>
    <w:p w:rsidR="00226D92" w:rsidRDefault="0008727F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  <w:sectPr w:rsidR="00226D92">
          <w:headerReference w:type="default" r:id="rId8"/>
          <w:headerReference w:type="first" r:id="rId9"/>
          <w:pgSz w:w="11906" w:h="16838" w:code="9"/>
          <w:pgMar w:top="1134" w:right="680" w:bottom="1134" w:left="1588" w:header="709" w:footer="709" w:gutter="0"/>
          <w:cols w:space="720"/>
          <w:titlePg/>
          <w:docGrid w:linePitch="272"/>
        </w:sectPr>
      </w:pPr>
      <w:r w:rsidRPr="00A53B21">
        <w:rPr>
          <w:rFonts w:ascii="PT Astra Serif" w:hAnsi="PT Astra Serif" w:cs="Times New Roman"/>
          <w:b w:val="0"/>
          <w:bCs w:val="0"/>
          <w:sz w:val="28"/>
          <w:szCs w:val="28"/>
        </w:rPr>
        <w:t>Правительства области                                                                          В.Н.Разумков</w:t>
      </w:r>
    </w:p>
    <w:p w:rsidR="00226D92" w:rsidRPr="00226D92" w:rsidRDefault="00226D92" w:rsidP="00226D92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226D92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226D92" w:rsidRPr="00226D92" w:rsidRDefault="00226D92" w:rsidP="00226D92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226D92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226D92" w:rsidRPr="00226D92" w:rsidRDefault="00226D92" w:rsidP="00226D92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226D92">
        <w:rPr>
          <w:rFonts w:ascii="PT Astra Serif" w:hAnsi="PT Astra Serif"/>
          <w:b/>
          <w:sz w:val="28"/>
          <w:szCs w:val="28"/>
        </w:rPr>
        <w:t>«Об оказании имущественной поддержки арендаторам земельных участков, находящихся в государственной собственности Ульяновской области, и земельных участков, государственная собственность на которые не разграничена, в связи с частичной мобилизацией»</w:t>
      </w:r>
    </w:p>
    <w:p w:rsidR="00226D92" w:rsidRPr="00226D92" w:rsidRDefault="00226D92" w:rsidP="00226D92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26D92" w:rsidRPr="00226D92" w:rsidRDefault="00226D92" w:rsidP="00226D92">
      <w:pPr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226D92">
        <w:rPr>
          <w:rFonts w:ascii="PT Astra Serif" w:hAnsi="PT Astra Serif" w:cs="PT Astra Serif"/>
          <w:sz w:val="28"/>
          <w:szCs w:val="28"/>
        </w:rPr>
        <w:t xml:space="preserve">Проектом постановления Правительства Ульяновской области </w:t>
      </w:r>
      <w:r w:rsidRPr="00226D92">
        <w:rPr>
          <w:rFonts w:ascii="PT Astra Serif" w:hAnsi="PT Astra Serif" w:cs="PT Astra Serif"/>
          <w:sz w:val="28"/>
          <w:szCs w:val="28"/>
        </w:rPr>
        <w:br/>
        <w:t xml:space="preserve">«Об оказании имущественной поддержки арендаторам земельных участков, находящихся в государственной собственности Ульяновской области, </w:t>
      </w:r>
      <w:r w:rsidRPr="00226D92">
        <w:rPr>
          <w:rFonts w:ascii="PT Astra Serif" w:hAnsi="PT Astra Serif" w:cs="PT Astra Serif"/>
          <w:sz w:val="28"/>
          <w:szCs w:val="28"/>
        </w:rPr>
        <w:br/>
        <w:t xml:space="preserve">и земельных участков, государственная собственность на которые не разграничена, в связи с частичной мобилизацией» (далее – проект постановления) предлагается </w:t>
      </w:r>
      <w:r w:rsidRPr="00226D92">
        <w:rPr>
          <w:rFonts w:ascii="PT Astra Serif" w:hAnsi="PT Astra Serif"/>
          <w:sz w:val="28"/>
          <w:szCs w:val="28"/>
        </w:rPr>
        <w:t xml:space="preserve">определить дополнительные меры имущественной поддержки арендаторам земельных участков, находящихся </w:t>
      </w:r>
      <w:r w:rsidRPr="00226D92">
        <w:rPr>
          <w:rFonts w:ascii="PT Astra Serif" w:hAnsi="PT Astra Serif"/>
          <w:sz w:val="28"/>
          <w:szCs w:val="28"/>
        </w:rPr>
        <w:br/>
        <w:t xml:space="preserve">в государственной собственности Ульяновской области, и земельных участков, государственная собственность на которые не разграничена, - физическимлицам, в том числе индивидуальным предпринимателям, юридическим лицам, </w:t>
      </w:r>
      <w:r w:rsidRPr="00226D92">
        <w:rPr>
          <w:rFonts w:ascii="PT Astra Serif" w:hAnsi="PT Astra Serif"/>
          <w:sz w:val="28"/>
          <w:szCs w:val="28"/>
        </w:rPr>
        <w:br/>
        <w:t xml:space="preserve">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призванным на военную службу </w:t>
      </w:r>
      <w:r w:rsidRPr="00226D92">
        <w:rPr>
          <w:rFonts w:ascii="PT Astra Serif" w:hAnsi="PT Astra Serif"/>
          <w:sz w:val="28"/>
          <w:szCs w:val="28"/>
        </w:rPr>
        <w:br/>
      </w:r>
      <w:r w:rsidRPr="00226D92">
        <w:rPr>
          <w:rFonts w:ascii="PT Astra Serif" w:hAnsi="PT Astra Serif" w:cs="PT Astra Serif"/>
          <w:sz w:val="28"/>
          <w:szCs w:val="28"/>
        </w:rPr>
        <w:t>по мобилизации в Вооруженные Силы Российской Федерации в соответствии</w:t>
      </w:r>
      <w:r w:rsidRPr="00226D92">
        <w:rPr>
          <w:rFonts w:ascii="PT Astra Serif" w:hAnsi="PT Astra Serif" w:cs="PT Astra Serif"/>
          <w:sz w:val="28"/>
          <w:szCs w:val="28"/>
        </w:rPr>
        <w:br/>
        <w:t xml:space="preserve">с </w:t>
      </w:r>
      <w:hyperlink r:id="rId10" w:history="1">
        <w:r w:rsidRPr="00226D92">
          <w:rPr>
            <w:rFonts w:ascii="PT Astra Serif" w:hAnsi="PT Astra Serif" w:cs="PT Astra Serif"/>
            <w:sz w:val="28"/>
            <w:szCs w:val="28"/>
          </w:rPr>
          <w:t>Указом</w:t>
        </w:r>
      </w:hyperlink>
      <w:r w:rsidRPr="00226D92">
        <w:rPr>
          <w:rFonts w:ascii="PT Astra Serif" w:hAnsi="PT Astra Serif" w:cs="PT Astra Serif"/>
          <w:sz w:val="28"/>
          <w:szCs w:val="28"/>
        </w:rPr>
        <w:t xml:space="preserve"> Президента Российской Федерации от 21.09.2022 № 647 </w:t>
      </w:r>
      <w:r w:rsidRPr="00226D92">
        <w:rPr>
          <w:rFonts w:ascii="PT Astra Serif" w:hAnsi="PT Astra Serif" w:cs="PT Astra Serif"/>
          <w:sz w:val="28"/>
          <w:szCs w:val="28"/>
        </w:rPr>
        <w:br/>
        <w:t xml:space="preserve">«Об объявлении частичной мобилизации в Российской Федерации» (далее – военная службапо частичной мобилизации в Вооружённых Силах Российской Федерации) или проходящим военную службу по контракту, заключенному </w:t>
      </w:r>
      <w:r w:rsidRPr="00226D92">
        <w:rPr>
          <w:rFonts w:ascii="PT Astra Serif" w:hAnsi="PT Astra Serif" w:cs="PT Astra Serif"/>
          <w:sz w:val="28"/>
          <w:szCs w:val="28"/>
        </w:rPr>
        <w:br/>
        <w:t xml:space="preserve">в соответствии с </w:t>
      </w:r>
      <w:hyperlink r:id="rId11" w:history="1">
        <w:r w:rsidRPr="00226D92">
          <w:rPr>
            <w:rFonts w:ascii="PT Astra Serif" w:hAnsi="PT Astra Serif" w:cs="PT Astra Serif"/>
            <w:sz w:val="28"/>
            <w:szCs w:val="28"/>
          </w:rPr>
          <w:t>пунктом 7 статьи 38</w:t>
        </w:r>
      </w:hyperlink>
      <w:r w:rsidRPr="00226D92">
        <w:rPr>
          <w:rFonts w:ascii="PT Astra Serif" w:hAnsi="PT Astra Serif" w:cs="PT Astra Serif"/>
          <w:sz w:val="28"/>
          <w:szCs w:val="28"/>
        </w:rPr>
        <w:t xml:space="preserve"> Федерального закона </w:t>
      </w:r>
      <w:r w:rsidRPr="00226D92">
        <w:rPr>
          <w:rFonts w:ascii="PT Astra Serif" w:hAnsi="PT Astra Serif" w:cs="PT Astra Serif"/>
          <w:sz w:val="28"/>
          <w:szCs w:val="28"/>
        </w:rPr>
        <w:br/>
        <w:t>от 28.03.1998 № 53-ФЗ «О воинской обязанности и военной службе» (далее – военная служба по контракту), либо заключившим контракт о добровольном содействии в выполнении задач, возложенных на Вооруженные Силы Российской Федерации</w:t>
      </w:r>
      <w:r w:rsidRPr="00226D92">
        <w:rPr>
          <w:rFonts w:ascii="PT Astra Serif" w:hAnsi="PT Astra Serif"/>
          <w:sz w:val="28"/>
          <w:szCs w:val="28"/>
        </w:rPr>
        <w:t xml:space="preserve">. </w:t>
      </w:r>
    </w:p>
    <w:p w:rsidR="00226D92" w:rsidRPr="00226D92" w:rsidRDefault="00226D92" w:rsidP="00226D92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26D92">
        <w:rPr>
          <w:rFonts w:ascii="PT Astra Serif" w:hAnsi="PT Astra Serif" w:cs="PT Astra Serif"/>
          <w:sz w:val="28"/>
          <w:szCs w:val="28"/>
        </w:rPr>
        <w:t xml:space="preserve">С учетом положений части 2 статьи 8 Федерального закона от 14.03.2022 </w:t>
      </w:r>
      <w:r w:rsidRPr="00226D92">
        <w:rPr>
          <w:rFonts w:ascii="PT Astra Serif" w:hAnsi="PT Astra Serif" w:cs="PT Astra Serif"/>
          <w:sz w:val="28"/>
          <w:szCs w:val="28"/>
        </w:rPr>
        <w:br/>
        <w:t xml:space="preserve">№ 58-ФЗ «О внесении изменений в отдельные законодательные акты Российской Федерации», распоряжения Правительства Российской Федерации </w:t>
      </w:r>
      <w:r w:rsidRPr="00226D92">
        <w:rPr>
          <w:rFonts w:ascii="PT Astra Serif" w:hAnsi="PT Astra Serif" w:cs="PT Astra Serif"/>
          <w:sz w:val="28"/>
          <w:szCs w:val="28"/>
        </w:rPr>
        <w:br/>
        <w:t xml:space="preserve">от 15.10.2022 № 3046-р «О предоставлении отсрочки арендной платы </w:t>
      </w:r>
      <w:r w:rsidRPr="00226D92">
        <w:rPr>
          <w:rFonts w:ascii="PT Astra Serif" w:hAnsi="PT Astra Serif" w:cs="PT Astra Serif"/>
          <w:sz w:val="28"/>
          <w:szCs w:val="28"/>
        </w:rPr>
        <w:br/>
        <w:t xml:space="preserve">по договорам аренды федерального имущества в связи с частичной мобилизацией» настоящим проектом постановления предлагается установить </w:t>
      </w:r>
      <w:r w:rsidRPr="00226D92">
        <w:rPr>
          <w:rFonts w:ascii="PT Astra Serif" w:hAnsi="PT Astra Serif" w:cs="PT Astra Serif"/>
          <w:sz w:val="28"/>
          <w:szCs w:val="28"/>
        </w:rPr>
        <w:br/>
        <w:t>в 2023 году льготную арендную плату в размере один рубль в месяц</w:t>
      </w:r>
      <w:r w:rsidRPr="00226D92">
        <w:rPr>
          <w:rFonts w:ascii="PT Astra Serif" w:hAnsi="PT Astra Serif" w:cs="PT Astra Serif"/>
          <w:sz w:val="28"/>
          <w:szCs w:val="28"/>
        </w:rPr>
        <w:br/>
        <w:t xml:space="preserve">по договорам аренды земельных участков, находящихся в государственной собственности Ульяновской области, и земельных участков, государственная собственность на которые не разграничена, арендаторами по которым являются лица, призванные на военную службу по частичной мобилизации </w:t>
      </w:r>
      <w:r w:rsidRPr="00226D92">
        <w:rPr>
          <w:rFonts w:ascii="PT Astra Serif" w:hAnsi="PT Astra Serif" w:cs="PT Astra Serif"/>
          <w:sz w:val="28"/>
          <w:szCs w:val="28"/>
        </w:rPr>
        <w:br/>
        <w:t xml:space="preserve">в Вооружённых Силах Российской Федерации либо заключившие контракт </w:t>
      </w:r>
      <w:r w:rsidRPr="00226D92">
        <w:rPr>
          <w:rFonts w:ascii="PT Astra Serif" w:hAnsi="PT Astra Serif" w:cs="PT Astra Serif"/>
          <w:sz w:val="28"/>
          <w:szCs w:val="28"/>
        </w:rPr>
        <w:br/>
        <w:t xml:space="preserve">о добровольном содействии в выполнении задач, возложенных </w:t>
      </w:r>
      <w:r w:rsidRPr="00226D92">
        <w:rPr>
          <w:rFonts w:ascii="PT Astra Serif" w:hAnsi="PT Astra Serif" w:cs="PT Astra Serif"/>
          <w:sz w:val="28"/>
          <w:szCs w:val="28"/>
        </w:rPr>
        <w:br/>
      </w:r>
      <w:r w:rsidRPr="00226D92">
        <w:rPr>
          <w:rFonts w:ascii="PT Astra Serif" w:hAnsi="PT Astra Serif" w:cs="PT Astra Serif"/>
          <w:sz w:val="28"/>
          <w:szCs w:val="28"/>
        </w:rPr>
        <w:lastRenderedPageBreak/>
        <w:t>на Вооружённые Силы Российской Федерации, на период прохождения такой службы или оказания добровольного содействия в выполнении задач, возложенных на Вооруженные Силы Российской Федерации</w:t>
      </w:r>
      <w:bookmarkStart w:id="2" w:name="Par2"/>
      <w:bookmarkEnd w:id="2"/>
      <w:r w:rsidRPr="00226D92">
        <w:rPr>
          <w:rFonts w:ascii="PT Astra Serif" w:hAnsi="PT Astra Serif" w:cs="PT Astra Serif"/>
          <w:sz w:val="28"/>
          <w:szCs w:val="28"/>
        </w:rPr>
        <w:t xml:space="preserve">, но не более чем на один год, а также обеспечить предоставление возможности расторжения договоров аренды без применения штрафных санкций. </w:t>
      </w:r>
    </w:p>
    <w:p w:rsidR="00226D92" w:rsidRPr="00226D92" w:rsidRDefault="00226D92" w:rsidP="00226D92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26D92">
        <w:rPr>
          <w:rFonts w:ascii="PT Astra Serif" w:hAnsi="PT Astra Serif" w:cs="PT Astra Serif"/>
          <w:sz w:val="28"/>
          <w:szCs w:val="28"/>
        </w:rPr>
        <w:t>Лицам, проходящим военную службу по контракту, предлагается в 2023 году предоставить отсрочку от уплаты арендной платы по договорам аренды земельных участков, находящихся в государственной собственности Ульяновской области, а также земельных участков, государственная собственность на которые не разграничена и расположенных в границах муниципального образования «город Ульяновск», на период прохождения такой службы, но не более чем на один год,а также обеспечить предоставление возможности расторжения договоров аренды без применения штрафных санкций.</w:t>
      </w:r>
    </w:p>
    <w:p w:rsidR="00226D92" w:rsidRPr="00226D92" w:rsidRDefault="00226D92" w:rsidP="00226D92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26D92">
        <w:rPr>
          <w:rFonts w:ascii="PT Astra Serif" w:hAnsi="PT Astra Serif" w:cs="PT Astra Serif"/>
          <w:sz w:val="28"/>
          <w:szCs w:val="28"/>
        </w:rPr>
        <w:t xml:space="preserve">Органам местного самоуправления муниципальных образований Ульяновской области рекомендуется обеспечить в рамках полномочий принятие аналогичных мер имущественной поддержки арендаторов земельных участков, находящихся в муниципальной собственности, и земельных участков, государственная собственность на которые не разграничена, в связи </w:t>
      </w:r>
      <w:r w:rsidRPr="00226D92">
        <w:rPr>
          <w:rFonts w:ascii="PT Astra Serif" w:hAnsi="PT Astra Serif" w:cs="PT Astra Serif"/>
          <w:sz w:val="28"/>
          <w:szCs w:val="28"/>
        </w:rPr>
        <w:br/>
        <w:t>с частичной мобилизацией.</w:t>
      </w:r>
    </w:p>
    <w:p w:rsidR="00226D92" w:rsidRPr="00226D92" w:rsidRDefault="00226D92" w:rsidP="00226D92">
      <w:pPr>
        <w:autoSpaceDE w:val="0"/>
        <w:autoSpaceDN w:val="0"/>
        <w:adjustRightInd w:val="0"/>
        <w:spacing w:line="2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26D92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Проект постановления разработан ОГКУ «Региональный земельно-имущественный информационный центр» (главный юрисконсульт Л.М.Шамсутдинова,телефон 24-20-53 (доб. 6) совместно с департаментом финансового, правового и административного обеспечения Министерства имущественных отношений и архитектуры Ульяновской области (директор департамента Е.В. Елисеева, телефон 58 59 94).</w:t>
      </w:r>
    </w:p>
    <w:p w:rsidR="00226D92" w:rsidRPr="00226D92" w:rsidRDefault="00226D92" w:rsidP="00226D92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26D92" w:rsidRPr="00226D92" w:rsidRDefault="00226D92" w:rsidP="00226D92">
      <w:pPr>
        <w:spacing w:line="228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26D92" w:rsidRPr="00226D92" w:rsidRDefault="00226D92" w:rsidP="00226D92">
      <w:pPr>
        <w:spacing w:line="228" w:lineRule="auto"/>
        <w:rPr>
          <w:rFonts w:ascii="PT Astra Serif" w:hAnsi="PT Astra Serif"/>
          <w:sz w:val="28"/>
          <w:szCs w:val="28"/>
        </w:rPr>
      </w:pPr>
      <w:r w:rsidRPr="00226D92">
        <w:rPr>
          <w:rFonts w:ascii="PT Astra Serif" w:hAnsi="PT Astra Serif"/>
          <w:sz w:val="28"/>
          <w:szCs w:val="28"/>
        </w:rPr>
        <w:t xml:space="preserve">Министр имущественных </w:t>
      </w:r>
      <w:r w:rsidRPr="00226D92">
        <w:rPr>
          <w:rFonts w:ascii="PT Astra Serif" w:hAnsi="PT Astra Serif"/>
          <w:sz w:val="28"/>
          <w:szCs w:val="28"/>
        </w:rPr>
        <w:br/>
        <w:t>отношений и архитектуры</w:t>
      </w:r>
    </w:p>
    <w:p w:rsidR="00D36335" w:rsidRDefault="00226D92" w:rsidP="00226D92">
      <w:pPr>
        <w:spacing w:line="228" w:lineRule="auto"/>
        <w:rPr>
          <w:rFonts w:ascii="PT Astra Serif" w:hAnsi="PT Astra Serif"/>
          <w:sz w:val="28"/>
          <w:szCs w:val="28"/>
        </w:rPr>
        <w:sectPr w:rsidR="00D36335" w:rsidSect="00850D39">
          <w:headerReference w:type="even" r:id="rId12"/>
          <w:headerReference w:type="defaul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226D92">
        <w:rPr>
          <w:rFonts w:ascii="PT Astra Serif" w:hAnsi="PT Astra Serif"/>
          <w:sz w:val="28"/>
          <w:szCs w:val="28"/>
        </w:rPr>
        <w:t>Ульяновской области</w:t>
      </w:r>
      <w:r w:rsidRPr="00226D92">
        <w:rPr>
          <w:rFonts w:ascii="PT Astra Serif" w:hAnsi="PT Astra Serif"/>
          <w:sz w:val="28"/>
          <w:szCs w:val="28"/>
        </w:rPr>
        <w:tab/>
      </w:r>
      <w:r w:rsidRPr="00226D92">
        <w:rPr>
          <w:rFonts w:ascii="PT Astra Serif" w:hAnsi="PT Astra Serif"/>
          <w:sz w:val="28"/>
          <w:szCs w:val="28"/>
        </w:rPr>
        <w:tab/>
      </w:r>
      <w:r w:rsidRPr="00226D92">
        <w:rPr>
          <w:rFonts w:ascii="PT Astra Serif" w:hAnsi="PT Astra Serif"/>
          <w:sz w:val="28"/>
          <w:szCs w:val="28"/>
        </w:rPr>
        <w:tab/>
      </w:r>
      <w:r w:rsidRPr="00226D92">
        <w:rPr>
          <w:rFonts w:ascii="PT Astra Serif" w:hAnsi="PT Astra Serif"/>
          <w:sz w:val="28"/>
          <w:szCs w:val="28"/>
        </w:rPr>
        <w:tab/>
        <w:t>М.В.Додин</w:t>
      </w:r>
    </w:p>
    <w:p w:rsidR="00D36335" w:rsidRPr="00D36335" w:rsidRDefault="00D36335" w:rsidP="00D36335">
      <w:pPr>
        <w:jc w:val="center"/>
        <w:rPr>
          <w:rFonts w:ascii="PT Astra Serif" w:hAnsi="PT Astra Serif"/>
          <w:b/>
          <w:sz w:val="28"/>
          <w:szCs w:val="28"/>
        </w:rPr>
      </w:pPr>
      <w:r w:rsidRPr="00D36335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D36335" w:rsidRPr="00D36335" w:rsidRDefault="00D36335" w:rsidP="00D36335">
      <w:pPr>
        <w:jc w:val="center"/>
        <w:rPr>
          <w:rFonts w:ascii="PT Astra Serif" w:hAnsi="PT Astra Serif"/>
          <w:b/>
          <w:sz w:val="28"/>
          <w:szCs w:val="28"/>
        </w:rPr>
      </w:pPr>
      <w:r w:rsidRPr="00D36335"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 w:rsidR="00D36335" w:rsidRPr="00D36335" w:rsidRDefault="00D36335" w:rsidP="00D36335">
      <w:pPr>
        <w:jc w:val="center"/>
        <w:rPr>
          <w:rFonts w:ascii="PT Astra Serif" w:hAnsi="PT Astra Serif"/>
          <w:b/>
          <w:sz w:val="28"/>
          <w:szCs w:val="28"/>
        </w:rPr>
      </w:pPr>
      <w:r w:rsidRPr="00D36335">
        <w:rPr>
          <w:rFonts w:ascii="PT Astra Serif" w:hAnsi="PT Astra Serif"/>
          <w:b/>
          <w:sz w:val="28"/>
          <w:szCs w:val="28"/>
        </w:rPr>
        <w:t>«Об оказании имущественной поддержки арендаторам земельных участков, находящихся в государственной собственности Ульяновской области, и земельных участков, государственная собственность на которые не разграничена, в связи с частичной мобилизацией»</w:t>
      </w:r>
    </w:p>
    <w:p w:rsidR="00D36335" w:rsidRPr="00D36335" w:rsidRDefault="00D36335" w:rsidP="00D36335">
      <w:pPr>
        <w:rPr>
          <w:rFonts w:ascii="PT Astra Serif" w:hAnsi="PT Astra Serif"/>
          <w:sz w:val="28"/>
          <w:szCs w:val="28"/>
        </w:rPr>
      </w:pPr>
    </w:p>
    <w:p w:rsidR="00D36335" w:rsidRPr="00D36335" w:rsidRDefault="00D36335" w:rsidP="00D36335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36335">
        <w:rPr>
          <w:rFonts w:ascii="PT Astra Serif" w:hAnsi="PT Astra Serif"/>
          <w:sz w:val="28"/>
          <w:szCs w:val="28"/>
        </w:rPr>
        <w:t xml:space="preserve">Принятие проекта распоряжения Правительства Ульяновской области </w:t>
      </w:r>
      <w:r w:rsidRPr="00D36335">
        <w:rPr>
          <w:rFonts w:ascii="PT Astra Serif" w:hAnsi="PT Astra Serif"/>
          <w:sz w:val="28"/>
          <w:szCs w:val="28"/>
        </w:rPr>
        <w:br/>
        <w:t>«</w:t>
      </w:r>
      <w:r w:rsidRPr="00D36335">
        <w:rPr>
          <w:rFonts w:ascii="PT Astra Serif" w:hAnsi="PT Astra Serif" w:cs="PT Astra Serif"/>
          <w:sz w:val="28"/>
          <w:szCs w:val="28"/>
        </w:rPr>
        <w:t xml:space="preserve">Об оказании имущественной поддержки арендаторам земельных участков, находящихся в государственной собственности Ульяновской области, </w:t>
      </w:r>
      <w:r w:rsidRPr="00D36335">
        <w:rPr>
          <w:rFonts w:ascii="PT Astra Serif" w:hAnsi="PT Astra Serif" w:cs="PT Astra Serif"/>
          <w:sz w:val="28"/>
          <w:szCs w:val="28"/>
        </w:rPr>
        <w:br/>
        <w:t>и земельных участков, государственная собственность на которые не разграничена, в связи с частичной мобилизацией</w:t>
      </w:r>
      <w:r w:rsidRPr="00D36335">
        <w:rPr>
          <w:rFonts w:ascii="PT Astra Serif" w:hAnsi="PT Astra Serif"/>
          <w:sz w:val="28"/>
          <w:szCs w:val="28"/>
        </w:rPr>
        <w:t>» (далее – проект постановления) финансирования из областного бюджета Ульяновской области не потребует.</w:t>
      </w:r>
    </w:p>
    <w:p w:rsidR="00D36335" w:rsidRPr="00D36335" w:rsidRDefault="00D36335" w:rsidP="00D36335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36335">
        <w:rPr>
          <w:rFonts w:ascii="PT Astra Serif" w:hAnsi="PT Astra Serif"/>
          <w:sz w:val="28"/>
          <w:szCs w:val="28"/>
        </w:rPr>
        <w:t xml:space="preserve">Выпадающие доходы бюджета Ульяновской области от передачи </w:t>
      </w:r>
      <w:r w:rsidRPr="00D36335">
        <w:rPr>
          <w:rFonts w:ascii="PT Astra Serif" w:hAnsi="PT Astra Serif"/>
          <w:sz w:val="28"/>
          <w:szCs w:val="28"/>
        </w:rPr>
        <w:br/>
        <w:t>в аренду земельных участков, находящихся в государственной собственности Ульяновской области, составят 374 рубля.</w:t>
      </w:r>
    </w:p>
    <w:p w:rsidR="00D36335" w:rsidRPr="00D36335" w:rsidRDefault="00D36335" w:rsidP="00D36335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D36335">
        <w:rPr>
          <w:rFonts w:ascii="PT Astra Serif" w:hAnsi="PT Astra Serif"/>
          <w:sz w:val="28"/>
          <w:szCs w:val="28"/>
        </w:rPr>
        <w:t xml:space="preserve">Учитывая, что в силу статьи 62 Бюджетного кодекса Российской Федерации доходы от передачи в аренду земельных участков, государственная собственность на которые не разграничена и которые расположены в границах муниципальных округов, городских округов, городских округов </w:t>
      </w:r>
      <w:r w:rsidRPr="00D36335">
        <w:rPr>
          <w:rFonts w:ascii="PT Astra Serif" w:hAnsi="PT Astra Serif"/>
          <w:sz w:val="28"/>
          <w:szCs w:val="28"/>
        </w:rPr>
        <w:br/>
        <w:t>с внутригородским делением, по нормативу 100 процентов поступают в бюджеты муниципальных округов, бюджеты городских округов и бюджеты городских округов с внутригородским делением до разграничения государственной собственности на землю, в случае принятия проекта постановления</w:t>
      </w:r>
      <w:r w:rsidRPr="00D36335">
        <w:rPr>
          <w:rFonts w:ascii="PT Astra Serif" w:hAnsi="PT Astra Serif" w:cs="PT Astra Serif"/>
          <w:sz w:val="28"/>
          <w:szCs w:val="28"/>
        </w:rPr>
        <w:t>выпадающие доходы бюджетов муниципальных образований Ульяновской области в совокупности составят 125 тыс. рублей.</w:t>
      </w:r>
    </w:p>
    <w:p w:rsidR="00D36335" w:rsidRPr="00D36335" w:rsidRDefault="00D36335" w:rsidP="00D36335">
      <w:pPr>
        <w:jc w:val="both"/>
        <w:rPr>
          <w:rFonts w:ascii="PT Astra Serif" w:hAnsi="PT Astra Serif"/>
          <w:sz w:val="28"/>
          <w:szCs w:val="28"/>
        </w:rPr>
      </w:pPr>
    </w:p>
    <w:p w:rsidR="00D36335" w:rsidRPr="00D36335" w:rsidRDefault="00D36335" w:rsidP="00D36335">
      <w:pPr>
        <w:jc w:val="both"/>
        <w:rPr>
          <w:rFonts w:ascii="PT Astra Serif" w:hAnsi="PT Astra Serif"/>
          <w:sz w:val="28"/>
          <w:szCs w:val="28"/>
        </w:rPr>
      </w:pPr>
      <w:bookmarkStart w:id="3" w:name="_GoBack"/>
      <w:bookmarkEnd w:id="3"/>
    </w:p>
    <w:p w:rsidR="00D36335" w:rsidRPr="00D36335" w:rsidRDefault="00D36335" w:rsidP="00D36335">
      <w:pPr>
        <w:jc w:val="both"/>
        <w:rPr>
          <w:rFonts w:ascii="PT Astra Serif" w:hAnsi="PT Astra Serif"/>
          <w:sz w:val="28"/>
          <w:szCs w:val="28"/>
        </w:rPr>
      </w:pPr>
      <w:r w:rsidRPr="00D36335">
        <w:rPr>
          <w:rFonts w:ascii="PT Astra Serif" w:hAnsi="PT Astra Serif"/>
          <w:sz w:val="28"/>
          <w:szCs w:val="28"/>
        </w:rPr>
        <w:t>Министр имущественных</w:t>
      </w:r>
    </w:p>
    <w:p w:rsidR="00D36335" w:rsidRPr="00D36335" w:rsidRDefault="00D36335" w:rsidP="00D36335">
      <w:pPr>
        <w:jc w:val="both"/>
        <w:rPr>
          <w:rFonts w:ascii="PT Astra Serif" w:hAnsi="PT Astra Serif"/>
          <w:sz w:val="28"/>
          <w:szCs w:val="28"/>
        </w:rPr>
      </w:pPr>
      <w:r w:rsidRPr="00D36335">
        <w:rPr>
          <w:rFonts w:ascii="PT Astra Serif" w:hAnsi="PT Astra Serif"/>
          <w:sz w:val="28"/>
          <w:szCs w:val="28"/>
        </w:rPr>
        <w:t>отношений и архитектуры</w:t>
      </w:r>
    </w:p>
    <w:p w:rsidR="00D36335" w:rsidRPr="00D36335" w:rsidRDefault="00D36335" w:rsidP="00D36335">
      <w:pPr>
        <w:rPr>
          <w:rFonts w:ascii="PT Astra Serif" w:hAnsi="PT Astra Serif"/>
          <w:sz w:val="28"/>
          <w:szCs w:val="28"/>
        </w:rPr>
      </w:pPr>
      <w:r w:rsidRPr="00D36335">
        <w:rPr>
          <w:rFonts w:ascii="PT Astra Serif" w:hAnsi="PT Astra Serif"/>
          <w:sz w:val="28"/>
          <w:szCs w:val="28"/>
        </w:rPr>
        <w:t>Ульяновской области</w:t>
      </w:r>
      <w:r w:rsidRPr="00D36335">
        <w:rPr>
          <w:rFonts w:ascii="PT Astra Serif" w:hAnsi="PT Astra Serif"/>
          <w:sz w:val="28"/>
          <w:szCs w:val="28"/>
        </w:rPr>
        <w:tab/>
      </w:r>
      <w:r w:rsidRPr="00D36335">
        <w:rPr>
          <w:rFonts w:ascii="PT Astra Serif" w:hAnsi="PT Astra Serif"/>
          <w:sz w:val="28"/>
          <w:szCs w:val="28"/>
        </w:rPr>
        <w:tab/>
      </w:r>
      <w:r w:rsidRPr="00D36335">
        <w:rPr>
          <w:rFonts w:ascii="PT Astra Serif" w:hAnsi="PT Astra Serif"/>
          <w:sz w:val="28"/>
          <w:szCs w:val="28"/>
        </w:rPr>
        <w:tab/>
      </w:r>
      <w:r w:rsidRPr="00D36335">
        <w:rPr>
          <w:rFonts w:ascii="PT Astra Serif" w:hAnsi="PT Astra Serif"/>
          <w:sz w:val="28"/>
          <w:szCs w:val="28"/>
        </w:rPr>
        <w:tab/>
      </w:r>
      <w:r w:rsidRPr="00D36335">
        <w:rPr>
          <w:rFonts w:ascii="PT Astra Serif" w:hAnsi="PT Astra Serif"/>
          <w:sz w:val="28"/>
          <w:szCs w:val="28"/>
        </w:rPr>
        <w:tab/>
      </w:r>
      <w:r w:rsidRPr="00D36335">
        <w:rPr>
          <w:rFonts w:ascii="PT Astra Serif" w:hAnsi="PT Astra Serif"/>
          <w:sz w:val="28"/>
          <w:szCs w:val="28"/>
        </w:rPr>
        <w:tab/>
        <w:t>М.В.Додин</w:t>
      </w:r>
    </w:p>
    <w:p w:rsidR="00226D92" w:rsidRPr="00226D92" w:rsidRDefault="00226D92" w:rsidP="00226D92">
      <w:pPr>
        <w:spacing w:line="228" w:lineRule="auto"/>
        <w:rPr>
          <w:rFonts w:ascii="PT Astra Serif" w:hAnsi="PT Astra Serif"/>
          <w:sz w:val="28"/>
          <w:szCs w:val="28"/>
        </w:rPr>
      </w:pPr>
    </w:p>
    <w:p w:rsidR="00526712" w:rsidRPr="00A53B21" w:rsidRDefault="00526712">
      <w:pPr>
        <w:pStyle w:val="ConsTitle"/>
        <w:widowControl/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sectPr w:rsidR="00526712" w:rsidRPr="00A53B21" w:rsidSect="00850D3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070" w:rsidRDefault="00CA7070">
      <w:r>
        <w:separator/>
      </w:r>
    </w:p>
  </w:endnote>
  <w:endnote w:type="continuationSeparator" w:id="1">
    <w:p w:rsidR="00CA7070" w:rsidRDefault="00CA7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070" w:rsidRDefault="00CA7070">
      <w:r>
        <w:separator/>
      </w:r>
    </w:p>
  </w:footnote>
  <w:footnote w:type="continuationSeparator" w:id="1">
    <w:p w:rsidR="00CA7070" w:rsidRDefault="00CA70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712" w:rsidRDefault="008379D4">
    <w:pPr>
      <w:pStyle w:val="a3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 w:rsidR="0008727F">
      <w:rPr>
        <w:rFonts w:ascii="PT Astra Serif" w:hAnsi="PT Astra Serif"/>
        <w:sz w:val="28"/>
        <w:szCs w:val="28"/>
      </w:rPr>
      <w:instrText>PAGE   \* MERGEFORMAT</w:instrText>
    </w:r>
    <w:r>
      <w:rPr>
        <w:rFonts w:ascii="PT Astra Serif" w:hAnsi="PT Astra Serif"/>
        <w:sz w:val="28"/>
        <w:szCs w:val="28"/>
      </w:rPr>
      <w:fldChar w:fldCharType="separate"/>
    </w:r>
    <w:r w:rsidR="003C75A4">
      <w:rPr>
        <w:rFonts w:ascii="PT Astra Serif" w:hAnsi="PT Astra Serif"/>
        <w:noProof/>
        <w:sz w:val="28"/>
        <w:szCs w:val="28"/>
      </w:rPr>
      <w:t>5</w:t>
    </w:r>
    <w:r>
      <w:rPr>
        <w:rFonts w:ascii="PT Astra Serif" w:hAnsi="PT Astra Serif"/>
        <w:sz w:val="28"/>
        <w:szCs w:val="28"/>
      </w:rPr>
      <w:fldChar w:fldCharType="end"/>
    </w:r>
  </w:p>
  <w:p w:rsidR="00526712" w:rsidRDefault="0052671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712" w:rsidRDefault="00526712">
    <w:pPr>
      <w:pStyle w:val="a3"/>
      <w:framePr w:wrap="auto" w:vAnchor="text" w:hAnchor="page" w:x="6286" w:y="72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82C" w:rsidRDefault="008379D4" w:rsidP="00234D5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2428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682C" w:rsidRDefault="00CA7070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82C" w:rsidRDefault="00D36335" w:rsidP="00234D5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t>2</w:t>
    </w:r>
  </w:p>
  <w:p w:rsidR="002D682C" w:rsidRDefault="00CA70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defaultTabStop w:val="720"/>
  <w:hyphenationZone w:val="357"/>
  <w:doNotHyphenateCaps/>
  <w:drawingGridHorizontalSpacing w:val="1000"/>
  <w:drawingGridVerticalSpacing w:val="1000"/>
  <w:noPunctuationKerning/>
  <w:characterSpacingControl w:val="doNotCompress"/>
  <w:doNotValidateAgainstSchema/>
  <w:footnotePr>
    <w:footnote w:id="0"/>
    <w:footnote w:id="1"/>
  </w:footnotePr>
  <w:endnotePr>
    <w:endnote w:id="0"/>
    <w:endnote w:id="1"/>
  </w:endnotePr>
  <w:compat/>
  <w:rsids>
    <w:rsidRoot w:val="00526712"/>
    <w:rsid w:val="00004D8B"/>
    <w:rsid w:val="00020A46"/>
    <w:rsid w:val="00043E97"/>
    <w:rsid w:val="00047EFF"/>
    <w:rsid w:val="00047F61"/>
    <w:rsid w:val="0008727F"/>
    <w:rsid w:val="000B1CA9"/>
    <w:rsid w:val="000B279F"/>
    <w:rsid w:val="000C0BAD"/>
    <w:rsid w:val="000C7AD1"/>
    <w:rsid w:val="000F0681"/>
    <w:rsid w:val="001058BC"/>
    <w:rsid w:val="001260EE"/>
    <w:rsid w:val="001401C6"/>
    <w:rsid w:val="001612F3"/>
    <w:rsid w:val="00181FF7"/>
    <w:rsid w:val="001B50D2"/>
    <w:rsid w:val="001E7411"/>
    <w:rsid w:val="001E7B30"/>
    <w:rsid w:val="00210E60"/>
    <w:rsid w:val="00226D92"/>
    <w:rsid w:val="00227D89"/>
    <w:rsid w:val="00240F75"/>
    <w:rsid w:val="00245A83"/>
    <w:rsid w:val="002503D3"/>
    <w:rsid w:val="002856A2"/>
    <w:rsid w:val="00291829"/>
    <w:rsid w:val="002B2829"/>
    <w:rsid w:val="002D4E20"/>
    <w:rsid w:val="002E6375"/>
    <w:rsid w:val="00303EBA"/>
    <w:rsid w:val="003203DC"/>
    <w:rsid w:val="0032415E"/>
    <w:rsid w:val="00325EBA"/>
    <w:rsid w:val="00334A76"/>
    <w:rsid w:val="003C75A4"/>
    <w:rsid w:val="003D059A"/>
    <w:rsid w:val="004020D1"/>
    <w:rsid w:val="004103C1"/>
    <w:rsid w:val="00453196"/>
    <w:rsid w:val="004D12C2"/>
    <w:rsid w:val="00526712"/>
    <w:rsid w:val="00541DC8"/>
    <w:rsid w:val="00546D51"/>
    <w:rsid w:val="005475CB"/>
    <w:rsid w:val="005704BA"/>
    <w:rsid w:val="00574C08"/>
    <w:rsid w:val="005F12BE"/>
    <w:rsid w:val="00640244"/>
    <w:rsid w:val="0064579D"/>
    <w:rsid w:val="0066654F"/>
    <w:rsid w:val="007211A3"/>
    <w:rsid w:val="007329A4"/>
    <w:rsid w:val="00740C1B"/>
    <w:rsid w:val="00767A6D"/>
    <w:rsid w:val="00775A6B"/>
    <w:rsid w:val="00787421"/>
    <w:rsid w:val="007A7A47"/>
    <w:rsid w:val="007C1963"/>
    <w:rsid w:val="007D034F"/>
    <w:rsid w:val="007E7498"/>
    <w:rsid w:val="007F44D5"/>
    <w:rsid w:val="0082428F"/>
    <w:rsid w:val="008379D4"/>
    <w:rsid w:val="008A5E50"/>
    <w:rsid w:val="008B34D0"/>
    <w:rsid w:val="008F2293"/>
    <w:rsid w:val="008F30D9"/>
    <w:rsid w:val="009B050F"/>
    <w:rsid w:val="009D209B"/>
    <w:rsid w:val="00A07139"/>
    <w:rsid w:val="00A11D3E"/>
    <w:rsid w:val="00A30FE2"/>
    <w:rsid w:val="00A47AC8"/>
    <w:rsid w:val="00A53B21"/>
    <w:rsid w:val="00AF01BB"/>
    <w:rsid w:val="00BA3EF7"/>
    <w:rsid w:val="00BD0F48"/>
    <w:rsid w:val="00BD4377"/>
    <w:rsid w:val="00C57315"/>
    <w:rsid w:val="00CA7070"/>
    <w:rsid w:val="00CD0217"/>
    <w:rsid w:val="00CE0F37"/>
    <w:rsid w:val="00D36335"/>
    <w:rsid w:val="00D368BE"/>
    <w:rsid w:val="00D37572"/>
    <w:rsid w:val="00D42FAE"/>
    <w:rsid w:val="00D656C4"/>
    <w:rsid w:val="00D67D72"/>
    <w:rsid w:val="00D70515"/>
    <w:rsid w:val="00D70972"/>
    <w:rsid w:val="00DB3FF7"/>
    <w:rsid w:val="00E15305"/>
    <w:rsid w:val="00E54392"/>
    <w:rsid w:val="00E83248"/>
    <w:rsid w:val="00E84A96"/>
    <w:rsid w:val="00E964F5"/>
    <w:rsid w:val="00EA7DDC"/>
    <w:rsid w:val="00EB6A2F"/>
    <w:rsid w:val="00F21367"/>
    <w:rsid w:val="00F536AD"/>
    <w:rsid w:val="00FA01C0"/>
    <w:rsid w:val="00FA0AFA"/>
    <w:rsid w:val="00FF1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379D4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rsid w:val="008379D4"/>
    <w:pPr>
      <w:tabs>
        <w:tab w:val="center" w:pos="4677"/>
        <w:tab w:val="right" w:pos="9355"/>
      </w:tabs>
    </w:pPr>
  </w:style>
  <w:style w:type="paragraph" w:styleId="a4">
    <w:name w:val="List Paragraph"/>
    <w:basedOn w:val="a"/>
    <w:uiPriority w:val="34"/>
    <w:qFormat/>
    <w:rsid w:val="009D20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7A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A47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226D92"/>
  </w:style>
  <w:style w:type="paragraph" w:styleId="a8">
    <w:name w:val="footer"/>
    <w:basedOn w:val="a"/>
    <w:link w:val="a9"/>
    <w:uiPriority w:val="99"/>
    <w:unhideWhenUsed/>
    <w:rsid w:val="00D363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6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List Paragraph"/>
    <w:basedOn w:val="a"/>
    <w:uiPriority w:val="34"/>
    <w:qFormat/>
    <w:rsid w:val="009D20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7A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A47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226D92"/>
  </w:style>
  <w:style w:type="paragraph" w:styleId="a8">
    <w:name w:val="footer"/>
    <w:basedOn w:val="a"/>
    <w:link w:val="a9"/>
    <w:uiPriority w:val="99"/>
    <w:unhideWhenUsed/>
    <w:rsid w:val="00D363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6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5A9B8FA960D9A0925D959E61A87F4F5E60C7FD8A4496B8A063DFD90FB843AFBF2DEB88643FDFAA3645DE58FEAF49DBA0A92A5E15Cu2WD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A9B8FA960D9A0925D959E61A87F4F5E60C7BD5AE426B8A063DFD90FB843AFBE0DEE08D43F2EFF63507B282E9uFWFL" TargetMode="External"/><Relationship Id="rId11" Type="http://schemas.openxmlformats.org/officeDocument/2006/relationships/hyperlink" Target="consultantplus://offline/ref=C5A9B8FA960D9A0925D959E61A87F4F5E60C7FD8A4496B8A063DFD90FB843AFBF2DEB88643FDFAA3645DE58FEAF49DBA0A92A5E15Cu2WD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5A9B8FA960D9A0925D959E61A87F4F5E60C7BD5AE426B8A063DFD90FB843AFBE0DEE08D43F2EFF63507B282E9uFWFL" TargetMode="Externa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2693</Words>
  <Characters>15355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18012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cp:lastPrinted>2020-06-23T08:01:00Z</cp:lastPrinted>
  <dcterms:created xsi:type="dcterms:W3CDTF">2023-03-10T08:47:00Z</dcterms:created>
  <dcterms:modified xsi:type="dcterms:W3CDTF">2023-03-10T08:47:00Z</dcterms:modified>
  <cp:version>0900.0000.01</cp:version>
</cp:coreProperties>
</file>