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8A" w:rsidRDefault="00ED7A87">
      <w:pPr>
        <w:pStyle w:val="FORMATTEXT"/>
        <w:tabs>
          <w:tab w:val="left" w:pos="0"/>
          <w:tab w:val="right" w:pos="9639"/>
        </w:tabs>
        <w:spacing w:after="0" w:line="240" w:lineRule="auto"/>
        <w:jc w:val="right"/>
      </w:pPr>
      <w:r>
        <w:rPr>
          <w:rFonts w:ascii="PT Astra Serif" w:hAnsi="PT Astra Serif" w:cs="PT Astra Serif"/>
          <w:b/>
          <w:bCs/>
          <w:sz w:val="28"/>
          <w:szCs w:val="28"/>
        </w:rPr>
        <w:t>Проект</w:t>
      </w:r>
    </w:p>
    <w:p w:rsidR="001B168A" w:rsidRDefault="001B168A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B168A" w:rsidRDefault="00ED7A87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1B168A" w:rsidRDefault="001B168A">
      <w:pPr>
        <w:pStyle w:val="FORMATTEXT"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1B168A" w:rsidRDefault="00ED7A87">
      <w:pPr>
        <w:pStyle w:val="FORMATTEXT"/>
        <w:spacing w:after="0" w:line="240" w:lineRule="auto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П О С Т А Н О В Л Е Н И Е</w:t>
      </w:r>
    </w:p>
    <w:p w:rsidR="001B168A" w:rsidRDefault="001B168A">
      <w:pPr>
        <w:pStyle w:val="FORMATTEXT"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B168A" w:rsidRDefault="00ED7A87">
      <w:pPr>
        <w:spacing w:line="228" w:lineRule="auto"/>
        <w:jc w:val="center"/>
        <w:rPr>
          <w:rFonts w:hint="eastAsia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>О внесении изменений в отдельные нормативные</w:t>
      </w:r>
    </w:p>
    <w:p w:rsidR="001B168A" w:rsidRDefault="00ED7A87">
      <w:pPr>
        <w:spacing w:line="228" w:lineRule="auto"/>
        <w:jc w:val="center"/>
        <w:rPr>
          <w:rFonts w:hint="eastAsia"/>
        </w:rPr>
      </w:pP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правовые акты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Правительства Ульяновской области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и о признании утратившими силу отдельных положений нормативных правовых актов Правительства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>Ульяновской области</w:t>
      </w:r>
    </w:p>
    <w:p w:rsidR="001B168A" w:rsidRDefault="001B168A">
      <w:pPr>
        <w:spacing w:line="228" w:lineRule="auto"/>
        <w:jc w:val="center"/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</w:pPr>
    </w:p>
    <w:p w:rsidR="001B168A" w:rsidRDefault="001B168A">
      <w:pPr>
        <w:spacing w:line="228" w:lineRule="auto"/>
        <w:jc w:val="center"/>
        <w:rPr>
          <w:rFonts w:hint="eastAsia"/>
          <w:color w:val="000000"/>
        </w:rPr>
      </w:pPr>
    </w:p>
    <w:p w:rsidR="001B168A" w:rsidRDefault="00ED7A87">
      <w:pPr>
        <w:widowControl w:val="0"/>
        <w:tabs>
          <w:tab w:val="left" w:pos="0"/>
          <w:tab w:val="right" w:pos="9639"/>
        </w:tabs>
        <w:spacing w:line="228" w:lineRule="auto"/>
        <w:ind w:firstLine="737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Правительство Ульяновской области  п о с т а н о в л я е т: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1.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Внести в Правила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br/>
        <w:t>из областного бюджета Ульяновской области в целях финансового обеспечен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ия их затрат, связанных с развитием семейных ферм, утверждённые постановлением Правительства Ульяновской области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br/>
        <w:t xml:space="preserve">от 20.05.2014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№ 188-П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«О Правилах предоставления крестьянским (фермерским) хозяйствам и индивидуальным предпринимателям, являющимся главами кре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стьянских (фермерских) хозяйств, грантов в форме субсидий из областного бюджета Ульяновской области в целях финансового обеспечения их затрат, связанных с развитием семейных ферм» следующие изменения: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1) подпункт 5 пункта 2 изложить в следующей редакции: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5) «плановые показатели деятельности» - производственные</w:t>
      </w:r>
      <w:r>
        <w:rPr>
          <w:rFonts w:ascii="PT Astra Serif" w:hAnsi="PT Astra Serif"/>
          <w:sz w:val="28"/>
          <w:szCs w:val="28"/>
        </w:rPr>
        <w:br/>
        <w:t>и экономические показатели, включаемые в проект, в том числе количество новых работников, трудоустроенных на постоянную работу, сведения о которых подтверждаются справкой налогового органа, сохранени</w:t>
      </w:r>
      <w:r>
        <w:rPr>
          <w:rFonts w:ascii="PT Astra Serif" w:hAnsi="PT Astra Serif"/>
          <w:sz w:val="28"/>
          <w:szCs w:val="28"/>
        </w:rPr>
        <w:t>е созданных рабочих мест для трудоустройства на постоянную работу новых работников в течение</w:t>
      </w:r>
      <w:r>
        <w:rPr>
          <w:rFonts w:ascii="PT Astra Serif" w:hAnsi="PT Astra Serif"/>
          <w:sz w:val="28"/>
          <w:szCs w:val="28"/>
        </w:rPr>
        <w:br/>
        <w:t>не менее чем 5 лет с даты получения гранта, объём производства и реализации сельскохозяйственной продукции, выраженный в натуральных и денежных показателях;»</w:t>
      </w:r>
    </w:p>
    <w:p w:rsidR="001B168A" w:rsidRDefault="00ED7A87">
      <w:pPr>
        <w:overflowPunct w:val="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2) в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пункте 3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vertAlign w:val="superscript"/>
          <w:lang w:eastAsia="en-US" w:bidi="ar-SA"/>
        </w:rPr>
        <w:t>1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слова 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«при составлении проекта» заменить словами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br/>
        <w:t>«не позднее 15-го рабочего дня, следующего за днём принятия», слова «(проекта закона» заменить словом «(закона»;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3) в пункте 5: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а) в абзаце первом слова «</w:t>
      </w:r>
      <w:r>
        <w:rPr>
          <w:rFonts w:ascii="PT Astra Serif" w:hAnsi="PT Astra Serif"/>
          <w:sz w:val="28"/>
          <w:szCs w:val="28"/>
        </w:rPr>
        <w:t>создания на сельских территориях</w:t>
      </w:r>
      <w:r>
        <w:rPr>
          <w:rFonts w:ascii="PT Astra Serif" w:hAnsi="PT Astra Serif"/>
          <w:sz w:val="28"/>
          <w:szCs w:val="28"/>
        </w:rPr>
        <w:br/>
        <w:t>и на терри</w:t>
      </w:r>
      <w:r>
        <w:rPr>
          <w:rFonts w:ascii="PT Astra Serif" w:hAnsi="PT Astra Serif"/>
          <w:sz w:val="28"/>
          <w:szCs w:val="28"/>
        </w:rPr>
        <w:t>ториях сельских агломераций Ульяновской области новых постоянных рабочих мест исходя из расчёта создания не менее 3 новых постоянных рабочих мест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» заменить словами «трудоустройства на сельских территориях и на территориях сельских агломераций Ульяновской о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бласти на постоянную работу новых работников исходя из расчёта трудоустройства на постоянную работу </w:t>
      </w:r>
      <w:r>
        <w:rPr>
          <w:rFonts w:ascii="PT Astra Serif" w:hAnsi="PT Astra Serif"/>
          <w:sz w:val="28"/>
          <w:szCs w:val="28"/>
        </w:rPr>
        <w:t>не менее одного нового работника на каждые 10 млн. рублей гранта, но не менее одного нового работника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lastRenderedPageBreak/>
        <w:t xml:space="preserve">б) в подпункте 6 после слов «в соответствии с»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дополнить словами «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Правилами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предоставления из федерального бюджета субсидий российским кредитным организациям, международным финансовым организациям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br/>
        <w:t>и государственной корпорации развития «ВЭБ.РФ» на возмещение недополученных ими доходов по кредитам, выдан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у сельскохозяйственной продукции и её реализацию, по льготной ставке, утверждёнными»;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4) пункт 7 дополнить подпунктом 7 следующего содержания: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hAnsi="PT Astra Serif"/>
          <w:sz w:val="28"/>
          <w:szCs w:val="28"/>
        </w:rPr>
        <w:t xml:space="preserve">«7) участник конкурсного отбора с 1 января 2025 года должен документально подтвердить наличие права пользования </w:t>
      </w:r>
      <w:r>
        <w:rPr>
          <w:rFonts w:ascii="PT Astra Serif" w:hAnsi="PT Astra Serif"/>
          <w:sz w:val="28"/>
          <w:szCs w:val="28"/>
        </w:rPr>
        <w:t>земельными участками, на которых осуществляется или планируется осуществляться сельскохозяйственное производство.»;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5) в пункте 8: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а) в абзаце пятом слова «целях предоставления и» исключить;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б) в абзаце девятом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слово «План» заменить словом «Перечень»;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6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)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в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пункте 9:</w:t>
      </w:r>
    </w:p>
    <w:p w:rsidR="001B168A" w:rsidRDefault="001B168A">
      <w:pPr>
        <w:ind w:firstLine="737"/>
        <w:jc w:val="both"/>
        <w:rPr>
          <w:rFonts w:hint="eastAsia"/>
        </w:rPr>
      </w:pPr>
      <w:hyperlink r:id="rId6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а) в подпункте 7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слова «, и (или) сельскохозяйственной техникой (предоставляются пр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и наличии)» исключить;</w:t>
        </w:r>
      </w:hyperlink>
    </w:p>
    <w:p w:rsidR="001B168A" w:rsidRDefault="001B168A">
      <w:pPr>
        <w:ind w:firstLine="737"/>
        <w:jc w:val="both"/>
        <w:rPr>
          <w:rFonts w:hint="eastAsia"/>
        </w:rPr>
      </w:pPr>
      <w:hyperlink r:id="rId7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б)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в подпункте 9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слово «план» заменить словом «перечень» и в нём слово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«План» заменить словом «Перечень»;</w:t>
        </w:r>
      </w:hyperlink>
    </w:p>
    <w:p w:rsidR="001B168A" w:rsidRDefault="001B168A">
      <w:pPr>
        <w:ind w:firstLine="737"/>
        <w:jc w:val="both"/>
        <w:rPr>
          <w:rFonts w:hint="eastAsia"/>
        </w:rPr>
      </w:pPr>
      <w:hyperlink r:id="rId8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в) в подпункте 10 слова «или иной документ, подтверждающие»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 заменить словом «, подтверждающую», и в нём после слова «процентов» дополнить словом «общей»;</w:t>
        </w:r>
      </w:hyperlink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7)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в пункте 15:</w:t>
      </w:r>
    </w:p>
    <w:p w:rsidR="001B168A" w:rsidRDefault="001B168A">
      <w:pPr>
        <w:ind w:firstLine="737"/>
        <w:jc w:val="both"/>
        <w:rPr>
          <w:rFonts w:hint="eastAsia"/>
        </w:rPr>
      </w:pPr>
      <w:hyperlink r:id="rId9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а) в подпункте 6 после слова «процентов» дополнить словом «общей», и в нём слово «Плане» заменить словом «Перечне»;</w:t>
        </w:r>
      </w:hyperlink>
    </w:p>
    <w:p w:rsidR="001B168A" w:rsidRDefault="001B168A">
      <w:pPr>
        <w:ind w:firstLine="737"/>
        <w:jc w:val="both"/>
        <w:rPr>
          <w:rFonts w:hint="eastAsia"/>
        </w:rPr>
      </w:pPr>
      <w:hyperlink r:id="rId10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б)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в подпункте 7 слова «</w:t>
        </w:r>
        <w:r w:rsidR="00ED7A87">
          <w:rPr>
            <w:rFonts w:ascii="PT Astra Serif" w:hAnsi="PT Astra Serif"/>
            <w:sz w:val="28"/>
            <w:szCs w:val="28"/>
          </w:rPr>
          <w:t>создать не менее 3 новых постоянных рабочих мест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» заменить словами «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трудоустроить на постоянную работу не менее одного нового работника на каждые 10 млн. рублей гранта, но не менее одного новог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о работника на один грант»;</w:t>
        </w:r>
      </w:hyperlink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8)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в пункте 18: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11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а) в абзаце первом слова «овощеводства,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картофелеводства,» исключить;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12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б) </w:t>
        </w:r>
      </w:hyperlink>
      <w:r w:rsidR="00ED7A87"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в подпункте 5: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абзац первый после слов «кормовой базы,» допол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нить словами «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выращивания овощей открытого грунта и картофеля,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подпункты «а», «б» и «в» после слов «кормовой базы,» дополнить словами «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выращивания овощей открытого грунта и картофеля,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в) в подпункте 10 слова «</w:t>
      </w:r>
      <w:r>
        <w:rPr>
          <w:rFonts w:ascii="PT Astra Serif" w:hAnsi="PT Astra Serif"/>
          <w:sz w:val="28"/>
          <w:szCs w:val="28"/>
        </w:rPr>
        <w:t>создания новых постоянных рабочих мест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»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зам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енить словами «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трудоустройства на постоянную работу новых работников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», и в нём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слова «каждое новое постоянное рабочее место»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lastRenderedPageBreak/>
        <w:t>заменить словами «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трудоустройство на постоянную работу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каждого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нового работника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9) в пункте 21: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абзац первый после слов «ими прое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ктов» дополнить словами «, а также итоговой суммы баллов»;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абзац второй признать утратившим силу;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10) подпункт 2 пункта 25 признать утратившим силу;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11) в первом предложении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абзаца второго пункта 26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</w:t>
      </w:r>
      <w:r>
        <w:rPr>
          <w:rFonts w:ascii="PT Astra Serif" w:hAnsi="PT Astra Serif"/>
          <w:sz w:val="28"/>
          <w:szCs w:val="28"/>
        </w:rPr>
        <w:t xml:space="preserve">присвоением ему в сводной оценочной ведомости </w:t>
      </w:r>
      <w:r>
        <w:rPr>
          <w:rFonts w:ascii="PT Astra Serif" w:hAnsi="PT Astra Serif"/>
          <w:sz w:val="28"/>
          <w:szCs w:val="28"/>
        </w:rPr>
        <w:t>конкурсной комиссии порядкового номера, который больше значения целевого индикатора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» заменить словами «отсутствием </w:t>
      </w:r>
      <w:r>
        <w:rPr>
          <w:rFonts w:ascii="PT Astra Serif" w:hAnsi="PT Astra Serif"/>
          <w:sz w:val="28"/>
          <w:szCs w:val="28"/>
        </w:rPr>
        <w:t>лимитов бюджетных обязательств на предоставление грантов, доведенных</w:t>
      </w:r>
      <w:r>
        <w:rPr>
          <w:rFonts w:ascii="PT Astra Serif" w:hAnsi="PT Astra Serif"/>
          <w:sz w:val="28"/>
          <w:szCs w:val="28"/>
        </w:rPr>
        <w:br/>
        <w:t>до Министерства как получателя средств областного бюджета Ульяновской об</w:t>
      </w:r>
      <w:r>
        <w:rPr>
          <w:rFonts w:ascii="PT Astra Serif" w:hAnsi="PT Astra Serif"/>
          <w:sz w:val="28"/>
          <w:szCs w:val="28"/>
        </w:rPr>
        <w:t>ласти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12) в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пункте 28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«присвоением им в сводной оценочной ведомости конкурсной комиссии порядковых номеров, которые больше значения целевого индикатора» заменить словами «отсутствием лимитов бюджетных обязательств на предоставление грантов, доведен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ных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br/>
        <w:t>до Министерства как получателя средств областного бюджета Ульяновской области»;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13) в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пункте 29: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а)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в подпункте 4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слово «Плане» заменить словом «Перечне», и в нём  после слова «процентов» дополнить словом «общей»;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б)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в подпункте 5 слова «создать не мен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ее 3 новых постоянных рабочих мест»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заменить словами «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трудоустроить на постоянную работу не менее одного нового работника на каждые 10 млн. рублей гранта, но не менее одного нового работника на один грант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13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в)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в подпункте 8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слово «Планом» заменить словом «Перечнем»;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14) в абзаце четвёртом пункта 34 сло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во «Планом» заменить словом «Перечнем»;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15) в первом предложении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пункта 39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«присвоением им в сводной оценочной ведомости конкурсной комиссии порядковых номеров, которые больше значения целевого индикатора» заменить словами «отсутствием лимитов бюджет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ных обязательств на предоставление грантов, доведенных до Министерства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br/>
        <w:t>как получателя средств областного бюджета Ульяновской области»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.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14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2.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Внести</w:t>
        </w:r>
        <w:r w:rsidR="00ED7A87">
          <w:rPr>
            <w:rFonts w:ascii="PT Astra Serif" w:hAnsi="PT Astra Serif" w:cs="PT Astra Serif"/>
            <w:kern w:val="0"/>
            <w:sz w:val="28"/>
            <w:szCs w:val="28"/>
            <w:lang w:bidi="ar-SA"/>
          </w:rPr>
          <w:t xml:space="preserve"> в постановление Правительства Ульяновской области</w:t>
        </w:r>
        <w:r w:rsidR="00ED7A87">
          <w:rPr>
            <w:rFonts w:ascii="PT Astra Serif" w:hAnsi="PT Astra Serif" w:cs="PT Astra Serif"/>
            <w:kern w:val="0"/>
            <w:sz w:val="28"/>
            <w:szCs w:val="28"/>
            <w:lang w:bidi="ar-SA"/>
          </w:rPr>
          <w:br/>
          <w:t>от 07.08.2014 № 346-П «О некоторых мерах, направленных на развитие потребительских обществ, сельскохозяйственных потребительских кооперативов, садоводчески</w:t>
        </w:r>
        <w:r w:rsidR="00ED7A87">
          <w:rPr>
            <w:rFonts w:ascii="PT Astra Serif" w:hAnsi="PT Astra Serif" w:cs="PT Astra Serif"/>
            <w:kern w:val="0"/>
            <w:sz w:val="28"/>
            <w:szCs w:val="28"/>
            <w:lang w:bidi="ar-SA"/>
          </w:rPr>
          <w:t>х и огороднических некоммерческих товариществ» следующие изменения:</w:t>
        </w:r>
      </w:hyperlink>
    </w:p>
    <w:p w:rsidR="001B168A" w:rsidRDefault="001B168A">
      <w:pPr>
        <w:ind w:firstLine="737"/>
        <w:jc w:val="both"/>
        <w:rPr>
          <w:rFonts w:hint="eastAsia"/>
        </w:rPr>
      </w:pPr>
      <w:hyperlink r:id="rId15">
        <w:r w:rsidR="00ED7A87">
          <w:rPr>
            <w:rFonts w:ascii="PT Astra Serif" w:hAnsi="PT Astra Serif" w:cs="PT Astra Serif"/>
            <w:kern w:val="0"/>
            <w:sz w:val="28"/>
            <w:szCs w:val="28"/>
            <w:lang w:bidi="ar-SA"/>
          </w:rPr>
          <w:t>1) в приложении № 1:</w:t>
        </w:r>
      </w:hyperlink>
    </w:p>
    <w:p w:rsidR="001B168A" w:rsidRDefault="001B168A">
      <w:pPr>
        <w:ind w:firstLine="737"/>
        <w:jc w:val="both"/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</w:pPr>
      <w:hyperlink r:id="rId16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а) в подпункте 8 пункта 6 слова «и овощной» исключить;</w:t>
        </w:r>
      </w:hyperlink>
    </w:p>
    <w:p w:rsidR="001B168A" w:rsidRDefault="00ED7A87">
      <w:pPr>
        <w:overflowPunct w:val="0"/>
        <w:ind w:firstLine="737"/>
        <w:jc w:val="both"/>
        <w:rPr>
          <w:rFonts w:hint="eastAsia"/>
        </w:rPr>
      </w:pP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 xml:space="preserve">б) в 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пункте 8:</w:t>
      </w:r>
    </w:p>
    <w:p w:rsidR="001B168A" w:rsidRDefault="00ED7A87">
      <w:pPr>
        <w:overflowPunct w:val="0"/>
        <w:ind w:firstLine="737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подпункт 4 изложить в след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ующей редакции:</w:t>
      </w:r>
    </w:p>
    <w:p w:rsidR="001B168A" w:rsidRDefault="00ED7A87">
      <w:pPr>
        <w:overflowPunct w:val="0"/>
        <w:ind w:firstLine="737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«4) заявители не должны являться иностранными юридическими лицами, в том числе местом регистрации которых является государство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или территория, включённые в утверждаемый Министерством финансов Российской Федерации перечень государств и терри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 офшорных компаний в капитале публичных акционерных обществ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ийских юридических лиц, реализованное через участие в капитале указанных публичных акционерных обществ;»;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дополнить подпунктом 11 следующего содержания:</w:t>
      </w:r>
    </w:p>
    <w:p w:rsidR="001B168A" w:rsidRDefault="00ED7A87">
      <w:pPr>
        <w:ind w:firstLine="737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«11) </w:t>
      </w:r>
      <w:r>
        <w:rPr>
          <w:rFonts w:ascii="PT Astra Serif" w:hAnsi="PT Astra Serif"/>
          <w:bCs/>
          <w:spacing w:val="4"/>
          <w:sz w:val="28"/>
          <w:szCs w:val="28"/>
        </w:rPr>
        <w:t xml:space="preserve">заявители 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с 1 января 2025 года </w:t>
      </w:r>
      <w:r>
        <w:rPr>
          <w:rFonts w:ascii="PT Astra Serif" w:hAnsi="PT Astra Serif"/>
          <w:bCs/>
          <w:spacing w:val="4"/>
          <w:sz w:val="28"/>
          <w:szCs w:val="28"/>
        </w:rPr>
        <w:t>должны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 документально подтвердить наличие права пользования земельны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ми участками, на которых осуществляется или планируется осуществляться сельскохозяйственное производство.»;</w:t>
      </w:r>
    </w:p>
    <w:p w:rsidR="001B168A" w:rsidRDefault="001B168A">
      <w:pPr>
        <w:overflowPunct w:val="0"/>
        <w:ind w:firstLine="737"/>
        <w:jc w:val="both"/>
        <w:rPr>
          <w:rFonts w:hint="eastAsia"/>
        </w:rPr>
      </w:pPr>
      <w:hyperlink r:id="rId17">
        <w:r w:rsidR="00ED7A87">
          <w:rPr>
            <w:rFonts w:ascii="PT Astra Serif" w:eastAsia="Times New Roman" w:hAnsi="PT Astra Serif" w:cs="PT Astra Serif"/>
            <w:bCs/>
            <w:color w:val="000000"/>
            <w:spacing w:val="4"/>
            <w:kern w:val="0"/>
            <w:sz w:val="28"/>
            <w:szCs w:val="28"/>
            <w:lang w:eastAsia="ru-RU" w:bidi="ar-SA"/>
          </w:rPr>
          <w:t>в)</w:t>
        </w:r>
      </w:hyperlink>
      <w:r w:rsidR="00ED7A87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пункте</w:t>
      </w:r>
      <w:r w:rsidR="00ED7A87"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 xml:space="preserve"> 10 </w:t>
      </w:r>
      <w:r w:rsidR="00ED7A87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«10 декабря» заменить словами «30 ноября»;</w:t>
      </w:r>
    </w:p>
    <w:p w:rsidR="001B168A" w:rsidRDefault="00ED7A87">
      <w:pPr>
        <w:overflowPunct w:val="0"/>
        <w:ind w:firstLine="737"/>
        <w:jc w:val="both"/>
        <w:rPr>
          <w:rFonts w:hint="eastAsia"/>
        </w:rPr>
      </w:pP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г) в пункте 18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vertAlign w:val="superscript"/>
          <w:lang w:eastAsia="ru-RU" w:bidi="ar-SA"/>
        </w:rPr>
        <w:t>1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:</w:t>
      </w:r>
    </w:p>
    <w:p w:rsidR="001B168A" w:rsidRDefault="00ED7A87">
      <w:pPr>
        <w:overflowPunct w:val="0"/>
        <w:ind w:firstLine="737"/>
        <w:jc w:val="both"/>
        <w:rPr>
          <w:rFonts w:hint="eastAsia"/>
          <w:color w:val="000000"/>
        </w:rPr>
      </w:pP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в подпункте 1 слова «</w:t>
      </w:r>
      <w:r>
        <w:rPr>
          <w:rFonts w:ascii="PT Astra Serif" w:hAnsi="PT Astra Serif"/>
          <w:color w:val="000000"/>
          <w:sz w:val="28"/>
          <w:szCs w:val="28"/>
        </w:rPr>
        <w:t xml:space="preserve">созданных постоянных рабочих мест» 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заменить словами «трудоустроенных на постоянную работу новых работников», слова «</w:t>
      </w:r>
      <w:r>
        <w:rPr>
          <w:rFonts w:ascii="PT Astra Serif" w:hAnsi="PT Astra Serif"/>
          <w:color w:val="000000"/>
          <w:sz w:val="28"/>
          <w:szCs w:val="28"/>
        </w:rPr>
        <w:t xml:space="preserve">созданных в указанный год </w:t>
      </w:r>
      <w:r>
        <w:rPr>
          <w:rFonts w:ascii="PT Astra Serif" w:hAnsi="PT Astra Serif"/>
          <w:color w:val="000000"/>
          <w:sz w:val="28"/>
          <w:szCs w:val="28"/>
        </w:rPr>
        <w:t>рабочих мест для постоянной работы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 xml:space="preserve">» заменить словами «трудоустройства в указанный год  на постоянную работу новых работников»; </w:t>
      </w:r>
    </w:p>
    <w:p w:rsidR="001B168A" w:rsidRDefault="001B168A">
      <w:pPr>
        <w:overflowPunct w:val="0"/>
        <w:ind w:firstLine="737"/>
        <w:jc w:val="both"/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</w:pPr>
      <w:hyperlink r:id="rId18">
        <w:r w:rsidR="00ED7A87">
          <w:rPr>
            <w:rFonts w:ascii="PT Astra Serif" w:eastAsia="Times New Roman" w:hAnsi="PT Astra Serif" w:cs="PT Astra Serif"/>
            <w:bCs/>
            <w:color w:val="000000"/>
            <w:spacing w:val="4"/>
            <w:kern w:val="0"/>
            <w:sz w:val="28"/>
            <w:szCs w:val="28"/>
            <w:lang w:eastAsia="ru-RU" w:bidi="ar-SA"/>
          </w:rPr>
          <w:t>в подпункте 4 слова «и овощной» исключить;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19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2) в приложении №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 3: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а) в абзаце первом пункта 5 </w:t>
      </w:r>
      <w:r>
        <w:rPr>
          <w:rFonts w:ascii="PT Astra Serif" w:hAnsi="PT Astra Serif" w:cs="PT Astra Serif"/>
          <w:kern w:val="0"/>
          <w:sz w:val="28"/>
          <w:szCs w:val="28"/>
          <w:lang w:bidi="ar-SA"/>
        </w:rPr>
        <w:t xml:space="preserve">слова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«</w:t>
      </w:r>
      <w:r>
        <w:rPr>
          <w:rFonts w:ascii="PT Astra Serif" w:hAnsi="PT Astra Serif"/>
          <w:sz w:val="28"/>
          <w:szCs w:val="28"/>
        </w:rPr>
        <w:t>создания не менее одного нового постоянного рабочего места на каждые 3 млн. рублей гранта, но не менее одного нового постоянного рабочего места на один грант</w:t>
      </w:r>
      <w:r>
        <w:rPr>
          <w:rFonts w:ascii="PT Astra Serif" w:hAnsi="PT Astra Serif" w:cs="PT Astra Serif"/>
          <w:kern w:val="0"/>
          <w:sz w:val="28"/>
          <w:szCs w:val="28"/>
          <w:lang w:bidi="ar-SA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>заменить словами «</w:t>
      </w:r>
      <w:r>
        <w:rPr>
          <w:rFonts w:ascii="PT Astra Serif" w:hAnsi="PT Astra Serif"/>
          <w:sz w:val="28"/>
          <w:szCs w:val="28"/>
        </w:rPr>
        <w:t xml:space="preserve">трудоустройства на постоянную работу не </w:t>
      </w:r>
      <w:r>
        <w:rPr>
          <w:rFonts w:ascii="PT Astra Serif" w:hAnsi="PT Astra Serif"/>
          <w:sz w:val="28"/>
          <w:szCs w:val="28"/>
        </w:rPr>
        <w:t>менее одного нового работника</w:t>
      </w:r>
      <w:r>
        <w:rPr>
          <w:rFonts w:ascii="PT Astra Serif" w:hAnsi="PT Astra Serif"/>
          <w:sz w:val="28"/>
          <w:szCs w:val="28"/>
        </w:rPr>
        <w:br/>
        <w:t>на каждые 10 млн. рублей гранта, но не менее одного нового работника на один грант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0">
        <w:r w:rsidR="00ED7A87">
          <w:rPr>
            <w:rFonts w:ascii="PT Astra Serif" w:hAnsi="PT Astra Serif" w:cs="PT Astra Serif"/>
            <w:sz w:val="28"/>
            <w:szCs w:val="28"/>
          </w:rPr>
          <w:t>б) в пункте 7: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1">
        <w:r w:rsidR="00ED7A87">
          <w:rPr>
            <w:rFonts w:ascii="PT Astra Serif" w:hAnsi="PT Astra Serif" w:cs="PT Astra Serif"/>
            <w:sz w:val="28"/>
            <w:szCs w:val="28"/>
          </w:rPr>
          <w:t>подпункт 1 изложить в следующей редакции :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hAnsi="PT Astra Serif" w:cs="PT Astra Serif"/>
          <w:sz w:val="28"/>
          <w:szCs w:val="28"/>
        </w:rPr>
        <w:t>«1) участник ко</w:t>
      </w:r>
      <w:r>
        <w:rPr>
          <w:rFonts w:ascii="PT Astra Serif" w:hAnsi="PT Astra Serif" w:cs="PT Astra Serif"/>
          <w:sz w:val="28"/>
          <w:szCs w:val="28"/>
        </w:rPr>
        <w:t xml:space="preserve">нкурсного отбора 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емых для промежуточного (офшорного) владения активами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ний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не учитывается прямое и (или) косвенное участие офшорных комп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аний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ских лиц, реализованное через участие в капитале указанных публичных акционерных обществ;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подпункте 11 после слов «</w:t>
      </w:r>
      <w:r>
        <w:rPr>
          <w:rFonts w:ascii="PT Astra Serif" w:hAnsi="PT Astra Serif"/>
          <w:sz w:val="28"/>
          <w:szCs w:val="28"/>
        </w:rPr>
        <w:t>реализованной сельскохозяйственной продукции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 дополнить словами «</w:t>
      </w:r>
      <w:r>
        <w:rPr>
          <w:rFonts w:ascii="PT Astra Serif" w:hAnsi="PT Astra Serif"/>
          <w:sz w:val="28"/>
          <w:szCs w:val="28"/>
        </w:rPr>
        <w:t>за последние 5 лет (включая год предоставления гранта) по отношению к пр</w:t>
      </w:r>
      <w:r>
        <w:rPr>
          <w:rFonts w:ascii="PT Astra Serif" w:hAnsi="PT Astra Serif"/>
          <w:sz w:val="28"/>
          <w:szCs w:val="28"/>
        </w:rPr>
        <w:t>едыдущему году (процентов)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»,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br/>
        <w:t>и в нём слово «План» заменить словом «Перечень»;</w:t>
      </w:r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подпункте 14 слово «Плане» заменить словом «Перечне»;</w:t>
      </w:r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в подпункте 15 слово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«создать» заменить словом «трудоустроить», слова «не менее </w:t>
      </w:r>
      <w:r>
        <w:rPr>
          <w:rFonts w:ascii="PT Astra Serif" w:hAnsi="PT Astra Serif"/>
          <w:sz w:val="28"/>
          <w:szCs w:val="28"/>
        </w:rPr>
        <w:t>одного нового постоянного рабочего места н</w:t>
      </w:r>
      <w:r>
        <w:rPr>
          <w:rFonts w:ascii="PT Astra Serif" w:hAnsi="PT Astra Serif"/>
          <w:sz w:val="28"/>
          <w:szCs w:val="28"/>
        </w:rPr>
        <w:t>а каждые 3» заменить словами «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на постоянную работу не менее одного нового работника на каждые 10», и в нём слова «</w:t>
      </w:r>
      <w:r>
        <w:rPr>
          <w:rFonts w:ascii="PT Astra Serif" w:hAnsi="PT Astra Serif"/>
          <w:sz w:val="28"/>
          <w:szCs w:val="28"/>
        </w:rPr>
        <w:t>одного нового постоянного рабочего места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»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заменить словами «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одного нового работника на один грант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»;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2">
        <w:r w:rsidR="00ED7A87">
          <w:rPr>
            <w:rFonts w:ascii="PT Astra Serif" w:hAnsi="PT Astra Serif" w:cs="PT Astra Serif"/>
            <w:sz w:val="28"/>
            <w:szCs w:val="28"/>
          </w:rPr>
          <w:t>дополнить пунктом 21 следующего содержания: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3">
        <w:r w:rsidR="00ED7A87">
          <w:rPr>
            <w:rFonts w:ascii="PT Astra Serif" w:hAnsi="PT Astra Serif" w:cs="PT Astra Serif"/>
            <w:sz w:val="28"/>
            <w:szCs w:val="28"/>
          </w:rPr>
          <w:t xml:space="preserve">«21) </w:t>
        </w:r>
        <w:r w:rsidR="00ED7A87">
          <w:rPr>
            <w:rFonts w:ascii="PT Astra Serif" w:hAnsi="PT Astra Serif"/>
            <w:sz w:val="28"/>
            <w:szCs w:val="28"/>
          </w:rPr>
          <w:t xml:space="preserve">участник конкурсного отбора </w:t>
        </w:r>
      </w:hyperlink>
      <w:r w:rsidR="00ED7A87">
        <w:rPr>
          <w:rFonts w:ascii="PT Astra Serif" w:hAnsi="PT Astra Serif"/>
          <w:sz w:val="28"/>
          <w:szCs w:val="28"/>
        </w:rPr>
        <w:t>в предшествующем году</w:t>
      </w:r>
      <w:r w:rsidR="00ED7A87">
        <w:rPr>
          <w:rFonts w:ascii="PT Astra Serif" w:hAnsi="PT Astra Serif"/>
          <w:sz w:val="28"/>
          <w:szCs w:val="28"/>
        </w:rPr>
        <w:br/>
        <w:t xml:space="preserve">не </w:t>
      </w:r>
      <w:hyperlink r:id="rId24">
        <w:r w:rsidR="00ED7A87">
          <w:rPr>
            <w:rFonts w:ascii="PT Astra Serif" w:hAnsi="PT Astra Serif"/>
            <w:sz w:val="28"/>
            <w:szCs w:val="28"/>
          </w:rPr>
          <w:t xml:space="preserve">привлекался к ответственности за несоблюдение запрета на выжигание сухой травянистой растительности, стерни, пожнивных остатков (за </w:t>
        </w:r>
        <w:r w:rsidR="00ED7A87">
          <w:rPr>
            <w:rFonts w:ascii="PT Astra Serif" w:hAnsi="PT Astra Serif"/>
            <w:sz w:val="28"/>
            <w:szCs w:val="28"/>
          </w:rPr>
          <w:t xml:space="preserve">исключением рисовой соломы) на землях сельскохозяйственного назначения, установленного </w:t>
        </w:r>
        <w:r w:rsidR="00ED7A87">
          <w:rPr>
            <w:rFonts w:ascii="PT Astra Serif" w:hAnsi="PT Astra Serif"/>
            <w:color w:val="000000"/>
            <w:sz w:val="28"/>
            <w:szCs w:val="28"/>
          </w:rPr>
          <w:t>Правилами</w:t>
        </w:r>
        <w:r w:rsidR="00ED7A87">
          <w:rPr>
            <w:rFonts w:ascii="PT Astra Serif" w:hAnsi="PT Astra Serif"/>
            <w:sz w:val="28"/>
            <w:szCs w:val="28"/>
          </w:rPr>
          <w:t xml:space="preserve"> противопожарного режима в Российской Федерации, утверждёнными постановлением Правительства Российской Федерации</w:t>
        </w:r>
        <w:r w:rsidR="00ED7A87">
          <w:rPr>
            <w:rFonts w:ascii="PT Astra Serif" w:hAnsi="PT Astra Serif"/>
            <w:sz w:val="28"/>
            <w:szCs w:val="28"/>
          </w:rPr>
          <w:br/>
          <w:t>от 16.09.2020 № 1479 «Об утверждении Правил про</w:t>
        </w:r>
        <w:r w:rsidR="00ED7A87">
          <w:rPr>
            <w:rFonts w:ascii="PT Astra Serif" w:hAnsi="PT Astra Serif"/>
            <w:sz w:val="28"/>
            <w:szCs w:val="28"/>
          </w:rPr>
          <w:t>тивопожарного режима</w:t>
        </w:r>
        <w:r w:rsidR="00ED7A87">
          <w:rPr>
            <w:rFonts w:ascii="PT Astra Serif" w:hAnsi="PT Astra Serif"/>
            <w:sz w:val="28"/>
            <w:szCs w:val="28"/>
          </w:rPr>
          <w:br/>
          <w:t>в Российской Федерации.»</w:t>
        </w:r>
        <w:r w:rsidR="00ED7A87">
          <w:rPr>
            <w:rFonts w:ascii="PT Astra Serif" w:hAnsi="PT Astra Serif" w:cs="PT Astra Serif"/>
            <w:sz w:val="28"/>
            <w:szCs w:val="28"/>
          </w:rPr>
          <w:t>;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25">
        <w:r w:rsidR="00ED7A87">
          <w:rPr>
            <w:rFonts w:ascii="PT Astra Serif" w:hAnsi="PT Astra Serif" w:cs="PT Astra Serif"/>
            <w:sz w:val="28"/>
            <w:szCs w:val="28"/>
          </w:rPr>
          <w:t xml:space="preserve">в)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в подпункте «ж» пункта 8 слово «План» замени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ть словом «Перечень»;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пункте 9: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подпункте 3 слово «План» заменить словом «Перечень»;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дополнить подпунктом 17 следующего содержания:</w:t>
      </w:r>
    </w:p>
    <w:p w:rsidR="001B168A" w:rsidRDefault="00ED7A87">
      <w:pPr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«17) с 1 января 2025 года документальное подтверждение наличие права пользования земельными участками, на которых осу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ществляется или планируется осуществляться сельскохозяйственное производство.»;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6">
        <w:r w:rsidR="00ED7A87">
          <w:rPr>
            <w:rFonts w:ascii="PT Astra Serif" w:hAnsi="PT Astra Serif" w:cs="PT Astra Serif"/>
            <w:sz w:val="28"/>
            <w:szCs w:val="28"/>
          </w:rPr>
          <w:t xml:space="preserve">д) в пункте </w:t>
        </w:r>
        <w:r w:rsidR="00ED7A87">
          <w:rPr>
            <w:rFonts w:ascii="PT Astra Serif" w:hAnsi="PT Astra Serif" w:cs="PT Astra Serif"/>
            <w:sz w:val="28"/>
            <w:szCs w:val="28"/>
          </w:rPr>
          <w:t>18:</w:t>
        </w:r>
      </w:hyperlink>
    </w:p>
    <w:p w:rsidR="001B168A" w:rsidRDefault="001B168A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27">
        <w:r w:rsidR="00ED7A87">
          <w:rPr>
            <w:rFonts w:ascii="PT Astra Serif" w:hAnsi="PT Astra Serif" w:cs="PT Astra Serif"/>
            <w:sz w:val="28"/>
            <w:szCs w:val="28"/>
          </w:rPr>
          <w:t xml:space="preserve">в подпунктах «а», «б» и «в» подпункта 1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слово «Плане» заменить словом «Перечне»;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подпунк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те 5: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в абзаце первом слова «создание новых постоянных рабочих мест» заменить словами «трудоустройство на постоянную работу новых работников»;</w:t>
      </w:r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hAnsi="PT Astra Serif" w:cs="PT Astra Serif"/>
          <w:sz w:val="28"/>
          <w:szCs w:val="28"/>
        </w:rPr>
        <w:t>в подпункте «а» слова «1 новое постоянное рабочее место» заменить словами «трудоустройство на постоянную работу 1</w:t>
      </w:r>
      <w:r>
        <w:rPr>
          <w:rFonts w:ascii="PT Astra Serif" w:hAnsi="PT Astra Serif" w:cs="PT Astra Serif"/>
          <w:sz w:val="28"/>
          <w:szCs w:val="28"/>
        </w:rPr>
        <w:t xml:space="preserve"> нового работника»;</w:t>
      </w:r>
    </w:p>
    <w:p w:rsidR="001B168A" w:rsidRDefault="001B168A">
      <w:pPr>
        <w:tabs>
          <w:tab w:val="left" w:pos="993"/>
        </w:tabs>
        <w:ind w:firstLine="709"/>
        <w:jc w:val="both"/>
        <w:rPr>
          <w:rFonts w:hint="eastAsia"/>
        </w:rPr>
      </w:pPr>
      <w:hyperlink r:id="rId28">
        <w:r w:rsidR="00ED7A87">
          <w:rPr>
            <w:rFonts w:ascii="PT Astra Serif" w:hAnsi="PT Astra Serif" w:cs="PT Astra Serif"/>
            <w:sz w:val="28"/>
            <w:szCs w:val="28"/>
          </w:rPr>
          <w:t xml:space="preserve">в подпункте «б» слова «2 новых постоянных рабочих места» заменить словами </w:t>
        </w:r>
        <w:r w:rsidR="00ED7A87">
          <w:rPr>
            <w:rFonts w:ascii="PT Astra Serif" w:hAnsi="PT Astra Serif" w:cs="PT Astra Serif"/>
            <w:sz w:val="28"/>
            <w:szCs w:val="28"/>
          </w:rPr>
          <w:t>«трудоустройство на постоянную работу 2 новых работников»;</w:t>
        </w:r>
      </w:hyperlink>
    </w:p>
    <w:p w:rsidR="001B168A" w:rsidRDefault="00ED7A87">
      <w:pPr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ascii="PT Astra Serif" w:hAnsi="PT Astra Serif" w:cs="PT Astra Serif"/>
          <w:sz w:val="28"/>
          <w:szCs w:val="28"/>
        </w:rPr>
        <w:t>в подпункт «в» слова «3 и свыше новых постоянных рабочих места» заменить словами «трудоустройство на постоянную работу 3 и более новых работников»;</w:t>
      </w:r>
    </w:p>
    <w:p w:rsidR="001B168A" w:rsidRDefault="001B168A">
      <w:pPr>
        <w:tabs>
          <w:tab w:val="left" w:pos="993"/>
        </w:tabs>
        <w:ind w:firstLine="737"/>
        <w:jc w:val="both"/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</w:pPr>
      <w:hyperlink r:id="rId29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подпункте «г» подпункта 7 слова «картофеля, овощей,» исключить;</w:t>
        </w:r>
      </w:hyperlink>
    </w:p>
    <w:p w:rsidR="001B168A" w:rsidRDefault="001B168A">
      <w:pPr>
        <w:tabs>
          <w:tab w:val="left" w:pos="993"/>
        </w:tabs>
        <w:ind w:firstLine="737"/>
        <w:jc w:val="both"/>
        <w:rPr>
          <w:rFonts w:hint="eastAsia"/>
        </w:rPr>
      </w:pPr>
      <w:hyperlink r:id="rId30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е)</w:t>
        </w:r>
      </w:hyperlink>
      <w:r w:rsidR="00ED7A87"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 в пункте 21:</w:t>
      </w:r>
    </w:p>
    <w:p w:rsidR="001B168A" w:rsidRDefault="00ED7A87">
      <w:pPr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абзац первый после слов «ими Проектов» дополнить словами «, а также итоговой суммы баллов»;</w:t>
      </w:r>
    </w:p>
    <w:p w:rsidR="001B168A" w:rsidRDefault="00ED7A87">
      <w:pPr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абзац второй признать утратившим силу;</w:t>
      </w:r>
    </w:p>
    <w:p w:rsidR="001B168A" w:rsidRDefault="00ED7A87">
      <w:pPr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ж)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подпункт 1 пункта 25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признать утратившим силу;</w:t>
      </w:r>
    </w:p>
    <w:p w:rsidR="001B168A" w:rsidRDefault="00ED7A87">
      <w:pPr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з) в 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абзаце втором пункта 26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</w:t>
      </w:r>
      <w:r>
        <w:rPr>
          <w:rFonts w:ascii="PT Astra Serif" w:hAnsi="PT Astra Serif"/>
          <w:sz w:val="28"/>
          <w:szCs w:val="28"/>
        </w:rPr>
        <w:t>присвоением порядкового номера больше значения результата использования субсидии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 заменить словами «отсутствием лимитов бюджетных обязательств на предоставление грантов, доведенных до Министерс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тва как получателя средств областного бюджета Ульяновской области»;</w:t>
      </w:r>
    </w:p>
    <w:p w:rsidR="001B168A" w:rsidRDefault="00ED7A87">
      <w:pPr>
        <w:tabs>
          <w:tab w:val="left" w:pos="993"/>
        </w:tabs>
        <w:ind w:firstLine="794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и) в пункте 28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присвоением порядкового номера больше значения результата использования субсидии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 заменить словами «отсутствием лимитов бюджетных обязательств на предоставление грант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ов, доведенных до Министерства как получателя средств областного бюджета Ульяновской области»;</w:t>
      </w:r>
    </w:p>
    <w:p w:rsidR="001B168A" w:rsidRDefault="00ED7A87">
      <w:pPr>
        <w:tabs>
          <w:tab w:val="left" w:pos="993"/>
        </w:tabs>
        <w:ind w:firstLine="794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к) </w:t>
      </w:r>
      <w:hyperlink r:id="rId31">
        <w:r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пункте 29: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32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подпункте 2 слово «Плане» заменить словом «Перечне»;</w:t>
        </w:r>
      </w:hyperlink>
    </w:p>
    <w:p w:rsidR="001B168A" w:rsidRDefault="001B168A">
      <w:pPr>
        <w:tabs>
          <w:tab w:val="left" w:pos="993"/>
        </w:tabs>
        <w:ind w:firstLine="737"/>
        <w:jc w:val="both"/>
        <w:rPr>
          <w:rFonts w:hint="eastAsia"/>
        </w:rPr>
      </w:pPr>
      <w:hyperlink r:id="rId33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подпункте 4 слово «создать» заменить словом «трудоустроить», слова «</w:t>
        </w:r>
        <w:r w:rsidR="00ED7A87">
          <w:rPr>
            <w:rFonts w:ascii="PT Astra Serif" w:hAnsi="PT Astra Serif"/>
            <w:sz w:val="28"/>
            <w:szCs w:val="28"/>
          </w:rPr>
          <w:t>нового постоянного рабочег</w:t>
        </w:r>
        <w:r w:rsidR="00ED7A87">
          <w:rPr>
            <w:rFonts w:ascii="PT Astra Serif" w:hAnsi="PT Astra Serif"/>
            <w:sz w:val="28"/>
            <w:szCs w:val="28"/>
          </w:rPr>
          <w:t>о места на каждые 3 млн. рублей гранта,</w:t>
        </w:r>
        <w:r w:rsidR="00ED7A87">
          <w:rPr>
            <w:rFonts w:ascii="PT Astra Serif" w:hAnsi="PT Astra Serif"/>
            <w:sz w:val="28"/>
            <w:szCs w:val="28"/>
          </w:rPr>
          <w:br/>
          <w:t>но не менее одного нового постоянного рабочего места на один грант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» заменить словами «нового постоянного работника на каждые 10 млн. рублей гранта, но не менее одного нового работника на один грант»;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34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подпункте 6 слово «Планом» заменить словом «Перечнем»;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35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подпунктах 10 и 11 слово «Планом» заменить словом «Перечнем»;</w:t>
        </w:r>
      </w:hyperlink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л) </w:t>
      </w:r>
      <w:hyperlink r:id="rId36">
        <w:r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в пункте 32: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37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 xml:space="preserve">в абзаце пятом и шестом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слово «План» заменить словом «Перечень»;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38"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 xml:space="preserve">в абзаце седьмом 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слово «План</w:t>
        </w:r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» заменить словом «Перечень», и в нём слово «Планом» заменить словом «Перечнем»;</w:t>
        </w:r>
      </w:hyperlink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м</w:t>
      </w:r>
      <w:hyperlink r:id="rId39">
        <w:r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) в абзаце ч</w:t>
        </w:r>
        <w:r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етвёртом и пятом пункта 34 слово «Планом» заменить словом «Перечнем»;</w:t>
        </w:r>
      </w:hyperlink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н) 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 xml:space="preserve">в первом предложении пункта 41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слова «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присвоением порядкового номера, значение которого больше значения результата использования субсидии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» заменить словами «отсутствием лимитов бюджет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ных обязательств на предоставление грантов, доведенных до Министерства как получателя средств областного бюджета Ульяновской области».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0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3. Внести в постановление Правительства Ульяновской области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br/>
          <w:t>от 25.11.2016 № 562-П «О некоторых м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» следующие изменения: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1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1) в приложении № 1:</w:t>
        </w:r>
      </w:hyperlink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а) в пункте 4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vertAlign w:val="superscript"/>
          <w:lang w:eastAsia="en-US" w:bidi="ar-SA"/>
        </w:rPr>
        <w:t>1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слова 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«при составлении проекта» зам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енить словами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br/>
        <w:t>«не позднее 15-го рабочего дня, следующего за днём принятия», слова «(проекта закона» заменить словом «(закона»;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б) в пункте 5: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подпункт 4 изложить в следующей редакции :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2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«4) 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заявители не должны являться иностранными юридическими лицами, в том числе местом регистрации которых является государство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или территория, включённые в утверждае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 xml:space="preserve"> российских юридических лиц не учитывается прямое и (или) косвенное участие офшорных компаний в капитале публичных акционерных обществ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(в том числе со статусом международной компании), акции которых обращаются на организованных торгах в Российской Федераци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»</w:t>
        </w:r>
      </w:hyperlink>
      <w:r w:rsidR="00ED7A87"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дополнить подпунктом 13 следующего содержания: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«13) </w:t>
      </w:r>
      <w:r>
        <w:rPr>
          <w:rFonts w:ascii="PT Astra Serif" w:hAnsi="PT Astra Serif"/>
          <w:bCs/>
          <w:spacing w:val="4"/>
          <w:sz w:val="28"/>
          <w:szCs w:val="28"/>
        </w:rPr>
        <w:t xml:space="preserve">заявители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с 1 января 20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25 года </w:t>
      </w:r>
      <w:r>
        <w:rPr>
          <w:rFonts w:ascii="PT Astra Serif" w:hAnsi="PT Astra Serif"/>
          <w:bCs/>
          <w:spacing w:val="4"/>
          <w:sz w:val="28"/>
          <w:szCs w:val="28"/>
        </w:rPr>
        <w:t>должны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документально подтвердить наличие права пользования земельными участками, на которых осуществляется или планируется осуществляться сельскохозяйственное производство.»;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3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в) подпункт 1 пункта 8 дополнить словами «</w:t>
        </w:r>
        <w:r w:rsidR="00ED7A87">
          <w:rPr>
            <w:rFonts w:ascii="PT Astra Serif" w:hAnsi="PT Astra Serif"/>
            <w:sz w:val="28"/>
            <w:szCs w:val="28"/>
          </w:rPr>
          <w:t>на получение субсидии, составленное по форме, утверждё</w:t>
        </w:r>
        <w:r w:rsidR="00ED7A87">
          <w:rPr>
            <w:rFonts w:ascii="PT Astra Serif" w:hAnsi="PT Astra Serif"/>
            <w:sz w:val="28"/>
            <w:szCs w:val="28"/>
          </w:rPr>
          <w:t>нной правовым актом Министерства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»;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4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г) в подпункте 2 пункта 18 слова «Ульяновской области» искл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5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д) в абзаце втором пункта 22 слова «Ульяновской области» исключить;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6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е)  в абзаце втором пункта 23 слова «Ульяновской области» исключить; 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7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2) в приложении № 2:</w:t>
        </w:r>
      </w:hyperlink>
    </w:p>
    <w:p w:rsidR="001B168A" w:rsidRDefault="00ED7A87">
      <w:pPr>
        <w:widowControl w:val="0"/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а) в пункте 4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vertAlign w:val="superscript"/>
          <w:lang w:eastAsia="en-US" w:bidi="ar-SA"/>
        </w:rPr>
        <w:t>1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слова 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«при составлении проекта» заменить словами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br/>
        <w:t>«не позднее 15-го рабочего дня, следующего за днём п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ринятия», слова «(проекта закона» заменить словом «(закона»;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б) в пункте 5: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подпункт 4 изложить в следующей редакции :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8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«4) 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заявители не должны являться иностранными юридическими лицами, в том числе местом регистраци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и которых является государство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(в том числе со статусом международной компании), ак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»</w:t>
        </w:r>
      </w:hyperlink>
      <w:r w:rsidR="00ED7A87"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дополнить подпунктом 13 следующего содержания: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«13) </w:t>
      </w:r>
      <w:r>
        <w:rPr>
          <w:rFonts w:ascii="PT Astra Serif" w:hAnsi="PT Astra Serif"/>
          <w:bCs/>
          <w:spacing w:val="4"/>
          <w:sz w:val="28"/>
          <w:szCs w:val="28"/>
        </w:rPr>
        <w:t xml:space="preserve">заявители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с 1 января 2025 года </w:t>
      </w:r>
      <w:r>
        <w:rPr>
          <w:rFonts w:ascii="PT Astra Serif" w:hAnsi="PT Astra Serif"/>
          <w:bCs/>
          <w:spacing w:val="4"/>
          <w:sz w:val="28"/>
          <w:szCs w:val="28"/>
        </w:rPr>
        <w:t>должны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документально подтвердить наличие права пользования земельными участками, на которых осуществляется или планируется осуществляться сельскохозяйственное производство.»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;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49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в) подпункт 1 пункта 8 дополнить словами «на получение субсидии, составленное по форме, утве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рждённой правовым актом Министерства»;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0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г) в подпункте 2 пункта 19 слова «Ульяновской области»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исключить;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1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д) в абзаце втором пункта 23 слова «Ульяновской области» исключить;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2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е) в абзаце втором пункта 24 слова «Ульяновской области» исключить;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3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3) в приложении № 3:</w:t>
        </w:r>
      </w:hyperlink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а) в пункте 4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vertAlign w:val="superscript"/>
          <w:lang w:eastAsia="en-US" w:bidi="ar-SA"/>
        </w:rPr>
        <w:t>1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слова 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>«при составлении проекта» заменить словами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br/>
        <w:t>«не позднее 15-го рабочего дня, следующего за днём</w:t>
      </w:r>
      <w:r>
        <w:rPr>
          <w:rFonts w:ascii="PT Astra Serif" w:eastAsia="Times New Roman" w:hAnsi="PT Astra Serif" w:cs="PT Astra Serif"/>
          <w:bCs/>
          <w:color w:val="000000"/>
          <w:spacing w:val="4"/>
          <w:kern w:val="0"/>
          <w:sz w:val="28"/>
          <w:szCs w:val="28"/>
          <w:lang w:eastAsia="ru-RU" w:bidi="ar-SA"/>
        </w:rPr>
        <w:t xml:space="preserve"> принятия», слова «(проекта закона» заменить словом «(закона»;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б) в пункте 5: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подпункт 10 изложить в следующей редакции :</w:t>
      </w:r>
    </w:p>
    <w:p w:rsidR="001B168A" w:rsidRDefault="001B168A">
      <w:pPr>
        <w:widowControl w:val="0"/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4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 xml:space="preserve">«10) 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заявители не должны являться иностранными юридическими лицами, в том числе местом регистрац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ии которых является государство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br/>
          <w:t>(в том числе со статусом международной компании), а</w:t>
        </w:r>
        <w:r w:rsidR="00ED7A87">
          <w:rPr>
            <w:rFonts w:ascii="PT Astra Serif" w:hAnsi="PT Astra Serif" w:cs="PT Astra Serif"/>
            <w:bCs/>
            <w:color w:val="000000"/>
            <w:spacing w:val="4"/>
            <w:kern w:val="0"/>
            <w:sz w:val="28"/>
            <w:szCs w:val="28"/>
            <w:lang w:bidi="ar-SA"/>
          </w:rPr>
          <w:t>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»</w:t>
        </w:r>
      </w:hyperlink>
      <w:r w:rsidR="00ED7A87"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;</w:t>
      </w:r>
    </w:p>
    <w:p w:rsidR="001B168A" w:rsidRDefault="00ED7A87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допол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>нить подпунктом 12 следующего содержания:</w:t>
      </w:r>
    </w:p>
    <w:p w:rsidR="001B168A" w:rsidRDefault="00ED7A87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«12) </w:t>
      </w:r>
      <w:r>
        <w:rPr>
          <w:rFonts w:ascii="PT Astra Serif" w:hAnsi="PT Astra Serif"/>
          <w:bCs/>
          <w:spacing w:val="4"/>
          <w:sz w:val="28"/>
          <w:szCs w:val="28"/>
        </w:rPr>
        <w:t xml:space="preserve">заявители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с 1 января 2025 года </w:t>
      </w:r>
      <w:r>
        <w:rPr>
          <w:rFonts w:ascii="PT Astra Serif" w:hAnsi="PT Astra Serif"/>
          <w:bCs/>
          <w:spacing w:val="4"/>
          <w:sz w:val="28"/>
          <w:szCs w:val="28"/>
        </w:rPr>
        <w:t>должны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документально подтвердить наличие права пользования земельными участками, на которых осуществляется или планируется осуществляться сельскохозяйственное производство.»;</w:t>
      </w:r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5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в) подпункт 1 пункта 7 дополнить словами «на получение субсидии, составленное по форме, утверждён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ной правовым актом Министерства»;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6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г)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 абзаце третьем пункта 18 слова «Ульяновской области» ис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ключить;</w:t>
        </w:r>
      </w:hyperlink>
    </w:p>
    <w:p w:rsidR="001B168A" w:rsidRDefault="001B168A">
      <w:pPr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  <w:hyperlink r:id="rId57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д) </w:t>
        </w:r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в абзаце втором пункта 21 слова «Ульяновской области» исключить;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58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е) в абзаце втором пункта 22 слова «Ульяновской области» исключить.</w:t>
        </w:r>
      </w:hyperlink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4. Признать утратившими силу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:</w:t>
      </w:r>
    </w:p>
    <w:p w:rsidR="001B168A" w:rsidRDefault="00ED7A87">
      <w:pPr>
        <w:widowControl w:val="0"/>
        <w:tabs>
          <w:tab w:val="left" w:pos="993"/>
        </w:tabs>
        <w:ind w:firstLine="737"/>
        <w:jc w:val="both"/>
        <w:rPr>
          <w:rFonts w:hint="eastAsia"/>
        </w:rPr>
      </w:pP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подпункт «б» подпункта 17 пункта п</w:t>
      </w:r>
      <w:r>
        <w:rPr>
          <w:rFonts w:ascii="PT Astra Serif" w:hAnsi="PT Astra Serif" w:cs="PT Astra Serif"/>
          <w:kern w:val="0"/>
          <w:sz w:val="28"/>
          <w:szCs w:val="28"/>
          <w:lang w:bidi="ar-SA"/>
        </w:rPr>
        <w:t>остановления Правительства Ульяновской области от 28.05.2021 № 213-П «О внесении изменений в постановление Правительства Ульяновской области от 07.08.2014 № 346-П и признании утратившими силу отдельных положений постанов</w:t>
      </w:r>
      <w:r>
        <w:rPr>
          <w:rFonts w:ascii="PT Astra Serif" w:hAnsi="PT Astra Serif" w:cs="PT Astra Serif"/>
          <w:kern w:val="0"/>
          <w:sz w:val="28"/>
          <w:szCs w:val="28"/>
          <w:lang w:bidi="ar-SA"/>
        </w:rPr>
        <w:t>ления Правительства Ульяновской области от 04.06.2020 № 283-П»;</w:t>
      </w:r>
    </w:p>
    <w:p w:rsidR="001B168A" w:rsidRDefault="00ED7A87">
      <w:pPr>
        <w:suppressAutoHyphens w:val="0"/>
        <w:overflowPunct w:val="0"/>
        <w:ind w:firstLine="720"/>
        <w:jc w:val="both"/>
        <w:rPr>
          <w:rFonts w:hint="eastAsia"/>
        </w:rPr>
      </w:pPr>
      <w:r>
        <w:rPr>
          <w:rFonts w:ascii="PT Astra Serif" w:hAnsi="PT Astra Serif" w:cs="PT Astra Serif"/>
          <w:kern w:val="0"/>
          <w:sz w:val="28"/>
          <w:szCs w:val="28"/>
          <w:lang w:bidi="ar-SA"/>
        </w:rPr>
        <w:t>абзацы второй и третий подпункта «т» подпункта 4 пункта 6 постановления Правительства Ульяновской области от 09.03.2022 № 111-П «О внесении изменений в отдельные нормативные правовые акты Прав</w:t>
      </w:r>
      <w:r>
        <w:rPr>
          <w:rFonts w:ascii="PT Astra Serif" w:hAnsi="PT Astra Serif" w:cs="PT Astra Serif"/>
          <w:kern w:val="0"/>
          <w:sz w:val="28"/>
          <w:szCs w:val="28"/>
          <w:lang w:bidi="ar-SA"/>
        </w:rPr>
        <w:t>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области».</w:t>
      </w:r>
    </w:p>
    <w:p w:rsidR="001B168A" w:rsidRDefault="001B168A">
      <w:pPr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</w:pPr>
      <w:hyperlink r:id="rId59">
        <w:r w:rsidR="00ED7A87">
          <w:rPr>
            <w:rFonts w:ascii="PT Astra Serif" w:eastAsia="SimSun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 xml:space="preserve">5. </w:t>
        </w:r>
        <w:r w:rsidR="00ED7A87">
          <w:rPr>
            <w:rFonts w:ascii="PT Astra Serif" w:eastAsia="Calibri" w:hAnsi="PT Astra Serif" w:cs="PT Astra Serif"/>
            <w:bCs/>
            <w:color w:val="000000"/>
            <w:spacing w:val="4"/>
            <w:kern w:val="0"/>
            <w:sz w:val="28"/>
            <w:szCs w:val="28"/>
            <w:lang w:eastAsia="en-US" w:bidi="ar-SA"/>
          </w:rPr>
          <w:t>Настоящее постановление вступает в силу на следующий день после дня его официального опубликования.</w:t>
        </w:r>
      </w:hyperlink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</w:p>
    <w:p w:rsidR="001B168A" w:rsidRDefault="001B168A">
      <w:pPr>
        <w:widowControl w:val="0"/>
        <w:tabs>
          <w:tab w:val="left" w:pos="993"/>
        </w:tabs>
        <w:ind w:firstLine="737"/>
        <w:jc w:val="both"/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</w:pPr>
    </w:p>
    <w:p w:rsidR="001B168A" w:rsidRDefault="001B168A">
      <w:pPr>
        <w:spacing w:line="228" w:lineRule="auto"/>
        <w:rPr>
          <w:rFonts w:hint="eastAsia"/>
        </w:rPr>
      </w:pPr>
      <w:hyperlink r:id="rId60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Председатель</w:t>
        </w:r>
      </w:hyperlink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  <w:hyperlink r:id="rId61">
        <w:r w:rsidR="00ED7A87">
          <w:rPr>
            <w:rFonts w:ascii="PT Astra Serif" w:eastAsia="SimSun" w:hAnsi="PT Astra Serif" w:cs="PT Astra Serif"/>
            <w:bCs/>
            <w:spacing w:val="4"/>
            <w:kern w:val="0"/>
            <w:sz w:val="28"/>
            <w:szCs w:val="28"/>
            <w:lang w:eastAsia="en-US" w:bidi="ar-SA"/>
          </w:rPr>
          <w:t>Правительства области                                                                    В.Н.Разумков</w:t>
        </w:r>
      </w:hyperlink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Arial" w:hAnsi="Arial"/>
          <w:sz w:val="20"/>
        </w:rPr>
        <w:sectPr w:rsidR="001B168A">
          <w:headerReference w:type="default" r:id="rId62"/>
          <w:pgSz w:w="11906" w:h="16838"/>
          <w:pgMar w:top="1134" w:right="567" w:bottom="961" w:left="1701" w:header="397" w:footer="0" w:gutter="0"/>
          <w:cols w:space="720"/>
          <w:formProt w:val="0"/>
          <w:titlePg/>
          <w:docGrid w:linePitch="326"/>
        </w:sectPr>
      </w:pPr>
    </w:p>
    <w:p w:rsidR="001B168A" w:rsidRDefault="00ED7A87">
      <w:pPr>
        <w:pStyle w:val="a9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1B168A" w:rsidRDefault="00ED7A87">
      <w:pPr>
        <w:pStyle w:val="a9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1B168A" w:rsidRDefault="00ED7A8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>О внесении изменений в отдельные нормативные</w:t>
      </w:r>
    </w:p>
    <w:p w:rsidR="001B168A" w:rsidRDefault="00ED7A8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правовые акты Правительства Ульяновской области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и о признании утратившими силу отдельных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>положений нормативных правовых актов Правительства Ульяновской области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»</w:t>
      </w:r>
    </w:p>
    <w:p w:rsidR="001B168A" w:rsidRDefault="001B168A">
      <w:pPr>
        <w:pStyle w:val="a9"/>
        <w:spacing w:after="0"/>
        <w:jc w:val="both"/>
        <w:rPr>
          <w:rFonts w:hint="eastAsia"/>
          <w:szCs w:val="28"/>
        </w:rPr>
      </w:pPr>
    </w:p>
    <w:p w:rsidR="001B168A" w:rsidRDefault="00ED7A87">
      <w:pPr>
        <w:ind w:firstLine="737"/>
        <w:jc w:val="both"/>
        <w:rPr>
          <w:rFonts w:hint="eastAsi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</w:t>
      </w:r>
      <w:r>
        <w:rPr>
          <w:rFonts w:ascii="PT Astra Serif" w:hAnsi="PT Astra Serif"/>
          <w:sz w:val="28"/>
          <w:szCs w:val="28"/>
        </w:rPr>
        <w:t>ое</w:t>
      </w:r>
      <w:r>
        <w:rPr>
          <w:rFonts w:ascii="PT Astra Serif" w:eastAsiaTheme="minorEastAsia" w:hAnsi="PT Astra Serif" w:cstheme="minorBidi"/>
          <w:kern w:val="0"/>
          <w:sz w:val="28"/>
          <w:szCs w:val="28"/>
          <w:lang w:bidi="ar-SA"/>
        </w:rPr>
        <w:t>ктом постановления Правительства Ульяновской области</w:t>
      </w:r>
      <w:r>
        <w:rPr>
          <w:rFonts w:ascii="PT Astra Serif" w:eastAsiaTheme="minorEastAsia" w:hAnsi="PT Astra Serif" w:cstheme="minorBidi"/>
          <w:kern w:val="0"/>
          <w:sz w:val="28"/>
          <w:szCs w:val="28"/>
          <w:lang w:bidi="ar-SA"/>
        </w:rPr>
        <w:br/>
        <w:t>«</w:t>
      </w:r>
      <w:r>
        <w:rPr>
          <w:rFonts w:ascii="PT Astra Serif" w:hAnsi="PT Astra Serif" w:cs="PT Astra Serif"/>
          <w:color w:val="000000"/>
          <w:kern w:val="0"/>
          <w:sz w:val="28"/>
          <w:szCs w:val="28"/>
          <w:lang w:bidi="ar-SA"/>
        </w:rPr>
        <w:t xml:space="preserve">О внесении изменений в отдельные нормативные </w:t>
      </w:r>
      <w:r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 xml:space="preserve">правовые акты Правительства Ульяновской области </w:t>
      </w:r>
      <w:r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и о признании утратившими силу о</w:t>
      </w:r>
      <w:r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тдельных положений нормативных правовых актов Правительства Ульяновской области</w:t>
      </w:r>
      <w:r>
        <w:rPr>
          <w:rFonts w:ascii="PT Astra Serif" w:eastAsiaTheme="minorEastAsia" w:hAnsi="PT Astra Serif" w:cstheme="minorBidi"/>
          <w:kern w:val="0"/>
          <w:sz w:val="28"/>
          <w:szCs w:val="28"/>
          <w:lang w:bidi="ar-SA"/>
        </w:rPr>
        <w:t xml:space="preserve">» (далее – проект постановления) предлагается внесение изменений в 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постановление Правительства Ульяновской области от 29.05.2014 </w:t>
      </w:r>
      <w:r>
        <w:rPr>
          <w:rFonts w:ascii="PT Astra Serif" w:eastAsia="SimSun" w:hAnsi="PT Astra Serif" w:cs="PT Astra Serif"/>
          <w:bCs/>
          <w:color w:val="000000"/>
          <w:spacing w:val="4"/>
          <w:kern w:val="0"/>
          <w:sz w:val="28"/>
          <w:szCs w:val="28"/>
          <w:lang w:eastAsia="en-US" w:bidi="ar-SA"/>
        </w:rPr>
        <w:t>№ 188-П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«О Правилах предоставления крестьянским (фермерским) хозяйствам и индивидуальным предпринимателям, являющимся главами крестьянских (фермерских) хозяйств, грантов в форме субсидий из областного бюджета Ульяновской области в целях финансового обеспечения их</w:t>
      </w:r>
      <w:r>
        <w:rPr>
          <w:rFonts w:ascii="PT Astra Serif" w:eastAsia="SimSun" w:hAnsi="PT Astra Serif" w:cs="PT Astra Serif"/>
          <w:bCs/>
          <w:spacing w:val="4"/>
          <w:kern w:val="0"/>
          <w:sz w:val="28"/>
          <w:szCs w:val="28"/>
          <w:lang w:eastAsia="en-US" w:bidi="ar-SA"/>
        </w:rPr>
        <w:t xml:space="preserve"> затрат, связанных с развитием семейных ферм»,</w:t>
      </w:r>
      <w:r>
        <w:rPr>
          <w:rFonts w:ascii="PT Astra Serif" w:eastAsiaTheme="minorEastAsia" w:hAnsi="PT Astra Serif" w:cs="PT Astra Serif"/>
          <w:kern w:val="0"/>
          <w:sz w:val="28"/>
          <w:szCs w:val="28"/>
          <w:lang w:bidi="ar-SA"/>
        </w:rPr>
        <w:t>постановление Правительства Ульяновской области</w:t>
      </w:r>
      <w:r>
        <w:rPr>
          <w:rFonts w:ascii="PT Astra Serif" w:eastAsiaTheme="minorEastAsia" w:hAnsi="PT Astra Serif" w:cs="PT Astra Serif"/>
          <w:kern w:val="0"/>
          <w:sz w:val="28"/>
          <w:szCs w:val="28"/>
          <w:lang w:bidi="ar-SA"/>
        </w:rPr>
        <w:br/>
        <w:t>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 и ого</w:t>
      </w:r>
      <w:r>
        <w:rPr>
          <w:rFonts w:ascii="PT Astra Serif" w:eastAsiaTheme="minorEastAsia" w:hAnsi="PT Astra Serif" w:cs="PT Astra Serif"/>
          <w:kern w:val="0"/>
          <w:sz w:val="28"/>
          <w:szCs w:val="28"/>
          <w:lang w:bidi="ar-SA"/>
        </w:rPr>
        <w:t xml:space="preserve">роднических некоммерческих товариществ» и постановление  Правительства Ульяновской области </w:t>
      </w:r>
      <w:r>
        <w:rPr>
          <w:rFonts w:ascii="PT Astra Serif" w:hAnsi="PT Astra Serif"/>
          <w:sz w:val="28"/>
          <w:szCs w:val="28"/>
        </w:rPr>
        <w:t>от 25.11.2016 № 562-П «О некоторых мерах по реализации закона Ульяновской области «О мерах государственной поддержки сельскохозяйственных потребительских кооперативо</w:t>
      </w:r>
      <w:r>
        <w:rPr>
          <w:rFonts w:ascii="PT Astra Serif" w:hAnsi="PT Astra Serif"/>
          <w:sz w:val="28"/>
          <w:szCs w:val="28"/>
        </w:rPr>
        <w:t xml:space="preserve">в, потребительских обществ и отдельных категорий граждан, ведущих личное подсобное </w:t>
      </w:r>
      <w:r>
        <w:rPr>
          <w:rFonts w:ascii="PT Astra Serif" w:eastAsiaTheme="minorEastAsia" w:hAnsi="PT Astra Serif" w:cs="PT Astra Serif"/>
          <w:kern w:val="0"/>
          <w:sz w:val="28"/>
          <w:szCs w:val="28"/>
          <w:lang w:bidi="ar-SA"/>
        </w:rPr>
        <w:t>хозяйство, на территории ульяновской области»</w:t>
      </w:r>
      <w:r>
        <w:rPr>
          <w:rFonts w:ascii="PT Astra Serif" w:eastAsiaTheme="minorEastAsia" w:hAnsi="PT Astra Serif" w:cs="PT Astra Serif"/>
          <w:kern w:val="0"/>
          <w:sz w:val="28"/>
          <w:szCs w:val="28"/>
          <w:lang w:bidi="ar-SA"/>
        </w:rPr>
        <w:br/>
        <w:t xml:space="preserve">с целью </w:t>
      </w:r>
      <w:r>
        <w:rPr>
          <w:rFonts w:ascii="PT Astra Serif" w:eastAsiaTheme="minorEastAsia" w:hAnsi="PT Astra Serif" w:cstheme="minorBidi"/>
          <w:kern w:val="0"/>
          <w:sz w:val="28"/>
          <w:szCs w:val="28"/>
          <w:lang w:bidi="ar-SA"/>
        </w:rPr>
        <w:t xml:space="preserve">приведения в соответствие с </w:t>
      </w:r>
      <w:r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01.12.2022 № 2201 «О внесении изменени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br/>
        <w:t>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продовольствия», излагающее Приложения № 7 и № 8 в новой редак</w:t>
      </w:r>
      <w:r>
        <w:rPr>
          <w:rFonts w:ascii="PT Astra Serif" w:hAnsi="PT Astra Serif"/>
          <w:sz w:val="28"/>
          <w:szCs w:val="28"/>
        </w:rPr>
        <w:t xml:space="preserve">ции. </w:t>
      </w:r>
    </w:p>
    <w:p w:rsidR="001B168A" w:rsidRDefault="00ED7A87">
      <w:pPr>
        <w:ind w:firstLine="737"/>
        <w:jc w:val="both"/>
        <w:rPr>
          <w:rFonts w:hint="eastAsia"/>
          <w:sz w:val="28"/>
          <w:szCs w:val="28"/>
        </w:rPr>
      </w:pP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t>П</w:t>
      </w:r>
      <w:r>
        <w:rPr>
          <w:rFonts w:ascii="PT Astra Serif" w:eastAsia="Times New Roman" w:hAnsi="PT Astra Serif" w:cs="PT Astra Serif"/>
          <w:kern w:val="0"/>
          <w:sz w:val="28"/>
          <w:szCs w:val="28"/>
          <w:lang w:bidi="ar-SA"/>
        </w:rPr>
        <w:t>риводятся наименования отчётных документов и сроков</w:t>
      </w:r>
      <w:r>
        <w:rPr>
          <w:rFonts w:ascii="PT Astra Serif" w:eastAsia="Times New Roman" w:hAnsi="PT Astra Serif" w:cs="PT Astra Serif"/>
          <w:kern w:val="0"/>
          <w:sz w:val="28"/>
          <w:szCs w:val="28"/>
          <w:lang w:bidi="ar-SA"/>
        </w:rPr>
        <w:br/>
        <w:t xml:space="preserve">их предоставления в соответствии с </w:t>
      </w:r>
      <w:r>
        <w:rPr>
          <w:rFonts w:ascii="PT Astra Serif" w:eastAsia="Times New Roman" w:hAnsi="PT Astra Serif" w:cs="PT Astra Serif"/>
          <w:kern w:val="0"/>
          <w:sz w:val="28"/>
          <w:szCs w:val="28"/>
          <w:lang w:bidi="ar-SA"/>
        </w:rPr>
        <w:t>приказом Министерства сельского хозяйства Российской Федерации от 12.03.2021 № 128 «О</w:t>
      </w:r>
      <w:r>
        <w:rPr>
          <w:rFonts w:ascii="PT Astra Serif" w:hAnsi="PT Astra Serif"/>
          <w:sz w:val="28"/>
          <w:szCs w:val="28"/>
        </w:rPr>
        <w:t xml:space="preserve">б утверждении перечней, форм документов, методики оценки эффективности </w:t>
      </w:r>
      <w:r>
        <w:rPr>
          <w:rFonts w:ascii="PT Astra Serif" w:hAnsi="PT Astra Serif"/>
          <w:sz w:val="28"/>
          <w:szCs w:val="28"/>
        </w:rPr>
        <w:t>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 к</w:t>
      </w:r>
      <w:r>
        <w:rPr>
          <w:rFonts w:ascii="PT Astra Serif" w:hAnsi="PT Astra Serif"/>
          <w:sz w:val="28"/>
          <w:szCs w:val="28"/>
        </w:rPr>
        <w:t xml:space="preserve">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а также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eastAsia="Times New Roman" w:hAnsi="PT Astra Serif" w:cs="PT Astra Serif"/>
          <w:kern w:val="0"/>
          <w:sz w:val="28"/>
          <w:szCs w:val="28"/>
          <w:lang w:bidi="ar-SA"/>
        </w:rPr>
        <w:t>об установлении сроков и</w:t>
      </w:r>
      <w:r>
        <w:rPr>
          <w:rFonts w:ascii="PT Astra Serif" w:eastAsia="Times New Roman" w:hAnsi="PT Astra Serif" w:cs="PT Astra Serif"/>
          <w:kern w:val="0"/>
          <w:sz w:val="28"/>
          <w:szCs w:val="28"/>
          <w:lang w:bidi="ar-SA"/>
        </w:rPr>
        <w:t>х представления».</w:t>
      </w:r>
    </w:p>
    <w:p w:rsidR="001B168A" w:rsidRDefault="00ED7A87">
      <w:pPr>
        <w:ind w:firstLine="737"/>
        <w:jc w:val="both"/>
        <w:rPr>
          <w:rFonts w:hint="eastAsia"/>
          <w:sz w:val="28"/>
          <w:szCs w:val="28"/>
        </w:rPr>
      </w:pP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t>Изменения направлены на приведение вышеуказанных нормативных правовых актов в соответствие с Государственной программой   развития сельского хозяйства и регулирования рынков сельскохозяйственной продукции, сырья и продовольствия, утверждё</w:t>
      </w: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t>нной постановлением Правительства Российской Федерации от 14.07.2012 № 717</w:t>
      </w: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br/>
        <w:t>«О Государственной программе развития сельского хозяйства</w:t>
      </w: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br/>
        <w:t>и регулирования рынков сельскохозяйственной продукции, сырья</w:t>
      </w:r>
      <w:r>
        <w:rPr>
          <w:rFonts w:ascii="PT Astra Serif" w:eastAsiaTheme="minorEastAsia" w:hAnsi="PT Astra Serif" w:cstheme="minorBidi"/>
          <w:bCs/>
          <w:spacing w:val="4"/>
          <w:kern w:val="0"/>
          <w:sz w:val="28"/>
          <w:szCs w:val="28"/>
          <w:lang w:bidi="ar-SA"/>
        </w:rPr>
        <w:br/>
        <w:t xml:space="preserve">и продовольствия», в связи с внесением </w:t>
      </w: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lang w:bidi="ar-SA"/>
        </w:rPr>
        <w:t>в него изменений постан</w:t>
      </w: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lang w:bidi="ar-SA"/>
        </w:rPr>
        <w:t>овлением Правительства Российской Федерации от 18.04.2022 № 695 (в части дополнения Приложением № 12</w:t>
      </w: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vertAlign w:val="superscript"/>
          <w:lang w:bidi="ar-SA"/>
        </w:rPr>
        <w:t>1</w:t>
      </w: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lang w:bidi="ar-SA"/>
        </w:rPr>
        <w:t>).</w:t>
      </w:r>
    </w:p>
    <w:p w:rsidR="001B168A" w:rsidRDefault="00ED7A87">
      <w:pPr>
        <w:ind w:firstLine="737"/>
        <w:jc w:val="both"/>
        <w:rPr>
          <w:rFonts w:hint="eastAsia"/>
          <w:sz w:val="28"/>
          <w:szCs w:val="28"/>
        </w:rPr>
      </w:pP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lang w:bidi="ar-SA"/>
        </w:rPr>
        <w:t xml:space="preserve">Внесены изменения в соответствии с </w:t>
      </w:r>
      <w:r>
        <w:rPr>
          <w:rFonts w:ascii="PT Astra Serif" w:eastAsiaTheme="minorEastAsia" w:hAnsi="PT Astra Serif" w:cstheme="minorBidi"/>
          <w:color w:val="000000"/>
          <w:spacing w:val="4"/>
          <w:kern w:val="0"/>
          <w:sz w:val="28"/>
          <w:szCs w:val="28"/>
          <w:lang w:bidi="ar-SA"/>
        </w:rPr>
        <w:t xml:space="preserve">постановлением  </w:t>
      </w:r>
      <w:r>
        <w:rPr>
          <w:rFonts w:ascii="PT Astra Serif" w:eastAsiaTheme="minorEastAsia" w:hAnsi="PT Astra Serif" w:cstheme="minorBidi"/>
          <w:bCs/>
          <w:color w:val="000000"/>
          <w:spacing w:val="4"/>
          <w:kern w:val="0"/>
          <w:sz w:val="28"/>
          <w:szCs w:val="28"/>
          <w:lang w:bidi="ar-SA"/>
        </w:rPr>
        <w:t xml:space="preserve">Правительства Российской Федерации </w:t>
      </w:r>
      <w:r>
        <w:rPr>
          <w:rFonts w:ascii="PT Astra Serif" w:eastAsiaTheme="minorEastAsia" w:hAnsi="PT Astra Serif" w:cstheme="minorBidi"/>
          <w:color w:val="000000"/>
          <w:spacing w:val="4"/>
          <w:kern w:val="0"/>
          <w:sz w:val="28"/>
          <w:szCs w:val="28"/>
          <w:lang w:bidi="ar-SA"/>
        </w:rPr>
        <w:t>от 22.12.2022 № 2385 «О внесении изменений</w:t>
      </w:r>
      <w:r>
        <w:rPr>
          <w:rFonts w:ascii="PT Astra Serif" w:eastAsiaTheme="minorEastAsia" w:hAnsi="PT Astra Serif" w:cstheme="minorBidi"/>
          <w:color w:val="000000"/>
          <w:spacing w:val="4"/>
          <w:kern w:val="0"/>
          <w:sz w:val="28"/>
          <w:szCs w:val="28"/>
          <w:lang w:bidi="ar-SA"/>
        </w:rPr>
        <w:br/>
      </w:r>
      <w:r>
        <w:rPr>
          <w:rFonts w:ascii="PT Astra Serif" w:hAnsi="PT Astra Serif"/>
          <w:sz w:val="28"/>
          <w:szCs w:val="28"/>
        </w:rPr>
        <w:t xml:space="preserve">в общие требования к </w:t>
      </w:r>
      <w:r>
        <w:rPr>
          <w:rFonts w:ascii="PT Astra Serif" w:hAnsi="PT Astra Serif"/>
          <w:sz w:val="28"/>
          <w:szCs w:val="28"/>
        </w:rPr>
        <w:t>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</w:t>
      </w:r>
      <w:r>
        <w:rPr>
          <w:rFonts w:ascii="PT Astra Serif" w:hAnsi="PT Astra Serif"/>
          <w:sz w:val="28"/>
          <w:szCs w:val="28"/>
        </w:rPr>
        <w:br/>
        <w:t xml:space="preserve">а также физическим </w:t>
      </w:r>
      <w:r>
        <w:rPr>
          <w:rFonts w:ascii="PT Astra Serif" w:eastAsiaTheme="minorEastAsia" w:hAnsi="PT Astra Serif" w:cstheme="minorBidi"/>
          <w:color w:val="000000"/>
          <w:spacing w:val="4"/>
          <w:kern w:val="0"/>
          <w:sz w:val="28"/>
          <w:szCs w:val="28"/>
          <w:lang w:bidi="ar-SA"/>
        </w:rPr>
        <w:t>лицам - производителям товаров, работ, услуг» в час</w:t>
      </w:r>
      <w:r>
        <w:rPr>
          <w:rFonts w:ascii="PT Astra Serif" w:eastAsiaTheme="minorEastAsia" w:hAnsi="PT Astra Serif" w:cstheme="minorBidi"/>
          <w:color w:val="000000"/>
          <w:spacing w:val="4"/>
          <w:kern w:val="0"/>
          <w:sz w:val="28"/>
          <w:szCs w:val="28"/>
          <w:lang w:bidi="ar-SA"/>
        </w:rPr>
        <w:t xml:space="preserve">ти уточнения формулировки  </w:t>
      </w:r>
      <w:r>
        <w:rPr>
          <w:rFonts w:ascii="PT Astra Serif" w:hAnsi="PT Astra Serif" w:cs="PT Astra Serif"/>
          <w:bCs/>
          <w:color w:val="000000"/>
          <w:spacing w:val="4"/>
          <w:kern w:val="0"/>
          <w:sz w:val="28"/>
          <w:szCs w:val="28"/>
          <w:lang w:bidi="ar-SA"/>
        </w:rPr>
        <w:t>иностранных юридических лиц.</w:t>
      </w:r>
    </w:p>
    <w:p w:rsidR="001B168A" w:rsidRDefault="00ED7A87">
      <w:pPr>
        <w:ind w:firstLine="709"/>
        <w:jc w:val="both"/>
        <w:rPr>
          <w:rFonts w:ascii="PT Astra Serif" w:eastAsiaTheme="minorEastAsia" w:hAnsi="PT Astra Serif" w:cstheme="minorBidi"/>
          <w:bCs/>
          <w:sz w:val="28"/>
          <w:szCs w:val="28"/>
        </w:rPr>
      </w:pPr>
      <w:r>
        <w:rPr>
          <w:rFonts w:ascii="PT Astra Serif" w:eastAsiaTheme="minorEastAsia" w:hAnsi="PT Astra Serif" w:cstheme="minorBidi"/>
          <w:bCs/>
          <w:sz w:val="28"/>
          <w:szCs w:val="28"/>
        </w:rPr>
        <w:t xml:space="preserve">Проект постановления подготовлен  главным юрисконсультом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Центра компетенций в сфере сельскохозяйственной кооперации и поддержки фермеров </w:t>
      </w:r>
      <w:r>
        <w:rPr>
          <w:rFonts w:ascii="PT Astra Serif" w:eastAsiaTheme="minorEastAsia" w:hAnsi="PT Astra Serif" w:cstheme="minorBidi"/>
          <w:bCs/>
          <w:sz w:val="28"/>
          <w:szCs w:val="28"/>
        </w:rPr>
        <w:t>областного государственного бюджетного учреждения «Агентство по</w:t>
      </w:r>
      <w:r>
        <w:rPr>
          <w:rFonts w:ascii="PT Astra Serif" w:eastAsiaTheme="minorEastAsia" w:hAnsi="PT Astra Serif" w:cstheme="minorBidi"/>
          <w:bCs/>
          <w:sz w:val="28"/>
          <w:szCs w:val="28"/>
        </w:rPr>
        <w:t xml:space="preserve"> развитию сельских территорий Ульяновской области» Ивановым С.В.</w:t>
      </w:r>
    </w:p>
    <w:p w:rsidR="001B168A" w:rsidRDefault="001B168A">
      <w:pPr>
        <w:ind w:firstLine="737"/>
        <w:jc w:val="both"/>
        <w:rPr>
          <w:rFonts w:ascii="PT Astra Serif" w:eastAsiaTheme="minorEastAsia" w:hAnsi="PT Astra Serif" w:cstheme="minorBidi"/>
          <w:sz w:val="28"/>
          <w:szCs w:val="28"/>
        </w:rPr>
      </w:pPr>
    </w:p>
    <w:p w:rsidR="001B168A" w:rsidRDefault="001B168A">
      <w:pPr>
        <w:ind w:firstLine="737"/>
        <w:jc w:val="both"/>
        <w:rPr>
          <w:rFonts w:ascii="PT Astra Serif" w:eastAsiaTheme="minorEastAsia" w:hAnsi="PT Astra Serif" w:cstheme="minorBidi"/>
          <w:sz w:val="28"/>
          <w:szCs w:val="28"/>
        </w:rPr>
      </w:pPr>
    </w:p>
    <w:p w:rsidR="001B168A" w:rsidRDefault="001B168A">
      <w:pPr>
        <w:ind w:firstLine="737"/>
        <w:jc w:val="both"/>
        <w:rPr>
          <w:rFonts w:ascii="PT Astra Serif" w:eastAsiaTheme="minorEastAsia" w:hAnsi="PT Astra Serif" w:cstheme="minorBidi"/>
          <w:sz w:val="28"/>
          <w:szCs w:val="28"/>
        </w:rPr>
      </w:pPr>
    </w:p>
    <w:p w:rsidR="001B168A" w:rsidRDefault="001B168A">
      <w:pPr>
        <w:jc w:val="both"/>
        <w:rPr>
          <w:rFonts w:ascii="PT Astra Serif" w:eastAsiaTheme="minorEastAsia" w:hAnsi="PT Astra Serif" w:cstheme="minorBidi"/>
          <w:sz w:val="28"/>
          <w:szCs w:val="28"/>
        </w:rPr>
      </w:pPr>
      <w:hyperlink r:id="rId63">
        <w:r w:rsidR="00ED7A87">
          <w:rPr>
            <w:rFonts w:ascii="PT Astra Serif" w:eastAsiaTheme="minorEastAsia" w:hAnsi="PT Astra Serif" w:cstheme="minorBidi"/>
            <w:sz w:val="28"/>
            <w:szCs w:val="28"/>
          </w:rPr>
          <w:t>Министр</w:t>
        </w:r>
      </w:hyperlink>
      <w:r w:rsidR="00ED7A87">
        <w:rPr>
          <w:rFonts w:ascii="PT Astra Serif" w:eastAsiaTheme="minorEastAsia" w:hAnsi="PT Astra Serif" w:cstheme="minorBidi"/>
          <w:sz w:val="28"/>
          <w:szCs w:val="28"/>
        </w:rPr>
        <w:t>агропромышленного комплекса</w:t>
      </w:r>
    </w:p>
    <w:p w:rsidR="001B168A" w:rsidRDefault="00ED7A87">
      <w:pPr>
        <w:jc w:val="both"/>
        <w:rPr>
          <w:rStyle w:val="-"/>
          <w:rFonts w:ascii="PT Astra Serif" w:eastAsiaTheme="minorEastAsia" w:hAnsi="PT Astra Serif" w:cstheme="minorBidi"/>
          <w:color w:val="auto"/>
          <w:sz w:val="28"/>
          <w:szCs w:val="28"/>
          <w:u w:val="none"/>
        </w:rPr>
      </w:pPr>
      <w:r>
        <w:rPr>
          <w:rFonts w:ascii="PT Astra Serif" w:eastAsiaTheme="minorEastAsia" w:hAnsi="PT Astra Serif" w:cstheme="minorBidi"/>
          <w:sz w:val="28"/>
          <w:szCs w:val="28"/>
        </w:rPr>
        <w:t xml:space="preserve">и развития </w:t>
      </w:r>
      <w:r>
        <w:rPr>
          <w:rStyle w:val="-"/>
          <w:rFonts w:ascii="PT Astra Serif" w:eastAsiaTheme="minorEastAsia" w:hAnsi="PT Astra Serif" w:cstheme="minorBidi"/>
          <w:color w:val="auto"/>
          <w:sz w:val="28"/>
          <w:szCs w:val="28"/>
          <w:u w:val="none"/>
        </w:rPr>
        <w:t>сельских территорий</w:t>
      </w:r>
    </w:p>
    <w:p w:rsidR="001B168A" w:rsidRDefault="00ED7A87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-"/>
          <w:rFonts w:ascii="PT Astra Serif" w:eastAsiaTheme="minorEastAsia" w:hAnsi="PT Astra Serif" w:cstheme="minorBidi"/>
          <w:bCs/>
          <w:color w:val="auto"/>
          <w:spacing w:val="4"/>
          <w:kern w:val="0"/>
          <w:sz w:val="28"/>
          <w:szCs w:val="28"/>
          <w:u w:val="none"/>
          <w:lang w:bidi="ar-SA"/>
        </w:rPr>
        <w:t>Ульяновской области                                                                     М.И.Семёнкин</w:t>
      </w: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tabs>
          <w:tab w:val="left" w:pos="7797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1B168A" w:rsidRDefault="00ED7A87">
      <w:pPr>
        <w:pStyle w:val="a8"/>
        <w:spacing w:before="0" w:after="0"/>
        <w:jc w:val="center"/>
        <w:rPr>
          <w:rFonts w:hint="eastAsia"/>
        </w:rPr>
      </w:pPr>
      <w:r>
        <w:rPr>
          <w:rFonts w:ascii="PT Astra Serif" w:hAnsi="PT Astra Serif"/>
          <w:b/>
        </w:rPr>
        <w:t>ФИНАНСОВО-ЭКОНОМИЧЕСКОЕ ОБОСНОВАНИЕ</w:t>
      </w:r>
    </w:p>
    <w:p w:rsidR="001B168A" w:rsidRDefault="00ED7A87">
      <w:pPr>
        <w:jc w:val="center"/>
        <w:rPr>
          <w:rFonts w:hint="eastAsia"/>
        </w:rPr>
      </w:pPr>
      <w:r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</w:t>
      </w: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B168A" w:rsidRDefault="00ED7A87">
      <w:pPr>
        <w:jc w:val="center"/>
        <w:rPr>
          <w:rFonts w:hint="eastAsia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>О внесении изменений в отдельные нормативные</w:t>
      </w:r>
    </w:p>
    <w:p w:rsidR="001B168A" w:rsidRDefault="00ED7A87">
      <w:pPr>
        <w:jc w:val="center"/>
        <w:rPr>
          <w:rFonts w:hint="eastAsia"/>
        </w:rPr>
      </w:pP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 xml:space="preserve">правовые акты Правительства Ульяновской области </w:t>
      </w:r>
      <w:r>
        <w:rPr>
          <w:rFonts w:ascii="PT Astra Serif" w:eastAsia="SimSun" w:hAnsi="PT Astra Serif" w:cs="PT Astra Serif"/>
          <w:b/>
          <w:bCs/>
          <w:color w:val="000000"/>
          <w:spacing w:val="4"/>
          <w:kern w:val="0"/>
          <w:sz w:val="28"/>
          <w:szCs w:val="28"/>
          <w:lang w:eastAsia="en-US" w:bidi="ar-SA"/>
        </w:rPr>
        <w:t>и о признании утратившими силу отдельных положений нормативных правовых актов Правительства Ульяновской области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»</w:t>
      </w:r>
    </w:p>
    <w:p w:rsidR="001B168A" w:rsidRDefault="001B168A">
      <w:pPr>
        <w:ind w:firstLine="72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B168A" w:rsidRDefault="00ED7A87">
      <w:pPr>
        <w:ind w:firstLine="709"/>
        <w:jc w:val="both"/>
        <w:rPr>
          <w:rFonts w:hint="eastAsia"/>
        </w:rPr>
      </w:pPr>
      <w:r>
        <w:rPr>
          <w:rFonts w:ascii="PT Astra Serif" w:hAnsi="PT Astra Serif"/>
          <w:sz w:val="28"/>
          <w:szCs w:val="28"/>
        </w:rPr>
        <w:t>Принятие п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роекта </w:t>
      </w:r>
      <w:r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 внесении изменений в отдельные нормативные </w:t>
      </w:r>
      <w:r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 xml:space="preserve">правовые акты Правительства Ульяновской области </w:t>
      </w:r>
      <w:r>
        <w:rPr>
          <w:rFonts w:ascii="PT Astra Serif" w:eastAsia="SimSun" w:hAnsi="PT Astra Serif" w:cs="PT Astra Serif"/>
          <w:color w:val="000000"/>
          <w:spacing w:val="4"/>
          <w:kern w:val="0"/>
          <w:sz w:val="28"/>
          <w:szCs w:val="28"/>
          <w:lang w:eastAsia="en-US" w:bidi="ar-SA"/>
        </w:rPr>
        <w:t>и о признании утратившими силу отдельных положений нормативных правовых актов Правительства Ульяновской области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>
        <w:rPr>
          <w:rFonts w:ascii="PT Astra Serif" w:hAnsi="PT Astra Serif"/>
          <w:sz w:val="28"/>
          <w:szCs w:val="28"/>
        </w:rPr>
        <w:t xml:space="preserve"> н</w:t>
      </w:r>
      <w:r>
        <w:rPr>
          <w:rFonts w:ascii="PT Astra Serif" w:hAnsi="PT Astra Serif"/>
          <w:sz w:val="28"/>
          <w:szCs w:val="28"/>
        </w:rPr>
        <w:t>е потребует выделения дополнительных средств областного бюджета Ульяновской области.</w:t>
      </w:r>
    </w:p>
    <w:p w:rsidR="001B168A" w:rsidRDefault="001B16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168A" w:rsidRDefault="001B168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168A" w:rsidRDefault="00ED7A87">
      <w:pPr>
        <w:jc w:val="both"/>
        <w:rPr>
          <w:rFonts w:hint="eastAsia"/>
        </w:rPr>
      </w:pPr>
      <w:r>
        <w:rPr>
          <w:rFonts w:ascii="PT Astra Serif" w:eastAsiaTheme="minorEastAsia" w:hAnsi="PT Astra Serif" w:cstheme="minorBidi"/>
          <w:sz w:val="28"/>
          <w:szCs w:val="28"/>
        </w:rPr>
        <w:t>Министрагропромышленного комплекса</w:t>
      </w:r>
    </w:p>
    <w:p w:rsidR="001B168A" w:rsidRDefault="00ED7A87">
      <w:pPr>
        <w:jc w:val="both"/>
        <w:rPr>
          <w:rFonts w:hint="eastAsia"/>
        </w:rPr>
      </w:pPr>
      <w:r>
        <w:rPr>
          <w:rFonts w:ascii="PT Astra Serif" w:eastAsiaTheme="minorEastAsia" w:hAnsi="PT Astra Serif" w:cstheme="minorBidi"/>
          <w:sz w:val="28"/>
          <w:szCs w:val="28"/>
        </w:rPr>
        <w:t xml:space="preserve">и развития </w:t>
      </w:r>
      <w:r>
        <w:rPr>
          <w:rStyle w:val="-"/>
          <w:rFonts w:ascii="PT Astra Serif" w:eastAsiaTheme="minorEastAsia" w:hAnsi="PT Astra Serif" w:cstheme="minorBidi"/>
          <w:color w:val="auto"/>
          <w:sz w:val="28"/>
          <w:szCs w:val="28"/>
          <w:u w:val="none"/>
        </w:rPr>
        <w:t>сельских территорий</w:t>
      </w:r>
    </w:p>
    <w:p w:rsidR="001B168A" w:rsidRDefault="00ED7A87">
      <w:pPr>
        <w:tabs>
          <w:tab w:val="left" w:pos="7797"/>
        </w:tabs>
        <w:jc w:val="both"/>
        <w:rPr>
          <w:rFonts w:ascii="PT Astra Serif" w:hAnsi="PT Astra Serif"/>
          <w:sz w:val="28"/>
          <w:szCs w:val="28"/>
        </w:rPr>
      </w:pPr>
      <w:r>
        <w:rPr>
          <w:rStyle w:val="-"/>
          <w:rFonts w:ascii="PT Astra Serif" w:eastAsiaTheme="minorEastAsia" w:hAnsi="PT Astra Serif" w:cstheme="minorBidi"/>
          <w:bCs/>
          <w:color w:val="auto"/>
          <w:spacing w:val="4"/>
          <w:kern w:val="0"/>
          <w:sz w:val="28"/>
          <w:szCs w:val="28"/>
          <w:u w:val="none"/>
          <w:lang w:bidi="ar-SA"/>
        </w:rPr>
        <w:t>Ульяновской области                                                                     М.И.Семёнкин</w:t>
      </w:r>
    </w:p>
    <w:sectPr w:rsidR="001B168A" w:rsidSect="001B168A">
      <w:headerReference w:type="default" r:id="rId64"/>
      <w:pgSz w:w="11906" w:h="16838"/>
      <w:pgMar w:top="1134" w:right="567" w:bottom="961" w:left="1701" w:header="397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87" w:rsidRDefault="00ED7A87" w:rsidP="001B168A">
      <w:r>
        <w:separator/>
      </w:r>
    </w:p>
  </w:endnote>
  <w:endnote w:type="continuationSeparator" w:id="1">
    <w:p w:rsidR="00ED7A87" w:rsidRDefault="00ED7A87" w:rsidP="001B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87" w:rsidRDefault="00ED7A87" w:rsidP="001B168A">
      <w:r>
        <w:separator/>
      </w:r>
    </w:p>
  </w:footnote>
  <w:footnote w:type="continuationSeparator" w:id="1">
    <w:p w:rsidR="00ED7A87" w:rsidRDefault="00ED7A87" w:rsidP="001B1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301919"/>
      <w:docPartObj>
        <w:docPartGallery w:val="Page Numbers (Top of Page)"/>
        <w:docPartUnique/>
      </w:docPartObj>
    </w:sdtPr>
    <w:sdtContent>
      <w:p w:rsidR="001B168A" w:rsidRDefault="001B168A"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ED7A87"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77FC8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B168A" w:rsidRDefault="001B168A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68A" w:rsidRDefault="001B168A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ED7A87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ED7A87">
      <w:rPr>
        <w:rFonts w:ascii="PT Astra Serif" w:hAnsi="PT Astra Serif"/>
        <w:sz w:val="28"/>
        <w:szCs w:val="28"/>
      </w:rPr>
      <w:t>0</w:t>
    </w:r>
    <w:r>
      <w:rPr>
        <w:rFonts w:ascii="PT Astra Serif" w:hAnsi="PT Astra Serif"/>
        <w:sz w:val="28"/>
        <w:szCs w:val="28"/>
      </w:rPr>
      <w:fldChar w:fldCharType="end"/>
    </w:r>
  </w:p>
  <w:p w:rsidR="001B168A" w:rsidRDefault="001B168A">
    <w:pPr>
      <w:pStyle w:val="Head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68A"/>
    <w:rsid w:val="001B168A"/>
    <w:rsid w:val="00877FC8"/>
    <w:rsid w:val="00E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8A"/>
    <w:rPr>
      <w:rFonts w:ascii="Liberation Serif;Times New Roma" w:hAnsi="Liberation Serif;Times New R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B168A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168A"/>
    <w:rPr>
      <w:rFonts w:ascii="Liberation Serif;Times New Roma" w:hAnsi="Liberation Serif;Times New Roma" w:cs="Mangal"/>
      <w:kern w:val="2"/>
      <w:szCs w:val="21"/>
    </w:rPr>
  </w:style>
  <w:style w:type="character" w:customStyle="1" w:styleId="a4">
    <w:name w:val="Нижний колонтитул Знак"/>
    <w:basedOn w:val="a0"/>
    <w:qFormat/>
    <w:rsid w:val="001B168A"/>
    <w:rPr>
      <w:rFonts w:ascii="Liberation Serif;Times New Roma" w:hAnsi="Liberation Serif;Times New Roma" w:cs="Mangal"/>
      <w:kern w:val="2"/>
      <w:szCs w:val="21"/>
    </w:rPr>
  </w:style>
  <w:style w:type="character" w:customStyle="1" w:styleId="a5">
    <w:name w:val="Текст выноски Знак"/>
    <w:basedOn w:val="a0"/>
    <w:qFormat/>
    <w:rsid w:val="001B168A"/>
    <w:rPr>
      <w:rFonts w:ascii="Tahoma" w:hAnsi="Tahoma" w:cs="Mangal"/>
      <w:kern w:val="2"/>
      <w:sz w:val="16"/>
      <w:szCs w:val="14"/>
    </w:rPr>
  </w:style>
  <w:style w:type="character" w:customStyle="1" w:styleId="a6">
    <w:name w:val="Посещённая гиперссылка"/>
    <w:rsid w:val="001B168A"/>
    <w:rPr>
      <w:color w:val="800000"/>
      <w:u w:val="single"/>
    </w:rPr>
  </w:style>
  <w:style w:type="character" w:customStyle="1" w:styleId="a7">
    <w:name w:val="Выделение жирным"/>
    <w:qFormat/>
    <w:rsid w:val="001B168A"/>
    <w:rPr>
      <w:b/>
      <w:bCs/>
    </w:rPr>
  </w:style>
  <w:style w:type="paragraph" w:customStyle="1" w:styleId="a8">
    <w:name w:val="Заголовок"/>
    <w:basedOn w:val="a"/>
    <w:next w:val="a9"/>
    <w:qFormat/>
    <w:rsid w:val="001B16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1B168A"/>
    <w:pPr>
      <w:spacing w:after="140" w:line="276" w:lineRule="auto"/>
    </w:pPr>
  </w:style>
  <w:style w:type="paragraph" w:styleId="aa">
    <w:name w:val="List"/>
    <w:basedOn w:val="a9"/>
    <w:rsid w:val="001B168A"/>
  </w:style>
  <w:style w:type="paragraph" w:customStyle="1" w:styleId="Caption">
    <w:name w:val="Caption"/>
    <w:basedOn w:val="a"/>
    <w:qFormat/>
    <w:rsid w:val="001B168A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1B168A"/>
    <w:pPr>
      <w:suppressLineNumbers/>
    </w:pPr>
  </w:style>
  <w:style w:type="paragraph" w:styleId="ac">
    <w:name w:val="Title"/>
    <w:basedOn w:val="a"/>
    <w:next w:val="a9"/>
    <w:uiPriority w:val="10"/>
    <w:qFormat/>
    <w:rsid w:val="001B168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caption"/>
    <w:basedOn w:val="a"/>
    <w:qFormat/>
    <w:rsid w:val="001B168A"/>
    <w:pPr>
      <w:suppressLineNumbers/>
      <w:spacing w:before="120" w:after="120"/>
    </w:pPr>
    <w:rPr>
      <w:i/>
      <w:iCs/>
    </w:rPr>
  </w:style>
  <w:style w:type="paragraph" w:customStyle="1" w:styleId="1">
    <w:name w:val="Заголовок1"/>
    <w:basedOn w:val="a"/>
    <w:next w:val="a9"/>
    <w:qFormat/>
    <w:rsid w:val="001B168A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10">
    <w:name w:val="Название объекта1"/>
    <w:basedOn w:val="a"/>
    <w:qFormat/>
    <w:rsid w:val="001B168A"/>
    <w:pPr>
      <w:suppressLineNumbers/>
      <w:spacing w:before="120" w:after="120"/>
    </w:pPr>
    <w:rPr>
      <w:i/>
      <w:iCs/>
    </w:rPr>
  </w:style>
  <w:style w:type="paragraph" w:customStyle="1" w:styleId="FORMATTEXT">
    <w:name w:val=".FORMATTEXT"/>
    <w:qFormat/>
    <w:rsid w:val="001B168A"/>
    <w:pPr>
      <w:widowControl w:val="0"/>
      <w:spacing w:after="200" w:line="276" w:lineRule="auto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ae">
    <w:name w:val="Колонтитул"/>
    <w:basedOn w:val="a"/>
    <w:qFormat/>
    <w:rsid w:val="001B168A"/>
    <w:pPr>
      <w:suppressLineNumbers/>
      <w:tabs>
        <w:tab w:val="center" w:pos="4819"/>
        <w:tab w:val="right" w:pos="9638"/>
      </w:tabs>
    </w:pPr>
  </w:style>
  <w:style w:type="paragraph" w:customStyle="1" w:styleId="11">
    <w:name w:val="Нижний колонтитул1"/>
    <w:basedOn w:val="a"/>
    <w:qFormat/>
    <w:rsid w:val="001B168A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e"/>
    <w:qFormat/>
    <w:rsid w:val="001B168A"/>
  </w:style>
  <w:style w:type="paragraph" w:customStyle="1" w:styleId="af">
    <w:name w:val="Верхний и нижний колонтитулы"/>
    <w:basedOn w:val="a"/>
    <w:qFormat/>
    <w:rsid w:val="001B168A"/>
  </w:style>
  <w:style w:type="paragraph" w:customStyle="1" w:styleId="Header">
    <w:name w:val="Header"/>
    <w:basedOn w:val="a"/>
    <w:uiPriority w:val="99"/>
    <w:rsid w:val="001B168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er">
    <w:name w:val="Footer"/>
    <w:basedOn w:val="a"/>
    <w:rsid w:val="001B168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0">
    <w:name w:val="Balloon Text"/>
    <w:basedOn w:val="a"/>
    <w:qFormat/>
    <w:rsid w:val="001B168A"/>
    <w:rPr>
      <w:rFonts w:ascii="Tahoma" w:hAnsi="Tahoma" w:cs="Mangal"/>
      <w:sz w:val="16"/>
      <w:szCs w:val="14"/>
    </w:rPr>
  </w:style>
  <w:style w:type="paragraph" w:styleId="af1">
    <w:name w:val="List Paragraph"/>
    <w:basedOn w:val="a"/>
    <w:qFormat/>
    <w:rsid w:val="001B16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9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4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2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5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3" Type="http://schemas.openxmlformats.org/officeDocument/2006/relationships/hyperlink" Target="consultantplus://offline/ref=D51A0212DA6FC0A1A41F3CDDC661B4E28F769A8A206DC05E0FA08EB62E78002509E8045F2471FA1D8F18A17B0205D1A8D0FDD0856917A95715CCE1SEj1H" TargetMode="External"/><Relationship Id="rId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9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4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4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2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5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3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3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9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9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4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2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4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2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0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5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3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64" Type="http://schemas.openxmlformats.org/officeDocument/2006/relationships/header" Target="header2.xml"/><Relationship Id="rId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1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17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25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3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38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46" Type="http://schemas.openxmlformats.org/officeDocument/2006/relationships/hyperlink" Target="consultantplus://offline/ref=D4B976E20A211E70BB7CED6CBEFFBC0C4FB0E857D52E6B23BE169D76D995B917E7C0FC64CB6629AEE7F3AD5DA4D43717D6C3E3D6D559B4M5k9F" TargetMode="External"/><Relationship Id="rId59" Type="http://schemas.openxmlformats.org/officeDocument/2006/relationships/hyperlink" Target="consultantplus://offline/ref=D4B976E20A211E70BB7CED6CBEFFBC0C4FB0E857D52E6B23BE169D76D995B917E7C0FC64CB6629AEE7F3AD5DA4D43717D6C3E3D6D559B4M5k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5379</Words>
  <Characters>30666</Characters>
  <Application>Microsoft Office Word</Application>
  <DocSecurity>0</DocSecurity>
  <Lines>255</Lines>
  <Paragraphs>71</Paragraphs>
  <ScaleCrop>false</ScaleCrop>
  <Company>КонсультантПлюс Версия 4022.00.21</Company>
  <LinksUpToDate>false</LinksUpToDate>
  <CharactersWithSpaces>35974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07.08.2014 N 346-П(ред. от 16.12.2022)"О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товариществ"(вместе с "Правилами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затрат, связанных с развитием экономической деят</dc:title>
  <dc:creator>Пользователь</dc:creator>
  <cp:lastModifiedBy>Olga</cp:lastModifiedBy>
  <cp:revision>2</cp:revision>
  <cp:lastPrinted>2023-02-27T07:16:00Z</cp:lastPrinted>
  <dcterms:created xsi:type="dcterms:W3CDTF">2023-03-02T06:43:00Z</dcterms:created>
  <dcterms:modified xsi:type="dcterms:W3CDTF">2023-03-02T06:43:00Z</dcterms:modified>
  <dc:language>ru-RU</dc:language>
</cp:coreProperties>
</file>