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FD" w:rsidRPr="00C821C9" w:rsidRDefault="000528FD" w:rsidP="008321C4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C821C9">
        <w:rPr>
          <w:rFonts w:ascii="PT Astra Serif" w:hAnsi="PT Astra Serif"/>
          <w:color w:val="auto"/>
          <w:szCs w:val="28"/>
          <w:u w:val="none"/>
        </w:rPr>
        <w:t>ПРОЕКТ</w:t>
      </w:r>
    </w:p>
    <w:p w:rsidR="000528FD" w:rsidRPr="00C821C9" w:rsidRDefault="000528FD" w:rsidP="008321C4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528FD" w:rsidRPr="00C821C9" w:rsidRDefault="000528FD" w:rsidP="008321C4">
      <w:pPr>
        <w:suppressAutoHyphens/>
        <w:spacing w:after="0" w:line="216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821C9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:rsidR="000528FD" w:rsidRPr="00C821C9" w:rsidRDefault="000528FD" w:rsidP="008321C4">
      <w:pPr>
        <w:suppressAutoHyphens/>
        <w:spacing w:after="0" w:line="216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821C9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:rsidR="000528FD" w:rsidRPr="00C821C9" w:rsidRDefault="000528FD" w:rsidP="008321C4">
      <w:pPr>
        <w:suppressAutoHyphens/>
        <w:spacing w:after="0" w:line="216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:rsidR="000528FD" w:rsidRPr="00C821C9" w:rsidRDefault="000528FD" w:rsidP="008321C4">
      <w:pPr>
        <w:suppressAutoHyphens/>
        <w:spacing w:after="0" w:line="216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821C9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:rsidR="000528FD" w:rsidRPr="00C821C9" w:rsidRDefault="000528FD" w:rsidP="008321C4">
      <w:pPr>
        <w:suppressAutoHyphens/>
        <w:spacing w:after="0" w:line="216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:rsidR="000528FD" w:rsidRPr="00C821C9" w:rsidRDefault="000528FD" w:rsidP="008321C4">
      <w:pPr>
        <w:tabs>
          <w:tab w:val="left" w:pos="1917"/>
          <w:tab w:val="left" w:pos="2453"/>
          <w:tab w:val="left" w:pos="4731"/>
          <w:tab w:val="left" w:pos="5133"/>
        </w:tabs>
        <w:suppressAutoHyphens/>
        <w:spacing w:after="0" w:line="216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C821C9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821C9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:rsidR="000528FD" w:rsidRPr="00C821C9" w:rsidRDefault="000528FD" w:rsidP="008321C4">
      <w:pPr>
        <w:tabs>
          <w:tab w:val="left" w:pos="4731"/>
          <w:tab w:val="left" w:pos="5133"/>
        </w:tabs>
        <w:suppressAutoHyphens/>
        <w:spacing w:after="0" w:line="216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C821C9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:rsidR="000528FD" w:rsidRPr="00C821C9" w:rsidRDefault="000528FD" w:rsidP="008321C4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528FD" w:rsidRPr="00F66EA4" w:rsidRDefault="000528FD" w:rsidP="008321C4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528FD" w:rsidRDefault="000528FD" w:rsidP="008321C4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A03198" w:rsidRDefault="00A03198" w:rsidP="008321C4">
      <w:pPr>
        <w:suppressAutoHyphens/>
        <w:spacing w:after="0" w:line="216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4209E1" w:rsidRDefault="008B7617" w:rsidP="008B7617">
      <w:pPr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8B7617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 xml:space="preserve">О внесении изменения в приказ Министерства искусства и культурной </w:t>
      </w:r>
    </w:p>
    <w:p w:rsidR="008B7617" w:rsidRPr="008B7617" w:rsidRDefault="008B7617" w:rsidP="008B7617">
      <w:pPr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8B7617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политики Ульяновской области от 27.12.2022 № 23</w:t>
      </w:r>
    </w:p>
    <w:p w:rsidR="008B7617" w:rsidRPr="008B7617" w:rsidRDefault="008B7617" w:rsidP="008B7617">
      <w:pPr>
        <w:spacing w:after="0" w:line="240" w:lineRule="auto"/>
        <w:jc w:val="left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</w:p>
    <w:p w:rsidR="008B7617" w:rsidRPr="008B7617" w:rsidRDefault="008B7617" w:rsidP="008B7617">
      <w:pPr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 р и к а з ы в а ю:</w:t>
      </w:r>
    </w:p>
    <w:p w:rsidR="008B7617" w:rsidRPr="008B7617" w:rsidRDefault="008B7617" w:rsidP="008B7617">
      <w:pPr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Внести изменение в приказ Министерства искусства и культурной пол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тики Ульяновской области от 27.12.2022 № 23 «Об осуществлении государс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венными бюджетными и автономными учреждениям, в отношении которых Министерство искусства и культурной политики Ульяновской области осущ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ствляет функции и полномочия учредителя, публичных обязательств Ульяно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ской области перед физическим лицом, подлежащих исполнению в денежной форме», заменив в заголовке слово </w:t>
      </w:r>
      <w:r w:rsidRPr="008B7617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«учреждениям»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словом </w:t>
      </w:r>
      <w:r w:rsidRPr="008B7617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«учреждениями»</w:t>
      </w:r>
      <w:r w:rsidRPr="008B76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3215A5" w:rsidRDefault="003215A5" w:rsidP="008321C4">
      <w:pPr>
        <w:suppressAutoHyphens/>
        <w:autoSpaceDE w:val="0"/>
        <w:autoSpaceDN w:val="0"/>
        <w:adjustRightInd w:val="0"/>
        <w:spacing w:after="0" w:line="226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:rsidR="008B7617" w:rsidRPr="00D42A20" w:rsidRDefault="008B7617" w:rsidP="008321C4">
      <w:pPr>
        <w:suppressAutoHyphens/>
        <w:autoSpaceDE w:val="0"/>
        <w:autoSpaceDN w:val="0"/>
        <w:adjustRightInd w:val="0"/>
        <w:spacing w:after="0" w:line="226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:rsidR="003215A5" w:rsidRPr="00D42A20" w:rsidRDefault="003215A5" w:rsidP="008321C4">
      <w:pPr>
        <w:suppressAutoHyphens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3215A5" w:rsidRPr="006C543E" w:rsidRDefault="003215A5" w:rsidP="008321C4">
      <w:pPr>
        <w:suppressAutoHyphens/>
        <w:spacing w:after="0" w:line="226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Министр                                       </w:t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8B7617">
        <w:rPr>
          <w:rFonts w:ascii="PT Astra Serif" w:eastAsia="Times New Roman" w:hAnsi="PT Astra Serif"/>
          <w:b/>
          <w:color w:val="auto"/>
          <w:szCs w:val="28"/>
          <w:u w:val="none"/>
        </w:rPr>
        <w:t>Е.Е.Сидорова</w:t>
      </w:r>
    </w:p>
    <w:p w:rsidR="003215A5" w:rsidRDefault="003215A5" w:rsidP="008321C4">
      <w:pPr>
        <w:suppressAutoHyphens/>
        <w:autoSpaceDE w:val="0"/>
        <w:autoSpaceDN w:val="0"/>
        <w:adjustRightInd w:val="0"/>
        <w:spacing w:after="0" w:line="226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:rsidR="003215A5" w:rsidRDefault="003215A5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hAnsi="PT Astra Serif"/>
          <w:color w:val="auto"/>
          <w:szCs w:val="28"/>
          <w:u w:val="none"/>
        </w:rPr>
        <w:sectPr w:rsidR="003215A5" w:rsidSect="00EC378A">
          <w:headerReference w:type="defaul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F623C" w:rsidRPr="008F623C" w:rsidRDefault="008F623C" w:rsidP="008F623C">
      <w:pPr>
        <w:spacing w:after="0" w:line="240" w:lineRule="auto"/>
        <w:jc w:val="center"/>
        <w:rPr>
          <w:rFonts w:eastAsia="Calibri"/>
          <w:b/>
          <w:color w:val="auto"/>
          <w:szCs w:val="28"/>
          <w:u w:val="none"/>
        </w:rPr>
      </w:pPr>
      <w:r w:rsidRPr="008F623C">
        <w:rPr>
          <w:rFonts w:eastAsia="Calibri"/>
          <w:b/>
          <w:color w:val="auto"/>
          <w:szCs w:val="28"/>
          <w:u w:val="none"/>
        </w:rPr>
        <w:lastRenderedPageBreak/>
        <w:t>ПОЯСНИТЕЛЬНАЯ ЗАПИСКА</w:t>
      </w:r>
    </w:p>
    <w:p w:rsidR="008F623C" w:rsidRDefault="008F623C" w:rsidP="008F623C">
      <w:pPr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8F623C">
        <w:rPr>
          <w:rFonts w:eastAsia="Calibri"/>
          <w:b/>
          <w:color w:val="auto"/>
          <w:szCs w:val="28"/>
          <w:u w:val="none"/>
        </w:rPr>
        <w:t>к проекту приказа Министерства искусства и культурной политики Уль</w:t>
      </w:r>
      <w:r w:rsidRPr="008F623C">
        <w:rPr>
          <w:rFonts w:eastAsia="Calibri"/>
          <w:b/>
          <w:color w:val="auto"/>
          <w:szCs w:val="28"/>
          <w:u w:val="none"/>
        </w:rPr>
        <w:t>я</w:t>
      </w:r>
      <w:r w:rsidRPr="008F623C">
        <w:rPr>
          <w:rFonts w:eastAsia="Calibri"/>
          <w:b/>
          <w:color w:val="auto"/>
          <w:szCs w:val="28"/>
          <w:u w:val="none"/>
        </w:rPr>
        <w:t>новской области «</w:t>
      </w:r>
      <w:r w:rsidRPr="008F623C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 xml:space="preserve">О внесении изменения в приказ Министерства искусства и культурной политики Ульяновской области                                </w:t>
      </w:r>
    </w:p>
    <w:p w:rsidR="008F623C" w:rsidRPr="008F623C" w:rsidRDefault="008F623C" w:rsidP="008F623C">
      <w:pPr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bookmarkStart w:id="0" w:name="_GoBack"/>
      <w:bookmarkEnd w:id="0"/>
      <w:r w:rsidRPr="008F623C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от 27.12.2022 № 23</w:t>
      </w:r>
      <w:r w:rsidRPr="008F623C">
        <w:rPr>
          <w:rFonts w:eastAsia="Calibri"/>
          <w:b/>
          <w:color w:val="auto"/>
          <w:szCs w:val="28"/>
          <w:u w:val="none"/>
        </w:rPr>
        <w:t>»</w:t>
      </w:r>
    </w:p>
    <w:p w:rsidR="008F623C" w:rsidRPr="008F623C" w:rsidRDefault="008F623C" w:rsidP="008F623C">
      <w:pPr>
        <w:spacing w:after="0"/>
        <w:jc w:val="center"/>
        <w:rPr>
          <w:rFonts w:eastAsia="Calibri"/>
          <w:b/>
          <w:color w:val="auto"/>
          <w:szCs w:val="28"/>
          <w:u w:val="none"/>
        </w:rPr>
      </w:pPr>
    </w:p>
    <w:p w:rsidR="008F623C" w:rsidRPr="008F623C" w:rsidRDefault="008F623C" w:rsidP="008F623C">
      <w:pPr>
        <w:spacing w:after="0" w:line="240" w:lineRule="auto"/>
        <w:ind w:firstLine="709"/>
        <w:rPr>
          <w:rFonts w:eastAsia="Calibri"/>
          <w:color w:val="auto"/>
          <w:szCs w:val="28"/>
          <w:u w:val="none"/>
        </w:rPr>
      </w:pPr>
      <w:r w:rsidRPr="008F623C">
        <w:rPr>
          <w:rFonts w:eastAsia="Calibri"/>
          <w:color w:val="auto"/>
          <w:szCs w:val="28"/>
          <w:u w:val="none"/>
        </w:rPr>
        <w:t>Проект приказа Министерства искусства и культурной политики Уль</w:t>
      </w:r>
      <w:r w:rsidRPr="008F623C">
        <w:rPr>
          <w:rFonts w:eastAsia="Calibri"/>
          <w:color w:val="auto"/>
          <w:szCs w:val="28"/>
          <w:u w:val="none"/>
        </w:rPr>
        <w:t>я</w:t>
      </w:r>
      <w:r w:rsidRPr="008F623C">
        <w:rPr>
          <w:rFonts w:eastAsia="Calibri"/>
          <w:color w:val="auto"/>
          <w:szCs w:val="28"/>
          <w:u w:val="none"/>
        </w:rPr>
        <w:t xml:space="preserve">новской области </w:t>
      </w:r>
      <w:r w:rsidRPr="008F623C">
        <w:rPr>
          <w:rFonts w:eastAsia="Calibri"/>
          <w:bCs/>
          <w:color w:val="auto"/>
          <w:szCs w:val="28"/>
          <w:u w:val="none"/>
        </w:rPr>
        <w:t>«</w:t>
      </w:r>
      <w:r w:rsidRPr="008F623C">
        <w:rPr>
          <w:rFonts w:eastAsia="Calibri"/>
          <w:color w:val="auto"/>
          <w:szCs w:val="28"/>
          <w:u w:val="none"/>
        </w:rPr>
        <w:t>О внесении изменения в приказ Министерства искусства и культурной политики Ульяновской области от 27.12.2022 № 23» (далее – Пр</w:t>
      </w:r>
      <w:r w:rsidRPr="008F623C">
        <w:rPr>
          <w:rFonts w:eastAsia="Calibri"/>
          <w:color w:val="auto"/>
          <w:szCs w:val="28"/>
          <w:u w:val="none"/>
        </w:rPr>
        <w:t>о</w:t>
      </w:r>
      <w:r w:rsidRPr="008F623C">
        <w:rPr>
          <w:rFonts w:eastAsia="Calibri"/>
          <w:color w:val="auto"/>
          <w:szCs w:val="28"/>
          <w:u w:val="none"/>
        </w:rPr>
        <w:t>ект)</w:t>
      </w:r>
      <w:r w:rsidRPr="008F623C">
        <w:rPr>
          <w:rFonts w:eastAsia="Calibri"/>
          <w:bCs/>
          <w:color w:val="auto"/>
          <w:szCs w:val="28"/>
          <w:u w:val="none"/>
        </w:rPr>
        <w:t xml:space="preserve"> разработан</w:t>
      </w:r>
      <w:r w:rsidRPr="008F623C">
        <w:rPr>
          <w:rFonts w:eastAsia="Calibri"/>
          <w:color w:val="auto"/>
          <w:szCs w:val="28"/>
          <w:u w:val="none"/>
        </w:rPr>
        <w:t xml:space="preserve"> в</w:t>
      </w:r>
      <w:r w:rsidRPr="008F623C">
        <w:rPr>
          <w:rFonts w:eastAsia="Calibri"/>
          <w:bCs/>
          <w:color w:val="auto"/>
          <w:szCs w:val="28"/>
          <w:u w:val="none"/>
        </w:rPr>
        <w:t xml:space="preserve"> целях приведения заголовка приказа Министерства искусства и культурной политики Ульяновской области 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от 27.12.2022 № 23 «Об осущес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т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влении государственными бюджетными и автономными учреждениям, в отн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о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шении которых Министерство искусства и культурной политики Ульяновской области осуществляет функции и полномочия учредителя, публичных обяз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а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тельств Ульяновской области перед физическим лицом, подлежащих исполн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е</w:t>
      </w:r>
      <w:r w:rsidRPr="008F623C">
        <w:rPr>
          <w:rFonts w:ascii="PT Astra Serif" w:eastAsia="Calibri" w:hAnsi="PT Astra Serif"/>
          <w:color w:val="auto"/>
          <w:szCs w:val="28"/>
          <w:u w:val="none"/>
        </w:rPr>
        <w:t>нию в денежной форме» в соответствие с правилами русского языка.</w:t>
      </w:r>
    </w:p>
    <w:p w:rsidR="008F623C" w:rsidRPr="008F623C" w:rsidRDefault="008F623C" w:rsidP="008F623C">
      <w:pPr>
        <w:spacing w:after="0" w:line="240" w:lineRule="auto"/>
        <w:ind w:firstLine="709"/>
        <w:rPr>
          <w:rFonts w:eastAsia="Calibri"/>
          <w:color w:val="auto"/>
          <w:szCs w:val="28"/>
          <w:u w:val="none"/>
        </w:rPr>
      </w:pPr>
      <w:r w:rsidRPr="008F623C">
        <w:rPr>
          <w:rFonts w:eastAsia="Calibri"/>
          <w:color w:val="auto"/>
          <w:szCs w:val="28"/>
          <w:u w:val="none"/>
        </w:rPr>
        <w:t>Принятие Проекта не потребует дополнительного выделения денежных средств из областного бюджета Ульяновской области в 2023 году.</w:t>
      </w:r>
    </w:p>
    <w:p w:rsidR="008F623C" w:rsidRPr="008F623C" w:rsidRDefault="008F623C" w:rsidP="008F623C">
      <w:pPr>
        <w:spacing w:after="0" w:line="240" w:lineRule="auto"/>
        <w:ind w:firstLine="709"/>
        <w:rPr>
          <w:rFonts w:eastAsia="Calibri"/>
          <w:color w:val="auto"/>
          <w:szCs w:val="28"/>
          <w:u w:val="none"/>
        </w:rPr>
      </w:pPr>
    </w:p>
    <w:p w:rsidR="008F623C" w:rsidRPr="008F623C" w:rsidRDefault="008F623C" w:rsidP="008F623C">
      <w:pPr>
        <w:spacing w:after="0" w:line="240" w:lineRule="auto"/>
        <w:ind w:firstLine="709"/>
        <w:rPr>
          <w:rFonts w:eastAsia="Calibri"/>
          <w:color w:val="auto"/>
          <w:szCs w:val="28"/>
          <w:u w:val="none"/>
        </w:rPr>
      </w:pPr>
    </w:p>
    <w:p w:rsidR="008F623C" w:rsidRPr="008F623C" w:rsidRDefault="008F623C" w:rsidP="008F623C">
      <w:pPr>
        <w:suppressAutoHyphens/>
        <w:spacing w:after="0" w:line="240" w:lineRule="auto"/>
        <w:rPr>
          <w:rFonts w:eastAsia="Calibri"/>
          <w:color w:val="auto"/>
          <w:szCs w:val="28"/>
          <w:u w:val="none"/>
        </w:rPr>
      </w:pPr>
    </w:p>
    <w:p w:rsidR="008F623C" w:rsidRPr="008F623C" w:rsidRDefault="008F623C" w:rsidP="008F623C">
      <w:pPr>
        <w:suppressAutoHyphens/>
        <w:spacing w:after="0" w:line="240" w:lineRule="auto"/>
        <w:rPr>
          <w:rFonts w:ascii="PT Astra Serif" w:eastAsia="Calibri" w:hAnsi="PT Astra Serif"/>
          <w:color w:val="auto"/>
          <w:szCs w:val="28"/>
          <w:u w:val="none"/>
          <w:lang w:eastAsia="zh-CN"/>
        </w:rPr>
      </w:pPr>
      <w:r w:rsidRPr="008F623C">
        <w:rPr>
          <w:rFonts w:ascii="PT Astra Serif" w:eastAsia="Calibri" w:hAnsi="PT Astra Serif"/>
          <w:color w:val="auto"/>
          <w:szCs w:val="28"/>
          <w:u w:val="none"/>
          <w:lang w:eastAsia="zh-CN"/>
        </w:rPr>
        <w:t xml:space="preserve">Начальник отдела экономики и </w:t>
      </w:r>
    </w:p>
    <w:p w:rsidR="008F623C" w:rsidRPr="008F623C" w:rsidRDefault="008F623C" w:rsidP="008F623C">
      <w:pPr>
        <w:suppressAutoHyphens/>
        <w:spacing w:after="0" w:line="240" w:lineRule="auto"/>
        <w:rPr>
          <w:rFonts w:ascii="PT Astra Serif" w:eastAsia="Calibri" w:hAnsi="PT Astra Serif"/>
          <w:color w:val="auto"/>
          <w:szCs w:val="28"/>
          <w:u w:val="none"/>
          <w:lang w:eastAsia="zh-CN"/>
        </w:rPr>
      </w:pPr>
      <w:r w:rsidRPr="008F623C">
        <w:rPr>
          <w:rFonts w:ascii="PT Astra Serif" w:eastAsia="Calibri" w:hAnsi="PT Astra Serif"/>
          <w:color w:val="auto"/>
          <w:szCs w:val="28"/>
          <w:u w:val="none"/>
          <w:lang w:eastAsia="zh-CN"/>
        </w:rPr>
        <w:t>государственных закупок                                                                 А.Н.Афанасьева</w:t>
      </w:r>
    </w:p>
    <w:p w:rsidR="008F623C" w:rsidRPr="008F623C" w:rsidRDefault="008F623C" w:rsidP="008F623C">
      <w:pPr>
        <w:suppressAutoHyphens/>
        <w:spacing w:after="0" w:line="240" w:lineRule="auto"/>
        <w:rPr>
          <w:rFonts w:ascii="PT Astra Serif" w:eastAsia="Calibri" w:hAnsi="PT Astra Serif"/>
          <w:color w:val="auto"/>
          <w:szCs w:val="28"/>
          <w:u w:val="none"/>
          <w:lang w:eastAsia="zh-CN"/>
        </w:rPr>
      </w:pPr>
    </w:p>
    <w:p w:rsidR="008F623C" w:rsidRPr="008F623C" w:rsidRDefault="008F623C" w:rsidP="008F623C">
      <w:pPr>
        <w:tabs>
          <w:tab w:val="left" w:pos="0"/>
        </w:tabs>
        <w:spacing w:after="0" w:line="240" w:lineRule="auto"/>
        <w:ind w:firstLine="720"/>
        <w:rPr>
          <w:rFonts w:eastAsia="Calibri"/>
          <w:color w:val="auto"/>
          <w:szCs w:val="28"/>
          <w:u w:val="none"/>
        </w:rPr>
      </w:pPr>
    </w:p>
    <w:p w:rsidR="006F5D3B" w:rsidRDefault="006F5D3B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8F623C" w:rsidRPr="008F623C" w:rsidRDefault="008F623C" w:rsidP="008F623C">
      <w:pPr>
        <w:suppressAutoHyphens/>
        <w:spacing w:after="0" w:line="240" w:lineRule="auto"/>
        <w:jc w:val="center"/>
        <w:rPr>
          <w:rFonts w:ascii="PT Astra Serif" w:eastAsia="Calibri" w:hAnsi="PT Astra Serif"/>
          <w:color w:val="auto"/>
          <w:u w:val="none"/>
          <w:lang w:eastAsia="zh-CN"/>
        </w:rPr>
      </w:pPr>
      <w:r w:rsidRPr="008F623C">
        <w:rPr>
          <w:rFonts w:ascii="PT Astra Serif" w:eastAsia="Calibri" w:hAnsi="PT Astra Serif"/>
          <w:b/>
          <w:color w:val="auto"/>
          <w:szCs w:val="28"/>
          <w:u w:val="none"/>
          <w:lang w:eastAsia="zh-CN"/>
        </w:rPr>
        <w:lastRenderedPageBreak/>
        <w:t>ФИНАНСОВО-ЭКОНОМИЧЕСКОЕ ОБОСНОВАНИЕ</w:t>
      </w:r>
    </w:p>
    <w:p w:rsidR="008F623C" w:rsidRPr="008F623C" w:rsidRDefault="008F623C" w:rsidP="008F623C">
      <w:pPr>
        <w:widowControl w:val="0"/>
        <w:suppressAutoHyphens/>
        <w:spacing w:after="0" w:line="240" w:lineRule="auto"/>
        <w:ind w:right="85"/>
        <w:jc w:val="center"/>
        <w:rPr>
          <w:rFonts w:ascii="PT Astra Serif" w:eastAsia="Calibri" w:hAnsi="PT Astra Serif"/>
          <w:b/>
          <w:color w:val="auto"/>
          <w:szCs w:val="28"/>
          <w:u w:val="none"/>
          <w:lang w:eastAsia="zh-CN"/>
        </w:rPr>
      </w:pPr>
      <w:r w:rsidRPr="008F623C">
        <w:rPr>
          <w:rFonts w:ascii="PT Astra Serif" w:eastAsia="Calibri" w:hAnsi="PT Astra Serif"/>
          <w:b/>
          <w:color w:val="auto"/>
          <w:szCs w:val="28"/>
          <w:u w:val="none"/>
          <w:lang w:eastAsia="zh-CN"/>
        </w:rPr>
        <w:t>к проекту приказа Министерства искусства и культурной</w:t>
      </w:r>
    </w:p>
    <w:p w:rsidR="008F623C" w:rsidRPr="008F623C" w:rsidRDefault="008F623C" w:rsidP="008F623C">
      <w:pPr>
        <w:widowControl w:val="0"/>
        <w:suppressAutoHyphens/>
        <w:spacing w:after="0" w:line="240" w:lineRule="auto"/>
        <w:ind w:right="85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zh-CN"/>
        </w:rPr>
      </w:pPr>
      <w:r w:rsidRPr="008F623C">
        <w:rPr>
          <w:rFonts w:ascii="PT Astra Serif" w:eastAsia="Calibri" w:hAnsi="PT Astra Serif"/>
          <w:b/>
          <w:color w:val="auto"/>
          <w:szCs w:val="28"/>
          <w:u w:val="none"/>
          <w:lang w:eastAsia="zh-CN"/>
        </w:rPr>
        <w:t xml:space="preserve"> политики Ульяновской области «О внесении изменения в приказ Министерства искусства и культурной политики Ульяновской области                                от 27.12.2022 № 23»</w:t>
      </w:r>
    </w:p>
    <w:p w:rsidR="008F623C" w:rsidRPr="008F623C" w:rsidRDefault="008F623C" w:rsidP="008F623C">
      <w:pPr>
        <w:spacing w:after="0" w:line="240" w:lineRule="auto"/>
        <w:rPr>
          <w:rFonts w:eastAsia="Calibri"/>
          <w:b/>
          <w:color w:val="auto"/>
          <w:szCs w:val="28"/>
          <w:u w:val="none"/>
        </w:rPr>
      </w:pPr>
    </w:p>
    <w:p w:rsidR="008F623C" w:rsidRPr="008F623C" w:rsidRDefault="008F623C" w:rsidP="008F623C">
      <w:pPr>
        <w:spacing w:after="0" w:line="240" w:lineRule="auto"/>
        <w:ind w:firstLine="709"/>
        <w:rPr>
          <w:rFonts w:eastAsia="Calibri"/>
          <w:color w:val="auto"/>
          <w:szCs w:val="28"/>
          <w:u w:val="none"/>
        </w:rPr>
      </w:pPr>
      <w:r w:rsidRPr="008F623C">
        <w:rPr>
          <w:rFonts w:eastAsia="Calibri"/>
          <w:bCs/>
          <w:color w:val="auto"/>
          <w:szCs w:val="28"/>
          <w:u w:val="none"/>
        </w:rPr>
        <w:t xml:space="preserve">Принятие </w:t>
      </w:r>
      <w:r w:rsidRPr="008F623C">
        <w:rPr>
          <w:rFonts w:eastAsia="Calibri"/>
          <w:color w:val="auto"/>
          <w:szCs w:val="28"/>
          <w:u w:val="none"/>
        </w:rPr>
        <w:t>проекта приказа Министерства искусства и культурной пол</w:t>
      </w:r>
      <w:r w:rsidRPr="008F623C">
        <w:rPr>
          <w:rFonts w:eastAsia="Calibri"/>
          <w:color w:val="auto"/>
          <w:szCs w:val="28"/>
          <w:u w:val="none"/>
        </w:rPr>
        <w:t>и</w:t>
      </w:r>
      <w:r w:rsidRPr="008F623C">
        <w:rPr>
          <w:rFonts w:eastAsia="Calibri"/>
          <w:color w:val="auto"/>
          <w:szCs w:val="28"/>
          <w:u w:val="none"/>
        </w:rPr>
        <w:t>тики Ульяновской области «О внесении изменения в приказ Министерства и</w:t>
      </w:r>
      <w:r w:rsidRPr="008F623C">
        <w:rPr>
          <w:rFonts w:eastAsia="Calibri"/>
          <w:color w:val="auto"/>
          <w:szCs w:val="28"/>
          <w:u w:val="none"/>
        </w:rPr>
        <w:t>с</w:t>
      </w:r>
      <w:r w:rsidRPr="008F623C">
        <w:rPr>
          <w:rFonts w:eastAsia="Calibri"/>
          <w:color w:val="auto"/>
          <w:szCs w:val="28"/>
          <w:u w:val="none"/>
        </w:rPr>
        <w:t>кусства и культурной политики Ульяновской области от 27.12.2022 № 23» не потребует дополнительного выделения денежных средств из областного бю</w:t>
      </w:r>
      <w:r w:rsidRPr="008F623C">
        <w:rPr>
          <w:rFonts w:eastAsia="Calibri"/>
          <w:color w:val="auto"/>
          <w:szCs w:val="28"/>
          <w:u w:val="none"/>
        </w:rPr>
        <w:t>д</w:t>
      </w:r>
      <w:r w:rsidRPr="008F623C">
        <w:rPr>
          <w:rFonts w:eastAsia="Calibri"/>
          <w:color w:val="auto"/>
          <w:szCs w:val="28"/>
          <w:u w:val="none"/>
        </w:rPr>
        <w:t>жета Ульяновской области в 2023 году.</w:t>
      </w:r>
    </w:p>
    <w:p w:rsidR="008F623C" w:rsidRPr="008F623C" w:rsidRDefault="008F623C" w:rsidP="008F623C">
      <w:pPr>
        <w:spacing w:after="0" w:line="240" w:lineRule="auto"/>
        <w:ind w:firstLine="709"/>
        <w:rPr>
          <w:rFonts w:eastAsia="Calibri"/>
          <w:bCs/>
          <w:color w:val="auto"/>
          <w:szCs w:val="28"/>
          <w:u w:val="none"/>
        </w:rPr>
      </w:pPr>
    </w:p>
    <w:p w:rsidR="008F623C" w:rsidRPr="008F623C" w:rsidRDefault="008F623C" w:rsidP="008F623C">
      <w:pPr>
        <w:spacing w:after="0" w:line="240" w:lineRule="auto"/>
        <w:rPr>
          <w:rFonts w:eastAsia="Calibri"/>
          <w:color w:val="auto"/>
          <w:szCs w:val="28"/>
          <w:u w:val="none"/>
        </w:rPr>
      </w:pPr>
    </w:p>
    <w:p w:rsidR="008F623C" w:rsidRPr="008F623C" w:rsidRDefault="008F623C" w:rsidP="008F623C">
      <w:pPr>
        <w:spacing w:after="0" w:line="240" w:lineRule="auto"/>
        <w:rPr>
          <w:rFonts w:eastAsia="Calibri"/>
          <w:color w:val="auto"/>
          <w:szCs w:val="28"/>
          <w:u w:val="none"/>
        </w:rPr>
      </w:pPr>
    </w:p>
    <w:p w:rsidR="008F623C" w:rsidRPr="008F623C" w:rsidRDefault="008F623C" w:rsidP="008F623C">
      <w:pPr>
        <w:suppressAutoHyphens/>
        <w:spacing w:after="0" w:line="240" w:lineRule="auto"/>
        <w:rPr>
          <w:rFonts w:ascii="PT Astra Serif" w:eastAsia="Calibri" w:hAnsi="PT Astra Serif"/>
          <w:color w:val="auto"/>
          <w:szCs w:val="28"/>
          <w:u w:val="none"/>
          <w:lang w:eastAsia="zh-CN"/>
        </w:rPr>
      </w:pPr>
      <w:r w:rsidRPr="008F623C">
        <w:rPr>
          <w:rFonts w:ascii="PT Astra Serif" w:eastAsia="Calibri" w:hAnsi="PT Astra Serif"/>
          <w:color w:val="auto"/>
          <w:szCs w:val="28"/>
          <w:u w:val="none"/>
          <w:lang w:eastAsia="zh-CN"/>
        </w:rPr>
        <w:t xml:space="preserve">Начальник отдела экономики и </w:t>
      </w:r>
    </w:p>
    <w:p w:rsidR="008F623C" w:rsidRPr="008F623C" w:rsidRDefault="008F623C" w:rsidP="008F623C">
      <w:pPr>
        <w:suppressAutoHyphens/>
        <w:spacing w:after="0" w:line="240" w:lineRule="auto"/>
        <w:rPr>
          <w:rFonts w:ascii="PT Astra Serif" w:eastAsia="Calibri" w:hAnsi="PT Astra Serif"/>
          <w:color w:val="auto"/>
          <w:szCs w:val="28"/>
          <w:u w:val="none"/>
          <w:lang w:eastAsia="zh-CN"/>
        </w:rPr>
      </w:pPr>
      <w:r w:rsidRPr="008F623C">
        <w:rPr>
          <w:rFonts w:ascii="PT Astra Serif" w:eastAsia="Calibri" w:hAnsi="PT Astra Serif"/>
          <w:color w:val="auto"/>
          <w:szCs w:val="28"/>
          <w:u w:val="none"/>
          <w:lang w:eastAsia="zh-CN"/>
        </w:rPr>
        <w:t>государственных закупок                                                                 А.Н.Афанасьева</w:t>
      </w:r>
    </w:p>
    <w:p w:rsidR="008F623C" w:rsidRPr="008F623C" w:rsidRDefault="008F623C" w:rsidP="008F623C">
      <w:pPr>
        <w:suppressAutoHyphens/>
        <w:spacing w:after="0" w:line="240" w:lineRule="auto"/>
        <w:rPr>
          <w:rFonts w:ascii="PT Astra Serif" w:eastAsia="Calibri" w:hAnsi="PT Astra Serif"/>
          <w:color w:val="auto"/>
          <w:szCs w:val="28"/>
          <w:u w:val="none"/>
          <w:lang w:eastAsia="zh-CN"/>
        </w:rPr>
      </w:pPr>
    </w:p>
    <w:p w:rsidR="008F623C" w:rsidRPr="008F623C" w:rsidRDefault="008F623C" w:rsidP="008F623C">
      <w:pPr>
        <w:spacing w:after="0" w:line="240" w:lineRule="auto"/>
        <w:rPr>
          <w:rFonts w:eastAsia="Calibri"/>
          <w:color w:val="auto"/>
          <w:szCs w:val="28"/>
          <w:u w:val="none"/>
        </w:rPr>
      </w:pPr>
    </w:p>
    <w:p w:rsidR="008F623C" w:rsidRPr="003C4A3A" w:rsidRDefault="008F623C" w:rsidP="008B7617">
      <w:pPr>
        <w:suppressAutoHyphens/>
        <w:autoSpaceDE w:val="0"/>
        <w:autoSpaceDN w:val="0"/>
        <w:adjustRightInd w:val="0"/>
        <w:spacing w:after="0" w:line="226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sectPr w:rsidR="008F623C" w:rsidRPr="003C4A3A" w:rsidSect="00BC05BB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48" w:rsidRDefault="00145B48" w:rsidP="009D6693">
      <w:pPr>
        <w:spacing w:after="0" w:line="240" w:lineRule="auto"/>
      </w:pPr>
      <w:r>
        <w:separator/>
      </w:r>
    </w:p>
  </w:endnote>
  <w:endnote w:type="continuationSeparator" w:id="1">
    <w:p w:rsidR="00145B48" w:rsidRDefault="00145B48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48" w:rsidRDefault="00145B48" w:rsidP="009D6693">
      <w:pPr>
        <w:spacing w:after="0" w:line="240" w:lineRule="auto"/>
      </w:pPr>
      <w:r>
        <w:separator/>
      </w:r>
    </w:p>
  </w:footnote>
  <w:footnote w:type="continuationSeparator" w:id="1">
    <w:p w:rsidR="00145B48" w:rsidRDefault="00145B48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8A" w:rsidRPr="00EC378A" w:rsidRDefault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  <w:p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0F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B48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1E4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1F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06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AB4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1DD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7D1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1EC8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24E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15A5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337D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A3A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9E1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44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795"/>
    <w:rsid w:val="00526B59"/>
    <w:rsid w:val="0052735C"/>
    <w:rsid w:val="00527570"/>
    <w:rsid w:val="00527801"/>
    <w:rsid w:val="00527E91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53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6E4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6F41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0488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D7E7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1C4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617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84B"/>
    <w:rsid w:val="008F4C38"/>
    <w:rsid w:val="008F4F2A"/>
    <w:rsid w:val="008F4FEB"/>
    <w:rsid w:val="008F5321"/>
    <w:rsid w:val="008F565D"/>
    <w:rsid w:val="008F5C54"/>
    <w:rsid w:val="008F5C89"/>
    <w:rsid w:val="008F60A3"/>
    <w:rsid w:val="008F623C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5F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898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1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83A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2F7D"/>
    <w:rsid w:val="00A13055"/>
    <w:rsid w:val="00A131E0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A36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26C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BA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574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1899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AF0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277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1C9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5F5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5D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AF0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99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C34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36D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229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286A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A2E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BC9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4EB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4A9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A9E6-FC16-4C12-94AA-3AD110B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Olga</cp:lastModifiedBy>
  <cp:revision>2</cp:revision>
  <cp:lastPrinted>2023-02-07T06:29:00Z</cp:lastPrinted>
  <dcterms:created xsi:type="dcterms:W3CDTF">2023-02-09T08:32:00Z</dcterms:created>
  <dcterms:modified xsi:type="dcterms:W3CDTF">2023-02-09T08:32:00Z</dcterms:modified>
</cp:coreProperties>
</file>