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6A" w:rsidRPr="009C6098" w:rsidRDefault="00FE756A" w:rsidP="00FE756A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9C6098">
        <w:rPr>
          <w:rFonts w:ascii="PT Astra Serif" w:hAnsi="PT Astra Serif"/>
          <w:b/>
          <w:sz w:val="28"/>
          <w:szCs w:val="28"/>
        </w:rPr>
        <w:t>ПРОЕКТ</w:t>
      </w:r>
    </w:p>
    <w:p w:rsidR="00FE756A" w:rsidRDefault="00FE756A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52484" w:rsidRDefault="00452484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Default="00452484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Default="00452484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Default="00452484" w:rsidP="00452484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52484" w:rsidTr="00452484">
        <w:tc>
          <w:tcPr>
            <w:tcW w:w="4785" w:type="dxa"/>
            <w:hideMark/>
          </w:tcPr>
          <w:p w:rsidR="00452484" w:rsidRDefault="00452484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:rsidR="00452484" w:rsidRDefault="0045248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Default="0045248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Default="0045248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Default="00452484" w:rsidP="00452484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Default="00452484" w:rsidP="00452484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452484" w:rsidRDefault="00452484" w:rsidP="00452484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9828" w:type="dxa"/>
        <w:jc w:val="center"/>
        <w:tblCellMar>
          <w:left w:w="0" w:type="dxa"/>
          <w:right w:w="0" w:type="dxa"/>
        </w:tblCellMar>
        <w:tblLook w:val="04A0"/>
      </w:tblPr>
      <w:tblGrid>
        <w:gridCol w:w="9828"/>
      </w:tblGrid>
      <w:tr w:rsidR="00452484" w:rsidTr="00452484">
        <w:trPr>
          <w:cantSplit/>
          <w:jc w:val="center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84" w:rsidRPr="005E0B01" w:rsidRDefault="00452484" w:rsidP="00EE37B0">
            <w:pPr>
              <w:pStyle w:val="ConsPlusTitle"/>
              <w:spacing w:line="256" w:lineRule="auto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4C4CA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внесении изменений в приказ Агентства государственных закупок Ульяновск</w:t>
            </w:r>
            <w:r w:rsidR="005E0B0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ой области от 14.11.2022 № 6-</w:t>
            </w:r>
            <w:r w:rsidR="00EE37B0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5E0B0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р</w:t>
            </w:r>
          </w:p>
        </w:tc>
      </w:tr>
    </w:tbl>
    <w:p w:rsidR="00452484" w:rsidRDefault="00452484" w:rsidP="0045248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C4CA1" w:rsidRDefault="004C4CA1" w:rsidP="00B9266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 р и к а з ы в а ю:</w:t>
      </w:r>
    </w:p>
    <w:p w:rsidR="004C4CA1" w:rsidRPr="00A94A3C" w:rsidRDefault="004C4CA1" w:rsidP="00284750">
      <w:pPr>
        <w:pStyle w:val="ConsPlusTitle"/>
        <w:numPr>
          <w:ilvl w:val="0"/>
          <w:numId w:val="2"/>
        </w:numPr>
        <w:spacing w:line="256" w:lineRule="auto"/>
        <w:ind w:left="0" w:firstLine="709"/>
        <w:jc w:val="both"/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</w:pPr>
      <w:r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Внести в приказ </w:t>
      </w:r>
      <w:r w:rsidR="00A94A3C" w:rsidRPr="00A94A3C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Агентства государственных закупок Ульяновской области от 14.11.2022 № 6-</w:t>
      </w:r>
      <w:r w:rsidR="003648F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П</w:t>
      </w:r>
      <w:r w:rsidR="00A94A3C" w:rsidRPr="00A94A3C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р</w:t>
      </w:r>
      <w:r w:rsidR="00A94A3C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«</w:t>
      </w:r>
      <w:r w:rsidR="00A94A3C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Об утверждении типового положения о закупке товаров, работ, услуг областными государственными бюджетными </w:t>
      </w:r>
      <w:r w:rsidR="00E50DE6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="00A94A3C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>и автономными учреждениями»</w:t>
      </w:r>
      <w:r w:rsidR="00A94A3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следующие изменения:</w:t>
      </w:r>
    </w:p>
    <w:p w:rsidR="003E086F" w:rsidRDefault="00A94A3C" w:rsidP="00284750">
      <w:pPr>
        <w:pStyle w:val="ConsPlusTitle"/>
        <w:spacing w:line="256" w:lineRule="auto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1)</w:t>
      </w:r>
      <w:r w:rsidR="003E086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пункте 2 слова «(далее – учреждения)» исключить;</w:t>
      </w:r>
    </w:p>
    <w:p w:rsidR="00A94A3C" w:rsidRDefault="003E086F" w:rsidP="00284750">
      <w:pPr>
        <w:pStyle w:val="ConsPlusTitle"/>
        <w:spacing w:line="256" w:lineRule="auto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2) пункт 4 признать утратившим силу;</w:t>
      </w:r>
    </w:p>
    <w:p w:rsidR="00A94A3C" w:rsidRPr="00192E6C" w:rsidRDefault="003E086F" w:rsidP="00284750">
      <w:pPr>
        <w:pStyle w:val="ConsPlusTitle"/>
        <w:spacing w:line="256" w:lineRule="auto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192E6C">
        <w:rPr>
          <w:rFonts w:ascii="PT Astra Serif" w:hAnsi="PT Astra Serif"/>
          <w:b w:val="0"/>
          <w:color w:val="000000" w:themeColor="text1"/>
          <w:sz w:val="28"/>
          <w:szCs w:val="28"/>
        </w:rPr>
        <w:t>3</w:t>
      </w:r>
      <w:r w:rsidR="00A94A3C" w:rsidRPr="00192E6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) </w:t>
      </w:r>
      <w:r w:rsidR="00956EF7" w:rsidRPr="00192E6C">
        <w:rPr>
          <w:rFonts w:ascii="PT Astra Serif" w:hAnsi="PT Astra Serif"/>
          <w:b w:val="0"/>
          <w:color w:val="000000" w:themeColor="text1"/>
          <w:sz w:val="28"/>
          <w:szCs w:val="28"/>
        </w:rPr>
        <w:t>в типовое положение о закупке товаров, работ, услуг областными государственными бюджетными и автономными учреждениями</w:t>
      </w:r>
      <w:r w:rsidR="00192E6C" w:rsidRPr="00192E6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(далее – типовое положение</w:t>
      </w:r>
      <w:r w:rsidR="00192E6C" w:rsidRPr="00192E6C">
        <w:rPr>
          <w:rFonts w:ascii="PT Astra Serif" w:hAnsi="PT Astra Serif"/>
          <w:b w:val="0"/>
          <w:bCs/>
          <w:color w:val="000000" w:themeColor="text1"/>
          <w:sz w:val="28"/>
          <w:szCs w:val="28"/>
        </w:rPr>
        <w:t xml:space="preserve"> о закупке</w:t>
      </w:r>
      <w:r w:rsidR="00192E6C" w:rsidRPr="00192E6C">
        <w:rPr>
          <w:rFonts w:ascii="PT Astra Serif" w:hAnsi="PT Astra Serif"/>
          <w:b w:val="0"/>
          <w:color w:val="000000" w:themeColor="text1"/>
          <w:sz w:val="28"/>
          <w:szCs w:val="28"/>
        </w:rPr>
        <w:t>)</w:t>
      </w:r>
      <w:r w:rsidR="00956EF7" w:rsidRPr="00192E6C">
        <w:rPr>
          <w:rFonts w:ascii="PT Astra Serif" w:hAnsi="PT Astra Serif"/>
          <w:b w:val="0"/>
          <w:color w:val="000000" w:themeColor="text1"/>
          <w:sz w:val="28"/>
          <w:szCs w:val="28"/>
        </w:rPr>
        <w:t>:</w:t>
      </w:r>
    </w:p>
    <w:p w:rsidR="00956EF7" w:rsidRDefault="00956EF7" w:rsidP="00284750">
      <w:pPr>
        <w:pStyle w:val="ConsPlusTitle"/>
        <w:spacing w:line="256" w:lineRule="auto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а) подпункт</w:t>
      </w:r>
      <w:r w:rsidR="00C17C5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33 пункта 3.1 раздела 3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изложить в следующей редакции </w:t>
      </w:r>
    </w:p>
    <w:p w:rsidR="00C17C51" w:rsidRDefault="00C17C51" w:rsidP="002847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 w:rsidRPr="00B9266A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 xml:space="preserve">«33) участник закупки – </w:t>
      </w:r>
      <w:r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7" w:history="1">
        <w:r w:rsidRPr="00B9266A">
          <w:rPr>
            <w:rFonts w:ascii="PT Astra Serif" w:eastAsiaTheme="minorHAnsi" w:hAnsi="PT Astra Serif" w:cs="PT Astra Serif"/>
            <w:color w:val="000000" w:themeColor="text1"/>
            <w:sz w:val="28"/>
            <w:szCs w:val="28"/>
          </w:rPr>
          <w:t>законом</w:t>
        </w:r>
      </w:hyperlink>
      <w:r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от 14.07.2022 № 255-ФЗ «О контроле за деятельностью лиц, находящихся под иностранным влиянием» (далее – Федеральный закон </w:t>
      </w:r>
      <w:r w:rsid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br/>
      </w:r>
      <w:r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№ 255-ФЗ),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</w:t>
      </w:r>
      <w:r w:rsid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br/>
      </w:r>
      <w:r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за исключением физического лица, являющегося иностранным агентом </w:t>
      </w:r>
      <w:r w:rsid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br/>
      </w:r>
      <w:r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B9266A">
          <w:rPr>
            <w:rFonts w:ascii="PT Astra Serif" w:eastAsiaTheme="minorHAnsi" w:hAnsi="PT Astra Serif" w:cs="PT Astra Serif"/>
            <w:color w:val="000000" w:themeColor="text1"/>
            <w:sz w:val="28"/>
            <w:szCs w:val="28"/>
          </w:rPr>
          <w:t>законом</w:t>
        </w:r>
      </w:hyperlink>
      <w:r w:rsidR="00DF0625"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№</w:t>
      </w:r>
      <w:r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255-ФЗ</w:t>
      </w:r>
      <w:r w:rsidR="00DE5305" w:rsidRPr="00B9266A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;»;</w:t>
      </w:r>
    </w:p>
    <w:p w:rsidR="00DF0C93" w:rsidRPr="00B9266A" w:rsidRDefault="00DF0C93" w:rsidP="002847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б) </w:t>
      </w:r>
      <w:r w:rsidR="009E527D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в подпункте 5.3.8 пункта 5.3 раздела 5 цифры «5.4.7» заменить цифрами «5.3.7»;</w:t>
      </w:r>
    </w:p>
    <w:p w:rsidR="005410BC" w:rsidRDefault="00DF0C93" w:rsidP="002847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>в</w:t>
      </w:r>
      <w:r w:rsidR="00503AE5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>) пункт 5.8 раздела 5 изложить в следующей редакции:</w:t>
      </w:r>
    </w:p>
    <w:p w:rsidR="00DF0C93" w:rsidRDefault="005410BC" w:rsidP="00CD3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lastRenderedPageBreak/>
        <w:t>«</w:t>
      </w:r>
      <w:r w:rsidR="005A5249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 xml:space="preserve">5.8. </w:t>
      </w:r>
      <w:r w:rsidR="00DF0C93" w:rsidRPr="00DF0C93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 xml:space="preserve">Не подлежат размещению в ЕИС информация </w:t>
      </w:r>
      <w:r w:rsidR="00DF0C93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 xml:space="preserve">и </w:t>
      </w:r>
      <w:r w:rsidR="00DF0C93" w:rsidRPr="00DF0C93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>сведения</w:t>
      </w:r>
      <w:r w:rsidR="00DF0C93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>, предусмотренные частью 15 статьи 4 Федерального закона № 223-ФЗ.»;</w:t>
      </w:r>
    </w:p>
    <w:p w:rsidR="0053290F" w:rsidRDefault="0053290F" w:rsidP="00284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 xml:space="preserve">г) </w:t>
      </w:r>
      <w:r w:rsidR="00E00C41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 xml:space="preserve">в подпункте 1 пункта 10.8.3 раздела 10.8 </w:t>
      </w:r>
      <w:r w:rsidR="00E41E4F">
        <w:rPr>
          <w:rFonts w:ascii="PT Astra Serif" w:eastAsia="Times New Roman" w:hAnsi="PT Astra Serif"/>
          <w:color w:val="000000" w:themeColor="text1"/>
          <w:kern w:val="2"/>
          <w:sz w:val="28"/>
          <w:szCs w:val="28"/>
          <w:lang w:eastAsia="ar-SA"/>
        </w:rPr>
        <w:t>цифру «</w:t>
      </w:r>
      <w:r w:rsidR="00E41E4F">
        <w:rPr>
          <w:rFonts w:ascii="PT Astra Serif" w:hAnsi="PT Astra Serif"/>
          <w:color w:val="000000" w:themeColor="text1"/>
          <w:sz w:val="28"/>
          <w:szCs w:val="28"/>
        </w:rPr>
        <w:t xml:space="preserve">-10» заменить </w:t>
      </w:r>
      <w:r w:rsidR="00E50DE6">
        <w:rPr>
          <w:rFonts w:ascii="PT Astra Serif" w:hAnsi="PT Astra Serif"/>
          <w:color w:val="000000" w:themeColor="text1"/>
          <w:sz w:val="28"/>
          <w:szCs w:val="28"/>
        </w:rPr>
        <w:br/>
      </w:r>
      <w:r w:rsidR="00E41E4F">
        <w:rPr>
          <w:rFonts w:ascii="PT Astra Serif" w:hAnsi="PT Astra Serif"/>
          <w:color w:val="000000" w:themeColor="text1"/>
          <w:sz w:val="28"/>
          <w:szCs w:val="28"/>
        </w:rPr>
        <w:t>цифрой «-8»</w:t>
      </w:r>
      <w:r w:rsidR="00CD3AF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CD3AFD" w:rsidRDefault="00CD3AFD" w:rsidP="00CD3AF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2. Областным государственным бюджетными автономным учреждениям</w:t>
      </w:r>
      <w:r w:rsidRPr="00CD3AFD">
        <w:rPr>
          <w:rFonts w:ascii="PT Astra Serif" w:hAnsi="PT Astra Serif"/>
          <w:bCs/>
          <w:color w:val="000000" w:themeColor="text1"/>
          <w:sz w:val="28"/>
          <w:szCs w:val="28"/>
        </w:rPr>
        <w:t>, на которые распространяется действи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е типового положения о закупке,</w:t>
      </w:r>
      <w:r w:rsidR="00192E6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 течение </w:t>
      </w:r>
      <w:r w:rsidR="00E21051">
        <w:rPr>
          <w:rFonts w:ascii="PT Astra Serif" w:hAnsi="PT Astra Serif"/>
          <w:bCs/>
          <w:color w:val="000000" w:themeColor="text1"/>
          <w:sz w:val="28"/>
          <w:szCs w:val="28"/>
        </w:rPr>
        <w:t>30</w:t>
      </w:r>
      <w:r w:rsidR="00192E6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дней с даты </w:t>
      </w:r>
      <w:r w:rsidR="00192E6C" w:rsidRPr="00192E6C">
        <w:rPr>
          <w:rFonts w:ascii="PT Astra Serif" w:hAnsi="PT Astra Serif"/>
          <w:bCs/>
          <w:color w:val="000000" w:themeColor="text1"/>
          <w:sz w:val="28"/>
          <w:szCs w:val="28"/>
        </w:rPr>
        <w:t>размещения в единой информационной системе</w:t>
      </w:r>
      <w:r w:rsidR="00192E6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 сфере закупок изменений, внесё</w:t>
      </w:r>
      <w:r w:rsidR="00192E6C" w:rsidRPr="00192E6C">
        <w:rPr>
          <w:rFonts w:ascii="PT Astra Serif" w:hAnsi="PT Astra Serif"/>
          <w:bCs/>
          <w:color w:val="000000" w:themeColor="text1"/>
          <w:sz w:val="28"/>
          <w:szCs w:val="28"/>
        </w:rPr>
        <w:t>нны</w:t>
      </w:r>
      <w:r w:rsidR="00192E6C">
        <w:rPr>
          <w:rFonts w:ascii="PT Astra Serif" w:hAnsi="PT Astra Serif"/>
          <w:bCs/>
          <w:color w:val="000000" w:themeColor="text1"/>
          <w:sz w:val="28"/>
          <w:szCs w:val="28"/>
        </w:rPr>
        <w:t xml:space="preserve">х в типовое положение о закупке, </w:t>
      </w:r>
      <w:r w:rsidRPr="00CD3AF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внести изменения </w:t>
      </w:r>
      <w:r w:rsidR="00192E6C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Pr="00CD3AF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положения о закупке </w:t>
      </w:r>
      <w:r w:rsidR="00192E6C" w:rsidRPr="00192E6C">
        <w:rPr>
          <w:rFonts w:ascii="PT Astra Serif" w:hAnsi="PT Astra Serif"/>
          <w:bCs/>
          <w:color w:val="000000" w:themeColor="text1"/>
          <w:sz w:val="28"/>
          <w:szCs w:val="28"/>
        </w:rPr>
        <w:t>или утвердить новое положение о закупке</w:t>
      </w:r>
      <w:r w:rsidRPr="00CD3AFD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соответствующих учреждений в целях их приведения в соответствие </w:t>
      </w:r>
      <w:r w:rsidR="00192E6C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Pr="00CD3AFD">
        <w:rPr>
          <w:rFonts w:ascii="PT Astra Serif" w:hAnsi="PT Astra Serif"/>
          <w:bCs/>
          <w:color w:val="000000" w:themeColor="text1"/>
          <w:sz w:val="28"/>
          <w:szCs w:val="28"/>
        </w:rPr>
        <w:t>с настоящим приказом.</w:t>
      </w:r>
    </w:p>
    <w:p w:rsidR="00452484" w:rsidRDefault="00CD3AFD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="00452484">
        <w:rPr>
          <w:rFonts w:ascii="PT Astra Serif" w:hAnsi="PT Astra Serif"/>
          <w:bCs/>
          <w:color w:val="000000" w:themeColor="text1"/>
          <w:sz w:val="28"/>
          <w:szCs w:val="28"/>
        </w:rPr>
        <w:t xml:space="preserve">. </w:t>
      </w:r>
      <w:r w:rsidR="00452484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Настоящий приказ вступает в силу на следующий день после дня</w:t>
      </w:r>
      <w:r w:rsidR="00E50DE6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его официального </w:t>
      </w:r>
      <w:r w:rsidR="00E50DE6" w:rsidRPr="00CD3AFD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опубликования</w:t>
      </w:r>
      <w:r w:rsidRPr="00CD3AFD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.</w:t>
      </w:r>
    </w:p>
    <w:p w:rsidR="00452484" w:rsidRDefault="00452484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52484" w:rsidRDefault="00452484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52484" w:rsidRDefault="00452484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452484" w:rsidRDefault="00452484" w:rsidP="007670D4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Руководител</w:t>
      </w:r>
      <w:r w:rsidR="007670D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ь Агентства </w:t>
      </w:r>
      <w:r w:rsidR="007670D4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И.А.Погорелова</w:t>
      </w:r>
    </w:p>
    <w:p w:rsidR="00A97F8A" w:rsidRDefault="00A97F8A" w:rsidP="007670D4">
      <w:pPr>
        <w:spacing w:after="0" w:line="240" w:lineRule="auto"/>
        <w:sectPr w:rsidR="00A97F8A" w:rsidSect="007670D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97F8A" w:rsidRPr="00A97F8A" w:rsidRDefault="00A97F8A" w:rsidP="00A97F8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ПОЯСНИТЕЛЬНАЯ ЗАПИСКА</w:t>
      </w:r>
    </w:p>
    <w:p w:rsidR="00A97F8A" w:rsidRPr="00A97F8A" w:rsidRDefault="00A97F8A" w:rsidP="00A97F8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проекту приказа Агентства государственных закупок </w:t>
      </w:r>
      <w:r w:rsidRPr="00A97F8A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Ульяновской области «О внесении изменений в приказ Агентства государственных закупок Ульяновской области от 14.11.2022 № 6-Пр»</w:t>
      </w:r>
    </w:p>
    <w:p w:rsidR="00A97F8A" w:rsidRPr="00A97F8A" w:rsidRDefault="00A97F8A" w:rsidP="00A97F8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>Проект приказа Агентства государственных закупок Ульяновской области «О внесении изменений в приказ Агентства государственных закупок Ульяновской области от 14.11.2022 № 6-Пр» разработан в целях приведения положений Типового положения о закупке товаров, работ, услуг областными государственными бюджетными и автономными учреждениями (далее – Типовое положение) в соответствие с нормами федерального законодательства.</w:t>
      </w: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Проект приказа предусматривает: </w:t>
      </w: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признание отдельного положения приказа утратившим силу, в связи </w:t>
      </w: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br/>
        <w:t>с утратой актуальности;</w:t>
      </w: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приведение положения подпункта 33 пункта 3.1 раздела 3 Типового положения в соответствии с нормами Федерального закона от 05.12.2022 </w:t>
      </w: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br/>
        <w:t>№ 498-ФЗ «О внесении изменений в отдельные законодательные акты Российской Федерации» в части изложения термина «участник закупки» в новой редакции;</w:t>
      </w: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приведение положения пункта 5.8 раздела 5 Типового положения </w:t>
      </w: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br/>
        <w:t xml:space="preserve">в соответствии с частью 15 статьи 4 Федерального закона </w:t>
      </w:r>
      <w:r w:rsidRPr="00A97F8A">
        <w:rPr>
          <w:rFonts w:ascii="PT Astra Serif" w:eastAsiaTheme="minorHAnsi" w:hAnsi="PT Astra Serif" w:cs="PT Astra Serif"/>
          <w:bCs/>
          <w:sz w:val="28"/>
          <w:szCs w:val="28"/>
        </w:rPr>
        <w:t>от 18.07.2011</w:t>
      </w:r>
      <w:r w:rsidRPr="00A97F8A">
        <w:rPr>
          <w:rFonts w:ascii="PT Astra Serif" w:eastAsiaTheme="minorHAnsi" w:hAnsi="PT Astra Serif" w:cs="PT Astra Serif"/>
          <w:bCs/>
          <w:sz w:val="28"/>
          <w:szCs w:val="28"/>
        </w:rPr>
        <w:br/>
        <w:t xml:space="preserve">№ 223-ФЗ «О закупках товаров, работ, услуг отдельными видами юридических лиц» </w:t>
      </w:r>
      <w:r w:rsidRPr="00A97F8A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>в части определения информации и сведений, не подлежащих размещению в единой информационной системе в сфере закупок;</w:t>
      </w:r>
    </w:p>
    <w:p w:rsidR="00A97F8A" w:rsidRPr="00A97F8A" w:rsidRDefault="00A97F8A" w:rsidP="00A97F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устранение юридико-технических ошибок.</w:t>
      </w: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sz w:val="28"/>
          <w:szCs w:val="28"/>
          <w:lang w:eastAsia="ru-RU"/>
        </w:rPr>
        <w:t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Коррупциогенных факторов не выявлено.</w:t>
      </w:r>
    </w:p>
    <w:p w:rsidR="00A97F8A" w:rsidRPr="00A97F8A" w:rsidRDefault="00A97F8A" w:rsidP="00A97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референтом департамента по регулированию контрактной системы Агентства государственных закупок Ульяновской области Ульяновой К.И.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Директор департамента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по регулированию контрактной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>системы Агентства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государственных закупок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</w:t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  <w:t>М.Н.Рейц</w:t>
      </w:r>
    </w:p>
    <w:p w:rsidR="00A97F8A" w:rsidRPr="00A97F8A" w:rsidRDefault="00A97F8A" w:rsidP="00A97F8A">
      <w:pPr>
        <w:spacing w:after="0" w:line="240" w:lineRule="auto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A97F8A" w:rsidRDefault="00A97F8A" w:rsidP="007670D4">
      <w:pPr>
        <w:spacing w:after="0" w:line="240" w:lineRule="auto"/>
        <w:sectPr w:rsidR="00A97F8A" w:rsidSect="00F332D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97F8A" w:rsidRPr="00A97F8A" w:rsidRDefault="00A97F8A" w:rsidP="00A97F8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A97F8A" w:rsidRPr="00A97F8A" w:rsidRDefault="00A97F8A" w:rsidP="00A97F8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проекту приказа Агентства государственных закупок </w:t>
      </w:r>
      <w:r w:rsidRPr="00A97F8A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Ульяновской области «О внесении изменений в приказ Агентства государственных закупок Ульяновской области от 14.11.2022 № 6-Пр»</w:t>
      </w:r>
    </w:p>
    <w:p w:rsidR="00A97F8A" w:rsidRPr="00A97F8A" w:rsidRDefault="00A97F8A" w:rsidP="00A97F8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bookmarkEnd w:id="0"/>
    </w:p>
    <w:p w:rsidR="00A97F8A" w:rsidRPr="00A97F8A" w:rsidRDefault="00A97F8A" w:rsidP="00A97F8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Принятие и реализация проекта приказа Агентства государственных закупок Ульяновской области «О внесении изменений в приказ Агентства государственных закупок Ульяновской области от 14.11.2022 № 6-Пр» </w:t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не потребует дополнительных расходов из областного бюджета Ульяновской области.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Директор департамента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по регулированию контрактной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>системы Агентства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 xml:space="preserve">государственных закупок 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</w:t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97F8A">
        <w:rPr>
          <w:rFonts w:ascii="PT Astra Serif" w:eastAsia="Times New Roman" w:hAnsi="PT Astra Serif"/>
          <w:sz w:val="28"/>
          <w:szCs w:val="28"/>
          <w:lang w:eastAsia="ru-RU"/>
        </w:rPr>
        <w:tab/>
        <w:t>М.Н.Рейц</w:t>
      </w:r>
    </w:p>
    <w:p w:rsidR="00A97F8A" w:rsidRPr="00A97F8A" w:rsidRDefault="00A97F8A" w:rsidP="00A97F8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F8A" w:rsidRPr="00452484" w:rsidRDefault="00A97F8A" w:rsidP="007670D4">
      <w:pPr>
        <w:spacing w:after="0" w:line="240" w:lineRule="auto"/>
      </w:pPr>
    </w:p>
    <w:sectPr w:rsidR="00A97F8A" w:rsidRPr="00452484" w:rsidSect="003E3C8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BE4" w:rsidRDefault="00F82BE4" w:rsidP="00452484">
      <w:pPr>
        <w:spacing w:after="0" w:line="240" w:lineRule="auto"/>
      </w:pPr>
      <w:r>
        <w:separator/>
      </w:r>
    </w:p>
  </w:endnote>
  <w:endnote w:type="continuationSeparator" w:id="1">
    <w:p w:rsidR="00F82BE4" w:rsidRDefault="00F82BE4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BE4" w:rsidRDefault="00F82BE4" w:rsidP="00452484">
      <w:pPr>
        <w:spacing w:after="0" w:line="240" w:lineRule="auto"/>
      </w:pPr>
      <w:r>
        <w:separator/>
      </w:r>
    </w:p>
  </w:footnote>
  <w:footnote w:type="continuationSeparator" w:id="1">
    <w:p w:rsidR="00F82BE4" w:rsidRDefault="00F82BE4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84" w:rsidRPr="007670D4" w:rsidRDefault="007670D4" w:rsidP="00452484">
    <w:pPr>
      <w:pStyle w:val="a3"/>
      <w:jc w:val="center"/>
      <w:rPr>
        <w:rFonts w:ascii="PT Astra Serif" w:hAnsi="PT Astra Serif"/>
        <w:sz w:val="28"/>
        <w:szCs w:val="28"/>
      </w:rPr>
    </w:pPr>
    <w:r w:rsidRPr="007670D4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C7" w:rsidRPr="00236005" w:rsidRDefault="00477222">
    <w:pPr>
      <w:pStyle w:val="a3"/>
      <w:jc w:val="center"/>
      <w:rPr>
        <w:sz w:val="28"/>
        <w:szCs w:val="28"/>
      </w:rPr>
    </w:pPr>
    <w:r w:rsidRPr="00236005">
      <w:rPr>
        <w:sz w:val="28"/>
        <w:szCs w:val="28"/>
      </w:rPr>
      <w:fldChar w:fldCharType="begin"/>
    </w:r>
    <w:r w:rsidR="00757F82" w:rsidRPr="00236005">
      <w:rPr>
        <w:sz w:val="28"/>
        <w:szCs w:val="28"/>
      </w:rPr>
      <w:instrText>PAGE   \* MERGEFORMAT</w:instrText>
    </w:r>
    <w:r w:rsidRPr="00236005">
      <w:rPr>
        <w:sz w:val="28"/>
        <w:szCs w:val="28"/>
      </w:rPr>
      <w:fldChar w:fldCharType="separate"/>
    </w:r>
    <w:r w:rsidR="00A97F8A">
      <w:rPr>
        <w:noProof/>
        <w:sz w:val="28"/>
        <w:szCs w:val="28"/>
      </w:rPr>
      <w:t>4</w:t>
    </w:r>
    <w:r w:rsidRPr="00236005">
      <w:rPr>
        <w:sz w:val="28"/>
        <w:szCs w:val="28"/>
      </w:rPr>
      <w:fldChar w:fldCharType="end"/>
    </w:r>
  </w:p>
  <w:p w:rsidR="00FE46C7" w:rsidRDefault="00F82B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8A" w:rsidRPr="00236005" w:rsidRDefault="00A97F8A">
    <w:pPr>
      <w:pStyle w:val="a3"/>
      <w:jc w:val="center"/>
      <w:rPr>
        <w:sz w:val="28"/>
        <w:szCs w:val="28"/>
      </w:rPr>
    </w:pPr>
  </w:p>
  <w:p w:rsidR="00A97F8A" w:rsidRDefault="00A97F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32CBB"/>
    <w:multiLevelType w:val="hybridMultilevel"/>
    <w:tmpl w:val="2FE0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6A84"/>
    <w:rsid w:val="00116A84"/>
    <w:rsid w:val="00192E6C"/>
    <w:rsid w:val="00284750"/>
    <w:rsid w:val="003648FA"/>
    <w:rsid w:val="003D2F2A"/>
    <w:rsid w:val="003E086F"/>
    <w:rsid w:val="004218EC"/>
    <w:rsid w:val="00452484"/>
    <w:rsid w:val="00477222"/>
    <w:rsid w:val="004C4CA1"/>
    <w:rsid w:val="00503AE5"/>
    <w:rsid w:val="0053290F"/>
    <w:rsid w:val="005410BC"/>
    <w:rsid w:val="005A5249"/>
    <w:rsid w:val="005E0B01"/>
    <w:rsid w:val="00747185"/>
    <w:rsid w:val="00757F82"/>
    <w:rsid w:val="007670D4"/>
    <w:rsid w:val="007A2898"/>
    <w:rsid w:val="008B716E"/>
    <w:rsid w:val="009130C8"/>
    <w:rsid w:val="00941A22"/>
    <w:rsid w:val="00956EF7"/>
    <w:rsid w:val="009E527D"/>
    <w:rsid w:val="00A312A0"/>
    <w:rsid w:val="00A94A3C"/>
    <w:rsid w:val="00A97F8A"/>
    <w:rsid w:val="00B234E2"/>
    <w:rsid w:val="00B9266A"/>
    <w:rsid w:val="00C17C51"/>
    <w:rsid w:val="00CD3AFD"/>
    <w:rsid w:val="00CD7EE5"/>
    <w:rsid w:val="00DE5305"/>
    <w:rsid w:val="00DF0625"/>
    <w:rsid w:val="00DF0C93"/>
    <w:rsid w:val="00E00C41"/>
    <w:rsid w:val="00E21051"/>
    <w:rsid w:val="00E41E4F"/>
    <w:rsid w:val="00E50DE6"/>
    <w:rsid w:val="00EA10B9"/>
    <w:rsid w:val="00EC6081"/>
    <w:rsid w:val="00EE37B0"/>
    <w:rsid w:val="00F82BE4"/>
    <w:rsid w:val="00FE7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8BC2270FAC9CBD9617E71E714F83D66C28F8661E193FF8CBF8EBD2DA9E107989C3A73BD182F314ED69B12ECXB4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8BC2270FAC9CBD9617E71E714F83D66C28F8661E193FF8CBF8EBD2DA9E107989C3A73BD182F314ED69B12ECXB4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Olga</cp:lastModifiedBy>
  <cp:revision>2</cp:revision>
  <cp:lastPrinted>2023-01-30T12:01:00Z</cp:lastPrinted>
  <dcterms:created xsi:type="dcterms:W3CDTF">2023-02-01T08:07:00Z</dcterms:created>
  <dcterms:modified xsi:type="dcterms:W3CDTF">2023-02-01T08:07:00Z</dcterms:modified>
</cp:coreProperties>
</file>