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55" w:rsidRDefault="00AD3555" w:rsidP="00AD3555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>Проект</w:t>
      </w:r>
    </w:p>
    <w:p w:rsidR="00AD3555" w:rsidRDefault="00AD3555" w:rsidP="00AD3555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0"/>
          <w:szCs w:val="20"/>
        </w:rPr>
      </w:pPr>
    </w:p>
    <w:p w:rsidR="00AD3555" w:rsidRDefault="00AD3555" w:rsidP="00AD3555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0"/>
          <w:szCs w:val="20"/>
        </w:rPr>
      </w:pPr>
    </w:p>
    <w:p w:rsidR="00AD3555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>ГУБЕРНАТОР УЛЬЯНОВСКОЙ ОБЛАСТИ</w:t>
      </w:r>
    </w:p>
    <w:p w:rsidR="00AD3555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</w:p>
    <w:p w:rsidR="00AD3555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>УКАЗ</w:t>
      </w:r>
    </w:p>
    <w:p w:rsidR="00AD3555" w:rsidRDefault="00AD3555" w:rsidP="00AD3555">
      <w:pPr>
        <w:rPr>
          <w:b/>
        </w:rPr>
      </w:pPr>
    </w:p>
    <w:p w:rsidR="00AD3555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 xml:space="preserve">О внесении изменения в Указ Губернатора Ульяновской области </w:t>
      </w:r>
      <w:r>
        <w:rPr>
          <w:rFonts w:ascii="PT Astra Serif" w:hAnsi="PT Astra Serif" w:cs="Arial"/>
          <w:b/>
        </w:rPr>
        <w:br/>
        <w:t>от 02.12.2021 № 116</w:t>
      </w:r>
    </w:p>
    <w:p w:rsidR="00AD3555" w:rsidRDefault="00AD3555" w:rsidP="00AD3555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П о с т а н о в л я ю:</w:t>
      </w:r>
    </w:p>
    <w:p w:rsidR="00AD3555" w:rsidRDefault="00AD3555" w:rsidP="00AD355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Arial"/>
        </w:rPr>
        <w:t>1. Внести в пункт 9</w:t>
      </w:r>
      <w:r>
        <w:rPr>
          <w:rFonts w:ascii="PT Astra Serif" w:hAnsi="PT Astra Serif" w:cs="Arial"/>
          <w:vertAlign w:val="superscript"/>
        </w:rPr>
        <w:t>1</w:t>
      </w:r>
      <w:r>
        <w:rPr>
          <w:rFonts w:ascii="PT Astra Serif" w:hAnsi="PT Astra Serif" w:cs="Arial"/>
        </w:rPr>
        <w:t xml:space="preserve"> раздела 3 </w:t>
      </w:r>
      <w:hyperlink r:id="rId4" w:history="1">
        <w:r>
          <w:rPr>
            <w:rStyle w:val="a3"/>
            <w:rFonts w:ascii="PT Astra Serif" w:hAnsi="PT Astra Serif" w:cs="Arial"/>
            <w:color w:val="auto"/>
            <w:u w:val="none"/>
          </w:rPr>
          <w:t>Положения</w:t>
        </w:r>
      </w:hyperlink>
      <w:r>
        <w:rPr>
          <w:rFonts w:ascii="PT Astra Serif" w:hAnsi="PT Astra Serif" w:cs="Arial"/>
        </w:rPr>
        <w:t xml:space="preserve"> о Едином градостроительном совете при Губернаторе Ульяновской области, утверждённого указом Губернатора Ульяновской области от 02.12.2021 № 116 «О Едином градостроительном совете при Губернаторе Ульяновской области», изменение, заменив слова «бизнес-план </w:t>
      </w:r>
      <w:r>
        <w:rPr>
          <w:rFonts w:ascii="PT Astra Serif" w:hAnsi="PT Astra Serif" w:cs="PT Astra Serif"/>
        </w:rPr>
        <w:t>проекта жилищного строительства</w:t>
      </w:r>
      <w:r>
        <w:rPr>
          <w:rFonts w:ascii="PT Astra Serif" w:hAnsi="PT Astra Serif" w:cs="Arial"/>
        </w:rPr>
        <w:t>» на слова «эскиз застройки</w:t>
      </w:r>
      <w:bookmarkStart w:id="0" w:name="_Hlk120624933"/>
      <w:r>
        <w:rPr>
          <w:rFonts w:ascii="PT Astra Serif" w:hAnsi="PT Astra Serif" w:cs="PT Astra Serif"/>
        </w:rPr>
        <w:t xml:space="preserve"> проекта жилищного строительства</w:t>
      </w:r>
      <w:bookmarkEnd w:id="0"/>
      <w:r>
        <w:rPr>
          <w:rFonts w:ascii="PT Astra Serif" w:hAnsi="PT Astra Serif" w:cs="PT Astra Serif"/>
        </w:rPr>
        <w:t xml:space="preserve"> с технико-экономическими показателями планируемой застройки</w:t>
      </w:r>
      <w:r>
        <w:rPr>
          <w:rFonts w:ascii="PT Astra Serif" w:hAnsi="PT Astra Serif" w:cs="Arial"/>
        </w:rPr>
        <w:t>».</w:t>
      </w:r>
    </w:p>
    <w:p w:rsidR="00AD3555" w:rsidRDefault="00AD3555" w:rsidP="00AD355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2. Настоящий указ вступает в силу на следующий день после дня его официального опубликования.</w:t>
      </w: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Губернатор области                                                                  А.Ю.Русских</w:t>
      </w: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AD3555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595271" w:rsidRDefault="000E152E"/>
    <w:p w:rsidR="00AD3555" w:rsidRDefault="00AD3555"/>
    <w:p w:rsidR="00AD3555" w:rsidRDefault="00AD3555"/>
    <w:p w:rsidR="00AD3555" w:rsidRDefault="00AD3555"/>
    <w:p w:rsidR="00AD3555" w:rsidRPr="001B3236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78397A">
        <w:rPr>
          <w:rFonts w:ascii="PT Astra Serif" w:hAnsi="PT Astra Serif"/>
          <w:b/>
        </w:rPr>
        <w:lastRenderedPageBreak/>
        <w:t>ПОЯСНИТЕЛЬНАЯ ЗАПИСКА</w:t>
      </w:r>
    </w:p>
    <w:p w:rsidR="00AD3555" w:rsidRPr="0078397A" w:rsidRDefault="00AD3555" w:rsidP="00AD3555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8397A">
        <w:rPr>
          <w:rFonts w:ascii="PT Astra Serif" w:hAnsi="PT Astra Serif" w:cs="Times New Roman"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sz w:val="28"/>
          <w:szCs w:val="28"/>
        </w:rPr>
        <w:t>указа Губернатора</w:t>
      </w:r>
      <w:r w:rsidRPr="0078397A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</w:p>
    <w:p w:rsidR="00AD3555" w:rsidRDefault="00AD3555" w:rsidP="00AD3555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EE37FB">
        <w:rPr>
          <w:rFonts w:ascii="PT Astra Serif" w:hAnsi="PT Astra Serif" w:cs="Times New Roman"/>
          <w:sz w:val="28"/>
          <w:szCs w:val="28"/>
        </w:rPr>
        <w:t>«</w:t>
      </w:r>
      <w:r w:rsidRPr="00DC19C6">
        <w:rPr>
          <w:rFonts w:ascii="PT Astra Serif" w:hAnsi="PT Astra Serif" w:cs="Times New Roman"/>
          <w:sz w:val="28"/>
          <w:szCs w:val="28"/>
        </w:rPr>
        <w:t xml:space="preserve">О внесении изменения в Указ Губернатора Ульяновской области </w:t>
      </w:r>
      <w:r w:rsidRPr="00DC19C6">
        <w:rPr>
          <w:rFonts w:ascii="PT Astra Serif" w:hAnsi="PT Astra Serif" w:cs="Times New Roman"/>
          <w:sz w:val="28"/>
          <w:szCs w:val="28"/>
        </w:rPr>
        <w:br/>
        <w:t>от 02.12.2021 № 116</w:t>
      </w:r>
      <w:r w:rsidRPr="00EE37FB">
        <w:rPr>
          <w:rFonts w:ascii="PT Astra Serif" w:hAnsi="PT Astra Serif" w:cs="Times New Roman"/>
          <w:sz w:val="28"/>
          <w:szCs w:val="28"/>
        </w:rPr>
        <w:t>»</w:t>
      </w:r>
    </w:p>
    <w:p w:rsidR="00AD3555" w:rsidRPr="00DC19C6" w:rsidRDefault="00AD3555" w:rsidP="00AD3555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</w:p>
    <w:p w:rsidR="00AD3555" w:rsidRDefault="00AD3555" w:rsidP="00AD355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Указом Губернатора Ульяновской области от 02.12.2021 № 116 </w:t>
      </w:r>
      <w:r>
        <w:rPr>
          <w:rFonts w:ascii="PT Astra Serif" w:hAnsi="PT Astra Serif" w:cs="PT Astra Serif"/>
        </w:rPr>
        <w:br/>
        <w:t xml:space="preserve">«О Едином градостроительном совете при Губернаторе Ульяновской области» в целях формирования единой градостроительной и архитектурной политики </w:t>
      </w:r>
      <w:r>
        <w:rPr>
          <w:rFonts w:ascii="PT Astra Serif" w:hAnsi="PT Astra Serif" w:cs="PT Astra Serif"/>
        </w:rPr>
        <w:br/>
        <w:t>на территории Ульяновской области и повышения эффективности градостроительной и архитектурной деятельности создан Единый градостроительный совет при Губернаторе Ульяновской области (далее – Градсовет).</w:t>
      </w:r>
    </w:p>
    <w:p w:rsidR="00AD3555" w:rsidRDefault="00AD3555" w:rsidP="00AD355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Одной из функций Градсовета является рассмотрение и согласование бизнес-плана проекта жилищного строительства в целях присвоения статуса масштабного инвестиционного проекта жилищного строительства </w:t>
      </w:r>
      <w:r>
        <w:rPr>
          <w:rFonts w:ascii="PT Astra Serif" w:hAnsi="PT Astra Serif" w:cs="PT Astra Serif"/>
        </w:rPr>
        <w:br/>
        <w:t xml:space="preserve">в соответствии с </w:t>
      </w:r>
      <w:hyperlink r:id="rId5" w:history="1">
        <w:r>
          <w:rPr>
            <w:rFonts w:ascii="PT Astra Serif" w:hAnsi="PT Astra Serif" w:cs="PT Astra Serif"/>
            <w:color w:val="0000FF"/>
          </w:rPr>
          <w:t>Законом</w:t>
        </w:r>
      </w:hyperlink>
      <w:r>
        <w:rPr>
          <w:rFonts w:ascii="PT Astra Serif" w:hAnsi="PT Astra Serif" w:cs="PT Astra Serif"/>
        </w:rPr>
        <w:t xml:space="preserve"> Ульяновской области от 02.09.2015 № 107-ЗО </w:t>
      </w:r>
      <w:r>
        <w:rPr>
          <w:rFonts w:ascii="PT Astra Serif" w:hAnsi="PT Astra Serif" w:cs="PT Astra Serif"/>
        </w:rPr>
        <w:br/>
        <w:t>«О некоторых мерах по развитию жилищного строительства на территории Ульяновской области».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Между тем, учитывая задачи и цели, поставленные перед Градсоветом, </w:t>
      </w:r>
      <w:r>
        <w:rPr>
          <w:rFonts w:ascii="PT Astra Serif" w:hAnsi="PT Astra Serif" w:cs="PT Astra Serif"/>
        </w:rPr>
        <w:br/>
        <w:t xml:space="preserve">с указанным органом целесообразнее согласовывать эскиз застройки </w:t>
      </w:r>
      <w:r w:rsidRPr="0072352C">
        <w:rPr>
          <w:rFonts w:ascii="PT Astra Serif" w:hAnsi="PT Astra Serif" w:cs="PT Astra Serif"/>
        </w:rPr>
        <w:t>проекта жилищного строительства</w:t>
      </w:r>
      <w:r>
        <w:rPr>
          <w:rFonts w:ascii="PT Astra Serif" w:hAnsi="PT Astra Serif" w:cs="PT Astra Serif"/>
        </w:rPr>
        <w:t xml:space="preserve"> с технико-экономическими показателями планируемой застройки.</w:t>
      </w:r>
    </w:p>
    <w:p w:rsidR="00AD3555" w:rsidRDefault="00AD3555" w:rsidP="00AD355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Состав такого эскиза, одновременно с принятием настоящего проекта указа Губернатора Ульяновской области, предлагается определить в </w:t>
      </w:r>
      <w:hyperlink r:id="rId6" w:history="1">
        <w:r>
          <w:rPr>
            <w:rFonts w:ascii="PT Astra Serif" w:hAnsi="PT Astra Serif" w:cs="PT Astra Serif"/>
            <w:color w:val="0000FF"/>
          </w:rPr>
          <w:t>Порядке</w:t>
        </w:r>
      </w:hyperlink>
      <w:r>
        <w:rPr>
          <w:rFonts w:ascii="PT Astra Serif" w:hAnsi="PT Astra Serif" w:cs="PT Astra Serif"/>
        </w:rPr>
        <w:t xml:space="preserve"> отбора проектов жилищного строительства в целях присвоения им статуса масштабного инвестиционного проекта жилищного строительства и принятия Правительством Ульяновской области решений о присвоении проектам жилищного строительства статуса масштабного инвестиционного проекта жилищного строительства, утвержденный постановлением Правительства Ульяновской области от 30.11.2020 № 690-П, который будет представлять собой план-схему, отображающую: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сохраняемые, реконструируемые и планируемые к размещению объекты капитального строительства, в том числе линейные;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действующие, предлагаемые к отмене и установлению красные линии;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границы земельных участков;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зоны планируемого размещения жилых и нежилых объектов капитального строительства, в том числе объектов социального обслуживания населения с указанием их мощности;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элементы озеленения и благоустройства.</w:t>
      </w:r>
    </w:p>
    <w:p w:rsidR="00AD3555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Министерством имущественных отношений и архитектуры Ульяновской области подготовлен соответствующий проект изменений в указанный выше Порядок.</w:t>
      </w:r>
    </w:p>
    <w:p w:rsidR="00AD3555" w:rsidRPr="0078397A" w:rsidRDefault="00AD3555" w:rsidP="00AD3555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>Поскольку положения проекта не затрагивают вопросы осуществления предпринимательской и инвестиционной деятельности проведени</w:t>
      </w:r>
      <w:r>
        <w:rPr>
          <w:rFonts w:ascii="PT Astra Serif" w:hAnsi="PT Astra Serif" w:cs="Times New Roman"/>
          <w:b w:val="0"/>
          <w:sz w:val="28"/>
          <w:szCs w:val="28"/>
        </w:rPr>
        <w:t>е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>в отношении проекта постановления оценки регулирующего воздействия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в соответствии с Законом Ульяновской области от 05.11.2013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не требуется.</w:t>
      </w:r>
    </w:p>
    <w:p w:rsidR="00AD3555" w:rsidRPr="0078397A" w:rsidRDefault="00AD3555" w:rsidP="00AD3555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постановлением Губернатора Ульяновской области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 xml:space="preserve">в отношении проекта постановления Правительства Ульяновской области проведена антикоррупционная экспертиза. Коррупциогенных факторов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не выявлено.</w:t>
      </w:r>
    </w:p>
    <w:p w:rsidR="00AD3555" w:rsidRPr="0078397A" w:rsidRDefault="00AD3555" w:rsidP="00AD3555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Разработчиком проекта постановления Правительства Ульяновской области является </w:t>
      </w:r>
      <w:r>
        <w:rPr>
          <w:rFonts w:ascii="PT Astra Serif" w:hAnsi="PT Astra Serif" w:cs="Times New Roman"/>
          <w:b w:val="0"/>
          <w:sz w:val="28"/>
          <w:szCs w:val="28"/>
        </w:rPr>
        <w:t>директор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департамента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финансового, правового </w:t>
      </w:r>
      <w:r>
        <w:rPr>
          <w:rFonts w:ascii="PT Astra Serif" w:hAnsi="PT Astra Serif" w:cs="Times New Roman"/>
          <w:b w:val="0"/>
          <w:sz w:val="28"/>
          <w:szCs w:val="28"/>
        </w:rPr>
        <w:br/>
        <w:t>и административного обеспечения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Министерства </w:t>
      </w:r>
      <w:r>
        <w:rPr>
          <w:rFonts w:ascii="PT Astra Serif" w:hAnsi="PT Astra Serif" w:cs="Times New Roman"/>
          <w:b w:val="0"/>
          <w:sz w:val="28"/>
          <w:szCs w:val="28"/>
        </w:rPr>
        <w:t>имущественных отношений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и </w:t>
      </w:r>
      <w:r>
        <w:rPr>
          <w:rFonts w:ascii="PT Astra Serif" w:hAnsi="PT Astra Serif" w:cs="Times New Roman"/>
          <w:b w:val="0"/>
          <w:sz w:val="28"/>
          <w:szCs w:val="28"/>
        </w:rPr>
        <w:t>архитектуры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</w:t>
      </w:r>
      <w:r>
        <w:rPr>
          <w:rFonts w:ascii="PT Astra Serif" w:hAnsi="PT Astra Serif" w:cs="Times New Roman"/>
          <w:b w:val="0"/>
          <w:sz w:val="28"/>
          <w:szCs w:val="28"/>
        </w:rPr>
        <w:t>Елисеева Е.В.</w:t>
      </w:r>
    </w:p>
    <w:p w:rsidR="00AD3555" w:rsidRPr="0078397A" w:rsidRDefault="00AD3555" w:rsidP="00AD3555">
      <w:pPr>
        <w:ind w:firstLine="720"/>
        <w:jc w:val="both"/>
        <w:rPr>
          <w:rFonts w:ascii="PT Astra Serif" w:hAnsi="PT Astra Serif"/>
        </w:rPr>
      </w:pPr>
    </w:p>
    <w:p w:rsidR="00AD3555" w:rsidRPr="0078397A" w:rsidRDefault="00AD3555" w:rsidP="00AD3555">
      <w:pPr>
        <w:ind w:firstLine="720"/>
        <w:jc w:val="both"/>
        <w:rPr>
          <w:rFonts w:ascii="PT Astra Serif" w:hAnsi="PT Astra Serif"/>
        </w:rPr>
      </w:pPr>
    </w:p>
    <w:p w:rsidR="00AD3555" w:rsidRPr="0078397A" w:rsidRDefault="00AD3555" w:rsidP="00AD3555">
      <w:pPr>
        <w:ind w:firstLine="720"/>
        <w:jc w:val="both"/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  <w:r w:rsidRPr="004B4998">
        <w:rPr>
          <w:rFonts w:ascii="PT Astra Serif" w:hAnsi="PT Astra Serif"/>
        </w:rPr>
        <w:t xml:space="preserve">Министр </w:t>
      </w:r>
      <w:r>
        <w:rPr>
          <w:rFonts w:ascii="PT Astra Serif" w:hAnsi="PT Astra Serif"/>
        </w:rPr>
        <w:t>имущественных отношений</w:t>
      </w:r>
      <w:r>
        <w:rPr>
          <w:rFonts w:ascii="PT Astra Serif" w:hAnsi="PT Astra Serif"/>
        </w:rPr>
        <w:br/>
      </w:r>
      <w:r w:rsidRPr="004B4998">
        <w:rPr>
          <w:rFonts w:ascii="PT Astra Serif" w:hAnsi="PT Astra Serif"/>
        </w:rPr>
        <w:t xml:space="preserve">и </w:t>
      </w:r>
      <w:r>
        <w:rPr>
          <w:rFonts w:ascii="PT Astra Serif" w:hAnsi="PT Astra Serif"/>
        </w:rPr>
        <w:t xml:space="preserve">архитектуры </w:t>
      </w:r>
      <w:r w:rsidRPr="004B4998">
        <w:rPr>
          <w:rFonts w:ascii="PT Astra Serif" w:hAnsi="PT Astra Serif"/>
        </w:rPr>
        <w:t xml:space="preserve">Ульяновской области                              </w:t>
      </w:r>
      <w:r>
        <w:rPr>
          <w:rFonts w:ascii="PT Astra Serif" w:hAnsi="PT Astra Serif"/>
        </w:rPr>
        <w:t>М.В.Додин</w:t>
      </w: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Default="00AD3555" w:rsidP="00AD3555">
      <w:pPr>
        <w:rPr>
          <w:rFonts w:ascii="PT Astra Serif" w:hAnsi="PT Astra Serif"/>
        </w:rPr>
      </w:pPr>
    </w:p>
    <w:p w:rsidR="00AD3555" w:rsidRPr="00024731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24731">
        <w:rPr>
          <w:rFonts w:ascii="PT Astra Serif" w:hAnsi="PT Astra Serif"/>
          <w:b/>
        </w:rPr>
        <w:lastRenderedPageBreak/>
        <w:t xml:space="preserve">ФИНАНСОВО-ЭКОНОМИЧЕСКОЕ ОБОСНОВАНИЕ </w:t>
      </w:r>
    </w:p>
    <w:p w:rsidR="00AD3555" w:rsidRPr="00024731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24731">
        <w:rPr>
          <w:rFonts w:ascii="PT Astra Serif" w:hAnsi="PT Astra Serif"/>
          <w:b/>
        </w:rPr>
        <w:t>к проек</w:t>
      </w:r>
      <w:r>
        <w:rPr>
          <w:rFonts w:ascii="PT Astra Serif" w:hAnsi="PT Astra Serif"/>
          <w:b/>
        </w:rPr>
        <w:t xml:space="preserve">ту указа Губернатора </w:t>
      </w:r>
      <w:r w:rsidRPr="00024731">
        <w:rPr>
          <w:rFonts w:ascii="PT Astra Serif" w:hAnsi="PT Astra Serif"/>
          <w:b/>
        </w:rPr>
        <w:t xml:space="preserve">Ульяновской области </w:t>
      </w:r>
    </w:p>
    <w:p w:rsidR="00AD3555" w:rsidRPr="008D2064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496C">
        <w:rPr>
          <w:rFonts w:ascii="PT Astra Serif" w:hAnsi="PT Astra Serif"/>
          <w:b/>
        </w:rPr>
        <w:t>«</w:t>
      </w:r>
      <w:r w:rsidRPr="00432DB5">
        <w:rPr>
          <w:rFonts w:ascii="PT Astra Serif" w:hAnsi="PT Astra Serif"/>
          <w:b/>
        </w:rPr>
        <w:t xml:space="preserve">О внесении изменения в Указ Губернатора Ульяновской области </w:t>
      </w:r>
      <w:r w:rsidRPr="00432DB5">
        <w:rPr>
          <w:rFonts w:ascii="PT Astra Serif" w:hAnsi="PT Astra Serif"/>
          <w:b/>
        </w:rPr>
        <w:br/>
        <w:t>от 02.12.2021 № 116</w:t>
      </w:r>
      <w:r w:rsidRPr="003B496C">
        <w:rPr>
          <w:rFonts w:ascii="PT Astra Serif" w:hAnsi="PT Astra Serif"/>
          <w:b/>
        </w:rPr>
        <w:t>»</w:t>
      </w:r>
    </w:p>
    <w:p w:rsidR="00AD3555" w:rsidRPr="00024731" w:rsidRDefault="00AD3555" w:rsidP="00AD3555">
      <w:pPr>
        <w:pStyle w:val="ConsTitle"/>
        <w:widowControl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AD3555" w:rsidRPr="00B13CD7" w:rsidRDefault="00AD3555" w:rsidP="00AD35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B13CD7">
        <w:rPr>
          <w:rFonts w:ascii="PT Astra Serif" w:hAnsi="PT Astra Serif"/>
        </w:rPr>
        <w:t xml:space="preserve">Принятие </w:t>
      </w:r>
      <w:r>
        <w:rPr>
          <w:rFonts w:ascii="PT Astra Serif" w:hAnsi="PT Astra Serif"/>
        </w:rPr>
        <w:t>указа Губернатора</w:t>
      </w:r>
      <w:r w:rsidRPr="00B13CD7">
        <w:rPr>
          <w:rFonts w:ascii="PT Astra Serif" w:hAnsi="PT Astra Serif"/>
        </w:rPr>
        <w:t xml:space="preserve"> Ульяновской области </w:t>
      </w:r>
      <w:r w:rsidRPr="00A12E05">
        <w:rPr>
          <w:rFonts w:ascii="PT Astra Serif" w:hAnsi="PT Astra Serif"/>
          <w:bCs/>
        </w:rPr>
        <w:t>«</w:t>
      </w:r>
      <w:r w:rsidRPr="00DC19C6">
        <w:rPr>
          <w:rFonts w:ascii="PT Astra Serif" w:hAnsi="PT Astra Serif"/>
        </w:rPr>
        <w:t>О внесении изменения в Указ Г</w:t>
      </w:r>
      <w:r>
        <w:rPr>
          <w:rFonts w:ascii="PT Astra Serif" w:hAnsi="PT Astra Serif"/>
        </w:rPr>
        <w:t xml:space="preserve">убернатора Ульяновской области </w:t>
      </w:r>
      <w:r w:rsidRPr="00DC19C6">
        <w:rPr>
          <w:rFonts w:ascii="PT Astra Serif" w:hAnsi="PT Astra Serif"/>
        </w:rPr>
        <w:t>от 02.12.2021 № 116</w:t>
      </w:r>
      <w:r w:rsidRPr="00A12E05">
        <w:rPr>
          <w:rFonts w:ascii="PT Astra Serif" w:hAnsi="PT Astra Serif"/>
          <w:bCs/>
        </w:rPr>
        <w:t>»</w:t>
      </w:r>
      <w:r w:rsidRPr="00B13CD7">
        <w:rPr>
          <w:rFonts w:ascii="PT Astra Serif" w:hAnsi="PT Astra Serif"/>
        </w:rPr>
        <w:t xml:space="preserve"> дополнительного финансирования из областного бюджета Ульяновской области не потребует.</w:t>
      </w:r>
    </w:p>
    <w:p w:rsidR="00AD3555" w:rsidRPr="00024731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AD3555" w:rsidRPr="00024731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AD3555" w:rsidRPr="00024731" w:rsidRDefault="00AD3555" w:rsidP="00AD3555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AD3555" w:rsidRDefault="00AD3555" w:rsidP="00AD3555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Министр имущественных</w:t>
      </w:r>
    </w:p>
    <w:p w:rsidR="00AD3555" w:rsidRDefault="00AD3555" w:rsidP="00AD3555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отношений и архитектуры</w:t>
      </w:r>
      <w:r>
        <w:rPr>
          <w:rFonts w:ascii="PT Astra Serif" w:hAnsi="PT Astra Serif" w:cs="Times New Roman"/>
          <w:sz w:val="28"/>
          <w:szCs w:val="28"/>
        </w:rPr>
        <w:br/>
        <w:t>Ульяновской области                                                                                 М.В.Додин</w:t>
      </w:r>
    </w:p>
    <w:p w:rsidR="00AD3555" w:rsidRPr="00024731" w:rsidRDefault="00AD3555" w:rsidP="00AD3555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AD3555" w:rsidRDefault="00AD3555" w:rsidP="00AD3555">
      <w:bookmarkStart w:id="1" w:name="_GoBack"/>
      <w:bookmarkEnd w:id="1"/>
    </w:p>
    <w:sectPr w:rsidR="00AD3555" w:rsidSect="00AD35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19176B"/>
    <w:rsid w:val="000E152E"/>
    <w:rsid w:val="0019176B"/>
    <w:rsid w:val="00201F61"/>
    <w:rsid w:val="0088794A"/>
    <w:rsid w:val="00AD3555"/>
    <w:rsid w:val="00E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555"/>
    <w:rPr>
      <w:color w:val="0000FF"/>
      <w:u w:val="single"/>
    </w:rPr>
  </w:style>
  <w:style w:type="paragraph" w:customStyle="1" w:styleId="a4">
    <w:name w:val="Знак"/>
    <w:basedOn w:val="a"/>
    <w:rsid w:val="00AD35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AD35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D35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555"/>
    <w:rPr>
      <w:color w:val="0000FF"/>
      <w:u w:val="single"/>
    </w:rPr>
  </w:style>
  <w:style w:type="paragraph" w:customStyle="1" w:styleId="a4">
    <w:name w:val="Знак"/>
    <w:basedOn w:val="a"/>
    <w:rsid w:val="00AD35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AD35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D35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48A1FAC9C23F7F72A5118F1C3F93AEF4F2D9BD00C015F33774A04DD3CA009A68E6D57F4AF91D83946F02CA44751DF37E3D2F91D3946D8C7DE52G4b4L" TargetMode="External"/><Relationship Id="rId5" Type="http://schemas.openxmlformats.org/officeDocument/2006/relationships/hyperlink" Target="consultantplus://offline/ref=77898CA8F9C609AF9F58A437D564EBD7F2E835FDBBF42633583F14F250DFE5DCA2C436E170FF53776E0C9CDE199CC731l7X2L" TargetMode="External"/><Relationship Id="rId4" Type="http://schemas.openxmlformats.org/officeDocument/2006/relationships/hyperlink" Target="consultantplus://offline/ref=6A7316C829E7DF7382A1C63CCB3A6E4133E7BD781F4309C85E11FC8E530B2F3A2CBF49156A62F8D116FC040766B128C46FE16D48AC982210F9029CSEMD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4805</Characters>
  <Application>Microsoft Office Word</Application>
  <DocSecurity>0</DocSecurity>
  <Lines>40</Lines>
  <Paragraphs>11</Paragraphs>
  <ScaleCrop>false</ScaleCrop>
  <Company>Grizli777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2022-12-01T10:40:00Z</dcterms:created>
  <dcterms:modified xsi:type="dcterms:W3CDTF">2022-12-01T10:40:00Z</dcterms:modified>
</cp:coreProperties>
</file>