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7F" w:rsidRPr="00BB025B" w:rsidRDefault="0026527F" w:rsidP="0026527F">
      <w:pPr>
        <w:jc w:val="right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ПРОЕКТ</w:t>
      </w:r>
    </w:p>
    <w:p w:rsidR="0026527F" w:rsidRPr="00BB025B" w:rsidRDefault="0026527F" w:rsidP="0026527F">
      <w:pPr>
        <w:jc w:val="right"/>
        <w:rPr>
          <w:rFonts w:ascii="PT Astra Serif" w:hAnsi="PT Astra Serif"/>
          <w:sz w:val="28"/>
          <w:szCs w:val="28"/>
        </w:rPr>
      </w:pPr>
    </w:p>
    <w:p w:rsidR="0026527F" w:rsidRPr="00BB025B" w:rsidRDefault="0026527F" w:rsidP="0026527F">
      <w:pPr>
        <w:jc w:val="center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26527F" w:rsidRPr="00BB025B" w:rsidRDefault="0026527F" w:rsidP="0026527F">
      <w:pPr>
        <w:jc w:val="center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ПОСТАНОВЛЕНИЕ</w:t>
      </w:r>
    </w:p>
    <w:p w:rsidR="00561A7F" w:rsidRPr="00BB025B" w:rsidRDefault="00561A7F" w:rsidP="000110D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110D2" w:rsidRPr="00BB025B" w:rsidRDefault="000110D2" w:rsidP="008E4984">
      <w:pPr>
        <w:jc w:val="center"/>
        <w:rPr>
          <w:rFonts w:ascii="PT Astra Serif" w:hAnsi="PT Astra Serif"/>
          <w:b/>
          <w:sz w:val="28"/>
          <w:szCs w:val="28"/>
        </w:rPr>
      </w:pPr>
      <w:r w:rsidRPr="00BB025B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0110D2" w:rsidRPr="00BB025B" w:rsidRDefault="000110D2" w:rsidP="008E4984">
      <w:pPr>
        <w:jc w:val="center"/>
        <w:rPr>
          <w:rFonts w:ascii="PT Astra Serif" w:hAnsi="PT Astra Serif"/>
          <w:b/>
          <w:sz w:val="28"/>
          <w:szCs w:val="28"/>
        </w:rPr>
      </w:pPr>
      <w:r w:rsidRPr="00BB025B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4B2DAA" w:rsidRPr="00BB025B">
        <w:rPr>
          <w:rFonts w:ascii="PT Astra Serif" w:hAnsi="PT Astra Serif"/>
          <w:b/>
          <w:sz w:val="28"/>
          <w:szCs w:val="28"/>
        </w:rPr>
        <w:t xml:space="preserve">16.07.2015 </w:t>
      </w:r>
      <w:r w:rsidR="005563D5" w:rsidRPr="00BB025B">
        <w:rPr>
          <w:rFonts w:ascii="PT Astra Serif" w:hAnsi="PT Astra Serif"/>
          <w:b/>
          <w:sz w:val="28"/>
          <w:szCs w:val="28"/>
        </w:rPr>
        <w:t>№</w:t>
      </w:r>
      <w:r w:rsidR="004B2DAA" w:rsidRPr="00BB025B">
        <w:rPr>
          <w:rFonts w:ascii="PT Astra Serif" w:hAnsi="PT Astra Serif"/>
          <w:b/>
          <w:sz w:val="28"/>
          <w:szCs w:val="28"/>
        </w:rPr>
        <w:t xml:space="preserve"> 333-П</w:t>
      </w:r>
    </w:p>
    <w:p w:rsidR="000110D2" w:rsidRPr="00BB025B" w:rsidRDefault="000110D2" w:rsidP="000110D2">
      <w:pPr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0110D2" w:rsidRPr="00BB025B" w:rsidRDefault="000110D2" w:rsidP="00BB02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BB025B" w:rsidRPr="009905EE" w:rsidRDefault="009905EE" w:rsidP="009905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4B2DAA" w:rsidRPr="009905EE">
        <w:rPr>
          <w:rFonts w:ascii="PT Astra Serif" w:hAnsi="PT Astra Serif"/>
          <w:sz w:val="28"/>
          <w:szCs w:val="28"/>
        </w:rPr>
        <w:t xml:space="preserve">Внести в </w:t>
      </w:r>
      <w:r w:rsidR="00BB025B" w:rsidRPr="009905EE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BB025B" w:rsidRPr="009905EE">
        <w:rPr>
          <w:rFonts w:ascii="PT Astra Serif" w:hAnsi="PT Astra Serif"/>
          <w:sz w:val="28"/>
          <w:szCs w:val="28"/>
        </w:rPr>
        <w:br/>
        <w:t xml:space="preserve">от 16.07.2015 № 333-П «Об утверждении Порядка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</w:t>
      </w:r>
      <w:r w:rsidR="00BB025B" w:rsidRPr="009905EE">
        <w:rPr>
          <w:rFonts w:ascii="PT Astra Serif" w:hAnsi="PT Astra Serif"/>
          <w:sz w:val="28"/>
          <w:szCs w:val="28"/>
        </w:rPr>
        <w:br/>
        <w:t>не установлено федеральными законами» следующие изменения:</w:t>
      </w:r>
    </w:p>
    <w:p w:rsidR="00BB025B" w:rsidRPr="00BB025B" w:rsidRDefault="009905EE" w:rsidP="009905EE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BB025B" w:rsidRPr="00BB025B">
        <w:rPr>
          <w:rFonts w:ascii="PT Astra Serif" w:hAnsi="PT Astra Serif"/>
          <w:sz w:val="28"/>
          <w:szCs w:val="28"/>
        </w:rPr>
        <w:t>в наименовании слова «</w:t>
      </w:r>
      <w:r w:rsidR="00BB025B" w:rsidRPr="00BB025B">
        <w:rPr>
          <w:rFonts w:ascii="PT Astra Serif" w:hAnsi="PT Astra Serif"/>
          <w:b/>
          <w:sz w:val="28"/>
          <w:szCs w:val="28"/>
        </w:rPr>
        <w:t>Порядка</w:t>
      </w:r>
      <w:r w:rsidR="00BB025B" w:rsidRPr="00BB025B">
        <w:rPr>
          <w:rFonts w:ascii="PT Astra Serif" w:hAnsi="PT Astra Serif"/>
          <w:sz w:val="28"/>
          <w:szCs w:val="28"/>
        </w:rPr>
        <w:t>» заменить словом «</w:t>
      </w:r>
      <w:r w:rsidR="00BB025B" w:rsidRPr="00BB025B">
        <w:rPr>
          <w:rFonts w:ascii="PT Astra Serif" w:hAnsi="PT Astra Serif"/>
          <w:b/>
          <w:sz w:val="28"/>
          <w:szCs w:val="28"/>
        </w:rPr>
        <w:t>Правил</w:t>
      </w:r>
      <w:r w:rsidR="00BB025B" w:rsidRPr="00BB025B">
        <w:rPr>
          <w:rFonts w:ascii="PT Astra Serif" w:hAnsi="PT Astra Serif"/>
          <w:sz w:val="28"/>
          <w:szCs w:val="28"/>
        </w:rPr>
        <w:t>»;</w:t>
      </w:r>
    </w:p>
    <w:p w:rsidR="00BB025B" w:rsidRPr="009905EE" w:rsidRDefault="009905EE" w:rsidP="009905EE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BB025B" w:rsidRPr="009905EE">
        <w:rPr>
          <w:rFonts w:ascii="PT Astra Serif" w:hAnsi="PT Astra Serif"/>
          <w:sz w:val="28"/>
          <w:szCs w:val="28"/>
        </w:rPr>
        <w:t>в преамбуле слово «, пунктом» заменить словами «и пунктом»;</w:t>
      </w:r>
    </w:p>
    <w:p w:rsidR="00BB025B" w:rsidRPr="00BB025B" w:rsidRDefault="009905EE" w:rsidP="009905EE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BB025B" w:rsidRPr="00BB025B">
        <w:rPr>
          <w:rFonts w:ascii="PT Astra Serif" w:hAnsi="PT Astra Serif"/>
          <w:sz w:val="28"/>
          <w:szCs w:val="28"/>
        </w:rPr>
        <w:t>в пункте 1 слова «прилагаемый Порядок» заменить словами «прилагаемые Правила»;</w:t>
      </w:r>
    </w:p>
    <w:p w:rsidR="00BB025B" w:rsidRPr="009905EE" w:rsidRDefault="009905EE" w:rsidP="009905EE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BB025B" w:rsidRPr="009905EE">
        <w:rPr>
          <w:rFonts w:ascii="PT Astra Serif" w:hAnsi="PT Astra Serif"/>
          <w:sz w:val="28"/>
          <w:szCs w:val="28"/>
        </w:rPr>
        <w:t xml:space="preserve">в Порядке определения цены земельного участка, находящегося </w:t>
      </w:r>
      <w:r w:rsidR="00BB025B" w:rsidRPr="009905EE">
        <w:rPr>
          <w:rFonts w:ascii="PT Astra Serif" w:hAnsi="PT Astra Serif"/>
          <w:sz w:val="28"/>
          <w:szCs w:val="28"/>
        </w:rPr>
        <w:br/>
        <w:t>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законами: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>б) в наименовании слова «</w:t>
      </w:r>
      <w:r w:rsidRPr="006B6575">
        <w:rPr>
          <w:rFonts w:ascii="PT Astra Serif" w:hAnsi="PT Astra Serif"/>
          <w:b/>
          <w:sz w:val="28"/>
          <w:szCs w:val="28"/>
        </w:rPr>
        <w:t>ПОРЯДОК</w:t>
      </w:r>
      <w:r w:rsidRPr="006B6575">
        <w:rPr>
          <w:rFonts w:ascii="PT Astra Serif" w:hAnsi="PT Astra Serif"/>
          <w:sz w:val="28"/>
          <w:szCs w:val="28"/>
        </w:rPr>
        <w:t>» заменить словом «</w:t>
      </w:r>
      <w:r w:rsidRPr="006B6575">
        <w:rPr>
          <w:rFonts w:ascii="PT Astra Serif" w:hAnsi="PT Astra Serif"/>
          <w:b/>
          <w:sz w:val="28"/>
          <w:szCs w:val="28"/>
        </w:rPr>
        <w:t>ПРАВИЛА</w:t>
      </w:r>
      <w:r w:rsidRPr="006B6575">
        <w:rPr>
          <w:rFonts w:ascii="PT Astra Serif" w:hAnsi="PT Astra Serif"/>
          <w:sz w:val="28"/>
          <w:szCs w:val="28"/>
        </w:rPr>
        <w:t>»;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в) в пункте 1 слова «Настоящий Порядок разработан в соответствии </w:t>
      </w:r>
      <w:r w:rsidRPr="006B6575">
        <w:rPr>
          <w:rFonts w:ascii="PT Astra Serif" w:hAnsi="PT Astra Serif"/>
          <w:sz w:val="28"/>
          <w:szCs w:val="28"/>
        </w:rPr>
        <w:br/>
        <w:t>со статьёй 39</w:t>
      </w:r>
      <w:r w:rsidRPr="006B6575">
        <w:rPr>
          <w:rFonts w:ascii="PT Astra Serif" w:hAnsi="PT Astra Serif"/>
          <w:sz w:val="28"/>
          <w:szCs w:val="28"/>
          <w:vertAlign w:val="superscript"/>
        </w:rPr>
        <w:t>4</w:t>
      </w:r>
      <w:r w:rsidRPr="006B6575">
        <w:rPr>
          <w:rFonts w:ascii="PT Astra Serif" w:hAnsi="PT Astra Serif"/>
          <w:sz w:val="28"/>
          <w:szCs w:val="28"/>
        </w:rPr>
        <w:t xml:space="preserve"> Земельного кодекса Российской Федерации и устанавливает» заменить словами «Настоящие Правила устанавливают»;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>г) в пункте 2: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подпункты «а» и «б» </w:t>
      </w:r>
      <w:r w:rsidR="00D27702">
        <w:rPr>
          <w:rFonts w:ascii="PT Astra Serif" w:hAnsi="PT Astra Serif"/>
          <w:sz w:val="28"/>
          <w:szCs w:val="28"/>
        </w:rPr>
        <w:t>под</w:t>
      </w:r>
      <w:r w:rsidRPr="006B6575">
        <w:rPr>
          <w:rFonts w:ascii="PT Astra Serif" w:hAnsi="PT Astra Serif"/>
          <w:sz w:val="28"/>
          <w:szCs w:val="28"/>
        </w:rPr>
        <w:t>пункта 4 изложить в следующей редакции: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«а) если указанный земельный участок расположен в границах территории муниципального образования «город Ульяновск» - исходя </w:t>
      </w:r>
      <w:r w:rsidRPr="006B6575">
        <w:rPr>
          <w:rFonts w:ascii="PT Astra Serif" w:hAnsi="PT Astra Serif"/>
          <w:sz w:val="28"/>
          <w:szCs w:val="28"/>
        </w:rPr>
        <w:br/>
        <w:t>из семикратного размера налоговой ставки земельного налога;</w:t>
      </w:r>
    </w:p>
    <w:p w:rsidR="00BB025B" w:rsidRPr="006B6575" w:rsidRDefault="00BB025B" w:rsidP="00BB025B">
      <w:pPr>
        <w:pStyle w:val="a8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б) если указанный земельный участок расположен в границах территории </w:t>
      </w:r>
      <w:r w:rsidR="006B6575" w:rsidRPr="006B6575">
        <w:rPr>
          <w:rFonts w:ascii="PT Astra Serif" w:hAnsi="PT Astra Serif"/>
          <w:sz w:val="28"/>
          <w:szCs w:val="28"/>
        </w:rPr>
        <w:t xml:space="preserve">другого </w:t>
      </w:r>
      <w:r w:rsidRPr="006B6575">
        <w:rPr>
          <w:rFonts w:ascii="PT Astra Serif" w:hAnsi="PT Astra Serif"/>
          <w:sz w:val="28"/>
          <w:szCs w:val="28"/>
        </w:rPr>
        <w:t>муниципального образования Ульяновск</w:t>
      </w:r>
      <w:r w:rsidR="006B6575" w:rsidRPr="006B6575">
        <w:rPr>
          <w:rFonts w:ascii="PT Astra Serif" w:hAnsi="PT Astra Serif"/>
          <w:sz w:val="28"/>
          <w:szCs w:val="28"/>
        </w:rPr>
        <w:t>ой области</w:t>
      </w:r>
      <w:r w:rsidRPr="006B6575">
        <w:rPr>
          <w:rFonts w:ascii="PT Astra Serif" w:hAnsi="PT Astra Serif"/>
          <w:sz w:val="28"/>
          <w:szCs w:val="28"/>
        </w:rPr>
        <w:t xml:space="preserve"> - исходя </w:t>
      </w:r>
      <w:r w:rsidRPr="006B6575">
        <w:rPr>
          <w:rFonts w:ascii="PT Astra Serif" w:hAnsi="PT Astra Serif"/>
          <w:sz w:val="28"/>
          <w:szCs w:val="28"/>
        </w:rPr>
        <w:br/>
        <w:t xml:space="preserve">из </w:t>
      </w:r>
      <w:r w:rsidR="006B6575" w:rsidRPr="006B6575">
        <w:rPr>
          <w:rFonts w:ascii="PT Astra Serif" w:hAnsi="PT Astra Serif"/>
          <w:sz w:val="28"/>
          <w:szCs w:val="28"/>
        </w:rPr>
        <w:t>пяти</w:t>
      </w:r>
      <w:r w:rsidRPr="006B6575">
        <w:rPr>
          <w:rFonts w:ascii="PT Astra Serif" w:hAnsi="PT Astra Serif"/>
          <w:sz w:val="28"/>
          <w:szCs w:val="28"/>
        </w:rPr>
        <w:t>кратного размера налоговой ставки земельного налога;</w:t>
      </w:r>
      <w:r w:rsidR="006B6575" w:rsidRPr="006B6575">
        <w:rPr>
          <w:rFonts w:ascii="PT Astra Serif" w:hAnsi="PT Astra Serif"/>
          <w:sz w:val="28"/>
          <w:szCs w:val="28"/>
        </w:rPr>
        <w:t>»;</w:t>
      </w:r>
    </w:p>
    <w:p w:rsidR="004B2DAA" w:rsidRPr="006B6575" w:rsidRDefault="004B2DAA" w:rsidP="00211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дополнить </w:t>
      </w:r>
      <w:r w:rsidR="00831558" w:rsidRPr="006B6575">
        <w:rPr>
          <w:rFonts w:ascii="PT Astra Serif" w:hAnsi="PT Astra Serif"/>
          <w:sz w:val="28"/>
          <w:szCs w:val="28"/>
        </w:rPr>
        <w:t xml:space="preserve">подпунктом </w:t>
      </w:r>
      <w:r w:rsidR="00C84325" w:rsidRPr="006B6575">
        <w:rPr>
          <w:rFonts w:ascii="PT Astra Serif" w:hAnsi="PT Astra Serif"/>
          <w:sz w:val="28"/>
          <w:szCs w:val="28"/>
        </w:rPr>
        <w:t>4</w:t>
      </w:r>
      <w:r w:rsidR="00C84325" w:rsidRPr="006B6575">
        <w:rPr>
          <w:rFonts w:ascii="PT Astra Serif" w:hAnsi="PT Astra Serif"/>
          <w:sz w:val="28"/>
          <w:szCs w:val="28"/>
          <w:vertAlign w:val="superscript"/>
        </w:rPr>
        <w:t>1</w:t>
      </w:r>
      <w:r w:rsidRPr="006B657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4B2DAA" w:rsidRPr="006B6575" w:rsidRDefault="004B2DAA" w:rsidP="0021183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>«</w:t>
      </w:r>
      <w:r w:rsidR="00C84325" w:rsidRPr="006B6575">
        <w:rPr>
          <w:rFonts w:ascii="PT Astra Serif" w:hAnsi="PT Astra Serif"/>
          <w:sz w:val="28"/>
          <w:szCs w:val="28"/>
        </w:rPr>
        <w:t>4</w:t>
      </w:r>
      <w:r w:rsidR="00C84325" w:rsidRPr="006B6575">
        <w:rPr>
          <w:rFonts w:ascii="PT Astra Serif" w:hAnsi="PT Astra Serif"/>
          <w:sz w:val="28"/>
          <w:szCs w:val="28"/>
          <w:vertAlign w:val="superscript"/>
        </w:rPr>
        <w:t>1</w:t>
      </w:r>
      <w:r w:rsidRPr="006B6575">
        <w:rPr>
          <w:rFonts w:ascii="PT Astra Serif" w:hAnsi="PT Astra Serif"/>
          <w:sz w:val="28"/>
          <w:szCs w:val="28"/>
        </w:rPr>
        <w:t xml:space="preserve">) </w:t>
      </w:r>
      <w:r w:rsidR="00734E46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50 процентов кадастровой стоимости земельного участка, предназначенного для ведения огородничества </w:t>
      </w:r>
      <w:r w:rsidR="00E15D3E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>для собственных нужд</w:t>
      </w:r>
      <w:r w:rsidR="003463BE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>, расположенного</w:t>
      </w:r>
      <w:r w:rsidR="00734E46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границах территории </w:t>
      </w:r>
      <w:r w:rsidR="003463BE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>город</w:t>
      </w:r>
      <w:r w:rsidR="006B6575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>а</w:t>
      </w:r>
      <w:r w:rsidR="003463BE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Ульяновск</w:t>
      </w:r>
      <w:r w:rsidR="006B6575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аи переданного </w:t>
      </w:r>
      <w:r w:rsidR="006B6575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="00734E46" w:rsidRPr="006B6575">
        <w:rPr>
          <w:rFonts w:ascii="PT Astra Serif" w:eastAsiaTheme="minorHAnsi" w:hAnsi="PT Astra Serif" w:cs="Arial"/>
          <w:sz w:val="28"/>
          <w:szCs w:val="28"/>
          <w:lang w:eastAsia="en-US"/>
        </w:rPr>
        <w:t>в аренду гражданину</w:t>
      </w:r>
      <w:r w:rsidRPr="006B6575">
        <w:rPr>
          <w:rFonts w:ascii="PT Astra Serif" w:hAnsi="PT Astra Serif"/>
          <w:sz w:val="28"/>
          <w:szCs w:val="28"/>
        </w:rPr>
        <w:t>;»;</w:t>
      </w:r>
    </w:p>
    <w:p w:rsidR="004B2DAA" w:rsidRPr="006B6575" w:rsidRDefault="00C84325" w:rsidP="00211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в </w:t>
      </w:r>
      <w:r w:rsidR="00831558" w:rsidRPr="006B6575">
        <w:rPr>
          <w:rFonts w:ascii="PT Astra Serif" w:hAnsi="PT Astra Serif"/>
          <w:sz w:val="28"/>
          <w:szCs w:val="28"/>
        </w:rPr>
        <w:t>подпункт</w:t>
      </w:r>
      <w:r w:rsidRPr="006B6575">
        <w:rPr>
          <w:rFonts w:ascii="PT Astra Serif" w:hAnsi="PT Astra Serif"/>
          <w:sz w:val="28"/>
          <w:szCs w:val="28"/>
        </w:rPr>
        <w:t>е7 цифру «5» заменить цифрами «4</w:t>
      </w:r>
      <w:r w:rsidRPr="006B6575">
        <w:rPr>
          <w:rFonts w:ascii="PT Astra Serif" w:hAnsi="PT Astra Serif"/>
          <w:sz w:val="28"/>
          <w:szCs w:val="28"/>
          <w:vertAlign w:val="superscript"/>
        </w:rPr>
        <w:t>1</w:t>
      </w:r>
      <w:r w:rsidRPr="006B6575">
        <w:rPr>
          <w:rFonts w:ascii="PT Astra Serif" w:hAnsi="PT Astra Serif"/>
          <w:sz w:val="28"/>
          <w:szCs w:val="28"/>
        </w:rPr>
        <w:t>»</w:t>
      </w:r>
      <w:r w:rsidR="004B2DAA" w:rsidRPr="006B6575">
        <w:rPr>
          <w:rFonts w:ascii="PT Astra Serif" w:hAnsi="PT Astra Serif"/>
          <w:sz w:val="28"/>
          <w:szCs w:val="28"/>
        </w:rPr>
        <w:t>.</w:t>
      </w:r>
    </w:p>
    <w:p w:rsidR="00D04603" w:rsidRPr="006B6575" w:rsidRDefault="00917A18" w:rsidP="002118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pacing w:val="-4"/>
          <w:sz w:val="28"/>
          <w:szCs w:val="28"/>
        </w:rPr>
        <w:lastRenderedPageBreak/>
        <w:t>2</w:t>
      </w:r>
      <w:r w:rsidR="000110D2" w:rsidRPr="006B6575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9C5A0F" w:rsidRPr="006B6575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C84325" w:rsidRPr="006B6575">
        <w:rPr>
          <w:rFonts w:ascii="PT Astra Serif" w:hAnsi="PT Astra Serif"/>
          <w:sz w:val="28"/>
          <w:szCs w:val="28"/>
        </w:rPr>
        <w:t xml:space="preserve">на следующий день после </w:t>
      </w:r>
      <w:r w:rsidR="00030ED1" w:rsidRPr="006B6575">
        <w:rPr>
          <w:rFonts w:ascii="PT Astra Serif" w:hAnsi="PT Astra Serif"/>
          <w:sz w:val="28"/>
          <w:szCs w:val="28"/>
        </w:rPr>
        <w:t>дня его официального опубликования</w:t>
      </w:r>
      <w:r w:rsidR="00C84325" w:rsidRPr="006B6575">
        <w:rPr>
          <w:rFonts w:ascii="PT Astra Serif" w:hAnsi="PT Astra Serif"/>
          <w:sz w:val="28"/>
          <w:szCs w:val="28"/>
        </w:rPr>
        <w:t xml:space="preserve">. </w:t>
      </w:r>
    </w:p>
    <w:p w:rsidR="000110D2" w:rsidRPr="006B6575" w:rsidRDefault="006B6575" w:rsidP="002118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>Подпункт</w:t>
      </w:r>
      <w:r w:rsidR="00C84325" w:rsidRPr="006B6575">
        <w:rPr>
          <w:rFonts w:ascii="PT Astra Serif" w:hAnsi="PT Astra Serif"/>
          <w:sz w:val="28"/>
          <w:szCs w:val="28"/>
        </w:rPr>
        <w:t xml:space="preserve"> 4</w:t>
      </w:r>
      <w:r w:rsidR="00C84325" w:rsidRPr="006B6575">
        <w:rPr>
          <w:rFonts w:ascii="PT Astra Serif" w:hAnsi="PT Astra Serif"/>
          <w:sz w:val="28"/>
          <w:szCs w:val="28"/>
          <w:vertAlign w:val="superscript"/>
        </w:rPr>
        <w:t>1</w:t>
      </w:r>
      <w:r w:rsidR="00C84325" w:rsidRPr="006B6575">
        <w:rPr>
          <w:rFonts w:ascii="PT Astra Serif" w:hAnsi="PT Astra Serif"/>
          <w:sz w:val="28"/>
          <w:szCs w:val="28"/>
        </w:rPr>
        <w:t>пункта 2 П</w:t>
      </w:r>
      <w:r w:rsidRPr="006B6575">
        <w:rPr>
          <w:rFonts w:ascii="PT Astra Serif" w:hAnsi="PT Astra Serif"/>
          <w:sz w:val="28"/>
          <w:szCs w:val="28"/>
        </w:rPr>
        <w:t>равил</w:t>
      </w:r>
      <w:r w:rsidR="00C84325" w:rsidRPr="006B6575">
        <w:rPr>
          <w:rFonts w:ascii="PT Astra Serif" w:hAnsi="PT Astra Serif"/>
          <w:sz w:val="28"/>
          <w:szCs w:val="28"/>
        </w:rPr>
        <w:t xml:space="preserve"> определения цены земельного участка, находящегося в государственной собственности Ульяновской области, </w:t>
      </w:r>
      <w:r w:rsidR="00D04603" w:rsidRPr="006B6575">
        <w:rPr>
          <w:rFonts w:ascii="PT Astra Serif" w:hAnsi="PT Astra Serif"/>
          <w:sz w:val="28"/>
          <w:szCs w:val="28"/>
        </w:rPr>
        <w:br/>
      </w:r>
      <w:r w:rsidR="00C84325" w:rsidRPr="006B6575">
        <w:rPr>
          <w:rFonts w:ascii="PT Astra Serif" w:hAnsi="PT Astra Serif"/>
          <w:sz w:val="28"/>
          <w:szCs w:val="28"/>
        </w:rPr>
        <w:t xml:space="preserve">а также земельного участка, государственная собственность на который </w:t>
      </w:r>
      <w:r w:rsidR="00D04603" w:rsidRPr="006B6575">
        <w:rPr>
          <w:rFonts w:ascii="PT Astra Serif" w:hAnsi="PT Astra Serif"/>
          <w:sz w:val="28"/>
          <w:szCs w:val="28"/>
        </w:rPr>
        <w:br/>
      </w:r>
      <w:r w:rsidR="00C84325" w:rsidRPr="006B6575">
        <w:rPr>
          <w:rFonts w:ascii="PT Astra Serif" w:hAnsi="PT Astra Serif"/>
          <w:sz w:val="28"/>
          <w:szCs w:val="28"/>
        </w:rPr>
        <w:t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утверждённого постановлением Правительства Ульяновской области от 16.07.2015 № 333-П «Об утверждении П</w:t>
      </w:r>
      <w:r w:rsidRPr="006B6575">
        <w:rPr>
          <w:rFonts w:ascii="PT Astra Serif" w:hAnsi="PT Astra Serif"/>
          <w:sz w:val="28"/>
          <w:szCs w:val="28"/>
        </w:rPr>
        <w:t>равил</w:t>
      </w:r>
      <w:r w:rsidR="00C84325" w:rsidRPr="006B6575">
        <w:rPr>
          <w:rFonts w:ascii="PT Astra Serif" w:hAnsi="PT Astra Serif"/>
          <w:sz w:val="28"/>
          <w:szCs w:val="28"/>
        </w:rPr>
        <w:t xml:space="preserve">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</w:t>
      </w:r>
      <w:r>
        <w:rPr>
          <w:rFonts w:ascii="PT Astra Serif" w:hAnsi="PT Astra Serif"/>
          <w:sz w:val="28"/>
          <w:szCs w:val="28"/>
        </w:rPr>
        <w:br/>
      </w:r>
      <w:r w:rsidR="00C84325" w:rsidRPr="006B6575">
        <w:rPr>
          <w:rFonts w:ascii="PT Astra Serif" w:hAnsi="PT Astra Serif"/>
          <w:sz w:val="28"/>
          <w:szCs w:val="28"/>
        </w:rPr>
        <w:t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 (в редакции настоящего постановления)</w:t>
      </w:r>
      <w:r w:rsidR="00D27702">
        <w:rPr>
          <w:rFonts w:ascii="PT Astra Serif" w:hAnsi="PT Astra Serif"/>
          <w:sz w:val="28"/>
          <w:szCs w:val="28"/>
        </w:rPr>
        <w:t>,</w:t>
      </w:r>
      <w:r w:rsidR="00211839" w:rsidRPr="006B6575">
        <w:rPr>
          <w:rFonts w:ascii="PT Astra Serif" w:hAnsi="PT Astra Serif"/>
          <w:sz w:val="28"/>
          <w:szCs w:val="28"/>
        </w:rPr>
        <w:t>не применяется после 31 декабря 2022 года</w:t>
      </w:r>
      <w:r w:rsidR="00262CCA" w:rsidRPr="006B6575">
        <w:rPr>
          <w:rFonts w:ascii="PT Astra Serif" w:hAnsi="PT Astra Serif"/>
          <w:sz w:val="28"/>
          <w:szCs w:val="28"/>
        </w:rPr>
        <w:t>.</w:t>
      </w:r>
    </w:p>
    <w:p w:rsidR="00262CCA" w:rsidRDefault="00262CCA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B6575" w:rsidRPr="00A61D96" w:rsidRDefault="006B6575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262CCA" w:rsidRPr="00A61D96" w:rsidRDefault="00262CCA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0110D2" w:rsidRPr="006B6575" w:rsidRDefault="000110D2" w:rsidP="002245C1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6B6575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</w:t>
      </w:r>
      <w:r w:rsidR="00915BB1" w:rsidRPr="006B6575">
        <w:rPr>
          <w:rFonts w:ascii="PT Astra Serif" w:hAnsi="PT Astra Serif" w:cs="Times New Roman"/>
          <w:b w:val="0"/>
          <w:bCs w:val="0"/>
          <w:sz w:val="28"/>
          <w:szCs w:val="28"/>
        </w:rPr>
        <w:t>ь</w:t>
      </w:r>
    </w:p>
    <w:p w:rsidR="000110D2" w:rsidRDefault="000110D2" w:rsidP="002245C1">
      <w:pPr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Правительства области                           </w:t>
      </w:r>
      <w:r w:rsidR="00915BB1" w:rsidRPr="006B6575">
        <w:rPr>
          <w:rFonts w:ascii="PT Astra Serif" w:hAnsi="PT Astra Serif"/>
          <w:sz w:val="28"/>
          <w:szCs w:val="28"/>
        </w:rPr>
        <w:t>В.Н.Разумков</w:t>
      </w: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Default="00E4577D" w:rsidP="002245C1">
      <w:pPr>
        <w:jc w:val="both"/>
        <w:rPr>
          <w:rFonts w:ascii="PT Astra Serif" w:hAnsi="PT Astra Serif"/>
          <w:sz w:val="28"/>
          <w:szCs w:val="28"/>
        </w:rPr>
      </w:pPr>
    </w:p>
    <w:p w:rsidR="00E4577D" w:rsidRPr="007B4A5F" w:rsidRDefault="00E4577D" w:rsidP="00E4577D">
      <w:pPr>
        <w:pStyle w:val="a9"/>
        <w:ind w:firstLine="709"/>
        <w:rPr>
          <w:rFonts w:ascii="PT Astra Serif" w:hAnsi="PT Astra Serif"/>
          <w:szCs w:val="28"/>
        </w:rPr>
      </w:pPr>
      <w:r w:rsidRPr="007B4A5F">
        <w:rPr>
          <w:rFonts w:ascii="PT Astra Serif" w:hAnsi="PT Astra Serif"/>
          <w:szCs w:val="28"/>
        </w:rPr>
        <w:lastRenderedPageBreak/>
        <w:t>ПОЯСНИТЕЛЬНАЯ ЗАПИСКА</w:t>
      </w:r>
    </w:p>
    <w:p w:rsidR="00E4577D" w:rsidRPr="007B4A5F" w:rsidRDefault="00E4577D" w:rsidP="00E4577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B4A5F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E4577D" w:rsidRPr="007B4A5F" w:rsidRDefault="00E4577D" w:rsidP="00E4577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B4A5F">
        <w:rPr>
          <w:rFonts w:ascii="PT Astra Serif" w:hAnsi="PT Astra Serif"/>
          <w:b/>
          <w:sz w:val="28"/>
          <w:szCs w:val="28"/>
        </w:rPr>
        <w:t>«О внесении изменений в постановление Правительства Ульяновской области от 16.07.2015 № 333-П»</w:t>
      </w:r>
    </w:p>
    <w:p w:rsidR="00E4577D" w:rsidRPr="007B4A5F" w:rsidRDefault="00E4577D" w:rsidP="00E4577D">
      <w:pPr>
        <w:ind w:right="-102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4577D" w:rsidRPr="007B4A5F" w:rsidRDefault="00E4577D" w:rsidP="00E4577D">
      <w:pPr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B4A5F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09.04.2022 </w:t>
      </w:r>
      <w:r w:rsidRPr="007B4A5F">
        <w:rPr>
          <w:rFonts w:ascii="PT Astra Serif" w:hAnsi="PT Astra Serif"/>
          <w:sz w:val="28"/>
          <w:szCs w:val="28"/>
        </w:rPr>
        <w:br/>
        <w:t xml:space="preserve">№ 629 «Об особенностях регулирования земельных отношений в Российской Федерации в 2022 году» предусмотрено, что в 2022 году граждане могут приобрести в собственность за плату без проведения торгов, переданные </w:t>
      </w:r>
      <w:r>
        <w:rPr>
          <w:rFonts w:ascii="PT Astra Serif" w:hAnsi="PT Astra Serif"/>
          <w:sz w:val="28"/>
          <w:szCs w:val="28"/>
        </w:rPr>
        <w:br/>
      </w:r>
      <w:r w:rsidRPr="007B4A5F">
        <w:rPr>
          <w:rFonts w:ascii="PT Astra Serif" w:hAnsi="PT Astra Serif"/>
          <w:sz w:val="28"/>
          <w:szCs w:val="28"/>
        </w:rPr>
        <w:t xml:space="preserve">им в аренду, земельные участки, </w:t>
      </w:r>
      <w:r w:rsidRPr="007B4A5F">
        <w:rPr>
          <w:rFonts w:ascii="PT Astra Serif" w:eastAsia="Calibri" w:hAnsi="PT Astra Serif" w:cs="Arial"/>
          <w:sz w:val="28"/>
          <w:szCs w:val="28"/>
          <w:lang w:eastAsia="en-US"/>
        </w:rPr>
        <w:t>предназначенные для ведения огородничества для собственных нужд.</w:t>
      </w:r>
    </w:p>
    <w:p w:rsidR="00E4577D" w:rsidRPr="007B4A5F" w:rsidRDefault="00E4577D" w:rsidP="00E4577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B4A5F">
        <w:rPr>
          <w:rFonts w:ascii="PT Astra Serif" w:eastAsia="Calibri" w:hAnsi="PT Astra Serif" w:cs="Arial"/>
          <w:sz w:val="28"/>
          <w:szCs w:val="28"/>
          <w:lang w:eastAsia="en-US"/>
        </w:rPr>
        <w:t xml:space="preserve">В соответствии с действующей редакцией Постановления Правительства Ульяновской области от 16.07.2015 № 333-П «Об утверждении Порядка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 цена за такие </w:t>
      </w:r>
      <w:r w:rsidRPr="007B4A5F">
        <w:rPr>
          <w:rFonts w:ascii="PT Astra Serif" w:hAnsi="PT Astra Serif" w:cs="Arial"/>
          <w:sz w:val="28"/>
          <w:szCs w:val="28"/>
        </w:rPr>
        <w:t>земельные участки равна их кадастровой стоимости.</w:t>
      </w:r>
    </w:p>
    <w:p w:rsidR="00E4577D" w:rsidRPr="007B4A5F" w:rsidRDefault="00E4577D" w:rsidP="00E457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A5F">
        <w:rPr>
          <w:rFonts w:ascii="PT Astra Serif" w:hAnsi="PT Astra Serif"/>
          <w:sz w:val="28"/>
          <w:szCs w:val="28"/>
        </w:rPr>
        <w:t xml:space="preserve">В 2021 стала применяться новая кадастровая стоимость земель населенных пунктов Ульяновской области, утвержденная приказом Министерства строительства и архитектуры Ульяновской области от 20.10.2020 № 241-пр, которая в большинстве случаев значительно увеличилась. </w:t>
      </w:r>
    </w:p>
    <w:p w:rsidR="00E4577D" w:rsidRPr="005B20FE" w:rsidRDefault="00E4577D" w:rsidP="00E4577D">
      <w:pPr>
        <w:pStyle w:val="ab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0FE">
        <w:rPr>
          <w:rFonts w:ascii="PT Astra Serif" w:hAnsi="PT Astra Serif"/>
          <w:sz w:val="28"/>
          <w:szCs w:val="28"/>
        </w:rPr>
        <w:t>Так, в соответствии с новой технологией, ввиду изменившейся группировки видов разрешенного использования земель для целей оценки</w:t>
      </w:r>
      <w:r>
        <w:rPr>
          <w:rFonts w:ascii="PT Astra Serif" w:hAnsi="PT Astra Serif"/>
          <w:sz w:val="28"/>
          <w:szCs w:val="28"/>
        </w:rPr>
        <w:t>,</w:t>
      </w:r>
      <w:r w:rsidRPr="005B20FE">
        <w:rPr>
          <w:rFonts w:ascii="PT Astra Serif" w:hAnsi="PT Astra Serif"/>
          <w:sz w:val="28"/>
          <w:szCs w:val="28"/>
        </w:rPr>
        <w:t xml:space="preserve"> удельный показатель кадастровой стоимости земель населенных пунктов в целом по региону увеличился на </w:t>
      </w:r>
      <w:r w:rsidRPr="005B20FE">
        <w:rPr>
          <w:rFonts w:ascii="PT Astra Serif" w:hAnsi="PT Astra Serif"/>
          <w:b/>
          <w:sz w:val="28"/>
          <w:szCs w:val="28"/>
        </w:rPr>
        <w:t>44,5 %</w:t>
      </w:r>
      <w:r>
        <w:rPr>
          <w:rFonts w:ascii="PT Astra Serif" w:hAnsi="PT Astra Serif"/>
          <w:sz w:val="28"/>
          <w:szCs w:val="28"/>
        </w:rPr>
        <w:t>.</w:t>
      </w:r>
    </w:p>
    <w:p w:rsidR="00E4577D" w:rsidRPr="005B20FE" w:rsidRDefault="00E4577D" w:rsidP="00E4577D">
      <w:pPr>
        <w:pStyle w:val="ab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0FE">
        <w:rPr>
          <w:rFonts w:ascii="PT Astra Serif" w:hAnsi="PT Astra Serif"/>
          <w:sz w:val="28"/>
          <w:szCs w:val="28"/>
        </w:rPr>
        <w:t xml:space="preserve">При этом в муниципальных районах удельный показатель кадастровой стоимости земель населенных пунктов снизился на </w:t>
      </w:r>
      <w:r w:rsidRPr="005B20FE">
        <w:rPr>
          <w:rFonts w:ascii="PT Astra Serif" w:hAnsi="PT Astra Serif"/>
          <w:b/>
          <w:sz w:val="28"/>
          <w:szCs w:val="28"/>
        </w:rPr>
        <w:t>36,0 %</w:t>
      </w:r>
      <w:r w:rsidRPr="005B20FE">
        <w:rPr>
          <w:rFonts w:ascii="PT Astra Serif" w:hAnsi="PT Astra Serif"/>
          <w:sz w:val="28"/>
          <w:szCs w:val="28"/>
        </w:rPr>
        <w:t>, из них:</w:t>
      </w:r>
    </w:p>
    <w:p w:rsidR="00E4577D" w:rsidRPr="005B20FE" w:rsidRDefault="00E4577D" w:rsidP="00E4577D">
      <w:pPr>
        <w:pStyle w:val="ab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0FE">
        <w:rPr>
          <w:rFonts w:ascii="PT Astra Serif" w:hAnsi="PT Astra Serif"/>
          <w:sz w:val="28"/>
          <w:szCs w:val="28"/>
        </w:rPr>
        <w:t>- более 50,0 % снижение произошло в 8 муниципальных районах (</w:t>
      </w:r>
      <w:r w:rsidRPr="005B20FE">
        <w:rPr>
          <w:rFonts w:ascii="PT Astra Serif" w:hAnsi="PT Astra Serif"/>
          <w:color w:val="000000"/>
          <w:sz w:val="28"/>
          <w:szCs w:val="28"/>
        </w:rPr>
        <w:t>Карсунский район, Новомалыклинский район, Старокулаткинский район, Павловский район, Вешкаймский район, Радищевский район, Кузоватовский район, Майнский район);</w:t>
      </w:r>
    </w:p>
    <w:p w:rsidR="00E4577D" w:rsidRPr="005B20FE" w:rsidRDefault="00E4577D" w:rsidP="00E4577D">
      <w:pPr>
        <w:pStyle w:val="ab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0FE">
        <w:rPr>
          <w:rFonts w:ascii="PT Astra Serif" w:hAnsi="PT Astra Serif"/>
          <w:sz w:val="28"/>
          <w:szCs w:val="28"/>
        </w:rPr>
        <w:t>- менее 50,0 % снижение произошло в 11 муниципальных районах (</w:t>
      </w:r>
      <w:r w:rsidRPr="005B20FE">
        <w:rPr>
          <w:rFonts w:ascii="PT Astra Serif" w:hAnsi="PT Astra Serif"/>
          <w:color w:val="000000"/>
          <w:sz w:val="28"/>
          <w:szCs w:val="28"/>
        </w:rPr>
        <w:t>Сурский район, Цильнинский район, Барышский район, Базарносызганский район, Инзенский район, Мелекесский район, Новоспасский район, Старомайнский район, Тереньгульский район, Сенгилеевский район, Николаевский район).</w:t>
      </w:r>
    </w:p>
    <w:p w:rsidR="00E4577D" w:rsidRPr="005B20FE" w:rsidRDefault="00E4577D" w:rsidP="00E4577D">
      <w:pPr>
        <w:pStyle w:val="ab"/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B20F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городе Ульяновске </w:t>
      </w:r>
      <w:r w:rsidRPr="005B20FE">
        <w:rPr>
          <w:rFonts w:ascii="PT Astra Serif" w:hAnsi="PT Astra Serif"/>
          <w:sz w:val="28"/>
          <w:szCs w:val="28"/>
        </w:rPr>
        <w:t>рост удельного показателя кадастровой стоимости</w:t>
      </w:r>
      <w:r>
        <w:rPr>
          <w:rFonts w:ascii="PT Astra Serif" w:hAnsi="PT Astra Serif"/>
          <w:sz w:val="28"/>
          <w:szCs w:val="28"/>
        </w:rPr>
        <w:t xml:space="preserve"> увеличился на</w:t>
      </w:r>
      <w:r w:rsidRPr="005B20FE">
        <w:rPr>
          <w:rFonts w:ascii="PT Astra Serif" w:hAnsi="PT Astra Serif"/>
          <w:color w:val="000000"/>
          <w:sz w:val="28"/>
          <w:szCs w:val="28"/>
        </w:rPr>
        <w:t>23,5 %.</w:t>
      </w:r>
    </w:p>
    <w:p w:rsidR="00E4577D" w:rsidRPr="007B4A5F" w:rsidRDefault="00E4577D" w:rsidP="00E4577D">
      <w:pPr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B4A5F">
        <w:rPr>
          <w:rFonts w:ascii="PT Astra Serif" w:eastAsia="Calibri" w:hAnsi="PT Astra Serif" w:cs="Arial"/>
          <w:sz w:val="28"/>
          <w:szCs w:val="28"/>
          <w:lang w:eastAsia="en-US"/>
        </w:rPr>
        <w:t>С целью обеспечения возможности граждан, выкупить земельные участки, расположенные в границах территории населённого пункта «город Ульяновск» муниципального образования «город Ульяновск», используемые ими для ведения огородничества для собственных нужд, проектом постановления Правительства Ульяновской области «</w:t>
      </w:r>
      <w:r w:rsidRPr="007B4A5F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7B4A5F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Ульяновской области от 16.07.2015 № 333-П» предполагается определить цену таких земельных участков в размере </w:t>
      </w:r>
      <w:r>
        <w:rPr>
          <w:rFonts w:ascii="PT Astra Serif" w:hAnsi="PT Astra Serif"/>
          <w:sz w:val="28"/>
          <w:szCs w:val="28"/>
        </w:rPr>
        <w:br/>
      </w:r>
      <w:r w:rsidRPr="007B4A5F">
        <w:rPr>
          <w:rFonts w:ascii="PT Astra Serif" w:hAnsi="PT Astra Serif"/>
          <w:sz w:val="28"/>
          <w:szCs w:val="28"/>
        </w:rPr>
        <w:t>50 процентов от кадастровой стоимости.</w:t>
      </w:r>
    </w:p>
    <w:p w:rsidR="00E4577D" w:rsidRPr="007B4A5F" w:rsidRDefault="00E4577D" w:rsidP="00E4577D">
      <w:pPr>
        <w:pStyle w:val="ConsPlusTitle"/>
        <w:spacing w:line="228" w:lineRule="auto"/>
        <w:ind w:right="-1" w:firstLine="709"/>
        <w:jc w:val="both"/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B4A5F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Проект постановления разработан главным юрисконсультом </w:t>
      </w:r>
      <w:r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7B4A5F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ОГКУ «Региональный земельно-имущественный информационный центр» Шамсутдиновой Л.М., телефон 24-20-53 (доб. 6). </w:t>
      </w:r>
    </w:p>
    <w:p w:rsidR="00E4577D" w:rsidRPr="0088640D" w:rsidRDefault="00E4577D" w:rsidP="00E4577D">
      <w:pPr>
        <w:pStyle w:val="ConsPlusTitle"/>
        <w:widowControl/>
        <w:spacing w:line="228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4577D" w:rsidRDefault="00E4577D" w:rsidP="00E4577D">
      <w:pPr>
        <w:pStyle w:val="ConsPlusTitle"/>
        <w:widowControl/>
        <w:spacing w:line="228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4577D" w:rsidRPr="0088640D" w:rsidRDefault="00E4577D" w:rsidP="00E4577D">
      <w:pPr>
        <w:pStyle w:val="ConsPlusTitle"/>
        <w:widowControl/>
        <w:spacing w:line="228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4577D" w:rsidRDefault="00E4577D" w:rsidP="00E4577D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</w:t>
      </w: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инистр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имущественных отношений</w:t>
      </w: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Default="00E4577D" w:rsidP="00E4577D">
      <w:pPr>
        <w:jc w:val="both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E4577D" w:rsidRPr="00FF4318" w:rsidRDefault="00E4577D" w:rsidP="00E4577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FF4318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:rsidR="00E4577D" w:rsidRPr="00FF4318" w:rsidRDefault="00E4577D" w:rsidP="00E4577D">
      <w:pPr>
        <w:jc w:val="center"/>
        <w:rPr>
          <w:rFonts w:ascii="PT Astra Serif" w:hAnsi="PT Astra Serif"/>
          <w:b/>
          <w:sz w:val="28"/>
          <w:szCs w:val="28"/>
        </w:rPr>
      </w:pPr>
      <w:r w:rsidRPr="00FF431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FF4318">
        <w:rPr>
          <w:rFonts w:ascii="PT Astra Serif" w:hAnsi="PT Astra Serif"/>
          <w:b/>
          <w:sz w:val="28"/>
          <w:szCs w:val="28"/>
        </w:rPr>
        <w:br/>
        <w:t>«</w:t>
      </w:r>
      <w:r w:rsidRPr="005563D5"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 Ульяновской области от 16.07.2015 № 333-П</w:t>
      </w:r>
      <w:r w:rsidRPr="00FF4318">
        <w:rPr>
          <w:rFonts w:ascii="PT Astra Serif" w:hAnsi="PT Astra Serif"/>
          <w:b/>
          <w:sz w:val="28"/>
          <w:szCs w:val="28"/>
        </w:rPr>
        <w:t>»</w:t>
      </w:r>
    </w:p>
    <w:p w:rsidR="00E4577D" w:rsidRPr="00FF4318" w:rsidRDefault="00E4577D" w:rsidP="00E4577D">
      <w:pPr>
        <w:rPr>
          <w:rFonts w:ascii="PT Astra Serif" w:hAnsi="PT Astra Serif"/>
          <w:sz w:val="28"/>
          <w:szCs w:val="28"/>
        </w:rPr>
      </w:pPr>
    </w:p>
    <w:p w:rsidR="00E4577D" w:rsidRPr="0035439E" w:rsidRDefault="00E4577D" w:rsidP="00E4577D">
      <w:pPr>
        <w:ind w:firstLine="708"/>
        <w:jc w:val="both"/>
        <w:rPr>
          <w:rFonts w:ascii="PT Astra Serif" w:hAnsi="PT Astra Serif"/>
          <w:bCs/>
          <w:color w:val="000000"/>
          <w:kern w:val="36"/>
          <w:sz w:val="28"/>
          <w:szCs w:val="28"/>
        </w:rPr>
      </w:pPr>
      <w:r w:rsidRPr="00AB40A2">
        <w:rPr>
          <w:rFonts w:ascii="PT Astra Serif" w:hAnsi="PT Astra Serif"/>
          <w:sz w:val="28"/>
          <w:szCs w:val="28"/>
        </w:rPr>
        <w:t>Принятие проекта постановления Правительства Ульяновской области</w:t>
      </w:r>
      <w:r w:rsidRPr="00AB40A2">
        <w:rPr>
          <w:rFonts w:ascii="PT Astra Serif" w:hAnsi="PT Astra Serif"/>
          <w:bCs/>
          <w:sz w:val="28"/>
          <w:szCs w:val="28"/>
        </w:rPr>
        <w:br/>
        <w:t>«</w:t>
      </w:r>
      <w:r w:rsidRPr="00AB40A2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16.07.2015 № 333-П</w:t>
      </w:r>
      <w:r w:rsidRPr="00AB40A2">
        <w:rPr>
          <w:rFonts w:ascii="PT Astra Serif" w:hAnsi="PT Astra Serif"/>
          <w:bCs/>
          <w:sz w:val="28"/>
          <w:szCs w:val="28"/>
        </w:rPr>
        <w:t xml:space="preserve">» </w:t>
      </w:r>
      <w:r w:rsidRPr="00AB40A2">
        <w:rPr>
          <w:rFonts w:ascii="PT Astra Serif" w:hAnsi="PT Astra Serif"/>
          <w:bCs/>
          <w:color w:val="000000"/>
          <w:kern w:val="36"/>
          <w:sz w:val="28"/>
          <w:szCs w:val="28"/>
        </w:rPr>
        <w:t xml:space="preserve">не потребует дополнительного финансирования из </w:t>
      </w:r>
      <w:r w:rsidRPr="0035439E">
        <w:rPr>
          <w:rFonts w:ascii="PT Astra Serif" w:hAnsi="PT Astra Serif"/>
          <w:bCs/>
          <w:color w:val="000000"/>
          <w:kern w:val="36"/>
          <w:sz w:val="28"/>
          <w:szCs w:val="28"/>
        </w:rPr>
        <w:t>бюджета Ульяновской области.</w:t>
      </w:r>
    </w:p>
    <w:p w:rsidR="00E4577D" w:rsidRDefault="00E4577D" w:rsidP="00E4577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E061E">
        <w:rPr>
          <w:rFonts w:ascii="PT Astra Serif" w:hAnsi="PT Astra Serif"/>
          <w:sz w:val="28"/>
          <w:szCs w:val="28"/>
        </w:rPr>
        <w:t xml:space="preserve">Постановление Правительства РФ от 09.04.2022 </w:t>
      </w:r>
      <w:r>
        <w:rPr>
          <w:rFonts w:ascii="PT Astra Serif" w:hAnsi="PT Astra Serif"/>
          <w:sz w:val="28"/>
          <w:szCs w:val="28"/>
        </w:rPr>
        <w:t>№</w:t>
      </w:r>
      <w:r w:rsidRPr="009E061E">
        <w:rPr>
          <w:rFonts w:ascii="PT Astra Serif" w:hAnsi="PT Astra Serif"/>
          <w:sz w:val="28"/>
          <w:szCs w:val="28"/>
        </w:rPr>
        <w:t xml:space="preserve"> 629</w:t>
      </w:r>
      <w:r>
        <w:rPr>
          <w:rFonts w:ascii="PT Astra Serif" w:hAnsi="PT Astra Serif"/>
          <w:sz w:val="28"/>
          <w:szCs w:val="28"/>
        </w:rPr>
        <w:t xml:space="preserve"> «</w:t>
      </w:r>
      <w:r w:rsidRPr="009E061E">
        <w:rPr>
          <w:rFonts w:ascii="PT Astra Serif" w:hAnsi="PT Astra Serif"/>
          <w:sz w:val="28"/>
          <w:szCs w:val="28"/>
        </w:rPr>
        <w:t>Об особенностях регулирования земельных отношений в Российской Федерации в 2022 году</w:t>
      </w:r>
      <w:r>
        <w:rPr>
          <w:rFonts w:ascii="PT Astra Serif" w:hAnsi="PT Astra Serif"/>
          <w:sz w:val="28"/>
          <w:szCs w:val="28"/>
        </w:rPr>
        <w:t>» принято, в т.ч. для поддержкиличного подсобного хозяйства и огородничества</w:t>
      </w:r>
      <w:r w:rsidRPr="009E061E">
        <w:rPr>
          <w:rFonts w:ascii="PT Astra Serif" w:hAnsi="PT Astra Serif"/>
          <w:sz w:val="28"/>
          <w:szCs w:val="28"/>
        </w:rPr>
        <w:t xml:space="preserve"> в условиях действия экономических санкций, установленных недружественными странами</w:t>
      </w:r>
      <w:r>
        <w:rPr>
          <w:rFonts w:ascii="PT Astra Serif" w:hAnsi="PT Astra Serif"/>
          <w:sz w:val="28"/>
          <w:szCs w:val="28"/>
        </w:rPr>
        <w:t>.</w:t>
      </w:r>
    </w:p>
    <w:p w:rsidR="00E4577D" w:rsidRPr="0035439E" w:rsidRDefault="00E4577D" w:rsidP="00E4577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5439E">
        <w:rPr>
          <w:rFonts w:ascii="PT Astra Serif" w:hAnsi="PT Astra Serif"/>
          <w:sz w:val="28"/>
          <w:szCs w:val="28"/>
        </w:rPr>
        <w:t>В связи с ограниченным сроком реализации так</w:t>
      </w:r>
      <w:r>
        <w:rPr>
          <w:rFonts w:ascii="PT Astra Serif" w:hAnsi="PT Astra Serif"/>
          <w:sz w:val="28"/>
          <w:szCs w:val="28"/>
        </w:rPr>
        <w:t>их</w:t>
      </w:r>
      <w:r w:rsidRPr="0035439E">
        <w:rPr>
          <w:rFonts w:ascii="PT Astra Serif" w:hAnsi="PT Astra Serif"/>
          <w:sz w:val="28"/>
          <w:szCs w:val="28"/>
        </w:rPr>
        <w:t xml:space="preserve"> мероприятий Министерством арендаторам земельных участков направлено 200 уведомлений на общую сумму 114,8 млн. руб.</w:t>
      </w:r>
    </w:p>
    <w:p w:rsidR="00E4577D" w:rsidRDefault="00E4577D" w:rsidP="00E4577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5439E">
        <w:rPr>
          <w:rFonts w:ascii="PT Astra Serif" w:hAnsi="PT Astra Serif"/>
          <w:sz w:val="28"/>
          <w:szCs w:val="28"/>
        </w:rPr>
        <w:t>В Министерство имущественных отношений и архитектуры Ульяновской области  поступило 13 заявлений о продаже земельных участков на сумму 8,2 млн. руб., из них оплачен и выкуплен лишь один земельный участок на сумму 702,8 тыс. руб. Причиной отказа от заключения договора купли-продажи земельного участка является высокая выкупная цена, которая равна кадастровой стоимости земельного участка.</w:t>
      </w:r>
    </w:p>
    <w:p w:rsidR="00E4577D" w:rsidRPr="009E061E" w:rsidRDefault="00E4577D" w:rsidP="00E4577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061E">
        <w:rPr>
          <w:rFonts w:ascii="PT Astra Serif" w:hAnsi="PT Astra Serif"/>
          <w:sz w:val="28"/>
          <w:szCs w:val="28"/>
        </w:rPr>
        <w:t>Выкупная стоимость земельного участка равна его кадастровой стоимости и составляет за 700 кв.м в границах населенного пункта город Ульяновск 700 тыс. руб.</w:t>
      </w:r>
    </w:p>
    <w:p w:rsidR="00E4577D" w:rsidRDefault="00E4577D" w:rsidP="00E4577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5439E">
        <w:rPr>
          <w:rFonts w:ascii="PT Astra Serif" w:hAnsi="PT Astra Serif"/>
          <w:sz w:val="28"/>
          <w:szCs w:val="28"/>
        </w:rPr>
        <w:t xml:space="preserve">В связи с </w:t>
      </w:r>
      <w:r>
        <w:rPr>
          <w:rFonts w:ascii="PT Astra Serif" w:hAnsi="PT Astra Serif"/>
          <w:sz w:val="28"/>
          <w:szCs w:val="28"/>
        </w:rPr>
        <w:t>изложенным, в</w:t>
      </w:r>
      <w:r w:rsidRPr="0035439E">
        <w:rPr>
          <w:rFonts w:ascii="PT Astra Serif" w:hAnsi="PT Astra Serif"/>
          <w:sz w:val="28"/>
          <w:szCs w:val="28"/>
        </w:rPr>
        <w:t xml:space="preserve"> целях</w:t>
      </w:r>
      <w:r w:rsidRPr="009534CA">
        <w:rPr>
          <w:rFonts w:ascii="PT Astra Serif" w:hAnsi="PT Astra Serif"/>
          <w:sz w:val="28"/>
          <w:szCs w:val="28"/>
        </w:rPr>
        <w:t xml:space="preserve"> стимулирования арендаторов выкупать участки под огородничество </w:t>
      </w:r>
      <w:r>
        <w:rPr>
          <w:rFonts w:ascii="PT Astra Serif" w:hAnsi="PT Astra Serif"/>
          <w:sz w:val="28"/>
          <w:szCs w:val="28"/>
        </w:rPr>
        <w:t xml:space="preserve">проект постановления </w:t>
      </w:r>
      <w:r w:rsidRPr="00AB40A2"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предусматривает установление льготного </w:t>
      </w:r>
      <w:r w:rsidRPr="009534CA">
        <w:rPr>
          <w:rFonts w:ascii="PT Astra Serif" w:hAnsi="PT Astra Serif"/>
          <w:sz w:val="28"/>
          <w:szCs w:val="28"/>
        </w:rPr>
        <w:t>размер</w:t>
      </w:r>
      <w:r>
        <w:rPr>
          <w:rFonts w:ascii="PT Astra Serif" w:hAnsi="PT Astra Serif"/>
          <w:sz w:val="28"/>
          <w:szCs w:val="28"/>
        </w:rPr>
        <w:t>а</w:t>
      </w:r>
      <w:r w:rsidRPr="009534CA">
        <w:rPr>
          <w:rFonts w:ascii="PT Astra Serif" w:hAnsi="PT Astra Serif"/>
          <w:sz w:val="28"/>
          <w:szCs w:val="28"/>
        </w:rPr>
        <w:t xml:space="preserve"> выкупа земельных участков под огород </w:t>
      </w:r>
      <w:r>
        <w:rPr>
          <w:rFonts w:ascii="PT Astra Serif" w:hAnsi="PT Astra Serif"/>
          <w:sz w:val="28"/>
          <w:szCs w:val="28"/>
        </w:rPr>
        <w:t>как</w:t>
      </w:r>
      <w:r w:rsidRPr="009534CA">
        <w:rPr>
          <w:rFonts w:ascii="PT Astra Serif" w:hAnsi="PT Astra Serif"/>
          <w:sz w:val="28"/>
          <w:szCs w:val="28"/>
        </w:rPr>
        <w:t xml:space="preserve"> 50 % от кадастровой стоимости</w:t>
      </w:r>
      <w:r>
        <w:rPr>
          <w:rFonts w:ascii="PT Astra Serif" w:hAnsi="PT Astra Serif"/>
          <w:sz w:val="28"/>
          <w:szCs w:val="28"/>
        </w:rPr>
        <w:t xml:space="preserve"> земельного участка</w:t>
      </w:r>
      <w:r w:rsidRPr="009534CA">
        <w:rPr>
          <w:rFonts w:ascii="PT Astra Serif" w:hAnsi="PT Astra Serif"/>
          <w:sz w:val="28"/>
          <w:szCs w:val="28"/>
        </w:rPr>
        <w:t>.</w:t>
      </w:r>
    </w:p>
    <w:p w:rsidR="00E4577D" w:rsidRDefault="00E4577D" w:rsidP="00E4577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Выкуп земельных участков осуществляется на заявительной основе, в связи с чем, выпадающие доходы в</w:t>
      </w:r>
      <w:r w:rsidRPr="009E061E">
        <w:rPr>
          <w:rFonts w:ascii="PT Astra Serif" w:hAnsi="PT Astra Serif"/>
          <w:sz w:val="28"/>
          <w:szCs w:val="28"/>
        </w:rPr>
        <w:t xml:space="preserve"> бюджете муниципального образования г. Ульяновск </w:t>
      </w:r>
      <w:r>
        <w:rPr>
          <w:rFonts w:ascii="PT Astra Serif" w:hAnsi="PT Astra Serif"/>
          <w:sz w:val="28"/>
          <w:szCs w:val="28"/>
        </w:rPr>
        <w:t>отсутствуют.</w:t>
      </w:r>
    </w:p>
    <w:p w:rsidR="00E4577D" w:rsidRPr="009534CA" w:rsidRDefault="00E4577D" w:rsidP="00E4577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согласован с Администрацией г. Ульяновска (письмо от 22.08.2022 № 73-24/33273).</w:t>
      </w:r>
    </w:p>
    <w:p w:rsidR="00E4577D" w:rsidRDefault="00E4577D" w:rsidP="00E4577D">
      <w:pPr>
        <w:jc w:val="both"/>
        <w:rPr>
          <w:rFonts w:ascii="PT Astra Serif" w:hAnsi="PT Astra Serif"/>
          <w:b/>
          <w:sz w:val="28"/>
          <w:szCs w:val="28"/>
        </w:rPr>
      </w:pPr>
    </w:p>
    <w:p w:rsidR="00E4577D" w:rsidRPr="00FF4318" w:rsidRDefault="00E4577D" w:rsidP="00E4577D">
      <w:pPr>
        <w:jc w:val="both"/>
        <w:rPr>
          <w:rFonts w:ascii="PT Astra Serif" w:hAnsi="PT Astra Serif"/>
          <w:b/>
          <w:sz w:val="28"/>
          <w:szCs w:val="28"/>
        </w:rPr>
      </w:pPr>
    </w:p>
    <w:p w:rsidR="00E4577D" w:rsidRDefault="00E4577D" w:rsidP="00E4577D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</w:t>
      </w:r>
      <w:r w:rsidRPr="00FF4318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инистр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имущественных отношений</w:t>
      </w:r>
    </w:p>
    <w:p w:rsidR="00E4577D" w:rsidRPr="00FF4318" w:rsidRDefault="00E4577D" w:rsidP="00E4577D">
      <w:pPr>
        <w:pStyle w:val="ab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FF4318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</w:p>
    <w:p w:rsidR="00E4577D" w:rsidRPr="00921CB0" w:rsidRDefault="00E4577D" w:rsidP="00E4577D">
      <w:pPr>
        <w:rPr>
          <w:rFonts w:ascii="PT Astra Serif" w:hAnsi="PT Astra Serif"/>
          <w:b/>
        </w:rPr>
      </w:pPr>
    </w:p>
    <w:p w:rsidR="00E4577D" w:rsidRPr="006B6575" w:rsidRDefault="00E4577D" w:rsidP="00E4577D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4577D" w:rsidRPr="006B6575" w:rsidSect="006B6575">
      <w:headerReference w:type="default" r:id="rId7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A15" w:rsidRDefault="00490A15" w:rsidP="00E72FD8">
      <w:r>
        <w:separator/>
      </w:r>
    </w:p>
  </w:endnote>
  <w:endnote w:type="continuationSeparator" w:id="1">
    <w:p w:rsidR="00490A15" w:rsidRDefault="00490A15" w:rsidP="00E7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A15" w:rsidRDefault="00490A15" w:rsidP="00E72FD8">
      <w:r>
        <w:separator/>
      </w:r>
    </w:p>
  </w:footnote>
  <w:footnote w:type="continuationSeparator" w:id="1">
    <w:p w:rsidR="00490A15" w:rsidRDefault="00490A15" w:rsidP="00E7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7802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E72FD8" w:rsidRPr="00561A7F" w:rsidRDefault="002B00E4">
        <w:pPr>
          <w:pStyle w:val="a4"/>
          <w:jc w:val="center"/>
          <w:rPr>
            <w:rFonts w:ascii="PT Astra Serif" w:hAnsi="PT Astra Serif"/>
            <w:sz w:val="28"/>
          </w:rPr>
        </w:pPr>
        <w:r w:rsidRPr="00561A7F">
          <w:rPr>
            <w:rFonts w:ascii="PT Astra Serif" w:hAnsi="PT Astra Serif"/>
            <w:sz w:val="28"/>
          </w:rPr>
          <w:fldChar w:fldCharType="begin"/>
        </w:r>
        <w:r w:rsidR="00E72FD8" w:rsidRPr="00561A7F">
          <w:rPr>
            <w:rFonts w:ascii="PT Astra Serif" w:hAnsi="PT Astra Serif"/>
            <w:sz w:val="28"/>
          </w:rPr>
          <w:instrText>PAGE   \* MERGEFORMAT</w:instrText>
        </w:r>
        <w:r w:rsidRPr="00561A7F">
          <w:rPr>
            <w:rFonts w:ascii="PT Astra Serif" w:hAnsi="PT Astra Serif"/>
            <w:sz w:val="28"/>
          </w:rPr>
          <w:fldChar w:fldCharType="separate"/>
        </w:r>
        <w:r w:rsidR="002D3A9A">
          <w:rPr>
            <w:rFonts w:ascii="PT Astra Serif" w:hAnsi="PT Astra Serif"/>
            <w:noProof/>
            <w:sz w:val="28"/>
          </w:rPr>
          <w:t>5</w:t>
        </w:r>
        <w:r w:rsidRPr="00561A7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560"/>
    <w:multiLevelType w:val="hybridMultilevel"/>
    <w:tmpl w:val="3D8A5D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6FE"/>
    <w:multiLevelType w:val="hybridMultilevel"/>
    <w:tmpl w:val="53F69D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59B"/>
    <w:multiLevelType w:val="hybridMultilevel"/>
    <w:tmpl w:val="571C664A"/>
    <w:lvl w:ilvl="0" w:tplc="C47420A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B541D"/>
    <w:multiLevelType w:val="hybridMultilevel"/>
    <w:tmpl w:val="6CEAB088"/>
    <w:lvl w:ilvl="0" w:tplc="F03CAE2C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554EE"/>
    <w:multiLevelType w:val="hybridMultilevel"/>
    <w:tmpl w:val="96BE6E1E"/>
    <w:lvl w:ilvl="0" w:tplc="511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95694A"/>
    <w:multiLevelType w:val="hybridMultilevel"/>
    <w:tmpl w:val="6EF42A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0D2"/>
    <w:rsid w:val="0000210E"/>
    <w:rsid w:val="000110D2"/>
    <w:rsid w:val="00030ED1"/>
    <w:rsid w:val="0004607A"/>
    <w:rsid w:val="00104BD6"/>
    <w:rsid w:val="00174514"/>
    <w:rsid w:val="001F13DB"/>
    <w:rsid w:val="00211839"/>
    <w:rsid w:val="002245C1"/>
    <w:rsid w:val="00251FCB"/>
    <w:rsid w:val="00254DAF"/>
    <w:rsid w:val="00262CCA"/>
    <w:rsid w:val="0026527F"/>
    <w:rsid w:val="002B00E4"/>
    <w:rsid w:val="002B69B9"/>
    <w:rsid w:val="002D3A9A"/>
    <w:rsid w:val="002D40B8"/>
    <w:rsid w:val="002D5FBB"/>
    <w:rsid w:val="0030744F"/>
    <w:rsid w:val="003463BE"/>
    <w:rsid w:val="00380F49"/>
    <w:rsid w:val="0039675A"/>
    <w:rsid w:val="003B528A"/>
    <w:rsid w:val="003C78E6"/>
    <w:rsid w:val="003C7F6E"/>
    <w:rsid w:val="00402030"/>
    <w:rsid w:val="00490A15"/>
    <w:rsid w:val="004B2DAA"/>
    <w:rsid w:val="00510545"/>
    <w:rsid w:val="005563D5"/>
    <w:rsid w:val="00561A7F"/>
    <w:rsid w:val="005763E2"/>
    <w:rsid w:val="00597114"/>
    <w:rsid w:val="005A7FD3"/>
    <w:rsid w:val="005B52FB"/>
    <w:rsid w:val="00605229"/>
    <w:rsid w:val="00613A68"/>
    <w:rsid w:val="00635B39"/>
    <w:rsid w:val="0064493E"/>
    <w:rsid w:val="006A6D7F"/>
    <w:rsid w:val="006B6575"/>
    <w:rsid w:val="006C1D16"/>
    <w:rsid w:val="006C6ED6"/>
    <w:rsid w:val="00734E46"/>
    <w:rsid w:val="007D6D87"/>
    <w:rsid w:val="007F0744"/>
    <w:rsid w:val="007F2237"/>
    <w:rsid w:val="007F6ADD"/>
    <w:rsid w:val="008265DD"/>
    <w:rsid w:val="00831558"/>
    <w:rsid w:val="00845548"/>
    <w:rsid w:val="0088775D"/>
    <w:rsid w:val="008B033B"/>
    <w:rsid w:val="008C73D4"/>
    <w:rsid w:val="008E4984"/>
    <w:rsid w:val="009001D1"/>
    <w:rsid w:val="00915BB1"/>
    <w:rsid w:val="00917A18"/>
    <w:rsid w:val="00942DE7"/>
    <w:rsid w:val="009832D0"/>
    <w:rsid w:val="009905EE"/>
    <w:rsid w:val="009C22A2"/>
    <w:rsid w:val="009C5A0F"/>
    <w:rsid w:val="009E23D2"/>
    <w:rsid w:val="009F2A65"/>
    <w:rsid w:val="00A3637E"/>
    <w:rsid w:val="00A523A4"/>
    <w:rsid w:val="00A61D96"/>
    <w:rsid w:val="00A83E52"/>
    <w:rsid w:val="00A85F58"/>
    <w:rsid w:val="00AA0989"/>
    <w:rsid w:val="00AC39A1"/>
    <w:rsid w:val="00B07CE7"/>
    <w:rsid w:val="00B2496D"/>
    <w:rsid w:val="00BB025B"/>
    <w:rsid w:val="00BD3C4A"/>
    <w:rsid w:val="00C34071"/>
    <w:rsid w:val="00C61E73"/>
    <w:rsid w:val="00C7258D"/>
    <w:rsid w:val="00C84325"/>
    <w:rsid w:val="00C86991"/>
    <w:rsid w:val="00CA3C3E"/>
    <w:rsid w:val="00CC70A2"/>
    <w:rsid w:val="00D04603"/>
    <w:rsid w:val="00D11E14"/>
    <w:rsid w:val="00D27702"/>
    <w:rsid w:val="00D418C7"/>
    <w:rsid w:val="00D724BA"/>
    <w:rsid w:val="00DA4030"/>
    <w:rsid w:val="00DD2764"/>
    <w:rsid w:val="00DD38A9"/>
    <w:rsid w:val="00DE4714"/>
    <w:rsid w:val="00DE6C39"/>
    <w:rsid w:val="00E157D7"/>
    <w:rsid w:val="00E15D3E"/>
    <w:rsid w:val="00E4577D"/>
    <w:rsid w:val="00E72FD8"/>
    <w:rsid w:val="00EA347D"/>
    <w:rsid w:val="00EA56C2"/>
    <w:rsid w:val="00EC7D79"/>
    <w:rsid w:val="00EF3F39"/>
    <w:rsid w:val="00F0591C"/>
    <w:rsid w:val="00F05F98"/>
    <w:rsid w:val="00F1485E"/>
    <w:rsid w:val="00F226AD"/>
    <w:rsid w:val="00F50EAA"/>
    <w:rsid w:val="00FB704D"/>
    <w:rsid w:val="00FE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  <w:style w:type="paragraph" w:styleId="a9">
    <w:name w:val="Title"/>
    <w:basedOn w:val="a"/>
    <w:link w:val="aa"/>
    <w:qFormat/>
    <w:rsid w:val="00E4577D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E45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E45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E457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caption">
    <w:name w:val="doccaption"/>
    <w:rsid w:val="00E4577D"/>
  </w:style>
  <w:style w:type="character" w:customStyle="1" w:styleId="ac">
    <w:name w:val="Без интервала Знак"/>
    <w:link w:val="ab"/>
    <w:uiPriority w:val="1"/>
    <w:locked/>
    <w:rsid w:val="00E4577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  <w:style w:type="paragraph" w:styleId="a9">
    <w:name w:val="Title"/>
    <w:basedOn w:val="a"/>
    <w:link w:val="aa"/>
    <w:qFormat/>
    <w:rsid w:val="00E4577D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E45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E45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E457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caption">
    <w:name w:val="doccaption"/>
    <w:rsid w:val="00E4577D"/>
  </w:style>
  <w:style w:type="character" w:customStyle="1" w:styleId="ac">
    <w:name w:val="Без интервала Знак"/>
    <w:link w:val="ab"/>
    <w:uiPriority w:val="1"/>
    <w:locked/>
    <w:rsid w:val="00E457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2022-07-21T06:50:00Z</cp:lastPrinted>
  <dcterms:created xsi:type="dcterms:W3CDTF">2022-11-29T05:50:00Z</dcterms:created>
  <dcterms:modified xsi:type="dcterms:W3CDTF">2022-11-29T05:50:00Z</dcterms:modified>
</cp:coreProperties>
</file>