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C50A81" w:rsidRDefault="00110E6C" w:rsidP="00AF40DD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C50A81" w:rsidRDefault="00083A3A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10 ноября</w:t>
      </w:r>
      <w:r w:rsidR="00DD04D6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2022 года</w:t>
      </w:r>
    </w:p>
    <w:p w:rsidR="00110E6C" w:rsidRPr="00C50A81" w:rsidRDefault="00110E6C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(четверг)</w:t>
      </w:r>
    </w:p>
    <w:p w:rsidR="00110E6C" w:rsidRPr="00C50A81" w:rsidRDefault="00110E6C" w:rsidP="00AF40DD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DB2DB7" w:rsidRDefault="00994757" w:rsidP="00F370A9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Начало заседания:</w:t>
            </w:r>
            <w:r w:rsidR="007611D4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370A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110E6C" w:rsidRPr="00C50A81" w:rsidTr="00524F2A">
        <w:tc>
          <w:tcPr>
            <w:tcW w:w="5528" w:type="dxa"/>
            <w:shd w:val="clear" w:color="auto" w:fill="auto"/>
          </w:tcPr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C50A81" w:rsidRDefault="00110E6C" w:rsidP="00AF40DD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110E6C" w:rsidRPr="00C50A81" w:rsidRDefault="00110E6C" w:rsidP="00AF40DD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A8054D" w:rsidRDefault="00110E6C" w:rsidP="00AF40DD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083A3A" w:rsidRDefault="00083A3A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p w:rsidR="00303939" w:rsidRDefault="00303939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C05989" w:rsidRPr="00083A3A" w:rsidTr="00006426">
        <w:trPr>
          <w:trHeight w:val="433"/>
        </w:trPr>
        <w:tc>
          <w:tcPr>
            <w:tcW w:w="9806" w:type="dxa"/>
            <w:gridSpan w:val="4"/>
            <w:hideMark/>
          </w:tcPr>
          <w:p w:rsidR="00C05989" w:rsidRPr="00083A3A" w:rsidRDefault="00F20520" w:rsidP="00006426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C0598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C05989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C05989" w:rsidRPr="00083A3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C05989" w:rsidRPr="00C0598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изменения в Закон Ульяновской области «Об утверждении Программы управления государственной собственностью Ульяновской области на 2022 год»</w:t>
            </w:r>
          </w:p>
          <w:p w:rsidR="00C05989" w:rsidRPr="00083A3A" w:rsidRDefault="00C05989" w:rsidP="00006426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д</w:t>
            </w:r>
            <w:r w:rsidRPr="00C0598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ополнение перечня объектов недвижимого имущества, безвозмездно передаваемых из муниципальной собственности, которые планируется принять в государственную собственность Ульяновской области зданием учреждения социального обслуживания и земельным участком под ним, передаваемыми из собственности муниципального образования «</w:t>
            </w:r>
            <w:proofErr w:type="spellStart"/>
            <w:r w:rsidRPr="00C0598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Старомайнский</w:t>
            </w:r>
            <w:proofErr w:type="spellEnd"/>
            <w:r w:rsidRPr="00C0598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район» Ульяновской области</w:t>
            </w: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C05989" w:rsidRPr="0076476C" w:rsidTr="00006426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C05989" w:rsidRPr="0076476C" w:rsidRDefault="00C05989" w:rsidP="0000642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C05989" w:rsidRPr="0076476C" w:rsidRDefault="00C05989" w:rsidP="0000642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C05989" w:rsidRPr="0076476C" w:rsidRDefault="00C05989" w:rsidP="0000642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C05989" w:rsidRPr="0076476C" w:rsidTr="00006426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C05989" w:rsidRPr="00083A3A" w:rsidRDefault="00C05989" w:rsidP="0000642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83A3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Додин</w:t>
            </w:r>
          </w:p>
          <w:p w:rsidR="00C05989" w:rsidRPr="0076476C" w:rsidRDefault="00C05989" w:rsidP="0000642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83A3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C05989" w:rsidRPr="0076476C" w:rsidRDefault="00C05989" w:rsidP="0000642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C05989" w:rsidRPr="0076476C" w:rsidRDefault="00C05989" w:rsidP="00006426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252E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имущественных отношений и архитектуры Ульяновской области</w:t>
            </w:r>
          </w:p>
        </w:tc>
      </w:tr>
      <w:tr w:rsidR="00C05989" w:rsidRPr="0076476C" w:rsidTr="00006426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C05989" w:rsidRPr="0076476C" w:rsidRDefault="00C05989" w:rsidP="0000642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C05989" w:rsidRPr="0076476C" w:rsidRDefault="00C05989" w:rsidP="0000642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C05989" w:rsidRPr="0076476C" w:rsidRDefault="00C05989" w:rsidP="00006426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C05989" w:rsidRDefault="00C05989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C05989" w:rsidRPr="00083A3A" w:rsidTr="00006426">
        <w:trPr>
          <w:trHeight w:val="433"/>
        </w:trPr>
        <w:tc>
          <w:tcPr>
            <w:tcW w:w="9806" w:type="dxa"/>
            <w:gridSpan w:val="4"/>
            <w:hideMark/>
          </w:tcPr>
          <w:p w:rsidR="00C05989" w:rsidRPr="00083A3A" w:rsidRDefault="00F20520" w:rsidP="00006426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C0598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C05989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C05989" w:rsidRPr="00083A3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C05989" w:rsidRPr="00C0598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изменения в Закон Ульяновской области «Об утверждении Программы управления государственной собственностью У</w:t>
            </w:r>
            <w:r w:rsidR="0082195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льяновской области на 2022 год»</w:t>
            </w:r>
          </w:p>
          <w:p w:rsidR="00C05989" w:rsidRPr="00083A3A" w:rsidRDefault="00C05989" w:rsidP="00821954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д</w:t>
            </w:r>
            <w:r w:rsidRPr="00C0598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ополнение перечня объектов недвижимого имущества, безвозмездно передаваемых из муниципальной собственности, которые планируется принять в государственную собственность Ульяновской области: здание Дворца бракосочетания с принадлежностями и земельный участок под ним, расположенные по адресу: Ульяновская область, г. Ульяновск, ул. </w:t>
            </w:r>
            <w:proofErr w:type="spellStart"/>
            <w:r w:rsidRPr="00C0598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Гимова</w:t>
            </w:r>
            <w:proofErr w:type="spellEnd"/>
            <w:r w:rsidRPr="00C0598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, д. 3; помещения, расположенные по адресу: Ульяновская область, город Ульяновск, Московское </w:t>
            </w:r>
            <w:r w:rsidR="0082195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ш</w:t>
            </w:r>
            <w:r w:rsidRPr="00C0598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оссе, № 85.1; нежилое помещение, расположенное по адресу: Ульяновская область, г. Ульяновск, </w:t>
            </w:r>
            <w:r w:rsidR="0082195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C0598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ул. Брестская, д. 78</w:t>
            </w: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C05989" w:rsidRPr="0076476C" w:rsidTr="00006426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C05989" w:rsidRPr="0076476C" w:rsidRDefault="00C05989" w:rsidP="0000642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C05989" w:rsidRPr="0076476C" w:rsidRDefault="00C05989" w:rsidP="0000642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C05989" w:rsidRPr="0076476C" w:rsidRDefault="00C05989" w:rsidP="0000642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C05989" w:rsidRPr="0076476C" w:rsidTr="00006426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C05989" w:rsidRPr="00083A3A" w:rsidRDefault="00C05989" w:rsidP="0000642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83A3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Додин</w:t>
            </w:r>
          </w:p>
          <w:p w:rsidR="00C05989" w:rsidRPr="0076476C" w:rsidRDefault="00C05989" w:rsidP="0000642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83A3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C05989" w:rsidRPr="0076476C" w:rsidRDefault="00C05989" w:rsidP="0000642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C05989" w:rsidRPr="0076476C" w:rsidRDefault="00C05989" w:rsidP="00006426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252E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имущественных отношений и архитектуры Ульяновской области</w:t>
            </w:r>
          </w:p>
        </w:tc>
      </w:tr>
      <w:tr w:rsidR="00C05989" w:rsidRPr="0076476C" w:rsidTr="00006426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C05989" w:rsidRPr="0076476C" w:rsidRDefault="00C05989" w:rsidP="0000642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C05989" w:rsidRPr="0076476C" w:rsidRDefault="00C05989" w:rsidP="0000642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C05989" w:rsidRPr="0076476C" w:rsidRDefault="00C05989" w:rsidP="00006426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C05989" w:rsidRDefault="00C05989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p w:rsidR="007E5AD9" w:rsidRPr="002B53C1" w:rsidRDefault="007E5AD9" w:rsidP="00083A3A">
      <w:pPr>
        <w:keepNext/>
        <w:keepLines/>
        <w:rPr>
          <w:rFonts w:ascii="PT Astra Serif" w:eastAsia="Times New Roman" w:hAnsi="PT Astra Serif" w:cs="Times New Roman"/>
          <w:b/>
          <w:sz w:val="18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A8054D" w:rsidRPr="000515A0" w:rsidTr="00547E0B">
        <w:trPr>
          <w:trHeight w:val="433"/>
        </w:trPr>
        <w:tc>
          <w:tcPr>
            <w:tcW w:w="9806" w:type="dxa"/>
            <w:gridSpan w:val="4"/>
            <w:hideMark/>
          </w:tcPr>
          <w:p w:rsidR="00083A3A" w:rsidRPr="00083A3A" w:rsidRDefault="00F20520" w:rsidP="00083A3A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="004253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42536C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083A3A" w:rsidRPr="00083A3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закона Ульяновской области «Об утверждении </w:t>
            </w:r>
            <w:r w:rsidR="003D30A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Договора</w:t>
            </w:r>
            <w:r w:rsidR="00083A3A" w:rsidRPr="00083A3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8054D" w:rsidRPr="00083A3A" w:rsidRDefault="00083A3A" w:rsidP="003D30A1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утверждение </w:t>
            </w:r>
            <w:r w:rsidR="003D30A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договора</w:t>
            </w: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об установлении границы между Республикой Мордовия и Ульяновской областью)</w:t>
            </w:r>
          </w:p>
        </w:tc>
      </w:tr>
      <w:tr w:rsidR="00A8054D" w:rsidRPr="0076476C" w:rsidTr="00547E0B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A8054D" w:rsidRPr="0076476C" w:rsidRDefault="00A8054D" w:rsidP="00AF40D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A8054D" w:rsidRPr="0076476C" w:rsidRDefault="00A8054D" w:rsidP="00AF40D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A8054D" w:rsidRPr="0076476C" w:rsidRDefault="00A8054D" w:rsidP="00AF40D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162D4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A8054D" w:rsidRPr="0076476C" w:rsidTr="00547E0B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083A3A" w:rsidRPr="00083A3A" w:rsidRDefault="00083A3A" w:rsidP="00083A3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83A3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Додин</w:t>
            </w:r>
          </w:p>
          <w:p w:rsidR="0042536C" w:rsidRPr="0076476C" w:rsidRDefault="00083A3A" w:rsidP="00083A3A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83A3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A8054D" w:rsidRPr="0076476C" w:rsidRDefault="00A8054D" w:rsidP="00AF40D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A8054D" w:rsidRPr="0076476C" w:rsidRDefault="00083A3A" w:rsidP="0042536C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252E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имущественных отношений и архитектуры Ульяновской области</w:t>
            </w:r>
          </w:p>
        </w:tc>
      </w:tr>
      <w:tr w:rsidR="00A8054D" w:rsidRPr="0076476C" w:rsidTr="00547E0B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A8054D" w:rsidRPr="0076476C" w:rsidRDefault="00A8054D" w:rsidP="00AF40D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A8054D" w:rsidRPr="0076476C" w:rsidRDefault="00A8054D" w:rsidP="00AF40D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A8054D" w:rsidRPr="0076476C" w:rsidRDefault="00A8054D" w:rsidP="00AF40DD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5A3B6C" w:rsidRDefault="005A3B6C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F20520" w:rsidRDefault="00F20520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F20520" w:rsidRDefault="00F20520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F20520" w:rsidRDefault="00F20520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F20520" w:rsidRDefault="00F20520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F20520" w:rsidRDefault="00F20520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F20520" w:rsidRDefault="00F20520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F20520" w:rsidRDefault="00F20520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F20520" w:rsidRDefault="00F20520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F20520" w:rsidRDefault="00F20520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B820D1" w:rsidRDefault="00B820D1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B820D1" w:rsidRDefault="00B820D1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B820D1" w:rsidRPr="00083A3A" w:rsidTr="008A35AC">
        <w:trPr>
          <w:trHeight w:val="433"/>
        </w:trPr>
        <w:tc>
          <w:tcPr>
            <w:tcW w:w="9806" w:type="dxa"/>
            <w:gridSpan w:val="4"/>
            <w:hideMark/>
          </w:tcPr>
          <w:p w:rsidR="00B820D1" w:rsidRPr="00083A3A" w:rsidRDefault="00B820D1" w:rsidP="008A35AC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083A3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Pr="00F2052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О внесении изменений в статьи 13</w:t>
            </w:r>
            <w:r w:rsidRPr="00F2052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4</w:t>
            </w:r>
            <w:r w:rsidRPr="00F2052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и 13</w:t>
            </w:r>
            <w:r w:rsidRPr="00F2052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>6</w:t>
            </w:r>
            <w:r w:rsidRPr="00F2052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Закона Ульяновской области «О регулировании земельных отношений в Ульяновской области»</w:t>
            </w:r>
          </w:p>
          <w:p w:rsidR="00B820D1" w:rsidRPr="00083A3A" w:rsidRDefault="00B820D1" w:rsidP="008A35AC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и</w:t>
            </w:r>
            <w:r w:rsidRPr="006D079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сключение злоупотребления многодетными семьями правами на предоставление земельных участков в собственность бесплатно путем установления возможности изменения уполномоч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енным органом очередности предо</w:t>
            </w:r>
            <w:r w:rsidRPr="006D079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ставления земельного участка, в случае если гражданин дважды отказался от предложенных в собственность бесплатно земельных участков или не обратился в адрес органа, уполномоченного на предоставление земельных участков</w:t>
            </w: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B820D1" w:rsidRPr="0076476C" w:rsidTr="008A35AC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B820D1" w:rsidRPr="0076476C" w:rsidRDefault="00B820D1" w:rsidP="008A35A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B820D1" w:rsidRPr="0076476C" w:rsidRDefault="00B820D1" w:rsidP="008A35A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B820D1" w:rsidRPr="0076476C" w:rsidRDefault="00B820D1" w:rsidP="008A35A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B820D1" w:rsidRPr="0076476C" w:rsidTr="008A35AC">
        <w:trPr>
          <w:gridBefore w:val="1"/>
          <w:wBefore w:w="533" w:type="dxa"/>
          <w:trHeight w:val="213"/>
        </w:trPr>
        <w:tc>
          <w:tcPr>
            <w:tcW w:w="2968" w:type="dxa"/>
            <w:hideMark/>
          </w:tcPr>
          <w:p w:rsidR="00B820D1" w:rsidRDefault="00B820D1" w:rsidP="008A35A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Додин</w:t>
            </w:r>
          </w:p>
          <w:p w:rsidR="00B820D1" w:rsidRPr="0076476C" w:rsidRDefault="00B820D1" w:rsidP="008A35A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B820D1" w:rsidRPr="0076476C" w:rsidRDefault="00B820D1" w:rsidP="008A35A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B820D1" w:rsidRPr="0076476C" w:rsidRDefault="00B820D1" w:rsidP="008A35AC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252E3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имущественных отношений и архитектуры Ульяновской области</w:t>
            </w:r>
          </w:p>
        </w:tc>
      </w:tr>
      <w:tr w:rsidR="00B820D1" w:rsidRPr="0076476C" w:rsidTr="008A35AC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B820D1" w:rsidRPr="0076476C" w:rsidRDefault="00B820D1" w:rsidP="008A35AC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B820D1" w:rsidRPr="0076476C" w:rsidRDefault="00B820D1" w:rsidP="008A35AC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B820D1" w:rsidRPr="0076476C" w:rsidRDefault="00B820D1" w:rsidP="008A35AC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B820D1" w:rsidRDefault="00B820D1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821954" w:rsidRPr="00FB1559" w:rsidTr="0001224D">
        <w:trPr>
          <w:trHeight w:val="433"/>
        </w:trPr>
        <w:tc>
          <w:tcPr>
            <w:tcW w:w="9806" w:type="dxa"/>
            <w:gridSpan w:val="4"/>
            <w:hideMark/>
          </w:tcPr>
          <w:p w:rsidR="00821954" w:rsidRPr="00FB1559" w:rsidRDefault="00821954" w:rsidP="0001224D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5</w:t>
            </w:r>
            <w:r w:rsidRPr="007611D4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FB155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Pr="003119DE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статьи 2 и 7 Закона Ульяновской области «О льготных тарифах (льготах) в сферах теплоснабжения, водоснабжения и водоотведения на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территории Ульяновской области</w:t>
            </w:r>
            <w:r w:rsidRPr="00A45F23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821954" w:rsidRPr="00FB1559" w:rsidRDefault="00821954" w:rsidP="0001224D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и</w:t>
            </w:r>
            <w:r w:rsidRPr="00A45F23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зменение вступления в силу закона с 1 января 2023 года на 1 декабря 2022 года в связи с переносом срока индексации тарифов на коммунальные услуги с 1 июля 2023 года на 1 декабря 2022 год</w:t>
            </w:r>
            <w:r w:rsidRPr="00FB155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821954" w:rsidRPr="007611D4" w:rsidTr="0001224D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821954" w:rsidRPr="007611D4" w:rsidRDefault="00821954" w:rsidP="0001224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821954" w:rsidRPr="007611D4" w:rsidRDefault="00821954" w:rsidP="0001224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821954" w:rsidRPr="007611D4" w:rsidRDefault="00821954" w:rsidP="0001224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821954" w:rsidRPr="00A45F23" w:rsidTr="0001224D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821954" w:rsidRDefault="00821954" w:rsidP="0001224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45F2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Филин </w:t>
            </w:r>
          </w:p>
          <w:p w:rsidR="00821954" w:rsidRPr="007611D4" w:rsidRDefault="00821954" w:rsidP="0001224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45F23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Алексей Владимирович</w:t>
            </w:r>
          </w:p>
        </w:tc>
        <w:tc>
          <w:tcPr>
            <w:tcW w:w="356" w:type="dxa"/>
            <w:hideMark/>
          </w:tcPr>
          <w:p w:rsidR="00821954" w:rsidRPr="007611D4" w:rsidRDefault="00821954" w:rsidP="0001224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1D4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821954" w:rsidRPr="00A45F23" w:rsidRDefault="00821954" w:rsidP="0001224D">
            <w:pPr>
              <w:keepNext/>
              <w:keepLines/>
              <w:shd w:val="clear" w:color="auto" w:fill="FFFFFF"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 w:rsidRPr="00A45F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Агентств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45F23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по регулированию цен и тарифов Ульяновской области</w:t>
            </w:r>
          </w:p>
        </w:tc>
      </w:tr>
      <w:tr w:rsidR="00821954" w:rsidRPr="007611D4" w:rsidTr="0001224D">
        <w:trPr>
          <w:gridBefore w:val="1"/>
          <w:wBefore w:w="533" w:type="dxa"/>
          <w:trHeight w:val="80"/>
        </w:trPr>
        <w:tc>
          <w:tcPr>
            <w:tcW w:w="2968" w:type="dxa"/>
          </w:tcPr>
          <w:p w:rsidR="00821954" w:rsidRPr="007611D4" w:rsidRDefault="00821954" w:rsidP="0001224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821954" w:rsidRPr="007611D4" w:rsidRDefault="00821954" w:rsidP="0001224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821954" w:rsidRPr="007611D4" w:rsidRDefault="00821954" w:rsidP="0001224D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</w:t>
            </w:r>
            <w:r w:rsidRPr="007611D4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821954" w:rsidRDefault="00821954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821954" w:rsidRDefault="00821954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821954" w:rsidRPr="00A8054D" w:rsidRDefault="00821954" w:rsidP="00821954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ЮРИДИКО – ТЕХНИЧЕСКИЕ ВОПРОСЫ</w:t>
      </w: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:</w:t>
      </w:r>
    </w:p>
    <w:p w:rsidR="00821954" w:rsidRDefault="00821954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821954" w:rsidRDefault="00821954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F20520" w:rsidRPr="005A3DBF" w:rsidTr="00006426">
        <w:trPr>
          <w:trHeight w:val="433"/>
        </w:trPr>
        <w:tc>
          <w:tcPr>
            <w:tcW w:w="9806" w:type="dxa"/>
            <w:gridSpan w:val="4"/>
            <w:hideMark/>
          </w:tcPr>
          <w:p w:rsidR="00F20520" w:rsidRPr="005A3DBF" w:rsidRDefault="00821954" w:rsidP="00006426">
            <w:pPr>
              <w:keepNext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="00F20520" w:rsidRPr="005A3DB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20520" w:rsidRPr="005A3D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F20520" w:rsidRPr="0030393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 внесении изменений в Закон Ульяновской области «Об особенностях бюджетного</w:t>
            </w:r>
            <w:r w:rsidR="00F20520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процесса в Ульяновской области</w:t>
            </w:r>
            <w:r w:rsidR="00F20520" w:rsidRPr="005A3DB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F20520" w:rsidRPr="005A3DBF" w:rsidRDefault="00F20520" w:rsidP="00006426">
            <w:pPr>
              <w:keepNext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5A3DB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</w:t>
            </w:r>
            <w:r w:rsidRPr="0030393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риведение Закона Ульяновской области «Об особенностях бюджетного процесса в Ульяновской области» в соотве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тствие с Федеральным законом              </w:t>
            </w:r>
            <w:r w:rsidRPr="0030393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«Об общих принципах организации публичной власти в субъектах Российской Федерации»</w:t>
            </w:r>
            <w:r w:rsidRPr="005A3DB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F20520" w:rsidRPr="005A3DBF" w:rsidTr="00006426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F20520" w:rsidRPr="005A3DBF" w:rsidRDefault="00F20520" w:rsidP="00006426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F20520" w:rsidRPr="005A3DBF" w:rsidRDefault="00F20520" w:rsidP="00006426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F20520" w:rsidRPr="005A3DBF" w:rsidRDefault="00F20520" w:rsidP="00006426">
            <w:pPr>
              <w:keepNext/>
              <w:keepLines/>
              <w:spacing w:line="254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5A3DBF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F20520" w:rsidRPr="005A3DBF" w:rsidTr="00006426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F20520" w:rsidRDefault="00F20520" w:rsidP="00006426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Брюханова</w:t>
            </w:r>
          </w:p>
          <w:p w:rsidR="00F20520" w:rsidRPr="005A3DBF" w:rsidRDefault="00F20520" w:rsidP="00006426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Наталья Геннадьевна</w:t>
            </w:r>
          </w:p>
        </w:tc>
        <w:tc>
          <w:tcPr>
            <w:tcW w:w="356" w:type="dxa"/>
            <w:hideMark/>
          </w:tcPr>
          <w:p w:rsidR="00F20520" w:rsidRPr="005A3DBF" w:rsidRDefault="00F20520" w:rsidP="00006426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5A3DBF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F20520" w:rsidRPr="005A3DBF" w:rsidRDefault="00821954" w:rsidP="00006426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</w:t>
            </w:r>
            <w:r w:rsidR="00F205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сполняющий обязанности </w:t>
            </w:r>
            <w:r w:rsidR="00F20520" w:rsidRPr="005A3D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</w:t>
            </w:r>
            <w:r w:rsidR="00F2052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 финансов Уль</w:t>
            </w:r>
            <w:r w:rsidR="00F20520" w:rsidRPr="005A3DB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яновской области</w:t>
            </w:r>
          </w:p>
        </w:tc>
      </w:tr>
      <w:tr w:rsidR="00F20520" w:rsidRPr="005A3DBF" w:rsidTr="00006426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F20520" w:rsidRPr="005A3DBF" w:rsidRDefault="00F20520" w:rsidP="00006426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F20520" w:rsidRPr="005A3DBF" w:rsidRDefault="00F20520" w:rsidP="00006426">
            <w:pPr>
              <w:keepNext/>
              <w:keepLines/>
              <w:spacing w:line="254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F20520" w:rsidRPr="005A3DBF" w:rsidRDefault="00821954" w:rsidP="00006426">
            <w:pPr>
              <w:keepNext/>
              <w:keepLines/>
              <w:tabs>
                <w:tab w:val="left" w:pos="3555"/>
              </w:tabs>
              <w:spacing w:line="254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="00F20520" w:rsidRPr="005A3DBF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F20520" w:rsidRDefault="00F20520" w:rsidP="009342DC">
      <w:pPr>
        <w:keepNext/>
        <w:keepLines/>
        <w:rPr>
          <w:rFonts w:ascii="Times New Roman" w:eastAsia="Times New Roman" w:hAnsi="Times New Roman" w:cs="Times New Roman"/>
          <w:b/>
          <w:sz w:val="12"/>
          <w:szCs w:val="16"/>
          <w:u w:val="single"/>
          <w:lang w:eastAsia="ru-RU"/>
        </w:rPr>
      </w:pPr>
    </w:p>
    <w:p w:rsidR="00821954" w:rsidRPr="00F20520" w:rsidRDefault="00821954" w:rsidP="009342DC">
      <w:pPr>
        <w:keepNext/>
        <w:keepLines/>
        <w:rPr>
          <w:rFonts w:ascii="Times New Roman" w:eastAsia="Times New Roman" w:hAnsi="Times New Roman" w:cs="Times New Roman"/>
          <w:b/>
          <w:sz w:val="12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1E061E" w:rsidRPr="007611D4" w:rsidTr="00A020DF">
        <w:trPr>
          <w:trHeight w:val="433"/>
        </w:trPr>
        <w:tc>
          <w:tcPr>
            <w:tcW w:w="9806" w:type="dxa"/>
            <w:gridSpan w:val="4"/>
            <w:hideMark/>
          </w:tcPr>
          <w:p w:rsidR="009202DC" w:rsidRPr="00083A3A" w:rsidRDefault="00821954" w:rsidP="009202DC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7</w:t>
            </w:r>
            <w:r w:rsidR="009202D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9202DC" w:rsidRPr="00083A3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F20520" w:rsidRPr="00F20520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>О внесении изменений в отдельные законодательные акты Ульяновской области</w:t>
            </w:r>
            <w:r w:rsidR="009202DC" w:rsidRPr="00083A3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1E061E" w:rsidRPr="007611D4" w:rsidRDefault="009202DC" w:rsidP="009202DC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</w:t>
            </w:r>
            <w:r w:rsidRPr="00162D4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риведение в соответствие с указом Губернатора Ульяновской области «О мерах по совершенствованию деятельности исполнительных органов Ульяновской области» в части изменения наименования Министерства природы и цикличной эко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номики Ульяновской области и пе</w:t>
            </w:r>
            <w:r w:rsidRPr="00162D40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речня должностных лиц</w:t>
            </w: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1E061E" w:rsidRPr="0076476C" w:rsidTr="00A020D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1E061E" w:rsidRPr="0076476C" w:rsidRDefault="001E061E" w:rsidP="00A020D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1E061E" w:rsidRPr="0076476C" w:rsidRDefault="001E061E" w:rsidP="00A020D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1E061E" w:rsidRPr="0076476C" w:rsidRDefault="001E061E" w:rsidP="00A020D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162D4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1E061E" w:rsidRPr="0076476C" w:rsidTr="00A020DF">
        <w:trPr>
          <w:gridBefore w:val="1"/>
          <w:wBefore w:w="533" w:type="dxa"/>
          <w:trHeight w:val="213"/>
        </w:trPr>
        <w:tc>
          <w:tcPr>
            <w:tcW w:w="2968" w:type="dxa"/>
            <w:hideMark/>
          </w:tcPr>
          <w:p w:rsidR="00103BED" w:rsidRPr="00103BED" w:rsidRDefault="00103BED" w:rsidP="00103BE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103BE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Кирпичников</w:t>
            </w:r>
          </w:p>
          <w:p w:rsidR="00083A3A" w:rsidRPr="00103BED" w:rsidRDefault="00103BED" w:rsidP="00103BE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Роман </w:t>
            </w:r>
            <w:r w:rsidRPr="00103BE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356" w:type="dxa"/>
            <w:hideMark/>
          </w:tcPr>
          <w:p w:rsidR="001E061E" w:rsidRPr="0076476C" w:rsidRDefault="001E061E" w:rsidP="00A020D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1E061E" w:rsidRPr="0076476C" w:rsidRDefault="00103BED" w:rsidP="00162D40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083A3A" w:rsidRPr="00083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  <w:r w:rsidR="00083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инистр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</w:t>
            </w:r>
            <w:r w:rsidR="00162D4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природных ресурсов и экологии</w:t>
            </w:r>
            <w:r w:rsidR="00083A3A" w:rsidRPr="00083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Ульяновской области</w:t>
            </w:r>
          </w:p>
        </w:tc>
      </w:tr>
      <w:tr w:rsidR="001E061E" w:rsidRPr="0076476C" w:rsidTr="00A020DF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1E061E" w:rsidRPr="0076476C" w:rsidRDefault="001E061E" w:rsidP="00A020D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1E061E" w:rsidRPr="0076476C" w:rsidRDefault="001E061E" w:rsidP="00A020D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1E061E" w:rsidRPr="0076476C" w:rsidRDefault="00821954" w:rsidP="00A020DF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="001E061E"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F20520" w:rsidRDefault="00F20520" w:rsidP="009342DC">
      <w:pPr>
        <w:keepNext/>
        <w:keepLines/>
      </w:pPr>
    </w:p>
    <w:p w:rsidR="005D1BE9" w:rsidRDefault="005D1BE9" w:rsidP="009342DC">
      <w:pPr>
        <w:keepNext/>
        <w:keepLines/>
      </w:pPr>
    </w:p>
    <w:p w:rsidR="005D1BE9" w:rsidRDefault="005D1BE9" w:rsidP="009342DC">
      <w:pPr>
        <w:keepNext/>
        <w:keepLines/>
      </w:pPr>
    </w:p>
    <w:p w:rsidR="005D1BE9" w:rsidRPr="005D1BE9" w:rsidRDefault="005D1BE9" w:rsidP="009342DC">
      <w:pPr>
        <w:keepNext/>
        <w:keepLines/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162D40" w:rsidRPr="007611D4" w:rsidTr="00703335">
        <w:trPr>
          <w:trHeight w:val="433"/>
        </w:trPr>
        <w:tc>
          <w:tcPr>
            <w:tcW w:w="9806" w:type="dxa"/>
            <w:gridSpan w:val="4"/>
            <w:hideMark/>
          </w:tcPr>
          <w:p w:rsidR="00162D40" w:rsidRPr="00083A3A" w:rsidRDefault="00821954" w:rsidP="00703335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  <w:r w:rsidR="00162D4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162D40" w:rsidRPr="00083A3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162D40" w:rsidRPr="004A370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Закон Ульяновской области «Об образовании в Ульяновской области»</w:t>
            </w:r>
          </w:p>
          <w:p w:rsidR="00162D40" w:rsidRPr="007611D4" w:rsidRDefault="00162D40" w:rsidP="004B780D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</w:t>
            </w:r>
            <w:r w:rsidRPr="004A370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риведение Закона Ульяновской области «Об образовании в Ульяновской области» в соответствие с Федеральным «О внесении изменений в статью 79 Федерального закона «Об образовании в Российской Федерации»</w:t>
            </w:r>
            <w:r w:rsidRPr="00083A3A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162D40" w:rsidRPr="0076476C" w:rsidTr="00703335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162D40" w:rsidRPr="0076476C" w:rsidRDefault="00162D40" w:rsidP="0070333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162D40" w:rsidRPr="0076476C" w:rsidRDefault="00162D40" w:rsidP="0070333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162D40" w:rsidRPr="0076476C" w:rsidRDefault="00162D40" w:rsidP="0070333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162D40" w:rsidRPr="0076476C" w:rsidTr="00703335">
        <w:trPr>
          <w:gridBefore w:val="1"/>
          <w:wBefore w:w="533" w:type="dxa"/>
          <w:trHeight w:val="213"/>
        </w:trPr>
        <w:tc>
          <w:tcPr>
            <w:tcW w:w="2968" w:type="dxa"/>
            <w:hideMark/>
          </w:tcPr>
          <w:p w:rsidR="00162D40" w:rsidRDefault="00162D40" w:rsidP="0070333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Семенова</w:t>
            </w:r>
          </w:p>
          <w:p w:rsidR="00162D40" w:rsidRPr="0076476C" w:rsidRDefault="00162D40" w:rsidP="0070333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356" w:type="dxa"/>
            <w:hideMark/>
          </w:tcPr>
          <w:p w:rsidR="00162D40" w:rsidRPr="0076476C" w:rsidRDefault="00162D40" w:rsidP="0070333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162D40" w:rsidRPr="0076476C" w:rsidRDefault="00162D40" w:rsidP="00703335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083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инистр</w:t>
            </w:r>
            <w:r w:rsidRPr="00083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просвещения и воспитания </w:t>
            </w:r>
            <w:r w:rsidRPr="00083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области</w:t>
            </w:r>
          </w:p>
        </w:tc>
      </w:tr>
      <w:tr w:rsidR="00162D40" w:rsidRPr="0076476C" w:rsidTr="00703335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162D40" w:rsidRPr="0076476C" w:rsidRDefault="00162D40" w:rsidP="00703335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162D40" w:rsidRPr="0076476C" w:rsidRDefault="00162D40" w:rsidP="00703335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162D40" w:rsidRPr="0076476C" w:rsidRDefault="00821954" w:rsidP="00703335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="00162D40"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B820D1" w:rsidRPr="00B820D1" w:rsidRDefault="00B820D1" w:rsidP="009342D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2E0E6C" w:rsidRPr="005476F5" w:rsidTr="00D44EFF">
        <w:trPr>
          <w:trHeight w:val="433"/>
        </w:trPr>
        <w:tc>
          <w:tcPr>
            <w:tcW w:w="9806" w:type="dxa"/>
            <w:gridSpan w:val="4"/>
            <w:hideMark/>
          </w:tcPr>
          <w:p w:rsidR="002E0E6C" w:rsidRDefault="00F20520" w:rsidP="00D44EFF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9</w:t>
            </w:r>
            <w:r w:rsidR="002E0E6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2E0E6C" w:rsidRPr="0042536C"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2E0E6C" w:rsidRPr="005476F5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2E0E6C" w:rsidRPr="003662AB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Закон Ульяновской области «О мировых судьях Ульяновской области и признании утратившими силу отдельных законодательных актов Ульяновской области»</w:t>
            </w:r>
            <w:r w:rsidR="002E0E6C" w:rsidRPr="003662AB">
              <w:rPr>
                <w:rFonts w:ascii="PT Astra Serif" w:eastAsia="Calibri" w:hAnsi="PT Astra Serif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2E0E6C" w:rsidRPr="005476F5" w:rsidRDefault="002E0E6C" w:rsidP="004B780D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5476F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 w:rsidR="004B780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</w:t>
            </w:r>
            <w:r w:rsidRPr="003662AB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риведение закона Ульяновской области «О мировых судьях Ульяновской области и признании утратившими силу отдельных законодательных актов Ульяновской области» в соответствие с Федеральным законом «Об общих принципах организации публичной власти в субъектах Российской Федерации» в части наименования исполнительных органов Ульяновской области.</w:t>
            </w:r>
            <w:r w:rsidRPr="005476F5"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2E0E6C" w:rsidRPr="0076476C" w:rsidTr="00D44EF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2E0E6C" w:rsidRPr="0076476C" w:rsidRDefault="002E0E6C" w:rsidP="00D44EF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2E0E6C" w:rsidRPr="0076476C" w:rsidRDefault="002E0E6C" w:rsidP="00D44EF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2E0E6C" w:rsidRPr="0076476C" w:rsidRDefault="002E0E6C" w:rsidP="00D44EF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4B780D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2E0E6C" w:rsidRPr="0076476C" w:rsidTr="00D44EFF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2E0E6C" w:rsidRDefault="002E0E6C" w:rsidP="00D44EF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proofErr w:type="spellStart"/>
            <w:r w:rsidRPr="003662A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Болбина</w:t>
            </w:r>
            <w:proofErr w:type="spellEnd"/>
            <w:r w:rsidRPr="003662A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</w:t>
            </w:r>
          </w:p>
          <w:p w:rsidR="002E0E6C" w:rsidRPr="0076476C" w:rsidRDefault="002E0E6C" w:rsidP="00D44EF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662AB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Людмила Владимировна </w:t>
            </w:r>
          </w:p>
        </w:tc>
        <w:tc>
          <w:tcPr>
            <w:tcW w:w="356" w:type="dxa"/>
            <w:hideMark/>
          </w:tcPr>
          <w:p w:rsidR="002E0E6C" w:rsidRPr="0076476C" w:rsidRDefault="002E0E6C" w:rsidP="00D44EF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2E0E6C" w:rsidRPr="0076476C" w:rsidRDefault="002E0E6C" w:rsidP="00D44EFF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3662A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руководитель Агентства по обеспечению деятельности мировых судей Ульяновской области</w:t>
            </w:r>
          </w:p>
        </w:tc>
      </w:tr>
      <w:tr w:rsidR="002E0E6C" w:rsidRPr="0076476C" w:rsidTr="00D44EFF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2E0E6C" w:rsidRPr="0076476C" w:rsidRDefault="002E0E6C" w:rsidP="00D44EF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2E0E6C" w:rsidRPr="0076476C" w:rsidRDefault="002E0E6C" w:rsidP="00D44EF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2E0E6C" w:rsidRPr="0076476C" w:rsidRDefault="002E0E6C" w:rsidP="00D44EFF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F20520" w:rsidRPr="00B820D1" w:rsidRDefault="00F20520" w:rsidP="009342D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B820D1" w:rsidRPr="00810990" w:rsidTr="008A35AC">
        <w:trPr>
          <w:trHeight w:val="433"/>
        </w:trPr>
        <w:tc>
          <w:tcPr>
            <w:tcW w:w="9806" w:type="dxa"/>
            <w:gridSpan w:val="4"/>
            <w:hideMark/>
          </w:tcPr>
          <w:p w:rsidR="00B820D1" w:rsidRPr="00B820D1" w:rsidRDefault="00B820D1" w:rsidP="00B820D1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10</w:t>
            </w:r>
            <w:r w:rsidRPr="000A1265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0A1265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0A1265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7E5AD9" w:rsidRPr="007E5AD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 внесении изменений в постановление Правительства Ульяновской области от 27.01.2022</w:t>
            </w:r>
            <w:r w:rsidR="007E5AD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="007E5AD9" w:rsidRPr="007E5AD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№ 1/52-П</w:t>
            </w:r>
            <w:r w:rsidRPr="000A1265">
              <w:rPr>
                <w:rFonts w:ascii="PT Astra Serif" w:eastAsia="Times New Roman" w:hAnsi="PT Astra Serif" w:cs="Times New Roman"/>
                <w:b/>
                <w:spacing w:val="-4"/>
                <w:sz w:val="24"/>
                <w:szCs w:val="24"/>
                <w:lang w:eastAsia="ru-RU"/>
              </w:rPr>
              <w:t>»</w:t>
            </w:r>
          </w:p>
          <w:p w:rsidR="00B820D1" w:rsidRPr="00810990" w:rsidRDefault="00B820D1" w:rsidP="007E5AD9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постановления - </w:t>
            </w:r>
            <w:r w:rsidR="007E5AD9" w:rsidRPr="007E5AD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уточнени</w:t>
            </w:r>
            <w:r w:rsidR="007E5AD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</w:t>
            </w:r>
            <w:r w:rsidR="007E5AD9" w:rsidRPr="007E5AD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полномочий Министерства жилищно-коммунального хозяйства и строительства Ульяновской области</w:t>
            </w:r>
            <w:r w:rsidR="007E5AD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E5AD9" w:rsidRPr="007E5AD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 его организационн</w:t>
            </w:r>
            <w:r w:rsidR="007E5AD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ой</w:t>
            </w:r>
            <w:r w:rsidR="007E5AD9" w:rsidRPr="007E5AD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структур</w:t>
            </w:r>
            <w:r w:rsidR="007E5AD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ы</w:t>
            </w:r>
            <w:r w:rsidR="007E5AD9" w:rsidRPr="007E5AD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7E5AD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 связи с кадровыми изменениям</w:t>
            </w:r>
            <w:r w:rsidRPr="00810990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824484" w:rsidRPr="00811DC3" w:rsidTr="00824484">
        <w:trPr>
          <w:gridBefore w:val="1"/>
          <w:wBefore w:w="534" w:type="dxa"/>
          <w:trHeight w:val="189"/>
        </w:trPr>
        <w:tc>
          <w:tcPr>
            <w:tcW w:w="2976" w:type="dxa"/>
          </w:tcPr>
          <w:p w:rsidR="00824484" w:rsidRDefault="00824484" w:rsidP="008A35A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24484" w:rsidRPr="000A1265" w:rsidRDefault="00824484" w:rsidP="008A35A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824484" w:rsidRDefault="00824484" w:rsidP="008A35A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B820D1" w:rsidRPr="00811DC3" w:rsidTr="008A35AC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B820D1" w:rsidRDefault="00B820D1" w:rsidP="008A35A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Черепан</w:t>
            </w:r>
          </w:p>
          <w:p w:rsidR="00B820D1" w:rsidRPr="000A1265" w:rsidRDefault="00B820D1" w:rsidP="008A35A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B820D1" w:rsidRPr="000A1265" w:rsidRDefault="00B820D1" w:rsidP="008A35A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A1265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B820D1" w:rsidRPr="00811DC3" w:rsidRDefault="00B820D1" w:rsidP="008A35A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Министр</w:t>
            </w:r>
            <w:r w:rsidRPr="00811DC3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 жилищно-коммунального хозяйства и строительства Ульяновской области</w:t>
            </w:r>
          </w:p>
        </w:tc>
      </w:tr>
      <w:tr w:rsidR="00B820D1" w:rsidRPr="000A1265" w:rsidTr="008A35AC">
        <w:trPr>
          <w:gridBefore w:val="1"/>
          <w:wBefore w:w="534" w:type="dxa"/>
          <w:trHeight w:val="226"/>
        </w:trPr>
        <w:tc>
          <w:tcPr>
            <w:tcW w:w="2976" w:type="dxa"/>
          </w:tcPr>
          <w:p w:rsidR="00B820D1" w:rsidRPr="000A1265" w:rsidRDefault="00B820D1" w:rsidP="008A35A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B820D1" w:rsidRPr="000A1265" w:rsidRDefault="00B820D1" w:rsidP="008A35A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B820D1" w:rsidRPr="000A1265" w:rsidRDefault="00B820D1" w:rsidP="00821954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</w:pPr>
            <w:r w:rsidRPr="000A126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Время доклада – </w:t>
            </w:r>
            <w:r w:rsidR="007E5AD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Pr="000A126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B820D1" w:rsidRDefault="00B820D1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B820D1" w:rsidRDefault="00B820D1" w:rsidP="009342D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:rsidR="00FB1559" w:rsidRPr="00821954" w:rsidRDefault="00FB1559" w:rsidP="00821954">
      <w:pPr>
        <w:pStyle w:val="a6"/>
        <w:keepNext/>
        <w:keepLines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219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 ИСПОЛНЕНИИ ПОРУЧЕНИЙ ПРЕЗИДЕНТА</w:t>
      </w:r>
    </w:p>
    <w:p w:rsidR="00083A3A" w:rsidRDefault="00FB1559" w:rsidP="00083A3A">
      <w:pPr>
        <w:keepNext/>
        <w:keepLines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87F7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РОССИЙСКОЙ ФЕДЕРАЦИИ</w:t>
      </w:r>
    </w:p>
    <w:p w:rsidR="00103BED" w:rsidRPr="00103BED" w:rsidRDefault="00103BED" w:rsidP="00902D31">
      <w:pPr>
        <w:keepNext/>
        <w:keepLines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83A3A" w:rsidRPr="007611D4" w:rsidTr="00A020DF">
        <w:trPr>
          <w:trHeight w:val="433"/>
        </w:trPr>
        <w:tc>
          <w:tcPr>
            <w:tcW w:w="9806" w:type="dxa"/>
            <w:gridSpan w:val="4"/>
            <w:hideMark/>
          </w:tcPr>
          <w:p w:rsidR="00083A3A" w:rsidRPr="00083A3A" w:rsidRDefault="00821954" w:rsidP="00083A3A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11. </w:t>
            </w:r>
            <w:r w:rsidR="00083A3A" w:rsidRPr="00083A3A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«а» пункта 4 Перечня поручений Президента Российской Федерации от 15.05.2020 № Пр-818 по итогам совещания по вопросам, связанным с санитарно-эпидемиологической обстановкой в Российской Федерации, 11 мая 2020 г.:</w:t>
            </w:r>
          </w:p>
          <w:p w:rsidR="00083A3A" w:rsidRPr="00B820D1" w:rsidRDefault="00083A3A" w:rsidP="00083A3A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Cs w:val="24"/>
                <w:lang w:eastAsia="ru-RU"/>
              </w:rPr>
            </w:pPr>
            <w:r w:rsidRPr="00B820D1">
              <w:rPr>
                <w:rFonts w:ascii="PT Astra Serif" w:eastAsia="Calibri" w:hAnsi="PT Astra Serif" w:cs="Times New Roman"/>
                <w:i/>
                <w:szCs w:val="24"/>
                <w:lang w:eastAsia="ru-RU"/>
              </w:rPr>
              <w:t xml:space="preserve">«4. Высшим должностным лицам (руководителям высших исполнительных органов государственной власти) субъектов </w:t>
            </w:r>
            <w:proofErr w:type="spellStart"/>
            <w:r w:rsidRPr="00B820D1">
              <w:rPr>
                <w:rFonts w:ascii="PT Astra Serif" w:eastAsia="Calibri" w:hAnsi="PT Astra Serif" w:cs="Times New Roman"/>
                <w:i/>
                <w:szCs w:val="24"/>
                <w:lang w:eastAsia="ru-RU"/>
              </w:rPr>
              <w:t>РФедерации</w:t>
            </w:r>
            <w:proofErr w:type="spellEnd"/>
            <w:r w:rsidRPr="00B820D1">
              <w:rPr>
                <w:rFonts w:ascii="PT Astra Serif" w:eastAsia="Calibri" w:hAnsi="PT Astra Serif" w:cs="Times New Roman"/>
                <w:i/>
                <w:szCs w:val="24"/>
                <w:lang w:eastAsia="ru-RU"/>
              </w:rPr>
              <w:t>:</w:t>
            </w:r>
          </w:p>
          <w:p w:rsidR="00083A3A" w:rsidRPr="00B820D1" w:rsidRDefault="00083A3A" w:rsidP="00083A3A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Cs w:val="24"/>
                <w:lang w:eastAsia="ru-RU"/>
              </w:rPr>
            </w:pPr>
            <w:r w:rsidRPr="00B820D1">
              <w:rPr>
                <w:rFonts w:ascii="PT Astra Serif" w:eastAsia="Calibri" w:hAnsi="PT Astra Serif" w:cs="Times New Roman"/>
                <w:i/>
                <w:szCs w:val="24"/>
                <w:lang w:eastAsia="ru-RU"/>
              </w:rPr>
              <w:t>а) при реализации мер, предусмотренных Указом Президента Российской Федерации от 11 мая 2020 г. № 316 «Об определении порядка продления действия мер по обеспечению санитарно-эпидемиологического благополучия населения в субъектах РФ</w:t>
            </w:r>
            <w:r w:rsidR="00B820D1" w:rsidRPr="00B820D1">
              <w:rPr>
                <w:rFonts w:ascii="PT Astra Serif" w:eastAsia="Calibri" w:hAnsi="PT Astra Serif" w:cs="Times New Roman"/>
                <w:i/>
                <w:szCs w:val="24"/>
                <w:lang w:eastAsia="ru-RU"/>
              </w:rPr>
              <w:t xml:space="preserve"> </w:t>
            </w:r>
            <w:r w:rsidRPr="00B820D1">
              <w:rPr>
                <w:rFonts w:ascii="PT Astra Serif" w:eastAsia="Calibri" w:hAnsi="PT Astra Serif" w:cs="Times New Roman"/>
                <w:i/>
                <w:szCs w:val="24"/>
                <w:lang w:eastAsia="ru-RU"/>
              </w:rPr>
              <w:t xml:space="preserve">в связи с распространением новой </w:t>
            </w:r>
            <w:proofErr w:type="spellStart"/>
            <w:r w:rsidRPr="00B820D1">
              <w:rPr>
                <w:rFonts w:ascii="PT Astra Serif" w:eastAsia="Calibri" w:hAnsi="PT Astra Serif" w:cs="Times New Roman"/>
                <w:i/>
                <w:szCs w:val="24"/>
                <w:lang w:eastAsia="ru-RU"/>
              </w:rPr>
              <w:t>коронавирусной</w:t>
            </w:r>
            <w:proofErr w:type="spellEnd"/>
            <w:r w:rsidRPr="00B820D1">
              <w:rPr>
                <w:rFonts w:ascii="PT Astra Serif" w:eastAsia="Calibri" w:hAnsi="PT Astra Serif" w:cs="Times New Roman"/>
                <w:i/>
                <w:szCs w:val="24"/>
                <w:lang w:eastAsia="ru-RU"/>
              </w:rPr>
              <w:t xml:space="preserve"> инфекции (COVID-19)», обеспечить создание условий для восстановления деятельности предприятий базовых отраслей экономики, в том числе в сферах строительства, промышленности, сельского хозяйства, связи, энергетики, добычи полезных ископаемых, предусмотрев соблюдение на таких предприятиях санитарно-эпидемиологических требований»</w:t>
            </w:r>
          </w:p>
          <w:p w:rsidR="00083A3A" w:rsidRPr="007611D4" w:rsidRDefault="00083A3A" w:rsidP="00083A3A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B820D1">
              <w:rPr>
                <w:rFonts w:ascii="PT Astra Serif" w:eastAsia="Calibri" w:hAnsi="PT Astra Serif" w:cs="Times New Roman"/>
                <w:i/>
                <w:szCs w:val="24"/>
                <w:lang w:eastAsia="ru-RU"/>
              </w:rPr>
              <w:t>Доклад - до 20.11.2022, далее – 1 раз в полгода</w:t>
            </w:r>
          </w:p>
        </w:tc>
      </w:tr>
      <w:tr w:rsidR="00083A3A" w:rsidRPr="0076476C" w:rsidTr="00A020DF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083A3A" w:rsidRPr="0076476C" w:rsidRDefault="00083A3A" w:rsidP="00A020D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83A3A" w:rsidRPr="0076476C" w:rsidRDefault="00083A3A" w:rsidP="00A020D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083A3A" w:rsidRPr="0076476C" w:rsidRDefault="00083A3A" w:rsidP="00A020D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  <w:r w:rsidR="00162D40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:</w:t>
            </w:r>
          </w:p>
        </w:tc>
      </w:tr>
      <w:tr w:rsidR="00083A3A" w:rsidRPr="0076476C" w:rsidTr="00A020DF">
        <w:trPr>
          <w:gridBefore w:val="1"/>
          <w:wBefore w:w="533" w:type="dxa"/>
          <w:trHeight w:val="213"/>
        </w:trPr>
        <w:tc>
          <w:tcPr>
            <w:tcW w:w="2968" w:type="dxa"/>
            <w:hideMark/>
          </w:tcPr>
          <w:p w:rsidR="00083A3A" w:rsidRDefault="00083A3A" w:rsidP="00A020D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Зонтов</w:t>
            </w:r>
          </w:p>
          <w:p w:rsidR="00083A3A" w:rsidRPr="0076476C" w:rsidRDefault="00083A3A" w:rsidP="00A020D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Николай Васильевич</w:t>
            </w:r>
          </w:p>
        </w:tc>
        <w:tc>
          <w:tcPr>
            <w:tcW w:w="356" w:type="dxa"/>
            <w:hideMark/>
          </w:tcPr>
          <w:p w:rsidR="00083A3A" w:rsidRPr="0076476C" w:rsidRDefault="00083A3A" w:rsidP="00A020D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476C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083A3A" w:rsidRPr="0076476C" w:rsidRDefault="00083A3A" w:rsidP="00083A3A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083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инистр</w:t>
            </w:r>
            <w:r w:rsidRPr="00083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э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кономического развития и промыш</w:t>
            </w:r>
            <w:r w:rsidRPr="00083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ленности Ульяновской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</w:t>
            </w:r>
            <w:r w:rsidRPr="00083A3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ласти</w:t>
            </w:r>
          </w:p>
        </w:tc>
      </w:tr>
      <w:tr w:rsidR="00083A3A" w:rsidRPr="0076476C" w:rsidTr="00A020DF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083A3A" w:rsidRPr="0076476C" w:rsidRDefault="00083A3A" w:rsidP="00A020D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083A3A" w:rsidRPr="0076476C" w:rsidRDefault="00083A3A" w:rsidP="00A020DF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083A3A" w:rsidRPr="0076476C" w:rsidRDefault="00083A3A" w:rsidP="00A020DF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76476C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083A3A" w:rsidRPr="00B820D1" w:rsidRDefault="00083A3A" w:rsidP="00083A3A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6"/>
          <w:szCs w:val="24"/>
          <w:u w:val="single"/>
          <w:lang w:eastAsia="ru-RU"/>
        </w:rPr>
      </w:pPr>
    </w:p>
    <w:p w:rsidR="00083A3A" w:rsidRPr="00083A3A" w:rsidRDefault="00083A3A" w:rsidP="00083A3A">
      <w:pPr>
        <w:keepNext/>
        <w:keepLines/>
        <w:rPr>
          <w:rFonts w:ascii="Times New Roman" w:eastAsia="Times New Roman" w:hAnsi="Times New Roman" w:cs="Times New Roman"/>
          <w:b/>
          <w:color w:val="000000"/>
          <w:sz w:val="6"/>
          <w:szCs w:val="24"/>
          <w:u w:val="single"/>
          <w:lang w:eastAsia="ru-RU"/>
        </w:rPr>
      </w:pPr>
    </w:p>
    <w:p w:rsidR="00FB1559" w:rsidRPr="00CF28AC" w:rsidRDefault="00FB1559" w:rsidP="00B820D1">
      <w:pPr>
        <w:keepNext/>
        <w:keepLines/>
        <w:spacing w:after="120"/>
        <w:rPr>
          <w:rFonts w:ascii="Times New Roman" w:eastAsia="Times New Roman" w:hAnsi="Times New Roman" w:cs="Times New Roman"/>
          <w:b/>
          <w:color w:val="000000"/>
          <w:sz w:val="2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FB1559" w:rsidRPr="009566E6" w:rsidTr="00A020DF">
        <w:trPr>
          <w:trHeight w:val="433"/>
        </w:trPr>
        <w:tc>
          <w:tcPr>
            <w:tcW w:w="9806" w:type="dxa"/>
            <w:gridSpan w:val="4"/>
          </w:tcPr>
          <w:p w:rsidR="00083A3A" w:rsidRPr="00083A3A" w:rsidRDefault="00821954" w:rsidP="00083A3A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 xml:space="preserve">12. </w:t>
            </w:r>
            <w:r w:rsidR="00083A3A" w:rsidRPr="00083A3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Об исполнении пункта 7 Перечня поручений Президента Российской Федерации от 09.05.2020 № Пр-790 по итогам совещания Президента Российской Федерации с высшими должностными лицами (руководителями высших исполнительных органов государственной власти) субъектов Российской Федерации по вопросам противодействия распространению новой </w:t>
            </w:r>
            <w:proofErr w:type="spellStart"/>
            <w:r w:rsidR="00083A3A" w:rsidRPr="00083A3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="00083A3A" w:rsidRPr="00083A3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инфекции (COVID-19) состоявшегося 28 апреля 2020 г.:</w:t>
            </w:r>
          </w:p>
          <w:p w:rsidR="00083A3A" w:rsidRPr="00B820D1" w:rsidRDefault="00083A3A" w:rsidP="00083A3A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</w:pPr>
            <w:r w:rsidRPr="00B820D1"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  <w:t>«7. Высшим должностным лицам (руководителям высших исполнительных органов государственной власти) субъектов Российской Федерации с учётом ранее данных поручений:</w:t>
            </w:r>
          </w:p>
          <w:p w:rsidR="00083A3A" w:rsidRPr="00B820D1" w:rsidRDefault="00083A3A" w:rsidP="00083A3A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</w:pPr>
            <w:r w:rsidRPr="00B820D1"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  <w:t xml:space="preserve">а) обеспечить готовность медицинских организаций на территориях субъектов Российской Федерации к работе в условиях распространения новой </w:t>
            </w:r>
            <w:proofErr w:type="spellStart"/>
            <w:r w:rsidRPr="00B820D1"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  <w:t>коронавирусной</w:t>
            </w:r>
            <w:proofErr w:type="spellEnd"/>
            <w:r w:rsidRPr="00B820D1"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  <w:t xml:space="preserve"> инфекции (COVID-19) и готовность коечного фонда к приёму больных такой инфекцией, в том числе в соответствии с плановыми заданиями Минздрава России, предусмотренными подпунктом «б» пункта 5 настоящего перечня поручений. При этом обратить особое внимание на своевременную диагностику и лечение больных внебольничной пневмонией и острыми респираторными заболеваниями, а также учитывать различные сценарии развития эпидемиологической ситуации и риски возникновения (распространения) очагов такой инфекции;</w:t>
            </w:r>
          </w:p>
          <w:p w:rsidR="00083A3A" w:rsidRPr="00B820D1" w:rsidRDefault="00083A3A" w:rsidP="00083A3A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</w:pPr>
            <w:r w:rsidRPr="00B820D1"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  <w:t xml:space="preserve">б) принять дополнительные меры по наращиванию ресурсов систем здравоохранения субъектов Российской Федерации, в том числе для оказания медицинской помощи больным новой </w:t>
            </w:r>
            <w:proofErr w:type="spellStart"/>
            <w:r w:rsidRPr="00B820D1"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  <w:t>коронавирусной</w:t>
            </w:r>
            <w:proofErr w:type="spellEnd"/>
            <w:r w:rsidRPr="00B820D1"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  <w:t xml:space="preserve"> инфекцией (COVID-19), включая задействование специализированных стационаров, медицинских организаций первичного звена здравоохранения, развитие службы скорой медицинской помощи;</w:t>
            </w:r>
          </w:p>
          <w:p w:rsidR="00083A3A" w:rsidRPr="00B820D1" w:rsidRDefault="00083A3A" w:rsidP="00083A3A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</w:pPr>
            <w:r w:rsidRPr="00B820D1"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  <w:t>в) принять меры, направленные на обеспечение доступности для населения медицинской помощи, в первую очередь при острых и хронических заболеваниях, в том числе для больных сердечно-­сосудистыми и онкологическими заболеваниями, предусмотрев бесперебойное обеспечение больных и медицинских организаций необходимыми лекарственными препаратами и медицинскими изделиями»</w:t>
            </w:r>
          </w:p>
          <w:p w:rsidR="00FB1559" w:rsidRPr="002B53C1" w:rsidRDefault="00083A3A" w:rsidP="00083A3A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B820D1"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  <w:t>Доклад - до 15.11.2022, далее – ежеквартально</w:t>
            </w:r>
          </w:p>
        </w:tc>
      </w:tr>
      <w:tr w:rsidR="00FB1559" w:rsidRPr="00486910" w:rsidTr="00A020DF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FB1559" w:rsidRPr="004E3B06" w:rsidRDefault="00FB1559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B1559" w:rsidRPr="004E3B06" w:rsidRDefault="00FB1559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B1559" w:rsidRPr="002B53C1" w:rsidRDefault="00FB1559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FB1559" w:rsidRPr="009566E6" w:rsidTr="00A020DF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083A3A" w:rsidRDefault="00103BED" w:rsidP="00162D40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Юртанова</w:t>
            </w:r>
            <w:proofErr w:type="spellEnd"/>
          </w:p>
          <w:p w:rsidR="00103BED" w:rsidRPr="004E3B06" w:rsidRDefault="00103BED" w:rsidP="00162D40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Анна Владимировна</w:t>
            </w:r>
          </w:p>
        </w:tc>
        <w:tc>
          <w:tcPr>
            <w:tcW w:w="336" w:type="dxa"/>
            <w:hideMark/>
          </w:tcPr>
          <w:p w:rsidR="00FB1559" w:rsidRPr="004E3B06" w:rsidRDefault="00FB1559" w:rsidP="00A020DF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FB1559" w:rsidRPr="002B53C1" w:rsidRDefault="00103BED" w:rsidP="00103BED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Директор департамента информационной политики, делопроизводства и работы с обращениями граждан Министерства </w:t>
            </w:r>
            <w:r w:rsidR="00162D40" w:rsidRPr="002B53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62D40">
              <w:rPr>
                <w:rFonts w:ascii="PT Astra Serif" w:hAnsi="PT Astra Serif"/>
                <w:bCs/>
                <w:sz w:val="24"/>
                <w:szCs w:val="24"/>
              </w:rPr>
              <w:t>здравоохранения</w:t>
            </w:r>
            <w:r w:rsidR="00162D40" w:rsidRPr="00322705">
              <w:rPr>
                <w:rFonts w:ascii="PT Astra Serif" w:hAnsi="PT Astra Serif"/>
                <w:bCs/>
                <w:sz w:val="24"/>
                <w:szCs w:val="24"/>
              </w:rPr>
              <w:t xml:space="preserve"> Ульяновской области</w:t>
            </w:r>
          </w:p>
        </w:tc>
      </w:tr>
      <w:tr w:rsidR="00FB1559" w:rsidRPr="00486910" w:rsidTr="00A020DF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FB1559" w:rsidRPr="004E3B06" w:rsidRDefault="00FB1559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B1559" w:rsidRPr="004E3B06" w:rsidRDefault="00FB1559" w:rsidP="00A020DF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B1559" w:rsidRPr="00B820D1" w:rsidRDefault="00FB1559" w:rsidP="00A020DF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val="en-US" w:eastAsia="ru-RU"/>
              </w:rPr>
            </w:pPr>
            <w:r w:rsidRPr="00B820D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- 4 мин.</w:t>
            </w:r>
          </w:p>
        </w:tc>
      </w:tr>
    </w:tbl>
    <w:p w:rsidR="00F20520" w:rsidRDefault="00F20520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F20520" w:rsidRPr="002B53C1" w:rsidTr="00006426">
        <w:trPr>
          <w:trHeight w:val="433"/>
        </w:trPr>
        <w:tc>
          <w:tcPr>
            <w:tcW w:w="9806" w:type="dxa"/>
            <w:gridSpan w:val="4"/>
          </w:tcPr>
          <w:p w:rsidR="00F20520" w:rsidRPr="00083A3A" w:rsidRDefault="00821954" w:rsidP="00006426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13. </w:t>
            </w:r>
            <w:r w:rsidR="00F20520" w:rsidRPr="00083A3A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«б» пункта 7 Перечня поручений Президента Российской Федерации от 08.08.2021 № Пр-1425 по итогам совещания Президента Российской                        Федерации с членами Правительства Российской Федерации 21 июля 2021 г.:</w:t>
            </w:r>
          </w:p>
          <w:bookmarkEnd w:id="0"/>
          <w:p w:rsidR="00F20520" w:rsidRPr="00B820D1" w:rsidRDefault="00F20520" w:rsidP="00006426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</w:pPr>
            <w:r w:rsidRPr="00B820D1"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  <w:t>«7. Рекомендовать высшим должностным лицам (руководителям высших исполнительных органов государственной власти) субъектов Российской Федерации:</w:t>
            </w:r>
          </w:p>
          <w:p w:rsidR="00F20520" w:rsidRPr="00B820D1" w:rsidRDefault="00F20520" w:rsidP="00006426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</w:pPr>
            <w:r w:rsidRPr="00B820D1"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  <w:t xml:space="preserve">б) взять под личный контроль осуществление мероприятий по вакцинации населения против новой </w:t>
            </w:r>
            <w:proofErr w:type="spellStart"/>
            <w:r w:rsidRPr="00B820D1"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  <w:t>коронавирусной</w:t>
            </w:r>
            <w:proofErr w:type="spellEnd"/>
            <w:r w:rsidRPr="00B820D1"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  <w:t xml:space="preserve"> инфекции (COVID-19) на территориях субъектов Российской Федерации, включая:</w:t>
            </w:r>
          </w:p>
          <w:p w:rsidR="00F20520" w:rsidRPr="00B820D1" w:rsidRDefault="00F20520" w:rsidP="00006426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</w:pPr>
            <w:r w:rsidRPr="00B820D1"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  <w:t>информирование населения по вопросам вакцинации;</w:t>
            </w:r>
          </w:p>
          <w:p w:rsidR="00F20520" w:rsidRPr="00B820D1" w:rsidRDefault="00F20520" w:rsidP="00006426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</w:pPr>
            <w:r w:rsidRPr="00B820D1"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  <w:t>обеспечение вакцинами в требуемом объеме медицинских организаций (пунктов вакцинации);</w:t>
            </w:r>
          </w:p>
          <w:p w:rsidR="00F20520" w:rsidRPr="00B820D1" w:rsidRDefault="00F20520" w:rsidP="00006426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</w:pPr>
            <w:r w:rsidRPr="00B820D1"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  <w:t>достижение охвата населения вакцинацией в объеме, необходимом для формирования популяционного иммунитета к данной инфекции на территории субъекта Российской Федерации;</w:t>
            </w:r>
          </w:p>
          <w:p w:rsidR="00F20520" w:rsidRPr="00B820D1" w:rsidRDefault="00F20520" w:rsidP="00006426">
            <w:pPr>
              <w:keepNext/>
              <w:jc w:val="both"/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</w:pPr>
            <w:r w:rsidRPr="00B820D1"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  <w:t>организацию ежесуточного мониторинга ситуации, касающейся вакцинации населения в субъекте Российской Федерации, и представление данных в Минздрав России»</w:t>
            </w:r>
          </w:p>
          <w:p w:rsidR="00F20520" w:rsidRPr="002B53C1" w:rsidRDefault="00F20520" w:rsidP="00006426">
            <w:pPr>
              <w:keepNext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B820D1">
              <w:rPr>
                <w:rFonts w:ascii="PT Astra Serif" w:eastAsia="Times New Roman" w:hAnsi="PT Astra Serif" w:cs="Times New Roman"/>
                <w:i/>
                <w:szCs w:val="24"/>
                <w:lang w:eastAsia="ru-RU"/>
              </w:rPr>
              <w:t>Доклад – до 15.11 2022, ежеквартально</w:t>
            </w:r>
          </w:p>
        </w:tc>
      </w:tr>
      <w:tr w:rsidR="00F20520" w:rsidRPr="002B53C1" w:rsidTr="00006426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F20520" w:rsidRPr="004E3B06" w:rsidRDefault="00F20520" w:rsidP="0000642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20520" w:rsidRPr="004E3B06" w:rsidRDefault="00F20520" w:rsidP="0000642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20520" w:rsidRPr="002B53C1" w:rsidRDefault="00F20520" w:rsidP="0000642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2B53C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F20520" w:rsidRPr="002B53C1" w:rsidTr="00006426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103BED" w:rsidRDefault="00103BED" w:rsidP="00103BED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Юртанова</w:t>
            </w:r>
            <w:proofErr w:type="spellEnd"/>
          </w:p>
          <w:p w:rsidR="00F20520" w:rsidRPr="004E3B06" w:rsidRDefault="00103BED" w:rsidP="00103BED">
            <w:pPr>
              <w:keepNext/>
              <w:keepLines/>
              <w:spacing w:line="216" w:lineRule="auto"/>
              <w:jc w:val="both"/>
              <w:rPr>
                <w:rFonts w:ascii="PT Astra Serif" w:hAnsi="PT Astra Serif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Анна Владимировна</w:t>
            </w:r>
          </w:p>
        </w:tc>
        <w:tc>
          <w:tcPr>
            <w:tcW w:w="336" w:type="dxa"/>
            <w:hideMark/>
          </w:tcPr>
          <w:p w:rsidR="00F20520" w:rsidRPr="004E3B06" w:rsidRDefault="00F20520" w:rsidP="00006426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486910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5960" w:type="dxa"/>
            <w:hideMark/>
          </w:tcPr>
          <w:p w:rsidR="00F20520" w:rsidRPr="002B53C1" w:rsidRDefault="00103BED" w:rsidP="00006426">
            <w:pPr>
              <w:keepNext/>
              <w:keepLines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Директор департамента информационной политики, делопроизводства и работы с обращениями граждан Министерства </w:t>
            </w:r>
            <w:r w:rsidRPr="002B53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здравоохранения</w:t>
            </w:r>
            <w:r w:rsidRPr="00322705">
              <w:rPr>
                <w:rFonts w:ascii="PT Astra Serif" w:hAnsi="PT Astra Serif"/>
                <w:bCs/>
                <w:sz w:val="24"/>
                <w:szCs w:val="24"/>
              </w:rPr>
              <w:t xml:space="preserve"> Ульяновской области</w:t>
            </w:r>
          </w:p>
        </w:tc>
      </w:tr>
      <w:tr w:rsidR="00F20520" w:rsidRPr="002B53C1" w:rsidTr="00006426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F20520" w:rsidRPr="004E3B06" w:rsidRDefault="00F20520" w:rsidP="0000642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6" w:type="dxa"/>
          </w:tcPr>
          <w:p w:rsidR="00F20520" w:rsidRPr="004E3B06" w:rsidRDefault="00F20520" w:rsidP="00006426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60" w:type="dxa"/>
            <w:hideMark/>
          </w:tcPr>
          <w:p w:rsidR="00F20520" w:rsidRPr="00B820D1" w:rsidRDefault="00F20520" w:rsidP="00006426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val="en-US" w:eastAsia="ru-RU"/>
              </w:rPr>
            </w:pPr>
            <w:r w:rsidRPr="00B820D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- 4 мин.</w:t>
            </w:r>
          </w:p>
        </w:tc>
      </w:tr>
    </w:tbl>
    <w:p w:rsidR="00322705" w:rsidRDefault="00322705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22705" w:rsidRDefault="00322705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B820D1" w:rsidRDefault="00B820D1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9202DC" w:rsidRDefault="009202DC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322705" w:rsidRDefault="00322705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F20520" w:rsidRDefault="00F20520" w:rsidP="00FB1559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611EE4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D657D9" w:rsidRPr="00D657D9" w:rsidRDefault="00D657D9" w:rsidP="00AF40DD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807" w:rsidRDefault="00BB7807">
      <w:r>
        <w:separator/>
      </w:r>
    </w:p>
  </w:endnote>
  <w:endnote w:type="continuationSeparator" w:id="0">
    <w:p w:rsidR="00BB7807" w:rsidRDefault="00BB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807" w:rsidRDefault="00BB7807">
      <w:r>
        <w:separator/>
      </w:r>
    </w:p>
  </w:footnote>
  <w:footnote w:type="continuationSeparator" w:id="0">
    <w:p w:rsidR="00BB7807" w:rsidRDefault="00BB7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7C7B" w:rsidRDefault="00056B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6B14">
      <w:rPr>
        <w:rStyle w:val="a5"/>
        <w:noProof/>
      </w:rPr>
      <w:t>3</w:t>
    </w:r>
    <w:r>
      <w:rPr>
        <w:rStyle w:val="a5"/>
      </w:rPr>
      <w:fldChar w:fldCharType="end"/>
    </w:r>
  </w:p>
  <w:p w:rsidR="00927C7B" w:rsidRDefault="00056B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0716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F29A7"/>
    <w:multiLevelType w:val="hybridMultilevel"/>
    <w:tmpl w:val="5330B78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203CF"/>
    <w:rsid w:val="000515A0"/>
    <w:rsid w:val="00056B14"/>
    <w:rsid w:val="00061189"/>
    <w:rsid w:val="000635D1"/>
    <w:rsid w:val="00070E75"/>
    <w:rsid w:val="00083A3A"/>
    <w:rsid w:val="00093CFC"/>
    <w:rsid w:val="000A17E0"/>
    <w:rsid w:val="000B46E0"/>
    <w:rsid w:val="000C57F1"/>
    <w:rsid w:val="000D70CE"/>
    <w:rsid w:val="000E74B0"/>
    <w:rsid w:val="000F1C4C"/>
    <w:rsid w:val="000F7D60"/>
    <w:rsid w:val="00103BED"/>
    <w:rsid w:val="00110E6C"/>
    <w:rsid w:val="00153EBD"/>
    <w:rsid w:val="001602F9"/>
    <w:rsid w:val="00162D40"/>
    <w:rsid w:val="0016584B"/>
    <w:rsid w:val="00187B7F"/>
    <w:rsid w:val="00196A08"/>
    <w:rsid w:val="001A1063"/>
    <w:rsid w:val="001A26CB"/>
    <w:rsid w:val="001B6117"/>
    <w:rsid w:val="001B78CB"/>
    <w:rsid w:val="001C3ADC"/>
    <w:rsid w:val="001C77B4"/>
    <w:rsid w:val="001D6EAC"/>
    <w:rsid w:val="001E061E"/>
    <w:rsid w:val="001E234A"/>
    <w:rsid w:val="001E2F46"/>
    <w:rsid w:val="00204A63"/>
    <w:rsid w:val="0021686A"/>
    <w:rsid w:val="00227E73"/>
    <w:rsid w:val="00236B68"/>
    <w:rsid w:val="00252E39"/>
    <w:rsid w:val="002546DA"/>
    <w:rsid w:val="002A69CD"/>
    <w:rsid w:val="002A751B"/>
    <w:rsid w:val="002B53C1"/>
    <w:rsid w:val="002B690F"/>
    <w:rsid w:val="002E0E6C"/>
    <w:rsid w:val="002F4A40"/>
    <w:rsid w:val="00303939"/>
    <w:rsid w:val="003119DE"/>
    <w:rsid w:val="00317C69"/>
    <w:rsid w:val="003211CA"/>
    <w:rsid w:val="00322705"/>
    <w:rsid w:val="003322BE"/>
    <w:rsid w:val="003358B1"/>
    <w:rsid w:val="0034796C"/>
    <w:rsid w:val="003564A6"/>
    <w:rsid w:val="00360831"/>
    <w:rsid w:val="003769B2"/>
    <w:rsid w:val="00383085"/>
    <w:rsid w:val="003A6BA7"/>
    <w:rsid w:val="003D2D7B"/>
    <w:rsid w:val="003D30A1"/>
    <w:rsid w:val="003E3483"/>
    <w:rsid w:val="003E6B7A"/>
    <w:rsid w:val="00413DFA"/>
    <w:rsid w:val="00421B72"/>
    <w:rsid w:val="0042536C"/>
    <w:rsid w:val="0043714F"/>
    <w:rsid w:val="00447B1E"/>
    <w:rsid w:val="00453CB1"/>
    <w:rsid w:val="00486910"/>
    <w:rsid w:val="004A3705"/>
    <w:rsid w:val="004B451A"/>
    <w:rsid w:val="004B6FED"/>
    <w:rsid w:val="004B780D"/>
    <w:rsid w:val="004B7BA3"/>
    <w:rsid w:val="004D0E9F"/>
    <w:rsid w:val="004D1A62"/>
    <w:rsid w:val="004D7B81"/>
    <w:rsid w:val="004E3634"/>
    <w:rsid w:val="004E3B06"/>
    <w:rsid w:val="004E5502"/>
    <w:rsid w:val="00501AFD"/>
    <w:rsid w:val="005230C8"/>
    <w:rsid w:val="00537F7F"/>
    <w:rsid w:val="005653B5"/>
    <w:rsid w:val="00591003"/>
    <w:rsid w:val="005A3B6C"/>
    <w:rsid w:val="005A76F2"/>
    <w:rsid w:val="005B0D44"/>
    <w:rsid w:val="005B1516"/>
    <w:rsid w:val="005B1733"/>
    <w:rsid w:val="005B6B3F"/>
    <w:rsid w:val="005C46A6"/>
    <w:rsid w:val="005D1BE9"/>
    <w:rsid w:val="00611EE4"/>
    <w:rsid w:val="006213D6"/>
    <w:rsid w:val="00635EAA"/>
    <w:rsid w:val="00646B70"/>
    <w:rsid w:val="00651419"/>
    <w:rsid w:val="006516C6"/>
    <w:rsid w:val="00670163"/>
    <w:rsid w:val="00680246"/>
    <w:rsid w:val="00685366"/>
    <w:rsid w:val="00687534"/>
    <w:rsid w:val="00687A68"/>
    <w:rsid w:val="006A74B2"/>
    <w:rsid w:val="006D0796"/>
    <w:rsid w:val="006D72F3"/>
    <w:rsid w:val="006E4FE5"/>
    <w:rsid w:val="006E5907"/>
    <w:rsid w:val="007611D4"/>
    <w:rsid w:val="0076476C"/>
    <w:rsid w:val="00774405"/>
    <w:rsid w:val="00781C3C"/>
    <w:rsid w:val="007A4124"/>
    <w:rsid w:val="007A574D"/>
    <w:rsid w:val="007C20C7"/>
    <w:rsid w:val="007D20C8"/>
    <w:rsid w:val="007E5AD9"/>
    <w:rsid w:val="007F0DAB"/>
    <w:rsid w:val="00821954"/>
    <w:rsid w:val="00824484"/>
    <w:rsid w:val="00832DD4"/>
    <w:rsid w:val="00836E03"/>
    <w:rsid w:val="008466C3"/>
    <w:rsid w:val="00846FAD"/>
    <w:rsid w:val="008517F7"/>
    <w:rsid w:val="008546AF"/>
    <w:rsid w:val="0087018B"/>
    <w:rsid w:val="00887F75"/>
    <w:rsid w:val="00891EDE"/>
    <w:rsid w:val="008A18F6"/>
    <w:rsid w:val="008A7544"/>
    <w:rsid w:val="008D607F"/>
    <w:rsid w:val="008D73EA"/>
    <w:rsid w:val="00902C98"/>
    <w:rsid w:val="00902D31"/>
    <w:rsid w:val="0092005F"/>
    <w:rsid w:val="009202DC"/>
    <w:rsid w:val="009207D9"/>
    <w:rsid w:val="00933BE9"/>
    <w:rsid w:val="009342DC"/>
    <w:rsid w:val="0094071B"/>
    <w:rsid w:val="009566E6"/>
    <w:rsid w:val="00961E3C"/>
    <w:rsid w:val="009908B9"/>
    <w:rsid w:val="00994757"/>
    <w:rsid w:val="009A3FB8"/>
    <w:rsid w:val="009C1425"/>
    <w:rsid w:val="009C2F15"/>
    <w:rsid w:val="00A0013D"/>
    <w:rsid w:val="00A122CB"/>
    <w:rsid w:val="00A2535F"/>
    <w:rsid w:val="00A378E2"/>
    <w:rsid w:val="00A45F23"/>
    <w:rsid w:val="00A54DE1"/>
    <w:rsid w:val="00A76377"/>
    <w:rsid w:val="00A8054D"/>
    <w:rsid w:val="00A80C52"/>
    <w:rsid w:val="00AB3C08"/>
    <w:rsid w:val="00AB61D9"/>
    <w:rsid w:val="00AD0134"/>
    <w:rsid w:val="00AD25CA"/>
    <w:rsid w:val="00AD7B91"/>
    <w:rsid w:val="00AF40DD"/>
    <w:rsid w:val="00B04222"/>
    <w:rsid w:val="00B061AD"/>
    <w:rsid w:val="00B41C5D"/>
    <w:rsid w:val="00B62F9B"/>
    <w:rsid w:val="00B74520"/>
    <w:rsid w:val="00B820D1"/>
    <w:rsid w:val="00B874A6"/>
    <w:rsid w:val="00BA7C5F"/>
    <w:rsid w:val="00BB7807"/>
    <w:rsid w:val="00BC115C"/>
    <w:rsid w:val="00BC756A"/>
    <w:rsid w:val="00BE050E"/>
    <w:rsid w:val="00BE0868"/>
    <w:rsid w:val="00BF2689"/>
    <w:rsid w:val="00C05989"/>
    <w:rsid w:val="00C22DFB"/>
    <w:rsid w:val="00C25672"/>
    <w:rsid w:val="00C376BB"/>
    <w:rsid w:val="00C41187"/>
    <w:rsid w:val="00C534C5"/>
    <w:rsid w:val="00C6198B"/>
    <w:rsid w:val="00C66DBC"/>
    <w:rsid w:val="00C80E13"/>
    <w:rsid w:val="00CB6983"/>
    <w:rsid w:val="00D037BD"/>
    <w:rsid w:val="00D150C2"/>
    <w:rsid w:val="00D23AA9"/>
    <w:rsid w:val="00D30D0C"/>
    <w:rsid w:val="00D40493"/>
    <w:rsid w:val="00D5709D"/>
    <w:rsid w:val="00D6161C"/>
    <w:rsid w:val="00D63EA8"/>
    <w:rsid w:val="00D657D9"/>
    <w:rsid w:val="00D662F7"/>
    <w:rsid w:val="00D7710D"/>
    <w:rsid w:val="00D820D6"/>
    <w:rsid w:val="00D853BA"/>
    <w:rsid w:val="00DA08B4"/>
    <w:rsid w:val="00DA5B40"/>
    <w:rsid w:val="00DB2DB7"/>
    <w:rsid w:val="00DD04D6"/>
    <w:rsid w:val="00DE1210"/>
    <w:rsid w:val="00DE281C"/>
    <w:rsid w:val="00DF44FF"/>
    <w:rsid w:val="00E314A5"/>
    <w:rsid w:val="00E372A2"/>
    <w:rsid w:val="00E37F5F"/>
    <w:rsid w:val="00E410E2"/>
    <w:rsid w:val="00E45C88"/>
    <w:rsid w:val="00E60422"/>
    <w:rsid w:val="00E73C14"/>
    <w:rsid w:val="00E763AF"/>
    <w:rsid w:val="00E76622"/>
    <w:rsid w:val="00E840EE"/>
    <w:rsid w:val="00E942F2"/>
    <w:rsid w:val="00EA40FD"/>
    <w:rsid w:val="00EA4409"/>
    <w:rsid w:val="00EB14C8"/>
    <w:rsid w:val="00EC3CCF"/>
    <w:rsid w:val="00ED4FE4"/>
    <w:rsid w:val="00EE4AD4"/>
    <w:rsid w:val="00EE4EF0"/>
    <w:rsid w:val="00F05AE9"/>
    <w:rsid w:val="00F20520"/>
    <w:rsid w:val="00F30AC0"/>
    <w:rsid w:val="00F33C14"/>
    <w:rsid w:val="00F370A9"/>
    <w:rsid w:val="00F549FD"/>
    <w:rsid w:val="00F91C1E"/>
    <w:rsid w:val="00FA0B6F"/>
    <w:rsid w:val="00FA483B"/>
    <w:rsid w:val="00FA79EE"/>
    <w:rsid w:val="00FB1559"/>
    <w:rsid w:val="00FB3BE8"/>
    <w:rsid w:val="00FB3E96"/>
    <w:rsid w:val="00FB44FF"/>
    <w:rsid w:val="00FB523A"/>
    <w:rsid w:val="00FD2A50"/>
    <w:rsid w:val="00FD55C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FB0F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A3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044A5-6BEA-485D-ABDB-40CF155B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4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179</cp:revision>
  <cp:lastPrinted>2022-11-10T05:57:00Z</cp:lastPrinted>
  <dcterms:created xsi:type="dcterms:W3CDTF">2021-06-07T12:51:00Z</dcterms:created>
  <dcterms:modified xsi:type="dcterms:W3CDTF">2022-11-10T06:00:00Z</dcterms:modified>
</cp:coreProperties>
</file>