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14" w:rsidRPr="00D35A14" w:rsidRDefault="00D35A14" w:rsidP="00D35A14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D35A14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Проект 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40"/>
          <w:sz w:val="28"/>
          <w:szCs w:val="28"/>
          <w:shd w:val="clear" w:color="auto" w:fill="FFFFFF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>ГУБЕРНАТОР УЛЬЯНОВСКОЙ ОБЛАСТИ</w:t>
      </w:r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D35A14">
        <w:rPr>
          <w:rFonts w:ascii="PT Astra Serif" w:eastAsia="Times New Roman" w:hAnsi="PT Astra Serif" w:cs="Times New Roman"/>
          <w:b/>
          <w:bCs/>
          <w:spacing w:val="140"/>
          <w:sz w:val="28"/>
          <w:szCs w:val="28"/>
          <w:shd w:val="clear" w:color="auto" w:fill="FFFFFF"/>
          <w:lang w:eastAsia="ru-RU"/>
        </w:rPr>
        <w:t>УКАЗ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О внесении изменений в постановление Губернатора 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Ульяновской области от 27.04.2012 № 40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П о с т а н о в л я ю: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1. Внести в постановление Губернатора Ульяновской области                  от 27.04.2012 № 40 «О ежегодной областной премии имени Михаила Ивановича Лимасова» следующие изменения: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1) в пунктах 3-7 слова «государственной власти» исключить;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2) в Положении о ежегодной областной премии имени Михаила Ивановича Лимасова: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а) в абзаце двенадцатом пункта 2.3 раздела 2 цифры «97-2003» исключить;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б) в пункте 3.4 раздела 3 слова «государственной власти» исключить;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в) в Приложении слова «С.И.Морозов» заменить словами «А.Ю.Русских».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2. Настоящий указ вступает в силу на следующий день после дня его официального опубликования.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D35A14" w:rsidRPr="00D35A14" w:rsidRDefault="00D35A14" w:rsidP="00D35A14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35A14" w:rsidRPr="00D35A14" w:rsidRDefault="00D35A14" w:rsidP="00D35A14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35A14" w:rsidRPr="00D35A14" w:rsidRDefault="00D35A14" w:rsidP="00D35A1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Губернатор области                                                                                А.Ю.Русских</w:t>
      </w:r>
    </w:p>
    <w:p w:rsidR="00E15F5D" w:rsidRDefault="00E15F5D"/>
    <w:p w:rsidR="00D35A14" w:rsidRDefault="00D35A14"/>
    <w:p w:rsidR="00D35A14" w:rsidRDefault="00D35A14"/>
    <w:p w:rsidR="00D35A14" w:rsidRDefault="00D35A14"/>
    <w:p w:rsidR="00D35A14" w:rsidRDefault="00D35A14"/>
    <w:p w:rsidR="00D35A14" w:rsidRDefault="00D35A14"/>
    <w:p w:rsidR="00D35A14" w:rsidRDefault="00D35A14"/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Calibri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Calibri" w:hAnsi="PT Astra Serif" w:cs="Times New Roman"/>
          <w:b/>
          <w:sz w:val="28"/>
          <w:szCs w:val="28"/>
        </w:rPr>
        <w:t>к проекту указа Губернатора Ульяновской области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«О внесении изменений в постановление Губернатора 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Ульяновской области от 27.04.2012 № 40»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Проект указа </w:t>
      </w:r>
      <w:r w:rsidRPr="00D35A14">
        <w:rPr>
          <w:rFonts w:ascii="PT Astra Serif" w:eastAsia="Times New Roman" w:hAnsi="PT Astra Serif" w:cs="Times New Roman"/>
          <w:sz w:val="28"/>
          <w:lang w:eastAsia="ru-RU"/>
        </w:rPr>
        <w:t xml:space="preserve">Губернатора Ульяновской области «О внесении изменений в постановление Губернатора Ульяновской области от 27.04.2012 № 40»         (далее – проект указа) разработан в соответствии с </w:t>
      </w:r>
      <w:r w:rsidRPr="00D35A14">
        <w:rPr>
          <w:rFonts w:ascii="PT Astra Serif" w:eastAsia="Calibri" w:hAnsi="PT Astra Serif" w:cs="Times New Roman"/>
          <w:sz w:val="28"/>
          <w:szCs w:val="28"/>
        </w:rPr>
        <w:t xml:space="preserve">Федеральным законом от 21.12.2021 № 414-ФЗ «Об общих принципах организации публичной власти в субъектах Российской Федерации».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D35A14">
        <w:rPr>
          <w:rFonts w:ascii="PT Astra Serif" w:eastAsia="Calibri" w:hAnsi="PT Astra Serif" w:cs="Times New Roman"/>
          <w:sz w:val="28"/>
          <w:szCs w:val="28"/>
        </w:rPr>
        <w:t xml:space="preserve">Также </w:t>
      </w:r>
      <w:r w:rsidRPr="00D35A14">
        <w:rPr>
          <w:rFonts w:ascii="PT Astra Serif" w:eastAsia="Times New Roman" w:hAnsi="PT Astra Serif" w:cs="Times New Roman"/>
          <w:sz w:val="28"/>
          <w:lang w:eastAsia="ru-RU"/>
        </w:rPr>
        <w:t>проект указа разработан в целях</w:t>
      </w: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актуализации пункта 2.3 Положения о ежегодной областной премии имени Михаила Ивановича Лимасова, утверждённого постановлением Губернатора от 27.04.2012 № 40    «О ежегодной областной премии имени Михаила Ивановича Лимасова» (далее – Положение).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 соответствии с пунктом 2.3 раздела 2 Положения соискатели представляют документы на бумажном носителе, а также в электронном виде (на флэш-карте) в формате </w:t>
      </w:r>
      <w:r w:rsidRPr="00D35A14">
        <w:rPr>
          <w:rFonts w:ascii="PT Astra Serif" w:eastAsia="Times New Roman" w:hAnsi="PT Astra Serif" w:cs="Times New Roman"/>
          <w:sz w:val="28"/>
          <w:szCs w:val="20"/>
          <w:lang w:val="en-US" w:eastAsia="ru-RU"/>
        </w:rPr>
        <w:t>MicrosoftWord</w:t>
      </w: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97-2003.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 настоящее время указанная версия текстового редактора не имеет широкого распространения.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На основании изложенного, в целях реализации прав соискателей указанной премии проектом указа устраняется трудновыполнимое для них требование.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Ответственное должностное лицо за разработку проекта – Уланова Ольга Владимировна, ведущий консультант департамента занятости населения, труда и социального партнёрства Агентства по развитию человеческого потенциала и трудовых ресурсов Ульяновской области, тел. 42-00-99.</w:t>
      </w:r>
    </w:p>
    <w:p w:rsidR="00D35A14" w:rsidRPr="00D35A14" w:rsidRDefault="00D35A14" w:rsidP="00D35A1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tbl>
      <w:tblPr>
        <w:tblW w:w="9639" w:type="dxa"/>
        <w:tblInd w:w="108" w:type="dxa"/>
        <w:tblLook w:val="00A0"/>
      </w:tblPr>
      <w:tblGrid>
        <w:gridCol w:w="5812"/>
        <w:gridCol w:w="3827"/>
      </w:tblGrid>
      <w:tr w:rsidR="00D35A14" w:rsidRPr="00D35A14" w:rsidTr="00FD350C">
        <w:tc>
          <w:tcPr>
            <w:tcW w:w="5812" w:type="dxa"/>
          </w:tcPr>
          <w:p w:rsidR="00D35A14" w:rsidRPr="00D35A14" w:rsidRDefault="00D35A14" w:rsidP="00D35A14">
            <w:pPr>
              <w:spacing w:after="0" w:line="240" w:lineRule="auto"/>
              <w:ind w:left="-108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35A14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Руководитель Агентства по развитию человеческого потенциала и трудовых ресурсов Ульяновской области                                       </w:t>
            </w:r>
          </w:p>
        </w:tc>
        <w:tc>
          <w:tcPr>
            <w:tcW w:w="3827" w:type="dxa"/>
          </w:tcPr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35A14">
              <w:rPr>
                <w:rFonts w:ascii="PT Astra Serif" w:eastAsia="Calibri" w:hAnsi="PT Astra Serif" w:cs="Times New Roman"/>
                <w:sz w:val="28"/>
                <w:szCs w:val="28"/>
              </w:rPr>
              <w:t>Е.Н.Иванов</w:t>
            </w: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</w:tbl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D35A14" w:rsidRDefault="00D35A14"/>
    <w:p w:rsidR="00D35A14" w:rsidRDefault="00D35A14"/>
    <w:p w:rsidR="00D35A14" w:rsidRDefault="00D35A14">
      <w:bookmarkStart w:id="0" w:name="_GoBack"/>
      <w:bookmarkEnd w:id="0"/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Calibri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Calibri" w:hAnsi="PT Astra Serif" w:cs="Times New Roman"/>
          <w:b/>
          <w:sz w:val="28"/>
          <w:szCs w:val="28"/>
        </w:rPr>
        <w:t>к проекту указа Губернатора Ульяновской области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«О внесении изменений в постановление Губернатора 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Ульяновской области от 27.04.2012 № 40»</w:t>
      </w:r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D35A14" w:rsidRPr="00D35A14" w:rsidRDefault="00D35A14" w:rsidP="00D35A1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35A14">
        <w:rPr>
          <w:rFonts w:ascii="PT Astra Serif" w:eastAsia="Calibri" w:hAnsi="PT Astra Serif" w:cs="Times New Roman"/>
          <w:sz w:val="28"/>
          <w:szCs w:val="28"/>
        </w:rPr>
        <w:t xml:space="preserve">  Принятие </w:t>
      </w: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проекта указа </w:t>
      </w:r>
      <w:r w:rsidRPr="00D35A14">
        <w:rPr>
          <w:rFonts w:ascii="PT Astra Serif" w:eastAsia="Times New Roman" w:hAnsi="PT Astra Serif" w:cs="Times New Roman"/>
          <w:sz w:val="28"/>
          <w:lang w:eastAsia="ru-RU"/>
        </w:rPr>
        <w:t xml:space="preserve">Губернатора Ульяновской области «О внесении изменений в постановление Губернатора Ульяновской области от 27.04.2012    № 40» </w:t>
      </w:r>
      <w:r w:rsidRPr="00D35A14">
        <w:rPr>
          <w:rFonts w:ascii="PT Astra Serif" w:eastAsia="Calibri" w:hAnsi="PT Astra Serif" w:cs="Times New Roman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W w:w="9781" w:type="dxa"/>
        <w:tblInd w:w="108" w:type="dxa"/>
        <w:tblLook w:val="00A0"/>
      </w:tblPr>
      <w:tblGrid>
        <w:gridCol w:w="5812"/>
        <w:gridCol w:w="3969"/>
      </w:tblGrid>
      <w:tr w:rsidR="00D35A14" w:rsidRPr="00D35A14" w:rsidTr="00FD350C">
        <w:trPr>
          <w:trHeight w:val="1270"/>
        </w:trPr>
        <w:tc>
          <w:tcPr>
            <w:tcW w:w="5812" w:type="dxa"/>
          </w:tcPr>
          <w:p w:rsidR="00D35A14" w:rsidRPr="00D35A14" w:rsidRDefault="00D35A14" w:rsidP="00D35A14">
            <w:pPr>
              <w:spacing w:after="0" w:line="240" w:lineRule="auto"/>
              <w:ind w:left="-108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35A14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Руководитель Агентства по развитию человеческого потенциала и трудовых ресурсов Ульяновской области                                            </w:t>
            </w:r>
          </w:p>
        </w:tc>
        <w:tc>
          <w:tcPr>
            <w:tcW w:w="3969" w:type="dxa"/>
          </w:tcPr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35A14">
              <w:rPr>
                <w:rFonts w:ascii="PT Astra Serif" w:eastAsia="Calibri" w:hAnsi="PT Astra Serif" w:cs="Times New Roman"/>
                <w:sz w:val="28"/>
                <w:szCs w:val="28"/>
              </w:rPr>
              <w:t>Е.Н.Иванов</w:t>
            </w:r>
          </w:p>
        </w:tc>
      </w:tr>
    </w:tbl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35A14" w:rsidRDefault="00D35A14"/>
    <w:sectPr w:rsidR="00D35A14" w:rsidSect="007B208A">
      <w:headerReference w:type="default" r:id="rId7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8C7" w:rsidRDefault="00C708C7" w:rsidP="009D13E2">
      <w:pPr>
        <w:spacing w:after="0" w:line="240" w:lineRule="auto"/>
      </w:pPr>
      <w:r>
        <w:separator/>
      </w:r>
    </w:p>
  </w:endnote>
  <w:endnote w:type="continuationSeparator" w:id="1">
    <w:p w:rsidR="00C708C7" w:rsidRDefault="00C708C7" w:rsidP="009D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8C7" w:rsidRDefault="00C708C7" w:rsidP="009D13E2">
      <w:pPr>
        <w:spacing w:after="0" w:line="240" w:lineRule="auto"/>
      </w:pPr>
      <w:r>
        <w:separator/>
      </w:r>
    </w:p>
  </w:footnote>
  <w:footnote w:type="continuationSeparator" w:id="1">
    <w:p w:rsidR="00C708C7" w:rsidRDefault="00C708C7" w:rsidP="009D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010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17BE4" w:rsidRPr="008123D4" w:rsidRDefault="009D13E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23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35A14" w:rsidRPr="008123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23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5A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23D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A14"/>
    <w:rsid w:val="00965A45"/>
    <w:rsid w:val="009D13E2"/>
    <w:rsid w:val="00C708C7"/>
    <w:rsid w:val="00D35A14"/>
    <w:rsid w:val="00E1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35A1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35A1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35E3-2F67-4D28-8BDC-77014642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2022-10-06T09:57:00Z</dcterms:created>
  <dcterms:modified xsi:type="dcterms:W3CDTF">2022-10-06T09:57:00Z</dcterms:modified>
</cp:coreProperties>
</file>