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6D" w:rsidRPr="0023136D" w:rsidRDefault="0023136D" w:rsidP="00BD682F">
      <w:pPr>
        <w:pStyle w:val="a3"/>
        <w:rPr>
          <w:rFonts w:eastAsia="Times New Roman"/>
          <w:lang w:eastAsia="ru-RU"/>
        </w:rPr>
      </w:pPr>
      <w:r w:rsidRPr="0023136D">
        <w:rPr>
          <w:rFonts w:eastAsia="Times New Roman"/>
          <w:lang w:eastAsia="ru-RU"/>
        </w:rPr>
        <w:t>ПРАВИТЕЛЬСТВО УЛЬЯНОВСКОЙ ОБЛАСТИ</w:t>
      </w:r>
      <w:r w:rsidRPr="0023136D">
        <w:rPr>
          <w:rFonts w:eastAsia="Times New Roman"/>
          <w:lang w:eastAsia="ru-RU"/>
        </w:rPr>
        <w:br/>
      </w:r>
      <w:r w:rsidRPr="0023136D">
        <w:rPr>
          <w:rFonts w:eastAsia="Times New Roman"/>
          <w:lang w:eastAsia="ru-RU"/>
        </w:rPr>
        <w:br/>
        <w:t>ПОСТАНОВЛЕНИЕ</w:t>
      </w:r>
      <w:r w:rsidRPr="0023136D">
        <w:rPr>
          <w:rFonts w:eastAsia="Times New Roman"/>
          <w:lang w:eastAsia="ru-RU"/>
        </w:rPr>
        <w:br/>
      </w:r>
      <w:r w:rsidRPr="0023136D">
        <w:rPr>
          <w:rFonts w:eastAsia="Times New Roman"/>
          <w:lang w:eastAsia="ru-RU"/>
        </w:rPr>
        <w:br/>
        <w:t>от 28 августа 2019 года N 433-П</w:t>
      </w:r>
      <w:r w:rsidRPr="0023136D">
        <w:rPr>
          <w:rFonts w:eastAsia="Times New Roman"/>
          <w:lang w:eastAsia="ru-RU"/>
        </w:rPr>
        <w:br/>
      </w:r>
      <w:r w:rsidRPr="0023136D">
        <w:rPr>
          <w:rFonts w:eastAsia="Times New Roman"/>
          <w:lang w:eastAsia="ru-RU"/>
        </w:rPr>
        <w:br/>
      </w:r>
      <w:r w:rsidRPr="0023136D">
        <w:rPr>
          <w:rFonts w:eastAsia="Times New Roman"/>
          <w:lang w:eastAsia="ru-RU"/>
        </w:rPr>
        <w:br/>
        <w:t>ОБ ОБЛАСТНОМ КОНКУРСЕ "ЛУЧШИЕ В СФЕРЕ ЗАЩИТЫ ПРАВ ПОТРЕБИТЕЛЕЙ"</w:t>
      </w:r>
    </w:p>
    <w:p w:rsidR="0023136D" w:rsidRPr="0023136D" w:rsidRDefault="0023136D" w:rsidP="0023136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26 ноября 2021 года)</w:t>
      </w:r>
    </w:p>
    <w:p w:rsidR="0023136D" w:rsidRPr="0023136D" w:rsidRDefault="0023136D" w:rsidP="0023136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23136D" w:rsidRPr="0023136D" w:rsidRDefault="0023136D" w:rsidP="0023136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 с изменениями, внесенными на основании</w:t>
      </w:r>
    </w:p>
    <w:p w:rsidR="0023136D" w:rsidRPr="00BD682F" w:rsidRDefault="0023136D" w:rsidP="0023136D">
      <w:pPr>
        <w:spacing w:after="0" w:line="240" w:lineRule="auto"/>
        <w:ind w:firstLine="482"/>
        <w:textAlignment w:val="baseline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BD682F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Постановления Правительства Ульяновской области от 17.09.2020 N 529-П</w:t>
      </w:r>
    </w:p>
    <w:p w:rsidR="0023136D" w:rsidRPr="00BD682F" w:rsidRDefault="0023136D" w:rsidP="0023136D">
      <w:pPr>
        <w:spacing w:after="0" w:line="240" w:lineRule="auto"/>
        <w:ind w:firstLine="482"/>
        <w:textAlignment w:val="baseline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BD682F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Постановления Правительства Ульяновской области от 25.11.2020 N 684-П</w:t>
      </w:r>
    </w:p>
    <w:p w:rsidR="0023136D" w:rsidRPr="0023136D" w:rsidRDefault="0023136D" w:rsidP="0023136D">
      <w:pPr>
        <w:spacing w:after="0" w:line="240" w:lineRule="auto"/>
        <w:ind w:firstLine="482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82F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Постановления Правительства Ульяновской области от 26.11.2021 N 609-П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соответствии с Программой Ульяновской области по обеспечению прав потребителей, </w:t>
      </w:r>
      <w:r w:rsidRPr="00BD682F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утвержденной постановлением Правительства Ульяновской области от 17.05.2019 N 224-П "Об утверждении Программы Ульяновской области по обеспечению прав потребителей", 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в целях популяризации системы защиты прав потребителей на территории Ульяновской области, выявления и распространения передового опыта в сфере защиты прав потребителей Правительство Ульяновской области постановляет: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Ежегодно проводить на территории Ульяновской области областной конкурс "Лучшие в сфере защиты прав потребителей".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Утвердить прилагаемое Положение о проведении областного конкурса "Лучшие в сфере защиты прав потребителей".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Финансовое обеспечение расходных обязательств, связанных с исполнением настоящего постановления, осуществлять в пределах бюджетных ассигнований областного бюджета Ульяновской области, предусмотренных на соответствующие цели Правительству Ульяновской области.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Председатель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Правительства Ульяновской области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А.А.СМЕКАЛИН</w:t>
      </w:r>
    </w:p>
    <w:p w:rsidR="0023136D" w:rsidRPr="0023136D" w:rsidRDefault="0023136D" w:rsidP="0023136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Утверждено</w:t>
      </w:r>
      <w:r w:rsidRPr="0023136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</w:t>
      </w:r>
      <w:r w:rsidRPr="0023136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Правительства Ульяновской области</w:t>
      </w:r>
      <w:r w:rsidRPr="0023136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28 августа 2019 года N 433-П</w:t>
      </w:r>
    </w:p>
    <w:p w:rsidR="0023136D" w:rsidRPr="0023136D" w:rsidRDefault="0023136D" w:rsidP="0023136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23136D" w:rsidRPr="0023136D" w:rsidRDefault="0023136D" w:rsidP="0023136D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ПОЛОЖЕНИЕ О ПРОВЕДЕНИИ ОБЛАСТНОГО КОНКУРСА "ЛУЧШИЕ В СФЕРЕ ЗАЩИТЫ ПРАВ ПОТРЕБИТЕЛЕЙ"</w:t>
      </w:r>
    </w:p>
    <w:p w:rsidR="0023136D" w:rsidRPr="0023136D" w:rsidRDefault="0023136D" w:rsidP="0023136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     </w:t>
      </w:r>
    </w:p>
    <w:p w:rsidR="0023136D" w:rsidRPr="0023136D" w:rsidRDefault="0023136D" w:rsidP="0023136D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1. Общие положения</w:t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Настоящее Положение устанавливает порядок организации и проведения областного конкурса "Лучшие в сфере защиты прав потребителей" (далее - Конкурс).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BD682F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1.2. Конкурс проводится в целях обеспечения реализации Программы </w:t>
      </w:r>
      <w:r w:rsidRPr="00BD682F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Ульяновской области по обеспечению прав потребителей, утвержденной </w:t>
      </w:r>
      <w:hyperlink r:id="rId5" w:history="1">
        <w:r w:rsidRPr="00BD682F">
          <w:rPr>
            <w:rFonts w:ascii="Arial" w:eastAsia="Times New Roman" w:hAnsi="Arial" w:cs="Arial"/>
            <w:color w:val="3B3838" w:themeColor="background2" w:themeShade="40"/>
            <w:sz w:val="24"/>
            <w:szCs w:val="24"/>
            <w:lang w:eastAsia="ru-RU"/>
          </w:rPr>
          <w:t>постановлением Правительства Ульяновской области от 17.05.2019 N 224-П "Об утверждении Программы Ульяновской области по обеспечению прав потребителей"</w:t>
        </w:r>
      </w:hyperlink>
      <w:r w:rsidRPr="00BD682F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 (далее - Программа).</w:t>
      </w:r>
      <w:r w:rsidRPr="00BD682F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 Организатором Конкурса является Правительство Ульяновской области (далее - организатор Конкурса).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1.4. Информация о проведении Конкурса и его итогах публикуется в средствах массовой информации и размещается на официальном сайте Губернатора и Правительства Ульяновской области (www.ulgov.ru) в информационно-телекоммуникационной сети Интернет (далее - официальный сайт).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1.5. В Конкурсе вправе принимать участие граждане Российской Федерации, которые осуществляют деятельность в сфере защиты прав потребителей на территории Ульяновской области (далее - участники Конкурса).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1.6. Для оценки конкурсных материалов, представленных участниками Конкурса, и подведения итогов Конкурса создается конкурсная комиссия (далее - Комиссия). Состав Комиссии и порядок ее деятельности в части, не урегулированной настоящим Положением, утверждаются организатором Конкурса.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2. Цель и основные задачи Конкурса</w:t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Целью Конкурса является определение и поощрение лучших участников Конкурса в сфере защиты прав потребителей в Ульяновской области.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Основными задачами Конкурса являются: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освещение деятельности участников Конкурса в сфере защиты прав потребителей в Ульяновской области, внесших весомый вклад в обеспечение защиты прав потребителей на территории Ульяновской области;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повышение уровня информированности населения Ульяновской области о деятельности участников Конкурса в сфере защиты прав потребителей;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привлечение внимания общественности к правам потребителей и способам защиты их нарушенных прав.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3. Номинации Конкурса</w:t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Конкурс проводится в следующих номинациях: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"Лучший муниципальный защитник в сфере защиты прав потребителей".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данной номинации участвуют работники муниципальных организаций, осуществляющие деятельность по защите прав потребителей в рамках территории одного муниципального образования Ульяновской области.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"Лучший региональный защитник в сфере защиты прав потребителей".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данной номинации участвуют лица, осуществляющие деятельность по защите прав потребителей на базе государственных органов и подведомственных им организаций в пределах Ульяновской области.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"Лучший общественный защитник в сфере защиты прав потребителей".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данной номинации участвуют лица, осуществляющие деятельность по защите прав потребителей в рамках деятельности некоммерческих и общественных организаций.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"Специальная номинация "Прорыв года". Номинируемые в данной категории лица представляют к участию в Конкурсе особые достижения в сфере защиты прав потребителей (в том числе решения суда, положенные в основу судебной практики, новеллы и так далее).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4. Требования к участникам Конкурса</w:t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4.1. К участию в Конкурсе допускаются граждане Российской Федерации, осуществляющие деятельность в сфере защиты прав потребителей на территории Ульяновской области не менее одного года.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4.2. К участию в Конкурсе не допускаются: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лица, не соответствующие требованиям, установленным пунктом 4.1 настоящего раздела;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лица, представившие необходимые для участия в Конкурсе документы (копии документов) после истечения срока, установленного для их приема, либо представившие указанные документы (копии документов) не в полном объеме;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лица, в представленных которыми для участия в Конкурсе документах (копиях документов) содержатся заведомо недостоверные и (или) неполные сведения.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5. Порядок проведения Конкурса</w:t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 Информационное сообщение о проведении Конкурса должно содержать сведения: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о порядке представления заявки на участие в Конкурсе (далее - заявка) и иных необходимых для участия в Конкурсе документов (копий документов) и 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требованиях к их содержанию, а также о месте и сроке их приема. При этом продолжительность указанного срока не может быть менее 10 календарных дней;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об адресе места нахождения организатора Конкурса и номере контактного телефона, по которому можно получить консультацию по вопросам, связанным с организацией и проведением Конкурса, а также о порядке определения победителей Конкурса и сроках объявления итогов Конкурса.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5.2. Для участия в Конкурсе участник Конкурса представляет: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заявку, которая составляется в произвольной форме на бумажном носителе и подписывается участником Конкурса;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конкурсные материалы - отчет о деятельности участника Конкурса в сфере защиты прав потребителей за один год до дня размещения на официальном сайте информации о проведении Конкурса, составленный в зависимости от номинации Конкурса по форме, установленной приложением к настоящему Положению. К отчету прилагаются документы, подтверждающие достоверность содержащихся в нем сведений (при этом персональные данные граждан, сведения о которых содержатся в отчете и в указанных документах, должны быть обезличены), а также соответственно копию документа, удостоверяющего в соответствии с законодательством Российской Федерации личность участника Конкурса. Заявка, представляемая участником Конкурса, должна содержать сведения о его фамилии, имени и отчестве (о последнем - в случае наличия отчества), дате и месте рождения, образовании и (или) квалификации, последнем месте работы (службы) и замещаемой должности (работе по профессии, специальности) или об осуществлении им деятельности в качестве индивидуального предпринимателя, адресе места жительства (пребывания), номере контактного телефона, адресе электронной почты (в случае наличия таковых), а также о реквизитах банковского счета для перечисления денежного вознаграждения.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Ответственность за достоверность информации в представляемых документах несут участники Конкурса.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5.3. В течение 3 рабочих дней со дня истечения срока, установленного для приема заявок и иных необходимых для участия в Конкурсе документов (копий документов), организатор Конкурса в лице подведомственного ему областного государственного казенного учреждения проверяет представленные участниками Конкурса документы (копии документов) и принимает решение о допуске участников Конкурса к участию в Конкурсе или в случае обнаружения обстоятельств, указанных в пункте 4.2 раздела 4 настоящего Положения, - решение об отказе в допуске участников Конкурса к участию в Конкурсе и уведомляет соответствующих участников Конкурса о принятых в отношении их решениях по номеру контактного телефона или по адресу электронной почты, указанных в заявке.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5.4. В течение 7 рабочих дней со дня истечения срока, установленного для приема заявок и иных необходимых для участия в Конкурсе документов (копий документов), Комиссия на своем заседании определяет победителей Конкурса в номинациях, указанных в разделе 3 настоящего Положения, из числа участников 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Конкурса, допущенных к участию в нем.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6. Определение победителей Конкурса и их награждение</w:t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6.1. Комиссия на своем заседании: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рассматривает представленные допущенными к участию в Конкурсе участниками Конкурса конкурсные материалы;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определяет победителей Конкурса в каждой номинации отдельно.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6.2. Заседание Комиссии считается правомочным, если на нем присутствует более половины от установленного числа членов Комиссии.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Комиссия на своем заседании определяет победителей Конкурса в номинациях, указанных в разделе 3 настоящего Положения, из числа участников Конкурса, допущенных к участию в нем. Победители Конкурса определяются по результатам оценки членами Комиссии представленных на Конкурс заявок, которая осуществляется с применением десятибалльной системы исходя из следующих критериев: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числа фактов обращения граждан к участнику Конкурса в сфере защиты прав потребителей, результативности оказания такой помощи;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числа подготовленных участником Конкурса претензий и исковых заявлений в защиту прав и интересов потребителей;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числа мероприятий в сфере правового просвещения и защиты прав потребителей, в которых участник Конкурса принимал участие, их масштаба и общественной значимости;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числа размещенных в средствах массовой информации публикаций о деятельности участника Конкурса в сфере защиты прав потребителей;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актуальности и практической значимости предложений по вопросам совершенствования системы защиты прав потребителей на территории Ульяновской области.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Число баллов, выставленных всеми членами Комиссии по результатам оценки каждой заявки, суммируется и делится на число членов Комиссии, принявших участие в оценке указанной заявки. Частное от деления представляет собой итоговую сумму баллов, полученных участником Конкурса.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Победителями Конкурса в каждой из его номинаций признаются участники Конкурса, получившие наибольшую итоговую сумму баллов. В случае если двое или более участников Конкурса получили одинаковую наибольшую итоговую сумму баллов, победителем Конкурса в соответствующей номинации Конкурса становится участник Конкурса, получивший по результатам открытого голосования членов Комиссии наибольшее число голосов членов Комиссии. В случае равенства числа голосов членов Комиссии победителем Конкурса в соответствующей номинации Конкурса становится участник Конкурса, за которого 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проголосовал председательствующий на заседании Комиссии.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6.3. Победители Конкурса в каждой номинации награждаются дипломами и денежными вознаграждениями.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6.3.1. Размер денежного вознаграждения, выплачиваемого победителям Конкурса в номинации "Лучший муниципальный защитник в сфере защиты прав потребителей", составляет: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для занявших первое место - тридцать пять тысяч рублей;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для занявших второе место - двадцать тысяч рублей;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для занявших третье место - десять тысяч рублей.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6.3.2. Размер денежного вознаграждения, выплачиваемого победителям Конкурса в номинации "Лучший региональный защитник в сфере защиты прав потребителей", составляет: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для занявших первое место - тридцать пять тысяч рублей;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для занявших второе место - двадцать тысяч рублей;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для занявших третье место - десять тысяч рублей.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6.3.3. Размер денежного вознаграждения, выплачиваемого победителям Конкурса в номинации "Лучший общественный защитник в сфере защиты прав потребителей", составляет: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для занявших первое место - тридцать пять тысяч рублей;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для занявших второе место - двадцать тысяч рублей;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для занявших третье место - десять тысяч рублей.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6.3.4. Размер денежного вознаграждения, выплачиваемого победителю Конкурса в номинации "Специальная номинация "Прорыв года", составляет восемьдесят пять тысяч рублей.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6.3.5. Денежные вознаграждения выплачиваются на основании распоряжения организатора Конкурса посредством их перечисления на счета победителей Конкурса, открытые в кредитных организациях.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6.4. Информация об итогах Конкурса размещается на официальном сайте организатора Конкурса и в средствах массовой информации.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6.5. Итоги Конкурса оглашаются на церемонии награждения. Награждение победителей Конкурса проводится в торжественной обстановке.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240" w:line="240" w:lineRule="auto"/>
        <w:jc w:val="right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Приложение</w:t>
      </w:r>
      <w:r w:rsidRPr="0023136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</w:t>
      </w:r>
    </w:p>
    <w:p w:rsidR="0023136D" w:rsidRPr="0023136D" w:rsidRDefault="0023136D" w:rsidP="0023136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231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Форма отчета участника Конкурса "Лучшие в сфере защиты прав потребителей</w:t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"/>
        <w:gridCol w:w="5392"/>
        <w:gridCol w:w="1651"/>
        <w:gridCol w:w="1797"/>
      </w:tblGrid>
      <w:tr w:rsidR="0023136D" w:rsidRPr="0023136D" w:rsidTr="0023136D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36D" w:rsidRPr="0023136D" w:rsidRDefault="0023136D" w:rsidP="002313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36D" w:rsidRPr="0023136D" w:rsidRDefault="0023136D" w:rsidP="0023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36D" w:rsidRPr="0023136D" w:rsidRDefault="0023136D" w:rsidP="0023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36D" w:rsidRPr="0023136D" w:rsidRDefault="0023136D" w:rsidP="0023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36D" w:rsidRPr="0023136D" w:rsidTr="0023136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3136D" w:rsidRPr="0023136D" w:rsidRDefault="0023136D" w:rsidP="002313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3136D" w:rsidRPr="0023136D" w:rsidRDefault="0023136D" w:rsidP="00231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3136D" w:rsidRPr="0023136D" w:rsidRDefault="0023136D" w:rsidP="0023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3136D" w:rsidRPr="0023136D" w:rsidRDefault="0023136D" w:rsidP="0023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36D" w:rsidRPr="0023136D" w:rsidTr="0023136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3136D" w:rsidRPr="0023136D" w:rsidRDefault="0023136D" w:rsidP="002313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3136D" w:rsidRPr="0023136D" w:rsidRDefault="0023136D" w:rsidP="00231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граждан, обратившихся за получением помощи в сфере защиты прав потребителей</w:t>
            </w:r>
            <w:r w:rsidRPr="0023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3136D" w:rsidRPr="0023136D" w:rsidRDefault="0023136D" w:rsidP="0023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3136D" w:rsidRPr="0023136D" w:rsidRDefault="0023136D" w:rsidP="0023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36D" w:rsidRPr="0023136D" w:rsidTr="0023136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3136D" w:rsidRPr="0023136D" w:rsidRDefault="0023136D" w:rsidP="002313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3136D" w:rsidRPr="0023136D" w:rsidRDefault="0023136D" w:rsidP="00231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оказания помощи в сфере защиты прав потребителей</w:t>
            </w:r>
            <w:r w:rsidRPr="0023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3136D" w:rsidRPr="0023136D" w:rsidRDefault="0023136D" w:rsidP="0023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3136D" w:rsidRPr="0023136D" w:rsidRDefault="0023136D" w:rsidP="0023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36D" w:rsidRPr="0023136D" w:rsidTr="0023136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3136D" w:rsidRPr="0023136D" w:rsidRDefault="0023136D" w:rsidP="002313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3136D" w:rsidRPr="0023136D" w:rsidRDefault="0023136D" w:rsidP="00231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подготовленных претензий</w:t>
            </w:r>
            <w:r w:rsidRPr="0023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3136D" w:rsidRPr="0023136D" w:rsidRDefault="0023136D" w:rsidP="0023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3136D" w:rsidRPr="0023136D" w:rsidRDefault="0023136D" w:rsidP="0023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36D" w:rsidRPr="0023136D" w:rsidTr="0023136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3136D" w:rsidRPr="0023136D" w:rsidRDefault="0023136D" w:rsidP="002313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3136D" w:rsidRPr="0023136D" w:rsidRDefault="0023136D" w:rsidP="00231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подготовленных исковых заявлений</w:t>
            </w:r>
            <w:r w:rsidRPr="0023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3136D" w:rsidRPr="0023136D" w:rsidRDefault="0023136D" w:rsidP="0023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3136D" w:rsidRPr="0023136D" w:rsidRDefault="0023136D" w:rsidP="0023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36D" w:rsidRPr="0023136D" w:rsidTr="0023136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3136D" w:rsidRPr="0023136D" w:rsidRDefault="0023136D" w:rsidP="002313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3136D" w:rsidRPr="0023136D" w:rsidRDefault="0023136D" w:rsidP="00231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размещенных публикаций в средствах массовой информации</w:t>
            </w:r>
            <w:r w:rsidRPr="0023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3136D" w:rsidRPr="0023136D" w:rsidRDefault="0023136D" w:rsidP="0023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3136D" w:rsidRPr="0023136D" w:rsidRDefault="0023136D" w:rsidP="0023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36D" w:rsidRPr="0023136D" w:rsidTr="0023136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3136D" w:rsidRPr="0023136D" w:rsidRDefault="0023136D" w:rsidP="002313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3136D" w:rsidRPr="0023136D" w:rsidRDefault="0023136D" w:rsidP="00231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организованных (проведенных) мероприятий в сфере правового просвещения и защиты прав потребителей</w:t>
            </w:r>
            <w:r w:rsidRPr="0023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3136D" w:rsidRPr="0023136D" w:rsidRDefault="0023136D" w:rsidP="0023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3136D" w:rsidRPr="0023136D" w:rsidRDefault="0023136D" w:rsidP="0023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136D" w:rsidRPr="0023136D" w:rsidRDefault="0023136D" w:rsidP="0023136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23136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Краткая информация об основных этапах деятельности в номинации (в том</w:t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23136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числе сведения о подготовленных досудебных претензиях, исковых заявлениях;</w:t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23136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результаты оказания помощи гражданам в сфере защиты прав потребителей;</w:t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23136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публикации в средствах массовой информации по тематике защиты прав</w:t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23136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потребителей; организованные (проведенные) мероприятия в сфере правового</w:t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23136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просвещения и защиты прав потребителей, их масштаб и общественная</w:t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23136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значимость; предложения по вопросам совершенствования системы защиты прав</w:t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23136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потребителей на территории Ульяновской области):</w:t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23136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23136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23136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23136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Pr="0023136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23136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Опись документов, прилагаемых к отчету:</w:t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23136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23136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23136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t>___________________________________________________________________________</w:t>
      </w:r>
      <w:r w:rsidRPr="0023136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</w:p>
    <w:p w:rsidR="0023136D" w:rsidRPr="0023136D" w:rsidRDefault="0023136D" w:rsidP="0023136D">
      <w:pPr>
        <w:spacing w:after="0" w:line="240" w:lineRule="auto"/>
        <w:ind w:firstLine="480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23136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 _______________ ___________________________</w:t>
      </w:r>
    </w:p>
    <w:p w:rsidR="0023136D" w:rsidRPr="0023136D" w:rsidRDefault="0023136D" w:rsidP="0023136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23136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(дата)        (подпись)       (расшифровка подписи)".</w:t>
      </w:r>
    </w:p>
    <w:p w:rsidR="00653D0C" w:rsidRDefault="00FA2DEC"/>
    <w:sectPr w:rsidR="00653D0C" w:rsidSect="00CB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2EA"/>
    <w:rsid w:val="00215AA7"/>
    <w:rsid w:val="0023136D"/>
    <w:rsid w:val="0041441D"/>
    <w:rsid w:val="00577CA8"/>
    <w:rsid w:val="009A171B"/>
    <w:rsid w:val="009A1761"/>
    <w:rsid w:val="00A762EA"/>
    <w:rsid w:val="00BD682F"/>
    <w:rsid w:val="00CB3704"/>
    <w:rsid w:val="00FA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D682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BD682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1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6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4637297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AA60C-77BC-45C5-8D22-77C56528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2022-08-04T13:40:00Z</dcterms:created>
  <dcterms:modified xsi:type="dcterms:W3CDTF">2022-08-04T13:40:00Z</dcterms:modified>
</cp:coreProperties>
</file>