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C9" w:rsidRPr="00237A88" w:rsidRDefault="00237A88" w:rsidP="005340DC">
      <w:pPr>
        <w:pStyle w:val="ConsPlusNormal"/>
        <w:ind w:right="-10" w:firstLine="540"/>
        <w:jc w:val="right"/>
        <w:rPr>
          <w:rFonts w:ascii="PT Astra Serif" w:hAnsi="PT Astra Serif" w:cs="Times New Roman"/>
          <w:color w:val="000000" w:themeColor="text1"/>
          <w:sz w:val="28"/>
          <w:szCs w:val="28"/>
        </w:rPr>
      </w:pPr>
      <w:r w:rsidRPr="00237A88">
        <w:rPr>
          <w:rFonts w:ascii="PT Astra Serif" w:hAnsi="PT Astra Serif" w:cs="Times New Roman"/>
          <w:color w:val="000000" w:themeColor="text1"/>
          <w:sz w:val="28"/>
          <w:szCs w:val="28"/>
        </w:rPr>
        <w:t>ПРОЕКТ</w:t>
      </w:r>
    </w:p>
    <w:p w:rsidR="00654253" w:rsidRPr="00237A88" w:rsidRDefault="00654253" w:rsidP="005340DC">
      <w:pPr>
        <w:pStyle w:val="ConsPlusNormal"/>
        <w:ind w:right="-10" w:firstLine="540"/>
        <w:jc w:val="right"/>
        <w:rPr>
          <w:rFonts w:ascii="PT Astra Serif" w:hAnsi="PT Astra Serif" w:cs="Times New Roman"/>
          <w:color w:val="000000" w:themeColor="text1"/>
          <w:sz w:val="28"/>
          <w:szCs w:val="28"/>
          <w:highlight w:val="yellow"/>
        </w:rPr>
      </w:pPr>
    </w:p>
    <w:p w:rsidR="005340DC" w:rsidRPr="00237A88" w:rsidRDefault="005340DC" w:rsidP="005340DC">
      <w:pPr>
        <w:pStyle w:val="ConsPlusNormal"/>
        <w:ind w:right="-10" w:firstLine="540"/>
        <w:jc w:val="right"/>
        <w:rPr>
          <w:rFonts w:ascii="PT Astra Serif" w:hAnsi="PT Astra Serif" w:cs="Times New Roman"/>
          <w:color w:val="000000" w:themeColor="text1"/>
          <w:sz w:val="28"/>
          <w:szCs w:val="28"/>
          <w:highlight w:val="yellow"/>
        </w:rPr>
      </w:pPr>
    </w:p>
    <w:p w:rsidR="00C318E7" w:rsidRPr="00237A88" w:rsidRDefault="00C318E7" w:rsidP="000618C9">
      <w:pPr>
        <w:rPr>
          <w:rFonts w:ascii="PT Astra Serif" w:hAnsi="PT Astra Serif"/>
          <w:b/>
          <w:color w:val="000000" w:themeColor="text1"/>
          <w:sz w:val="28"/>
          <w:szCs w:val="28"/>
          <w:highlight w:val="yellow"/>
        </w:rPr>
      </w:pPr>
    </w:p>
    <w:p w:rsidR="00E33452" w:rsidRPr="00237A88" w:rsidRDefault="00E33452" w:rsidP="00E33452">
      <w:pPr>
        <w:autoSpaceDE w:val="0"/>
        <w:autoSpaceDN w:val="0"/>
        <w:adjustRightInd w:val="0"/>
        <w:rPr>
          <w:rFonts w:ascii="PT Astra Serif" w:hAnsi="PT Astra Serif"/>
          <w:color w:val="000000" w:themeColor="text1"/>
          <w:highlight w:val="yellow"/>
        </w:rPr>
      </w:pPr>
    </w:p>
    <w:p w:rsidR="00E33452" w:rsidRPr="00237A88" w:rsidRDefault="00E33452" w:rsidP="00E33452">
      <w:pPr>
        <w:autoSpaceDE w:val="0"/>
        <w:autoSpaceDN w:val="0"/>
        <w:adjustRightInd w:val="0"/>
        <w:rPr>
          <w:rFonts w:ascii="PT Astra Serif" w:hAnsi="PT Astra Serif"/>
          <w:color w:val="000000" w:themeColor="text1"/>
          <w:highlight w:val="yellow"/>
        </w:rPr>
      </w:pPr>
    </w:p>
    <w:p w:rsidR="006E6243" w:rsidRPr="00237A88" w:rsidRDefault="006E6243" w:rsidP="005410B1">
      <w:pPr>
        <w:spacing w:line="216" w:lineRule="auto"/>
        <w:jc w:val="center"/>
        <w:rPr>
          <w:rFonts w:ascii="PT Astra Serif" w:hAnsi="PT Astra Serif"/>
          <w:b/>
          <w:color w:val="000000" w:themeColor="text1"/>
          <w:sz w:val="28"/>
          <w:szCs w:val="28"/>
          <w:highlight w:val="yellow"/>
        </w:rPr>
      </w:pPr>
    </w:p>
    <w:p w:rsidR="00877AEA" w:rsidRPr="00237A88" w:rsidRDefault="00877AEA"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Об утверждении Порядка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в Ульяновской области</w:t>
      </w:r>
    </w:p>
    <w:p w:rsidR="00877AEA" w:rsidRPr="00237A88" w:rsidRDefault="00877AEA" w:rsidP="00237A88">
      <w:pPr>
        <w:autoSpaceDE w:val="0"/>
        <w:autoSpaceDN w:val="0"/>
        <w:adjustRightInd w:val="0"/>
        <w:jc w:val="center"/>
        <w:rPr>
          <w:rFonts w:ascii="PT Astra Serif" w:hAnsi="PT Astra Serif"/>
          <w:color w:val="383838"/>
          <w:sz w:val="28"/>
          <w:szCs w:val="28"/>
          <w:shd w:val="clear" w:color="auto" w:fill="F9F9F9"/>
        </w:rPr>
      </w:pPr>
    </w:p>
    <w:p w:rsidR="00877AEA" w:rsidRPr="004835D4" w:rsidRDefault="00877AEA" w:rsidP="004835D4">
      <w:pPr>
        <w:autoSpaceDE w:val="0"/>
        <w:autoSpaceDN w:val="0"/>
        <w:adjustRightInd w:val="0"/>
        <w:ind w:firstLine="709"/>
        <w:jc w:val="both"/>
        <w:rPr>
          <w:rFonts w:ascii="PT Astra Serif" w:hAnsi="PT Astra Serif"/>
          <w:bCs/>
          <w:sz w:val="28"/>
          <w:szCs w:val="28"/>
        </w:rPr>
      </w:pPr>
      <w:r w:rsidRPr="004835D4">
        <w:rPr>
          <w:rFonts w:ascii="PT Astra Serif" w:hAnsi="PT Astra Serif"/>
          <w:bCs/>
          <w:sz w:val="28"/>
          <w:szCs w:val="28"/>
        </w:rPr>
        <w:t>В соответствии с</w:t>
      </w:r>
      <w:hyperlink r:id="rId8" w:history="1">
        <w:r w:rsidRPr="004835D4">
          <w:rPr>
            <w:rFonts w:ascii="PT Astra Serif" w:hAnsi="PT Astra Serif"/>
            <w:bCs/>
            <w:sz w:val="28"/>
            <w:szCs w:val="28"/>
          </w:rPr>
          <w:t xml:space="preserve">Указом Президента Российской Федерации </w:t>
        </w:r>
        <w:r w:rsidR="0042564F" w:rsidRPr="004835D4">
          <w:rPr>
            <w:rFonts w:ascii="PT Astra Serif" w:hAnsi="PT Astra Serif"/>
            <w:bCs/>
            <w:sz w:val="28"/>
            <w:szCs w:val="28"/>
          </w:rPr>
          <w:br/>
        </w:r>
        <w:r w:rsidRPr="004835D4">
          <w:rPr>
            <w:rFonts w:ascii="PT Astra Serif" w:hAnsi="PT Astra Serif"/>
            <w:bCs/>
            <w:sz w:val="28"/>
            <w:szCs w:val="28"/>
          </w:rPr>
          <w:t xml:space="preserve">от 28.02.1995 </w:t>
        </w:r>
        <w:r w:rsidR="0042564F" w:rsidRPr="004835D4">
          <w:rPr>
            <w:rFonts w:ascii="PT Astra Serif" w:hAnsi="PT Astra Serif"/>
            <w:bCs/>
            <w:sz w:val="28"/>
            <w:szCs w:val="28"/>
          </w:rPr>
          <w:t>№</w:t>
        </w:r>
        <w:r w:rsidRPr="004835D4">
          <w:rPr>
            <w:rFonts w:ascii="PT Astra Serif" w:hAnsi="PT Astra Serif"/>
            <w:bCs/>
            <w:sz w:val="28"/>
            <w:szCs w:val="28"/>
          </w:rPr>
          <w:t xml:space="preserve"> 221 </w:t>
        </w:r>
        <w:r w:rsidR="0042564F" w:rsidRPr="004835D4">
          <w:rPr>
            <w:rFonts w:ascii="PT Astra Serif" w:hAnsi="PT Astra Serif"/>
            <w:bCs/>
            <w:sz w:val="28"/>
            <w:szCs w:val="28"/>
          </w:rPr>
          <w:t>«</w:t>
        </w:r>
        <w:r w:rsidRPr="004835D4">
          <w:rPr>
            <w:rFonts w:ascii="PT Astra Serif" w:hAnsi="PT Astra Serif"/>
            <w:bCs/>
            <w:sz w:val="28"/>
            <w:szCs w:val="28"/>
          </w:rPr>
          <w:t>О мерах по упорядочению государственного регулирования цен (тарифов)</w:t>
        </w:r>
      </w:hyperlink>
      <w:r w:rsidR="0042564F" w:rsidRPr="004835D4">
        <w:rPr>
          <w:rFonts w:ascii="PT Astra Serif" w:hAnsi="PT Astra Serif"/>
          <w:bCs/>
          <w:sz w:val="28"/>
          <w:szCs w:val="28"/>
        </w:rPr>
        <w:t>»</w:t>
      </w:r>
      <w:r w:rsidRPr="004835D4">
        <w:rPr>
          <w:rFonts w:ascii="PT Astra Serif" w:hAnsi="PT Astra Serif"/>
          <w:bCs/>
          <w:sz w:val="28"/>
          <w:szCs w:val="28"/>
        </w:rPr>
        <w:t>,</w:t>
      </w:r>
      <w:hyperlink r:id="rId9" w:anchor="64U0IK" w:history="1">
        <w:r w:rsidR="00237A88" w:rsidRPr="004835D4">
          <w:rPr>
            <w:rFonts w:ascii="PT Astra Serif" w:hAnsi="PT Astra Serif"/>
            <w:bCs/>
            <w:sz w:val="28"/>
            <w:szCs w:val="28"/>
          </w:rPr>
          <w:t>п</w:t>
        </w:r>
        <w:r w:rsidRPr="004835D4">
          <w:rPr>
            <w:rFonts w:ascii="PT Astra Serif" w:hAnsi="PT Astra Serif"/>
            <w:bCs/>
            <w:sz w:val="28"/>
            <w:szCs w:val="28"/>
          </w:rPr>
          <w:t>остановлением Правительства Российской</w:t>
        </w:r>
        <w:r w:rsidR="0042564F" w:rsidRPr="004835D4">
          <w:rPr>
            <w:rFonts w:ascii="PT Astra Serif" w:hAnsi="PT Astra Serif"/>
            <w:bCs/>
            <w:sz w:val="28"/>
            <w:szCs w:val="28"/>
          </w:rPr>
          <w:t xml:space="preserve"> Федерации от 07.03.1995 </w:t>
        </w:r>
        <w:r w:rsidR="00237A88" w:rsidRPr="004835D4">
          <w:rPr>
            <w:rFonts w:ascii="PT Astra Serif" w:hAnsi="PT Astra Serif"/>
            <w:bCs/>
            <w:sz w:val="28"/>
            <w:szCs w:val="28"/>
          </w:rPr>
          <w:t>№</w:t>
        </w:r>
        <w:r w:rsidR="0042564F" w:rsidRPr="004835D4">
          <w:rPr>
            <w:rFonts w:ascii="PT Astra Serif" w:hAnsi="PT Astra Serif"/>
            <w:bCs/>
            <w:sz w:val="28"/>
            <w:szCs w:val="28"/>
          </w:rPr>
          <w:t xml:space="preserve"> 239 «</w:t>
        </w:r>
        <w:r w:rsidRPr="004835D4">
          <w:rPr>
            <w:rFonts w:ascii="PT Astra Serif" w:hAnsi="PT Astra Serif"/>
            <w:bCs/>
            <w:sz w:val="28"/>
            <w:szCs w:val="28"/>
          </w:rPr>
          <w:t>О мерах по упорядочению государственного регулирования цен (тарифов)</w:t>
        </w:r>
      </w:hyperlink>
      <w:r w:rsidR="0042564F" w:rsidRPr="004835D4">
        <w:rPr>
          <w:rFonts w:ascii="PT Astra Serif" w:hAnsi="PT Astra Serif"/>
          <w:bCs/>
          <w:sz w:val="28"/>
          <w:szCs w:val="28"/>
        </w:rPr>
        <w:t>»</w:t>
      </w:r>
      <w:r w:rsidRPr="004835D4">
        <w:rPr>
          <w:rFonts w:ascii="PT Astra Serif" w:hAnsi="PT Astra Serif"/>
          <w:bCs/>
          <w:sz w:val="28"/>
          <w:szCs w:val="28"/>
        </w:rPr>
        <w:t xml:space="preserve">, </w:t>
      </w:r>
      <w:r w:rsidR="00237A88" w:rsidRPr="004835D4">
        <w:rPr>
          <w:rFonts w:ascii="PT Astra Serif" w:hAnsi="PT Astra Serif"/>
          <w:bCs/>
          <w:sz w:val="28"/>
          <w:szCs w:val="28"/>
        </w:rPr>
        <w:t xml:space="preserve">на основании Положения об Агентстве </w:t>
      </w:r>
      <w:r w:rsidR="00237A88" w:rsidRPr="004835D4">
        <w:rPr>
          <w:rFonts w:ascii="PT Astra Serif" w:hAnsi="PT Astra Serif"/>
          <w:bCs/>
          <w:sz w:val="28"/>
          <w:szCs w:val="28"/>
        </w:rPr>
        <w:br/>
        <w:t>по регулированию цен и тарифов Ульяновской области, утверждённого постановлением Правительства Ульяновской области от 26.03.2020 № 6/138-П «Об Агентстве по регулированию цен и тарифов Ульяновской области»</w:t>
      </w:r>
      <w:r w:rsidR="0042564F" w:rsidRPr="004835D4">
        <w:rPr>
          <w:rFonts w:ascii="PT Astra Serif" w:hAnsi="PT Astra Serif"/>
          <w:bCs/>
          <w:sz w:val="28"/>
          <w:szCs w:val="28"/>
        </w:rPr>
        <w:br/>
      </w:r>
      <w:r w:rsidRPr="004835D4">
        <w:rPr>
          <w:rFonts w:ascii="PT Astra Serif" w:hAnsi="PT Astra Serif"/>
          <w:bCs/>
          <w:sz w:val="28"/>
          <w:szCs w:val="28"/>
        </w:rPr>
        <w:t>п р и к а з ы в а ю:</w:t>
      </w:r>
    </w:p>
    <w:p w:rsidR="00877AEA" w:rsidRPr="00237A88" w:rsidRDefault="00877AEA" w:rsidP="00237A88">
      <w:pPr>
        <w:pStyle w:val="ab"/>
        <w:numPr>
          <w:ilvl w:val="0"/>
          <w:numId w:val="2"/>
        </w:numPr>
        <w:autoSpaceDE w:val="0"/>
        <w:autoSpaceDN w:val="0"/>
        <w:adjustRightInd w:val="0"/>
        <w:ind w:left="0" w:firstLine="709"/>
        <w:jc w:val="both"/>
        <w:rPr>
          <w:rFonts w:ascii="PT Astra Serif" w:hAnsi="PT Astra Serif"/>
          <w:bCs/>
          <w:sz w:val="28"/>
          <w:szCs w:val="28"/>
        </w:rPr>
      </w:pPr>
      <w:r w:rsidRPr="00237A88">
        <w:rPr>
          <w:rFonts w:ascii="PT Astra Serif" w:hAnsi="PT Astra Serif"/>
          <w:bCs/>
          <w:sz w:val="28"/>
          <w:szCs w:val="28"/>
        </w:rPr>
        <w:t xml:space="preserve">Утвердить </w:t>
      </w:r>
      <w:r w:rsidR="0042564F" w:rsidRPr="00237A88">
        <w:rPr>
          <w:rFonts w:ascii="PT Astra Serif" w:hAnsi="PT Astra Serif"/>
          <w:bCs/>
          <w:sz w:val="28"/>
          <w:szCs w:val="28"/>
        </w:rPr>
        <w:t xml:space="preserve">прилагаемый </w:t>
      </w:r>
      <w:r w:rsidRPr="00237A88">
        <w:rPr>
          <w:rFonts w:ascii="PT Astra Serif" w:hAnsi="PT Astra Serif"/>
          <w:bCs/>
          <w:sz w:val="28"/>
          <w:szCs w:val="28"/>
        </w:rPr>
        <w:t>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в Ульяновской области</w:t>
      </w:r>
      <w:r w:rsidR="0042564F" w:rsidRPr="00237A88">
        <w:rPr>
          <w:rFonts w:ascii="PT Astra Serif" w:hAnsi="PT Astra Serif"/>
          <w:bCs/>
          <w:sz w:val="28"/>
          <w:szCs w:val="28"/>
        </w:rPr>
        <w:t>.</w:t>
      </w:r>
    </w:p>
    <w:p w:rsidR="00BC5727" w:rsidRPr="00237A88" w:rsidRDefault="00BC5727" w:rsidP="00237A88">
      <w:pPr>
        <w:pStyle w:val="ab"/>
        <w:numPr>
          <w:ilvl w:val="0"/>
          <w:numId w:val="2"/>
        </w:numPr>
        <w:ind w:left="0" w:firstLine="709"/>
        <w:jc w:val="both"/>
        <w:rPr>
          <w:rFonts w:ascii="PT Astra Serif" w:hAnsi="PT Astra Serif"/>
          <w:sz w:val="28"/>
          <w:szCs w:val="28"/>
        </w:rPr>
      </w:pPr>
      <w:r w:rsidRPr="00237A88">
        <w:rPr>
          <w:rFonts w:ascii="PT Astra Serif" w:hAnsi="PT Astra Serif"/>
          <w:sz w:val="28"/>
          <w:szCs w:val="28"/>
        </w:rPr>
        <w:t xml:space="preserve">Настоящий приказ вступает в силу </w:t>
      </w:r>
      <w:r w:rsidR="0042564F" w:rsidRPr="00237A88">
        <w:rPr>
          <w:rFonts w:ascii="PT Astra Serif" w:hAnsi="PT Astra Serif"/>
          <w:sz w:val="28"/>
          <w:szCs w:val="28"/>
        </w:rPr>
        <w:t>на следующий день после дня его официального опубликования.</w:t>
      </w:r>
    </w:p>
    <w:p w:rsidR="00B53740" w:rsidRPr="00237A88" w:rsidRDefault="00B53740" w:rsidP="00237A88">
      <w:pPr>
        <w:autoSpaceDE w:val="0"/>
        <w:autoSpaceDN w:val="0"/>
        <w:adjustRightInd w:val="0"/>
        <w:ind w:firstLine="540"/>
        <w:jc w:val="both"/>
        <w:rPr>
          <w:rFonts w:ascii="PT Astra Serif" w:hAnsi="PT Astra Serif"/>
          <w:sz w:val="28"/>
          <w:szCs w:val="28"/>
        </w:rPr>
      </w:pPr>
    </w:p>
    <w:p w:rsidR="00256077" w:rsidRPr="00237A88" w:rsidRDefault="00256077" w:rsidP="00237A88">
      <w:pPr>
        <w:autoSpaceDE w:val="0"/>
        <w:autoSpaceDN w:val="0"/>
        <w:adjustRightInd w:val="0"/>
        <w:ind w:firstLine="540"/>
        <w:jc w:val="both"/>
        <w:rPr>
          <w:rFonts w:ascii="PT Astra Serif" w:hAnsi="PT Astra Serif"/>
          <w:color w:val="000000" w:themeColor="text1"/>
          <w:sz w:val="28"/>
          <w:szCs w:val="28"/>
        </w:rPr>
      </w:pPr>
    </w:p>
    <w:p w:rsidR="005410B1" w:rsidRPr="00237A88" w:rsidRDefault="005410B1" w:rsidP="00237A88">
      <w:pPr>
        <w:autoSpaceDE w:val="0"/>
        <w:autoSpaceDN w:val="0"/>
        <w:adjustRightInd w:val="0"/>
        <w:jc w:val="both"/>
        <w:rPr>
          <w:rFonts w:ascii="PT Astra Serif" w:hAnsi="PT Astra Serif"/>
          <w:color w:val="000000" w:themeColor="text1"/>
          <w:sz w:val="28"/>
          <w:szCs w:val="28"/>
        </w:rPr>
      </w:pPr>
    </w:p>
    <w:p w:rsidR="00237A88" w:rsidRPr="00237A88" w:rsidRDefault="00A147D8" w:rsidP="00237A88">
      <w:pPr>
        <w:autoSpaceDE w:val="0"/>
        <w:autoSpaceDN w:val="0"/>
        <w:adjustRightInd w:val="0"/>
        <w:jc w:val="both"/>
        <w:rPr>
          <w:rFonts w:ascii="PT Astra Serif" w:hAnsi="PT Astra Serif"/>
          <w:color w:val="000000" w:themeColor="text1"/>
          <w:sz w:val="28"/>
          <w:szCs w:val="28"/>
        </w:rPr>
      </w:pPr>
      <w:r w:rsidRPr="00237A88">
        <w:rPr>
          <w:rFonts w:ascii="PT Astra Serif" w:hAnsi="PT Astra Serif"/>
          <w:color w:val="000000" w:themeColor="text1"/>
          <w:sz w:val="28"/>
          <w:szCs w:val="28"/>
        </w:rPr>
        <w:t>Р</w:t>
      </w:r>
      <w:r w:rsidR="005E0C6F" w:rsidRPr="00237A88">
        <w:rPr>
          <w:rFonts w:ascii="PT Astra Serif" w:hAnsi="PT Astra Serif"/>
          <w:color w:val="000000" w:themeColor="text1"/>
          <w:sz w:val="28"/>
          <w:szCs w:val="28"/>
        </w:rPr>
        <w:t>уководител</w:t>
      </w:r>
      <w:r w:rsidR="007E3913" w:rsidRPr="00237A88">
        <w:rPr>
          <w:rFonts w:ascii="PT Astra Serif" w:hAnsi="PT Astra Serif"/>
          <w:color w:val="000000" w:themeColor="text1"/>
          <w:sz w:val="28"/>
          <w:szCs w:val="28"/>
        </w:rPr>
        <w:t>ь</w:t>
      </w:r>
      <w:r w:rsidR="005E0C6F" w:rsidRPr="00237A88">
        <w:rPr>
          <w:rFonts w:ascii="PT Astra Serif" w:hAnsi="PT Astra Serif"/>
          <w:color w:val="000000" w:themeColor="text1"/>
          <w:sz w:val="28"/>
          <w:szCs w:val="28"/>
        </w:rPr>
        <w:t>А.В.Филин</w:t>
      </w:r>
    </w:p>
    <w:p w:rsidR="00237A88" w:rsidRPr="00237A88" w:rsidRDefault="00237A88" w:rsidP="00B53740">
      <w:pPr>
        <w:autoSpaceDE w:val="0"/>
        <w:autoSpaceDN w:val="0"/>
        <w:adjustRightInd w:val="0"/>
        <w:spacing w:line="233" w:lineRule="auto"/>
        <w:jc w:val="both"/>
        <w:rPr>
          <w:rFonts w:ascii="PT Astra Serif" w:hAnsi="PT Astra Serif"/>
          <w:color w:val="000000" w:themeColor="text1"/>
          <w:sz w:val="28"/>
          <w:szCs w:val="28"/>
          <w:highlight w:val="yellow"/>
        </w:rPr>
        <w:sectPr w:rsidR="00237A88" w:rsidRPr="00237A88" w:rsidSect="008A2703">
          <w:headerReference w:type="even" r:id="rId10"/>
          <w:headerReference w:type="default" r:id="rId11"/>
          <w:pgSz w:w="11906" w:h="16838"/>
          <w:pgMar w:top="1134" w:right="567" w:bottom="992" w:left="1701" w:header="709" w:footer="709" w:gutter="0"/>
          <w:cols w:space="708"/>
          <w:titlePg/>
          <w:docGrid w:linePitch="360"/>
        </w:sectPr>
      </w:pPr>
    </w:p>
    <w:p w:rsidR="00237A88" w:rsidRPr="00CC6A7E" w:rsidRDefault="00237A88" w:rsidP="00237A88">
      <w:pPr>
        <w:autoSpaceDE w:val="0"/>
        <w:autoSpaceDN w:val="0"/>
        <w:adjustRightInd w:val="0"/>
        <w:spacing w:after="120"/>
        <w:ind w:left="4536"/>
        <w:jc w:val="center"/>
        <w:outlineLvl w:val="1"/>
        <w:rPr>
          <w:rFonts w:ascii="PT Astra Serif" w:hAnsi="PT Astra Serif"/>
          <w:spacing w:val="-14"/>
          <w:sz w:val="27"/>
          <w:szCs w:val="27"/>
        </w:rPr>
      </w:pPr>
      <w:r w:rsidRPr="00CC6A7E">
        <w:rPr>
          <w:rFonts w:ascii="PT Astra Serif" w:hAnsi="PT Astra Serif"/>
          <w:sz w:val="28"/>
          <w:szCs w:val="28"/>
        </w:rPr>
        <w:lastRenderedPageBreak/>
        <w:t>ПРИЛОЖЕНИЕ</w:t>
      </w:r>
    </w:p>
    <w:p w:rsidR="00237A88" w:rsidRPr="00CC6A7E" w:rsidRDefault="00237A88" w:rsidP="00237A88">
      <w:pPr>
        <w:ind w:left="4536"/>
        <w:jc w:val="center"/>
        <w:rPr>
          <w:rFonts w:ascii="PT Astra Serif" w:hAnsi="PT Astra Serif"/>
          <w:sz w:val="28"/>
          <w:szCs w:val="28"/>
        </w:rPr>
      </w:pPr>
      <w:r w:rsidRPr="00CC6A7E">
        <w:rPr>
          <w:rFonts w:ascii="PT Astra Serif" w:hAnsi="PT Astra Serif"/>
          <w:sz w:val="28"/>
          <w:szCs w:val="28"/>
        </w:rPr>
        <w:t xml:space="preserve">к приказу Агентства </w:t>
      </w:r>
    </w:p>
    <w:p w:rsidR="00237A88" w:rsidRPr="00CC6A7E" w:rsidRDefault="00237A88" w:rsidP="00237A88">
      <w:pPr>
        <w:ind w:left="4536"/>
        <w:jc w:val="center"/>
        <w:rPr>
          <w:rFonts w:ascii="PT Astra Serif" w:hAnsi="PT Astra Serif"/>
          <w:sz w:val="28"/>
          <w:szCs w:val="28"/>
        </w:rPr>
      </w:pPr>
      <w:r w:rsidRPr="00CC6A7E">
        <w:rPr>
          <w:rFonts w:ascii="PT Astra Serif" w:hAnsi="PT Astra Serif"/>
          <w:sz w:val="28"/>
          <w:szCs w:val="28"/>
        </w:rPr>
        <w:t>по регулированию цен и тарифов Ульяновской области</w:t>
      </w:r>
    </w:p>
    <w:p w:rsidR="00237A88" w:rsidRPr="00CC6A7E" w:rsidRDefault="00237A88" w:rsidP="00237A88">
      <w:pPr>
        <w:autoSpaceDE w:val="0"/>
        <w:autoSpaceDN w:val="0"/>
        <w:adjustRightInd w:val="0"/>
        <w:ind w:left="4536"/>
        <w:jc w:val="center"/>
        <w:outlineLvl w:val="1"/>
        <w:rPr>
          <w:rFonts w:ascii="PT Astra Serif" w:hAnsi="PT Astra Serif"/>
          <w:sz w:val="28"/>
          <w:szCs w:val="28"/>
        </w:rPr>
      </w:pPr>
      <w:r w:rsidRPr="00CC6A7E">
        <w:rPr>
          <w:rFonts w:ascii="PT Astra Serif" w:hAnsi="PT Astra Serif"/>
          <w:sz w:val="28"/>
          <w:szCs w:val="28"/>
        </w:rPr>
        <w:t xml:space="preserve">от </w:t>
      </w:r>
      <w:r>
        <w:rPr>
          <w:rFonts w:ascii="PT Astra Serif" w:hAnsi="PT Astra Serif"/>
          <w:sz w:val="28"/>
          <w:szCs w:val="28"/>
        </w:rPr>
        <w:t>________</w:t>
      </w:r>
      <w:r w:rsidRPr="00CC6A7E">
        <w:rPr>
          <w:rFonts w:ascii="PT Astra Serif" w:hAnsi="PT Astra Serif"/>
          <w:sz w:val="28"/>
          <w:szCs w:val="28"/>
        </w:rPr>
        <w:t xml:space="preserve"> 2022 г. № </w:t>
      </w:r>
      <w:r>
        <w:rPr>
          <w:rFonts w:ascii="PT Astra Serif" w:hAnsi="PT Astra Serif"/>
          <w:sz w:val="28"/>
          <w:szCs w:val="28"/>
        </w:rPr>
        <w:t>___</w:t>
      </w:r>
    </w:p>
    <w:p w:rsidR="00237A88" w:rsidRDefault="00237A88" w:rsidP="00237A88">
      <w:pPr>
        <w:autoSpaceDE w:val="0"/>
        <w:autoSpaceDN w:val="0"/>
        <w:adjustRightInd w:val="0"/>
        <w:spacing w:line="204" w:lineRule="auto"/>
        <w:jc w:val="right"/>
        <w:rPr>
          <w:rFonts w:ascii="PT Astra Serif" w:hAnsi="PT Astra Serif"/>
          <w:b/>
          <w:sz w:val="28"/>
          <w:szCs w:val="28"/>
          <w:highlight w:val="yellow"/>
        </w:rPr>
      </w:pPr>
    </w:p>
    <w:p w:rsidR="00237A88" w:rsidRPr="00237A88" w:rsidRDefault="00237A88" w:rsidP="00237A88">
      <w:pPr>
        <w:autoSpaceDE w:val="0"/>
        <w:autoSpaceDN w:val="0"/>
        <w:adjustRightInd w:val="0"/>
        <w:spacing w:line="204" w:lineRule="auto"/>
        <w:jc w:val="right"/>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 xml:space="preserve">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w:t>
      </w:r>
      <w:r w:rsidRPr="00237A88">
        <w:rPr>
          <w:rFonts w:ascii="PT Astra Serif" w:hAnsi="PT Astra Serif"/>
          <w:b/>
          <w:sz w:val="28"/>
          <w:szCs w:val="28"/>
        </w:rPr>
        <w:br/>
        <w:t>в Ульяновской области</w:t>
      </w:r>
    </w:p>
    <w:p w:rsidR="00237A88" w:rsidRPr="00237A88" w:rsidRDefault="00237A88" w:rsidP="00237A88">
      <w:pPr>
        <w:autoSpaceDE w:val="0"/>
        <w:autoSpaceDN w:val="0"/>
        <w:adjustRightInd w:val="0"/>
        <w:jc w:val="center"/>
        <w:rPr>
          <w:rFonts w:ascii="PT Astra Serif" w:hAnsi="PT Astra Serif"/>
          <w:sz w:val="28"/>
          <w:szCs w:val="28"/>
        </w:rPr>
      </w:pPr>
    </w:p>
    <w:p w:rsidR="00237A88" w:rsidRPr="00237A88" w:rsidRDefault="00237A88"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1. Основные положения</w:t>
      </w:r>
    </w:p>
    <w:p w:rsidR="00237A88" w:rsidRPr="00237A88" w:rsidRDefault="00237A88" w:rsidP="004A0BAA">
      <w:pPr>
        <w:autoSpaceDE w:val="0"/>
        <w:autoSpaceDN w:val="0"/>
        <w:adjustRightInd w:val="0"/>
        <w:ind w:left="360"/>
        <w:jc w:val="center"/>
        <w:rPr>
          <w:rFonts w:ascii="PT Astra Serif" w:hAnsi="PT Astra Serif"/>
          <w:b/>
          <w:sz w:val="28"/>
          <w:szCs w:val="28"/>
          <w:highlight w:val="yellow"/>
        </w:rPr>
      </w:pPr>
    </w:p>
    <w:p w:rsidR="00237A88" w:rsidRPr="00237A88" w:rsidRDefault="00237A88" w:rsidP="004A0BAA">
      <w:pPr>
        <w:autoSpaceDE w:val="0"/>
        <w:autoSpaceDN w:val="0"/>
        <w:adjustRightInd w:val="0"/>
        <w:ind w:firstLine="709"/>
        <w:jc w:val="both"/>
        <w:rPr>
          <w:rFonts w:ascii="PT Astra Serif" w:hAnsi="PT Astra Serif"/>
          <w:sz w:val="28"/>
          <w:szCs w:val="28"/>
        </w:rPr>
      </w:pPr>
      <w:r w:rsidRPr="00237A88">
        <w:rPr>
          <w:rFonts w:ascii="PT Astra Serif" w:hAnsi="PT Astra Serif"/>
          <w:sz w:val="28"/>
          <w:szCs w:val="28"/>
        </w:rPr>
        <w:t xml:space="preserve">1.1. Настоящий 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w:t>
      </w:r>
      <w:r w:rsidRPr="00237A88">
        <w:rPr>
          <w:rFonts w:ascii="PT Astra Serif" w:hAnsi="PT Astra Serif"/>
          <w:sz w:val="28"/>
          <w:szCs w:val="28"/>
        </w:rPr>
        <w:br/>
        <w:t xml:space="preserve">в Ульяновской области (далее – Порядок) разработан в соответствии </w:t>
      </w:r>
      <w:r w:rsidRPr="00237A88">
        <w:rPr>
          <w:rFonts w:ascii="PT Astra Serif" w:hAnsi="PT Astra Serif"/>
          <w:sz w:val="28"/>
          <w:szCs w:val="28"/>
        </w:rPr>
        <w:br/>
        <w:t xml:space="preserve">с Указом Президента Российской Федерации от 28.02.1995 № 221 «О мерах </w:t>
      </w:r>
      <w:r w:rsidRPr="00237A88">
        <w:rPr>
          <w:rFonts w:ascii="PT Astra Serif" w:hAnsi="PT Astra Serif"/>
          <w:sz w:val="28"/>
          <w:szCs w:val="28"/>
        </w:rPr>
        <w:br/>
        <w:t xml:space="preserve">по упорядочению государственного регулирования цен тарифов)»,Федеральным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2" w:anchor="64U0IK" w:history="1">
        <w:r w:rsidRPr="00237A88">
          <w:rPr>
            <w:rFonts w:ascii="PT Astra Serif" w:hAnsi="PT Astra Serif"/>
            <w:sz w:val="28"/>
            <w:szCs w:val="28"/>
          </w:rPr>
          <w:t>п</w:t>
        </w:r>
      </w:hyperlink>
      <w:r w:rsidRPr="00237A88">
        <w:rPr>
          <w:rFonts w:ascii="PT Astra Serif" w:hAnsi="PT Astra Serif"/>
          <w:sz w:val="28"/>
          <w:szCs w:val="28"/>
        </w:rPr>
        <w:t xml:space="preserve">остановлением Правительства Российской Федерации от 01.10.03.2020 </w:t>
      </w:r>
      <w:r w:rsidRPr="00237A88">
        <w:rPr>
          <w:rFonts w:ascii="PT Astra Serif" w:hAnsi="PT Astra Serif"/>
          <w:sz w:val="28"/>
          <w:szCs w:val="28"/>
        </w:rPr>
        <w:br/>
        <w:t xml:space="preserve">№ 1586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Ульяновской области </w:t>
      </w:r>
      <w:r w:rsidRPr="00237A88">
        <w:rPr>
          <w:rFonts w:ascii="PT Astra Serif" w:hAnsi="PT Astra Serif"/>
          <w:sz w:val="28"/>
          <w:szCs w:val="28"/>
        </w:rPr>
        <w:br/>
        <w:t xml:space="preserve">от 26.03.2020 № 6/138-П «Об Агентстве по регулированию цен и тарифов Ульяновской области», с учётом 25 главы Налогового Кодекса Российской Федерации и приказом Министерства транспорта Российской Федерации </w:t>
      </w:r>
      <w:r w:rsidRPr="00237A88">
        <w:rPr>
          <w:rFonts w:ascii="PT Astra Serif" w:hAnsi="PT Astra Serif"/>
          <w:sz w:val="28"/>
          <w:szCs w:val="28"/>
        </w:rPr>
        <w:br/>
        <w:t xml:space="preserve">от 24.06.2003 № 153 «Об утверждении инструкции по учёту доходов </w:t>
      </w:r>
      <w:r w:rsidRPr="00237A88">
        <w:rPr>
          <w:rFonts w:ascii="PT Astra Serif" w:hAnsi="PT Astra Serif"/>
          <w:sz w:val="28"/>
          <w:szCs w:val="28"/>
        </w:rPr>
        <w:br/>
        <w:t>и расходов по обычным видам деятельности на автомобильном транспорте».</w:t>
      </w:r>
    </w:p>
    <w:p w:rsidR="00237A88" w:rsidRPr="00237A88" w:rsidRDefault="00237A88" w:rsidP="004A0BAA">
      <w:pPr>
        <w:autoSpaceDE w:val="0"/>
        <w:autoSpaceDN w:val="0"/>
        <w:adjustRightInd w:val="0"/>
        <w:ind w:firstLine="709"/>
        <w:jc w:val="both"/>
        <w:rPr>
          <w:rFonts w:ascii="PT Astra Serif" w:hAnsi="PT Astra Serif"/>
          <w:sz w:val="28"/>
          <w:szCs w:val="28"/>
        </w:rPr>
      </w:pPr>
      <w:r w:rsidRPr="00237A88">
        <w:rPr>
          <w:rFonts w:ascii="PT Astra Serif" w:hAnsi="PT Astra Serif"/>
          <w:sz w:val="28"/>
          <w:szCs w:val="28"/>
        </w:rPr>
        <w:t xml:space="preserve">1.2. Порядок предназначен для использования Агентством </w:t>
      </w:r>
      <w:r w:rsidRPr="00237A88">
        <w:rPr>
          <w:rFonts w:ascii="PT Astra Serif" w:hAnsi="PT Astra Serif"/>
          <w:sz w:val="28"/>
          <w:szCs w:val="28"/>
        </w:rPr>
        <w:br/>
        <w:t>по регулированию цен и тарифов Ульяновской области (далее – орган регулирования), организациями, осуществляющими регулярные перевозки пассажиров и багажа автомобильным транспортом (далее – регулируемые организации), в качестве методической базы для расчёта величин экономически обоснованной стоимости регулируемых перевозок пассажиров и багажа автомобильным транспортом в границах Ульяновской области.</w:t>
      </w:r>
    </w:p>
    <w:p w:rsidR="00237A88" w:rsidRPr="00237A88" w:rsidRDefault="00237A88" w:rsidP="004A0BAA">
      <w:pPr>
        <w:autoSpaceDE w:val="0"/>
        <w:autoSpaceDN w:val="0"/>
        <w:adjustRightInd w:val="0"/>
        <w:ind w:firstLine="709"/>
        <w:jc w:val="both"/>
        <w:rPr>
          <w:rFonts w:ascii="PT Astra Serif" w:hAnsi="PT Astra Serif"/>
          <w:sz w:val="28"/>
          <w:szCs w:val="28"/>
          <w:highlight w:val="yellow"/>
        </w:rPr>
      </w:pPr>
    </w:p>
    <w:p w:rsidR="00237A88" w:rsidRPr="00237A88" w:rsidRDefault="00237A88" w:rsidP="004A0BAA">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2. Основные понятия и термины</w:t>
      </w:r>
    </w:p>
    <w:p w:rsidR="00237A88" w:rsidRPr="00237A88" w:rsidRDefault="00237A88" w:rsidP="004A0BAA">
      <w:pPr>
        <w:autoSpaceDE w:val="0"/>
        <w:autoSpaceDN w:val="0"/>
        <w:adjustRightInd w:val="0"/>
        <w:ind w:firstLine="709"/>
        <w:jc w:val="center"/>
        <w:rPr>
          <w:rFonts w:ascii="PT Astra Serif" w:hAnsi="PT Astra Serif"/>
          <w:b/>
          <w:sz w:val="28"/>
          <w:szCs w:val="28"/>
          <w:highlight w:val="yellow"/>
        </w:rPr>
      </w:pP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2.1. Основные понятия и термины, используемые в настоящем Порядке:</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lastRenderedPageBreak/>
        <w:t xml:space="preserve">письменное обращение – обращение заказчика в орган регулирования </w:t>
      </w:r>
      <w:r w:rsidRPr="004A0BAA">
        <w:rPr>
          <w:rFonts w:ascii="PT Astra Serif" w:hAnsi="PT Astra Serif"/>
          <w:sz w:val="28"/>
          <w:szCs w:val="28"/>
        </w:rPr>
        <w:br/>
        <w:t xml:space="preserve">с предложением об установлении тарифов на регулярные перевозки пассажиров </w:t>
      </w:r>
      <w:r w:rsidRPr="004A0BAA">
        <w:rPr>
          <w:rFonts w:ascii="PT Astra Serif" w:hAnsi="PT Astra Serif"/>
          <w:sz w:val="28"/>
          <w:szCs w:val="28"/>
        </w:rPr>
        <w:br/>
        <w:t xml:space="preserve">и багажа; </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заказчик – уполномоченный орган исполнительной власти Ульяновской области или уполномоченный орган местного самоуправления (далее – уполномоченный орган), заключающий с перевозчиком государственный или муниципальный контракт;</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перевозчик – юридическое  лицо или индивидуальный предприниматель, осуществляющий в соответствии с контрактом (договором) регулярные перевозки пассажиров и багажа автомобильным транспортом по регулируемым тарифам; </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муниципальный маршрут – маршрут регулярных перевозок </w:t>
      </w:r>
      <w:r w:rsidRPr="004A0BAA">
        <w:rPr>
          <w:rFonts w:ascii="PT Astra Serif" w:hAnsi="PT Astra Serif"/>
          <w:sz w:val="28"/>
          <w:szCs w:val="28"/>
        </w:rPr>
        <w:br/>
        <w:t>в границах поселения, городского округа либо двух и более поселений одного муниципального района;</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межмуниципальный маршрут – маршрут регулярных перевозок </w:t>
      </w:r>
      <w:r w:rsidRPr="004A0BAA">
        <w:rPr>
          <w:rFonts w:ascii="PT Astra Serif" w:hAnsi="PT Astra Serif"/>
          <w:sz w:val="28"/>
          <w:szCs w:val="28"/>
        </w:rPr>
        <w:br/>
        <w:t>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базовый период – период (календарный год, 9 месяцев), предшествующий периоду регулирования;</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регулируемый период – период (год), на который устанавливаются тарифы;</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дифференцированные тарифы – тарифы на регулируемые услуги, утверждённые органом регулирования по видам регулярных перевозок (муниципальный, межмуниципальный маршруты);</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предельный тариф – это утверждённая максимальная величина тарифа </w:t>
      </w:r>
      <w:r w:rsidRPr="004A0BAA">
        <w:rPr>
          <w:rFonts w:ascii="PT Astra Serif" w:hAnsi="PT Astra Serif"/>
          <w:sz w:val="28"/>
          <w:szCs w:val="28"/>
        </w:rPr>
        <w:br/>
        <w:t>на перевозки по муниципальным и межмуниципальным маршрутам регулярных перевозок пассажиров и багажа автомобильным тра</w:t>
      </w:r>
      <w:r w:rsidR="004A0BAA">
        <w:rPr>
          <w:rFonts w:ascii="PT Astra Serif" w:hAnsi="PT Astra Serif"/>
          <w:sz w:val="28"/>
          <w:szCs w:val="28"/>
        </w:rPr>
        <w:t>нспортом в Ульяновской области.</w:t>
      </w:r>
    </w:p>
    <w:p w:rsidR="00237A88" w:rsidRPr="00237A88" w:rsidRDefault="00237A88" w:rsidP="00237A88">
      <w:pPr>
        <w:widowControl w:val="0"/>
        <w:autoSpaceDE w:val="0"/>
        <w:autoSpaceDN w:val="0"/>
        <w:adjustRightInd w:val="0"/>
        <w:ind w:firstLine="709"/>
        <w:rPr>
          <w:rFonts w:ascii="PT Astra Serif" w:hAnsi="PT Astra Serif"/>
          <w:sz w:val="28"/>
          <w:szCs w:val="28"/>
          <w:highlight w:val="yellow"/>
        </w:rPr>
      </w:pPr>
    </w:p>
    <w:p w:rsidR="00237A88" w:rsidRPr="004A0BAA" w:rsidRDefault="004A0BAA" w:rsidP="004A0BAA">
      <w:pPr>
        <w:widowControl w:val="0"/>
        <w:autoSpaceDE w:val="0"/>
        <w:autoSpaceDN w:val="0"/>
        <w:adjustRightInd w:val="0"/>
        <w:jc w:val="center"/>
        <w:rPr>
          <w:rFonts w:ascii="PT Astra Serif" w:hAnsi="PT Astra Serif"/>
          <w:b/>
          <w:sz w:val="28"/>
          <w:szCs w:val="28"/>
        </w:rPr>
      </w:pPr>
      <w:r w:rsidRPr="004A0BAA">
        <w:rPr>
          <w:rFonts w:ascii="PT Astra Serif" w:hAnsi="PT Astra Serif"/>
          <w:b/>
          <w:sz w:val="28"/>
          <w:szCs w:val="28"/>
        </w:rPr>
        <w:t xml:space="preserve">3. </w:t>
      </w:r>
      <w:r w:rsidR="00237A88" w:rsidRPr="004A0BAA">
        <w:rPr>
          <w:rFonts w:ascii="PT Astra Serif" w:hAnsi="PT Astra Serif"/>
          <w:b/>
          <w:sz w:val="28"/>
          <w:szCs w:val="28"/>
        </w:rPr>
        <w:t>Основные положения по формированию тарифов на перевозки пассажиров и багажа и экономически обоснованной стоимости</w:t>
      </w:r>
    </w:p>
    <w:p w:rsidR="00237A88" w:rsidRPr="00237A88" w:rsidRDefault="00237A88" w:rsidP="004A0BAA">
      <w:pPr>
        <w:widowControl w:val="0"/>
        <w:autoSpaceDE w:val="0"/>
        <w:autoSpaceDN w:val="0"/>
        <w:adjustRightInd w:val="0"/>
        <w:ind w:firstLine="709"/>
        <w:jc w:val="center"/>
        <w:rPr>
          <w:rFonts w:ascii="PT Astra Serif" w:hAnsi="PT Astra Serif"/>
          <w:b/>
          <w:sz w:val="28"/>
          <w:szCs w:val="28"/>
          <w:highlight w:val="yellow"/>
        </w:rPr>
      </w:pP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3.1. </w:t>
      </w:r>
      <w:r w:rsidR="00237A88" w:rsidRPr="004A0BAA">
        <w:rPr>
          <w:rFonts w:ascii="PT Astra Serif" w:hAnsi="PT Astra Serif"/>
          <w:sz w:val="28"/>
          <w:szCs w:val="28"/>
        </w:rPr>
        <w:t xml:space="preserve">Государственное регулирование тарифов на перевозки пассажиров </w:t>
      </w:r>
      <w:r w:rsidR="00237A88" w:rsidRPr="004A0BAA">
        <w:rPr>
          <w:rFonts w:ascii="PT Astra Serif" w:hAnsi="PT Astra Serif"/>
          <w:sz w:val="28"/>
          <w:szCs w:val="28"/>
        </w:rPr>
        <w:br/>
        <w:t>и багажа автомобильным транспортом основывается на принципе обязательного разде</w:t>
      </w:r>
      <w:r w:rsidRPr="004A0BAA">
        <w:rPr>
          <w:rFonts w:ascii="PT Astra Serif" w:hAnsi="PT Astra Serif"/>
          <w:sz w:val="28"/>
          <w:szCs w:val="28"/>
        </w:rPr>
        <w:t>льного учёта перевозчиком</w:t>
      </w:r>
      <w:r w:rsidR="00237A88" w:rsidRPr="004A0BAA">
        <w:rPr>
          <w:rFonts w:ascii="PT Astra Serif" w:hAnsi="PT Astra Serif"/>
          <w:sz w:val="28"/>
          <w:szCs w:val="28"/>
        </w:rPr>
        <w:t xml:space="preserve"> объёмных показателей, доходов и расходов (затрат) по всем видам деятельности (регулируемым </w:t>
      </w:r>
      <w:r w:rsidR="00237A88" w:rsidRPr="004A0BAA">
        <w:rPr>
          <w:rFonts w:ascii="PT Astra Serif" w:hAnsi="PT Astra Serif"/>
          <w:sz w:val="28"/>
          <w:szCs w:val="28"/>
        </w:rPr>
        <w:br/>
        <w:t xml:space="preserve">и нерегулируемым), по видам регулярных перевозок (по регулируемым </w:t>
      </w:r>
      <w:r w:rsidR="00237A88" w:rsidRPr="004A0BAA">
        <w:rPr>
          <w:rFonts w:ascii="PT Astra Serif" w:hAnsi="PT Astra Serif"/>
          <w:sz w:val="28"/>
          <w:szCs w:val="28"/>
        </w:rPr>
        <w:br/>
        <w:t>и нерегулируемым тарифам).</w:t>
      </w: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3.2. </w:t>
      </w:r>
      <w:r w:rsidR="00237A88" w:rsidRPr="004A0BAA">
        <w:rPr>
          <w:rFonts w:ascii="PT Astra Serif" w:hAnsi="PT Astra Serif"/>
          <w:sz w:val="28"/>
          <w:szCs w:val="28"/>
        </w:rPr>
        <w:t xml:space="preserve">Государственное регулирование тарифов на перевозки пассажиров </w:t>
      </w:r>
      <w:r w:rsidR="00237A88" w:rsidRPr="004A0BAA">
        <w:rPr>
          <w:rFonts w:ascii="PT Astra Serif" w:hAnsi="PT Astra Serif"/>
          <w:sz w:val="28"/>
          <w:szCs w:val="28"/>
        </w:rPr>
        <w:br/>
        <w:t>и багажа распр</w:t>
      </w:r>
      <w:r w:rsidRPr="004A0BAA">
        <w:rPr>
          <w:rFonts w:ascii="PT Astra Serif" w:hAnsi="PT Astra Serif"/>
          <w:sz w:val="28"/>
          <w:szCs w:val="28"/>
        </w:rPr>
        <w:t>остраняется на перевозчика, осуществляющего</w:t>
      </w:r>
      <w:r w:rsidR="00237A88" w:rsidRPr="004A0BAA">
        <w:rPr>
          <w:rFonts w:ascii="PT Astra Serif" w:hAnsi="PT Astra Serif"/>
          <w:sz w:val="28"/>
          <w:szCs w:val="28"/>
        </w:rPr>
        <w:t xml:space="preserve"> регулярные перевозки пассажиров и багажа по регулируемым тарифам, независимо от </w:t>
      </w:r>
      <w:r w:rsidRPr="004A0BAA">
        <w:rPr>
          <w:rFonts w:ascii="PT Astra Serif" w:hAnsi="PT Astra Serif"/>
          <w:sz w:val="28"/>
          <w:szCs w:val="28"/>
        </w:rPr>
        <w:t>его</w:t>
      </w:r>
      <w:r w:rsidR="00237A88" w:rsidRPr="004A0BAA">
        <w:rPr>
          <w:rFonts w:ascii="PT Astra Serif" w:hAnsi="PT Astra Serif"/>
          <w:sz w:val="28"/>
          <w:szCs w:val="28"/>
        </w:rPr>
        <w:t xml:space="preserve"> организационно-правов</w:t>
      </w:r>
      <w:r w:rsidRPr="004A0BAA">
        <w:rPr>
          <w:rFonts w:ascii="PT Astra Serif" w:hAnsi="PT Astra Serif"/>
          <w:sz w:val="28"/>
          <w:szCs w:val="28"/>
        </w:rPr>
        <w:t>ой</w:t>
      </w:r>
      <w:r w:rsidR="00237A88" w:rsidRPr="004A0BAA">
        <w:rPr>
          <w:rFonts w:ascii="PT Astra Serif" w:hAnsi="PT Astra Serif"/>
          <w:sz w:val="28"/>
          <w:szCs w:val="28"/>
        </w:rPr>
        <w:t xml:space="preserve"> форм</w:t>
      </w:r>
      <w:r w:rsidRPr="004A0BAA">
        <w:rPr>
          <w:rFonts w:ascii="PT Astra Serif" w:hAnsi="PT Astra Serif"/>
          <w:sz w:val="28"/>
          <w:szCs w:val="28"/>
        </w:rPr>
        <w:t>ы, форм собственности.</w:t>
      </w: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3.3. </w:t>
      </w:r>
      <w:r w:rsidR="00237A88" w:rsidRPr="004A0BAA">
        <w:rPr>
          <w:rFonts w:ascii="PT Astra Serif" w:hAnsi="PT Astra Serif"/>
          <w:sz w:val="28"/>
          <w:szCs w:val="28"/>
        </w:rPr>
        <w:t xml:space="preserve">Принятие предложения об установлении тарифов к рассмотрению осуществляется по инициативе заказчика, обратившегося в орган </w:t>
      </w:r>
      <w:r w:rsidR="00237A88" w:rsidRPr="004A0BAA">
        <w:rPr>
          <w:rFonts w:ascii="PT Astra Serif" w:hAnsi="PT Astra Serif"/>
          <w:sz w:val="28"/>
          <w:szCs w:val="28"/>
        </w:rPr>
        <w:lastRenderedPageBreak/>
        <w:t>регулирования с письменным обращением и приложенными к нему документами, сформированными перевозчиком в соответствии с пунктом 4.8 настоящего Порядка:</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 по итогам закрытия перевозчиком отчётного года в соответствии </w:t>
      </w:r>
      <w:r w:rsidRPr="004A0BAA">
        <w:rPr>
          <w:rFonts w:ascii="PT Astra Serif" w:hAnsi="PT Astra Serif"/>
          <w:sz w:val="28"/>
          <w:szCs w:val="28"/>
        </w:rPr>
        <w:br/>
        <w:t>с законодательством о налоговом и бухгалтерском учёте, но не позднее 1 июня года, в котором подается письменное обращение;</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 по итогам закрытия перевозчиком промежуточной бухгалтерской (финансовой) отчётности за 9 месяцев, но не позднее 15 октября года, </w:t>
      </w:r>
      <w:r w:rsidRPr="004A0BAA">
        <w:rPr>
          <w:rFonts w:ascii="PT Astra Serif" w:hAnsi="PT Astra Serif"/>
          <w:sz w:val="28"/>
          <w:szCs w:val="28"/>
        </w:rPr>
        <w:br/>
        <w:t>в котором подаётся письменное обращение.</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Заказчик обращается ежегодно, не чаще одного раза в год. В случае отсутствия обращения тариф считается обоснованным и действует </w:t>
      </w:r>
      <w:r w:rsidRPr="004A0BAA">
        <w:rPr>
          <w:rFonts w:ascii="PT Astra Serif" w:hAnsi="PT Astra Serif"/>
          <w:sz w:val="28"/>
          <w:szCs w:val="28"/>
        </w:rPr>
        <w:br/>
        <w:t>на следующий год.</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Документы и их копии должны быть подписаны руководителем </w:t>
      </w:r>
      <w:r w:rsidR="004A0BAA" w:rsidRPr="004A0BAA">
        <w:rPr>
          <w:rFonts w:ascii="PT Astra Serif" w:hAnsi="PT Astra Serif"/>
          <w:sz w:val="28"/>
          <w:szCs w:val="28"/>
        </w:rPr>
        <w:t xml:space="preserve">перевозчика либо лицом, исполняющее его обязанности, </w:t>
      </w:r>
      <w:r w:rsidRPr="004A0BAA">
        <w:rPr>
          <w:rFonts w:ascii="PT Astra Serif" w:hAnsi="PT Astra Serif"/>
          <w:sz w:val="28"/>
          <w:szCs w:val="28"/>
        </w:rPr>
        <w:t>и заверены печатью (при её наличии).</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Документы, представляемые в орган регулирования согласно пункту 4.8 настоящего Порядка, должны подтверждать, указывать причины </w:t>
      </w:r>
      <w:r w:rsidRPr="004A0BAA">
        <w:rPr>
          <w:rFonts w:ascii="PT Astra Serif" w:hAnsi="PT Astra Serif"/>
          <w:sz w:val="28"/>
          <w:szCs w:val="28"/>
        </w:rPr>
        <w:br/>
        <w:t>и обосновывать доводы установления тарифов.</w:t>
      </w:r>
    </w:p>
    <w:p w:rsidR="00237A88" w:rsidRPr="004A0BAA" w:rsidRDefault="004A0BAA"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3.4. </w:t>
      </w:r>
      <w:r w:rsidR="00237A88" w:rsidRPr="004A0BAA">
        <w:rPr>
          <w:rFonts w:ascii="PT Astra Serif" w:hAnsi="PT Astra Serif"/>
          <w:sz w:val="28"/>
          <w:szCs w:val="28"/>
        </w:rPr>
        <w:t>Проекты тарифов на перевозки пассажиров и экономически обосновывающие их расчётные материалы представляютс</w:t>
      </w:r>
      <w:r w:rsidRPr="004A0BAA">
        <w:rPr>
          <w:rFonts w:ascii="PT Astra Serif" w:hAnsi="PT Astra Serif"/>
          <w:sz w:val="28"/>
          <w:szCs w:val="28"/>
        </w:rPr>
        <w:t>я перевозчиком</w:t>
      </w:r>
      <w:r w:rsidR="00237A88" w:rsidRPr="004A0BAA">
        <w:rPr>
          <w:rFonts w:ascii="PT Astra Serif" w:hAnsi="PT Astra Serif"/>
          <w:sz w:val="28"/>
          <w:szCs w:val="28"/>
        </w:rPr>
        <w:br/>
        <w:t xml:space="preserve">в уполномоченный орган, наделённый соответствующими функциями </w:t>
      </w:r>
      <w:r w:rsidR="00237A88" w:rsidRPr="004A0BAA">
        <w:rPr>
          <w:rFonts w:ascii="PT Astra Serif" w:hAnsi="PT Astra Serif"/>
          <w:sz w:val="28"/>
          <w:szCs w:val="28"/>
        </w:rPr>
        <w:br/>
        <w:t>по организации регулярных перевозок. Уполномоченный орган проверя</w:t>
      </w:r>
      <w:r w:rsidRPr="004A0BAA">
        <w:rPr>
          <w:rFonts w:ascii="PT Astra Serif" w:hAnsi="PT Astra Serif"/>
          <w:sz w:val="28"/>
          <w:szCs w:val="28"/>
        </w:rPr>
        <w:t>е</w:t>
      </w:r>
      <w:r w:rsidR="00237A88" w:rsidRPr="004A0BAA">
        <w:rPr>
          <w:rFonts w:ascii="PT Astra Serif" w:hAnsi="PT Astra Serif"/>
          <w:sz w:val="28"/>
          <w:szCs w:val="28"/>
        </w:rPr>
        <w:t>т обоснованность представленных перевозчик</w:t>
      </w:r>
      <w:r w:rsidRPr="004A0BAA">
        <w:rPr>
          <w:rFonts w:ascii="PT Astra Serif" w:hAnsi="PT Astra Serif"/>
          <w:sz w:val="28"/>
          <w:szCs w:val="28"/>
        </w:rPr>
        <w:t>ом</w:t>
      </w:r>
      <w:r w:rsidR="00237A88" w:rsidRPr="004A0BAA">
        <w:rPr>
          <w:rFonts w:ascii="PT Astra Serif" w:hAnsi="PT Astra Serif"/>
          <w:sz w:val="28"/>
          <w:szCs w:val="28"/>
        </w:rPr>
        <w:t xml:space="preserve"> расчётов, их соответствия требованиям настоящего Порядка, и направляет их в орган регулирования.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3.5. </w:t>
      </w:r>
      <w:r w:rsidR="00237A88" w:rsidRPr="004A0BAA">
        <w:rPr>
          <w:rFonts w:ascii="PT Astra Serif" w:hAnsi="PT Astra Serif"/>
          <w:sz w:val="28"/>
          <w:szCs w:val="28"/>
        </w:rPr>
        <w:t xml:space="preserve">Расчёт тарифов, определение состава расходов и оценка </w:t>
      </w:r>
      <w:r w:rsidR="00237A88" w:rsidRPr="004A0BAA">
        <w:rPr>
          <w:rFonts w:ascii="PT Astra Serif" w:hAnsi="PT Astra Serif"/>
          <w:sz w:val="28"/>
          <w:szCs w:val="28"/>
        </w:rPr>
        <w:br/>
        <w:t xml:space="preserve">их экономической обоснованности производятся в соответствии с главой 25 </w:t>
      </w:r>
      <w:r w:rsidR="00237A88" w:rsidRPr="00E8592D">
        <w:rPr>
          <w:rFonts w:ascii="PT Astra Serif" w:hAnsi="PT Astra Serif"/>
          <w:sz w:val="28"/>
          <w:szCs w:val="28"/>
        </w:rPr>
        <w:t>Налогового кодекса Российской Ф</w:t>
      </w:r>
      <w:r w:rsidRPr="00E8592D">
        <w:rPr>
          <w:rFonts w:ascii="PT Astra Serif" w:hAnsi="PT Astra Serif"/>
          <w:sz w:val="28"/>
          <w:szCs w:val="28"/>
        </w:rPr>
        <w:t>едерации и настоящим Порядком.</w:t>
      </w:r>
    </w:p>
    <w:p w:rsidR="00237A88" w:rsidRPr="00E8592D" w:rsidRDefault="004A0BAA" w:rsidP="004A0BAA">
      <w:pPr>
        <w:shd w:val="clear" w:color="auto" w:fill="FFFFFF"/>
        <w:ind w:firstLine="709"/>
        <w:jc w:val="both"/>
        <w:textAlignment w:val="baseline"/>
        <w:rPr>
          <w:rFonts w:ascii="PT Astra Serif" w:hAnsi="PT Astra Serif"/>
          <w:spacing w:val="30"/>
          <w:kern w:val="16"/>
          <w:sz w:val="28"/>
          <w:szCs w:val="28"/>
        </w:rPr>
      </w:pPr>
      <w:r w:rsidRPr="00E8592D">
        <w:rPr>
          <w:rFonts w:ascii="PT Astra Serif" w:hAnsi="PT Astra Serif"/>
          <w:sz w:val="28"/>
          <w:szCs w:val="28"/>
        </w:rPr>
        <w:t xml:space="preserve">3.6. </w:t>
      </w:r>
      <w:r w:rsidR="00237A88" w:rsidRPr="00E8592D">
        <w:rPr>
          <w:rFonts w:ascii="PT Astra Serif" w:hAnsi="PT Astra Serif"/>
          <w:sz w:val="28"/>
          <w:szCs w:val="28"/>
        </w:rPr>
        <w:t>В случае если по итогам периода регулирования на основании данных статистической и бухгалтерской отчётности и иных материалов выявлены необоснованные расходы перевозчика, осуществляющего регулируемую деятельность, за счёт поступлений от регулируемой деятельности, эти расходы исключаются из суммы расходов, учитываемых при установлении экономически обоснованной стоимости на следующий расчетный период регулирования.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3.7. </w:t>
      </w:r>
      <w:r w:rsidR="00237A88" w:rsidRPr="00E8592D">
        <w:rPr>
          <w:rFonts w:ascii="PT Astra Serif" w:hAnsi="PT Astra Serif"/>
          <w:sz w:val="28"/>
          <w:szCs w:val="28"/>
        </w:rPr>
        <w:t xml:space="preserve">Заказчик направляет в </w:t>
      </w:r>
      <w:r w:rsidR="00E8592D" w:rsidRPr="00E8592D">
        <w:rPr>
          <w:rFonts w:ascii="PT Astra Serif" w:hAnsi="PT Astra Serif"/>
          <w:sz w:val="28"/>
          <w:szCs w:val="28"/>
        </w:rPr>
        <w:t>орган регулирования</w:t>
      </w:r>
      <w:r w:rsidR="00237A88" w:rsidRPr="00E8592D">
        <w:rPr>
          <w:rFonts w:ascii="PT Astra Serif" w:hAnsi="PT Astra Serif"/>
          <w:sz w:val="28"/>
          <w:szCs w:val="28"/>
        </w:rPr>
        <w:t xml:space="preserve"> письменное обращение </w:t>
      </w:r>
      <w:r w:rsidR="00237A88" w:rsidRPr="00E8592D">
        <w:rPr>
          <w:rFonts w:ascii="PT Astra Serif" w:hAnsi="PT Astra Serif"/>
          <w:sz w:val="28"/>
          <w:szCs w:val="28"/>
        </w:rPr>
        <w:br/>
        <w:t>с приложением документов, перечисленных в пункте 4.8 настоящего Порядка, сф</w:t>
      </w:r>
      <w:r w:rsidR="00E8592D" w:rsidRPr="00E8592D">
        <w:rPr>
          <w:rFonts w:ascii="PT Astra Serif" w:hAnsi="PT Astra Serif"/>
          <w:sz w:val="28"/>
          <w:szCs w:val="28"/>
        </w:rPr>
        <w:t>ормированных перевозчиком</w:t>
      </w:r>
      <w:r w:rsidR="00237A88" w:rsidRPr="00E8592D">
        <w:rPr>
          <w:rFonts w:ascii="PT Astra Serif" w:hAnsi="PT Astra Serif"/>
          <w:sz w:val="28"/>
          <w:szCs w:val="28"/>
        </w:rPr>
        <w:t>.</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3.8. </w:t>
      </w:r>
      <w:r w:rsidR="00237A88" w:rsidRPr="00E8592D">
        <w:rPr>
          <w:rFonts w:ascii="PT Astra Serif" w:hAnsi="PT Astra Serif"/>
          <w:sz w:val="28"/>
          <w:szCs w:val="28"/>
        </w:rPr>
        <w:t>Орган регулирования в течение 14 рабочих дней со дня регистрации заявления проверяет наличие всех документов, их соответствие требованиям законодательства и настоящего Порядка.</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3.9. </w:t>
      </w:r>
      <w:r w:rsidR="00237A88" w:rsidRPr="00E8592D">
        <w:rPr>
          <w:rFonts w:ascii="PT Astra Serif" w:hAnsi="PT Astra Serif"/>
          <w:sz w:val="28"/>
          <w:szCs w:val="28"/>
        </w:rPr>
        <w:t xml:space="preserve">Днём предоставления предложения об установлении тарифов является день предоставления в </w:t>
      </w:r>
      <w:r w:rsidR="00E8592D" w:rsidRPr="00E8592D">
        <w:rPr>
          <w:rFonts w:ascii="PT Astra Serif" w:hAnsi="PT Astra Serif"/>
          <w:sz w:val="28"/>
          <w:szCs w:val="28"/>
        </w:rPr>
        <w:t>орган регулирования</w:t>
      </w:r>
      <w:r w:rsidR="00237A88" w:rsidRPr="00E8592D">
        <w:rPr>
          <w:rFonts w:ascii="PT Astra Serif" w:hAnsi="PT Astra Serif"/>
          <w:sz w:val="28"/>
          <w:szCs w:val="28"/>
        </w:rPr>
        <w:t xml:space="preserve"> документов перевозчиков согласно пункту 4.8 настоящего Порядка.</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3.10. </w:t>
      </w:r>
      <w:r w:rsidR="00237A88" w:rsidRPr="00E8592D">
        <w:rPr>
          <w:rFonts w:ascii="PT Astra Serif" w:hAnsi="PT Astra Serif"/>
          <w:sz w:val="28"/>
          <w:szCs w:val="28"/>
        </w:rPr>
        <w:t xml:space="preserve">Рассмотрение предложений об установлении тарифов (проверка представленных документов, анализ), расчёт тарифов на перевозки пассажиров </w:t>
      </w:r>
      <w:r w:rsidR="00237A88" w:rsidRPr="00E8592D">
        <w:rPr>
          <w:rFonts w:ascii="PT Astra Serif" w:hAnsi="PT Astra Serif"/>
          <w:sz w:val="28"/>
          <w:szCs w:val="28"/>
        </w:rPr>
        <w:br/>
      </w:r>
      <w:r w:rsidR="00237A88" w:rsidRPr="00E8592D">
        <w:rPr>
          <w:rFonts w:ascii="PT Astra Serif" w:hAnsi="PT Astra Serif"/>
          <w:sz w:val="28"/>
          <w:szCs w:val="28"/>
        </w:rPr>
        <w:lastRenderedPageBreak/>
        <w:t xml:space="preserve">и багажа автомобильным транспортом осуществляется экспертами из числа сотрудников </w:t>
      </w:r>
      <w:r w:rsidR="00E8592D" w:rsidRPr="00E8592D">
        <w:rPr>
          <w:rFonts w:ascii="PT Astra Serif" w:hAnsi="PT Astra Serif"/>
          <w:sz w:val="28"/>
          <w:szCs w:val="28"/>
        </w:rPr>
        <w:t>органа регулирования</w:t>
      </w:r>
      <w:r w:rsidR="00237A88" w:rsidRPr="00E8592D">
        <w:rPr>
          <w:rFonts w:ascii="PT Astra Serif" w:hAnsi="PT Astra Serif"/>
          <w:sz w:val="28"/>
          <w:szCs w:val="28"/>
        </w:rPr>
        <w:t>.</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3.11. </w:t>
      </w:r>
      <w:r w:rsidR="00237A88" w:rsidRPr="00E8592D">
        <w:rPr>
          <w:rFonts w:ascii="PT Astra Serif" w:hAnsi="PT Astra Serif"/>
          <w:sz w:val="28"/>
          <w:szCs w:val="28"/>
        </w:rPr>
        <w:t xml:space="preserve">При наличии всех документов для установления тарифов, </w:t>
      </w:r>
      <w:r w:rsidR="00237A88" w:rsidRPr="00E8592D">
        <w:rPr>
          <w:rFonts w:ascii="PT Astra Serif" w:hAnsi="PT Astra Serif"/>
          <w:sz w:val="28"/>
          <w:szCs w:val="28"/>
        </w:rPr>
        <w:br/>
        <w:t xml:space="preserve">их соответствия требованиям законодательства, настоящему Порядку, предложение заказчика принимается к рассмотрению, о чём орган регулирования уведомляет (почтой, по электронной почте) заявителя </w:t>
      </w:r>
      <w:r w:rsidR="00E8592D">
        <w:rPr>
          <w:rFonts w:ascii="PT Astra Serif" w:hAnsi="PT Astra Serif"/>
          <w:sz w:val="28"/>
          <w:szCs w:val="28"/>
        </w:rPr>
        <w:br/>
      </w:r>
      <w:r w:rsidR="00237A88" w:rsidRPr="00E8592D">
        <w:rPr>
          <w:rFonts w:ascii="PT Astra Serif" w:hAnsi="PT Astra Serif"/>
          <w:sz w:val="28"/>
          <w:szCs w:val="28"/>
        </w:rPr>
        <w:t>и перевозчика в срок не позднее 5 рабочих дней с момента принятия такого решения.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3.12. </w:t>
      </w:r>
      <w:r w:rsidR="00237A88" w:rsidRPr="00E8592D">
        <w:rPr>
          <w:rFonts w:ascii="PT Astra Serif" w:hAnsi="PT Astra Serif"/>
          <w:sz w:val="28"/>
          <w:szCs w:val="28"/>
        </w:rPr>
        <w:t xml:space="preserve">При установлении факта отсутствия документов либо несоответствия представленных документов требованиям законодательства </w:t>
      </w:r>
      <w:r w:rsidR="00237A88" w:rsidRPr="00E8592D">
        <w:rPr>
          <w:rFonts w:ascii="PT Astra Serif" w:hAnsi="PT Astra Serif"/>
          <w:sz w:val="28"/>
          <w:szCs w:val="28"/>
        </w:rPr>
        <w:br/>
        <w:t xml:space="preserve">в сфере тарифного регулирования, бухгалтерского учёта и отчётности, настоящего Порядка, орган регулирования в срок не позднее 5 рабочих дней </w:t>
      </w:r>
      <w:r w:rsidR="00237A88" w:rsidRPr="00E8592D">
        <w:rPr>
          <w:rFonts w:ascii="PT Astra Serif" w:hAnsi="PT Astra Serif"/>
          <w:sz w:val="28"/>
          <w:szCs w:val="28"/>
        </w:rPr>
        <w:br/>
        <w:t>с момента завершения проверки документов запрашивает у перевозчика необходимые документы.</w:t>
      </w:r>
    </w:p>
    <w:p w:rsidR="00237A88" w:rsidRPr="00E8592D" w:rsidRDefault="00E8592D"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3.13. Перевозчик представляет</w:t>
      </w:r>
      <w:r w:rsidR="00237A88" w:rsidRPr="00E8592D">
        <w:rPr>
          <w:rFonts w:ascii="PT Astra Serif" w:hAnsi="PT Astra Serif"/>
          <w:sz w:val="28"/>
          <w:szCs w:val="28"/>
        </w:rPr>
        <w:t xml:space="preserve"> запрашиваемые органом регулирования документы в течение 14 рабочих дней.</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3.14</w:t>
      </w:r>
      <w:r>
        <w:rPr>
          <w:rFonts w:ascii="PT Astra Serif" w:hAnsi="PT Astra Serif"/>
          <w:sz w:val="28"/>
          <w:szCs w:val="28"/>
        </w:rPr>
        <w:t>.</w:t>
      </w:r>
      <w:r w:rsidR="00237A88" w:rsidRPr="00E8592D">
        <w:rPr>
          <w:rFonts w:ascii="PT Astra Serif" w:hAnsi="PT Astra Serif"/>
          <w:sz w:val="28"/>
          <w:szCs w:val="28"/>
        </w:rPr>
        <w:t>При неп</w:t>
      </w:r>
      <w:r w:rsidRPr="00E8592D">
        <w:rPr>
          <w:rFonts w:ascii="PT Astra Serif" w:hAnsi="PT Astra Serif"/>
          <w:sz w:val="28"/>
          <w:szCs w:val="28"/>
        </w:rPr>
        <w:t>редставлении перевозчиком</w:t>
      </w:r>
      <w:r w:rsidR="00237A88" w:rsidRPr="00E8592D">
        <w:rPr>
          <w:rFonts w:ascii="PT Astra Serif" w:hAnsi="PT Astra Serif"/>
          <w:sz w:val="28"/>
          <w:szCs w:val="28"/>
        </w:rPr>
        <w:t xml:space="preserve"> в установленный срок запрашиваемых документов или представлении документов, недостаточных для осуществления анализа и расчётов, орган регулирования уведомляе</w:t>
      </w:r>
      <w:r w:rsidRPr="00E8592D">
        <w:rPr>
          <w:rFonts w:ascii="PT Astra Serif" w:hAnsi="PT Astra Serif"/>
          <w:sz w:val="28"/>
          <w:szCs w:val="28"/>
        </w:rPr>
        <w:t xml:space="preserve">т заявителя </w:t>
      </w:r>
      <w:r w:rsidRPr="00E8592D">
        <w:rPr>
          <w:rFonts w:ascii="PT Astra Serif" w:hAnsi="PT Astra Serif"/>
          <w:sz w:val="28"/>
          <w:szCs w:val="28"/>
        </w:rPr>
        <w:br/>
        <w:t>и перевозчика</w:t>
      </w:r>
      <w:r w:rsidR="00237A88" w:rsidRPr="00E8592D">
        <w:rPr>
          <w:rFonts w:ascii="PT Astra Serif" w:hAnsi="PT Astra Serif"/>
          <w:sz w:val="28"/>
          <w:szCs w:val="28"/>
        </w:rPr>
        <w:t xml:space="preserve"> (почтой, по электронной почте) об отказе в рассмотрении предложения об установлении тарифов с указанием оснований для отказа </w:t>
      </w:r>
      <w:r w:rsidR="00237A88" w:rsidRPr="00E8592D">
        <w:rPr>
          <w:rFonts w:ascii="PT Astra Serif" w:hAnsi="PT Astra Serif"/>
          <w:sz w:val="28"/>
          <w:szCs w:val="28"/>
        </w:rPr>
        <w:br/>
        <w:t>в срок не позднее 5 рабочих дней с момента окончания срока представления запрашиваемых документов.</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3.15. </w:t>
      </w:r>
      <w:r w:rsidR="00237A88" w:rsidRPr="00E8592D">
        <w:rPr>
          <w:rFonts w:ascii="PT Astra Serif" w:hAnsi="PT Astra Serif"/>
          <w:sz w:val="28"/>
          <w:szCs w:val="28"/>
        </w:rPr>
        <w:t>Срок принятия решения об установлении тарифов не должен превышать 60 календарных дней с момента направления заявителю уведомления о начале процедуры рассмотрения предложения по существу.</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3.16. </w:t>
      </w:r>
      <w:r w:rsidR="00237A88" w:rsidRPr="00E8592D">
        <w:rPr>
          <w:rFonts w:ascii="PT Astra Serif" w:hAnsi="PT Astra Serif"/>
          <w:sz w:val="28"/>
          <w:szCs w:val="28"/>
        </w:rPr>
        <w:t xml:space="preserve">В случае необходимости срок рассмотрения предложения может быть продлён на 30 рабочих дней, но при этом срок рассмотрения вопроса </w:t>
      </w:r>
      <w:r w:rsidR="00237A88" w:rsidRPr="00E8592D">
        <w:rPr>
          <w:rFonts w:ascii="PT Astra Serif" w:hAnsi="PT Astra Serif"/>
          <w:sz w:val="28"/>
          <w:szCs w:val="28"/>
        </w:rPr>
        <w:br/>
        <w:t xml:space="preserve">по установлению тарифов не должен превышать трёх месяцев </w:t>
      </w:r>
      <w:r w:rsidRPr="00E8592D">
        <w:rPr>
          <w:rFonts w:ascii="PT Astra Serif" w:hAnsi="PT Astra Serif"/>
          <w:sz w:val="28"/>
          <w:szCs w:val="28"/>
        </w:rPr>
        <w:t>со дня поступления предложения.</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3.17. </w:t>
      </w:r>
      <w:r w:rsidR="00237A88" w:rsidRPr="00E8592D">
        <w:rPr>
          <w:rFonts w:ascii="PT Astra Serif" w:hAnsi="PT Astra Serif"/>
          <w:sz w:val="28"/>
          <w:szCs w:val="28"/>
        </w:rPr>
        <w:t>Перевозчик, который в порядке правопреемства в текущем периоде регулирования в полном объёме приобрёл права и обязанности перевозчика, осуществлявшего регулируемые виды деятельности в сфере перевозки пассажиров и багажа автомобильным транспортом общего пользования, применяет действующий на данный период тариф, утверждённый приказом органом регулирования.</w:t>
      </w:r>
    </w:p>
    <w:p w:rsidR="00237A88" w:rsidRPr="00237A88" w:rsidRDefault="00237A88" w:rsidP="004A0BAA">
      <w:pPr>
        <w:autoSpaceDE w:val="0"/>
        <w:autoSpaceDN w:val="0"/>
        <w:adjustRightInd w:val="0"/>
        <w:ind w:left="360"/>
        <w:jc w:val="both"/>
        <w:rPr>
          <w:rFonts w:ascii="PT Astra Serif" w:hAnsi="PT Astra Serif"/>
          <w:sz w:val="28"/>
          <w:szCs w:val="28"/>
          <w:highlight w:val="yellow"/>
        </w:rPr>
      </w:pPr>
    </w:p>
    <w:p w:rsidR="00237A88" w:rsidRPr="00E8592D" w:rsidRDefault="00E8592D" w:rsidP="00E8592D">
      <w:pPr>
        <w:widowControl w:val="0"/>
        <w:autoSpaceDE w:val="0"/>
        <w:autoSpaceDN w:val="0"/>
        <w:adjustRightInd w:val="0"/>
        <w:jc w:val="center"/>
        <w:rPr>
          <w:rFonts w:ascii="PT Astra Serif" w:hAnsi="PT Astra Serif"/>
          <w:b/>
          <w:sz w:val="28"/>
          <w:szCs w:val="28"/>
        </w:rPr>
      </w:pPr>
      <w:r w:rsidRPr="00E8592D">
        <w:rPr>
          <w:rFonts w:ascii="PT Astra Serif" w:hAnsi="PT Astra Serif"/>
          <w:b/>
          <w:sz w:val="28"/>
          <w:szCs w:val="28"/>
        </w:rPr>
        <w:t xml:space="preserve">4. </w:t>
      </w:r>
      <w:r w:rsidR="00237A88" w:rsidRPr="00E8592D">
        <w:rPr>
          <w:rFonts w:ascii="PT Astra Serif" w:hAnsi="PT Astra Serif"/>
          <w:b/>
          <w:sz w:val="28"/>
          <w:szCs w:val="28"/>
        </w:rPr>
        <w:t>Формирование экономически обоснованной стоимости методом экономически обоснованных расходов (затрат)</w:t>
      </w:r>
    </w:p>
    <w:p w:rsidR="00237A88" w:rsidRPr="00237A88" w:rsidRDefault="00237A88" w:rsidP="004A0BAA">
      <w:pPr>
        <w:shd w:val="clear" w:color="auto" w:fill="FFFFFF"/>
        <w:jc w:val="center"/>
        <w:textAlignment w:val="baseline"/>
        <w:rPr>
          <w:rFonts w:ascii="PT Astra Serif" w:hAnsi="PT Astra Serif"/>
          <w:b/>
          <w:sz w:val="28"/>
          <w:szCs w:val="28"/>
          <w:highlight w:val="yellow"/>
        </w:rPr>
      </w:pP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4.1. </w:t>
      </w:r>
      <w:r w:rsidR="00237A88" w:rsidRPr="00E8592D">
        <w:rPr>
          <w:rFonts w:ascii="PT Astra Serif" w:hAnsi="PT Astra Serif"/>
          <w:sz w:val="28"/>
          <w:szCs w:val="28"/>
        </w:rPr>
        <w:t>Орган регулирования устанавливает предельные тарифы, в том числе дифференцированные, по предложению заказчика.</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4.2. </w:t>
      </w:r>
      <w:r w:rsidR="00237A88" w:rsidRPr="00E8592D">
        <w:rPr>
          <w:rFonts w:ascii="PT Astra Serif" w:hAnsi="PT Astra Serif"/>
          <w:sz w:val="28"/>
          <w:szCs w:val="28"/>
        </w:rPr>
        <w:t xml:space="preserve">Дифференцированные тарифы устанавливаются в зависимости </w:t>
      </w:r>
      <w:r w:rsidRPr="00E8592D">
        <w:rPr>
          <w:rFonts w:ascii="PT Astra Serif" w:hAnsi="PT Astra Serif"/>
          <w:sz w:val="28"/>
          <w:szCs w:val="28"/>
        </w:rPr>
        <w:br/>
      </w:r>
      <w:r w:rsidR="00237A88" w:rsidRPr="00E8592D">
        <w:rPr>
          <w:rFonts w:ascii="PT Astra Serif" w:hAnsi="PT Astra Serif"/>
          <w:sz w:val="28"/>
          <w:szCs w:val="28"/>
        </w:rPr>
        <w:t xml:space="preserve">от вида предоставления услуг по перевозке пассажиров и багажа </w:t>
      </w:r>
      <w:r w:rsidRPr="00E8592D">
        <w:rPr>
          <w:rFonts w:ascii="PT Astra Serif" w:hAnsi="PT Astra Serif"/>
          <w:sz w:val="28"/>
          <w:szCs w:val="28"/>
        </w:rPr>
        <w:br/>
      </w:r>
      <w:r w:rsidR="00237A88" w:rsidRPr="00E8592D">
        <w:rPr>
          <w:rFonts w:ascii="PT Astra Serif" w:hAnsi="PT Astra Serif"/>
          <w:sz w:val="28"/>
          <w:szCs w:val="28"/>
        </w:rPr>
        <w:t xml:space="preserve">(на муниципальные и межмуниципальные маршруты). Дифференцированные </w:t>
      </w:r>
      <w:r w:rsidR="00237A88" w:rsidRPr="00E8592D">
        <w:rPr>
          <w:rFonts w:ascii="PT Astra Serif" w:hAnsi="PT Astra Serif"/>
          <w:sz w:val="28"/>
          <w:szCs w:val="28"/>
        </w:rPr>
        <w:lastRenderedPageBreak/>
        <w:t>тарифы устанавливаются едиными для каждого вида транспорта по видам сообщения.</w:t>
      </w:r>
    </w:p>
    <w:p w:rsidR="00237A88" w:rsidRPr="00E8592D" w:rsidRDefault="00E8592D" w:rsidP="00E8592D">
      <w:pPr>
        <w:widowControl w:val="0"/>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4.3. </w:t>
      </w:r>
      <w:r w:rsidR="00237A88" w:rsidRPr="00E8592D">
        <w:rPr>
          <w:rFonts w:ascii="PT Astra Serif" w:hAnsi="PT Astra Serif"/>
          <w:sz w:val="28"/>
          <w:szCs w:val="28"/>
        </w:rPr>
        <w:t>При расчете тарифов могут применяться следующие методы государственного регулирования тарифов:</w:t>
      </w:r>
    </w:p>
    <w:p w:rsidR="00237A88" w:rsidRPr="00E8592D" w:rsidRDefault="00237A88" w:rsidP="00E8592D">
      <w:pPr>
        <w:widowControl w:val="0"/>
        <w:autoSpaceDE w:val="0"/>
        <w:autoSpaceDN w:val="0"/>
        <w:adjustRightInd w:val="0"/>
        <w:ind w:firstLine="709"/>
        <w:rPr>
          <w:rFonts w:ascii="PT Astra Serif" w:hAnsi="PT Astra Serif"/>
          <w:sz w:val="28"/>
          <w:szCs w:val="28"/>
        </w:rPr>
      </w:pPr>
      <w:r w:rsidRPr="00E8592D">
        <w:rPr>
          <w:rFonts w:ascii="PT Astra Serif" w:hAnsi="PT Astra Serif"/>
          <w:sz w:val="28"/>
          <w:szCs w:val="28"/>
        </w:rPr>
        <w:t>- метод экономически обоснованных расходов;</w:t>
      </w:r>
    </w:p>
    <w:p w:rsidR="00237A88" w:rsidRPr="00E8592D" w:rsidRDefault="00237A88" w:rsidP="00E8592D">
      <w:pPr>
        <w:widowControl w:val="0"/>
        <w:autoSpaceDE w:val="0"/>
        <w:autoSpaceDN w:val="0"/>
        <w:adjustRightInd w:val="0"/>
        <w:ind w:firstLine="709"/>
        <w:rPr>
          <w:rFonts w:ascii="PT Astra Serif" w:hAnsi="PT Astra Serif"/>
          <w:sz w:val="28"/>
          <w:szCs w:val="28"/>
        </w:rPr>
      </w:pPr>
      <w:r w:rsidRPr="00E8592D">
        <w:rPr>
          <w:rFonts w:ascii="PT Astra Serif" w:hAnsi="PT Astra Serif"/>
          <w:sz w:val="28"/>
          <w:szCs w:val="28"/>
        </w:rPr>
        <w:t>- метод индексации установленных тарифов.</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4.4. </w:t>
      </w:r>
      <w:r w:rsidR="00237A88" w:rsidRPr="003B0169">
        <w:rPr>
          <w:rFonts w:ascii="PT Astra Serif" w:hAnsi="PT Astra Serif"/>
          <w:sz w:val="28"/>
          <w:szCs w:val="28"/>
        </w:rPr>
        <w:t>Выбор метода государственного регулирования тарифов осуществляется органом регулирования.</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4.5. </w:t>
      </w:r>
      <w:r w:rsidR="00237A88" w:rsidRPr="003B0169">
        <w:rPr>
          <w:rFonts w:ascii="PT Astra Serif" w:hAnsi="PT Astra Serif"/>
          <w:sz w:val="28"/>
          <w:szCs w:val="28"/>
        </w:rPr>
        <w:t>Независимо от выбранного метода регулирования расчёты осуществляются в соответствии с настоящим Порядком.</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4.6. </w:t>
      </w:r>
      <w:r w:rsidR="00237A88" w:rsidRPr="003B0169">
        <w:rPr>
          <w:rFonts w:ascii="PT Astra Serif" w:hAnsi="PT Astra Serif"/>
          <w:sz w:val="28"/>
          <w:szCs w:val="28"/>
        </w:rPr>
        <w:t xml:space="preserve">При использовании метода индексации тарифов, действующая величина тарифа, установленная органом регулирования в предшествующем периоде регулирования, изменяется в размерах, не превышающих показателей прогноза социально-экономического развития Российской Федерации </w:t>
      </w:r>
      <w:r w:rsidR="00237A88" w:rsidRPr="003B0169">
        <w:rPr>
          <w:rFonts w:ascii="PT Astra Serif" w:hAnsi="PT Astra Serif"/>
          <w:sz w:val="28"/>
          <w:szCs w:val="28"/>
        </w:rPr>
        <w:br/>
        <w:t>на соответствующий календарный год.</w:t>
      </w:r>
    </w:p>
    <w:p w:rsidR="00237A88" w:rsidRPr="003B0169" w:rsidRDefault="00E8592D" w:rsidP="00E8592D">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4.7. </w:t>
      </w:r>
      <w:r w:rsidR="00237A88" w:rsidRPr="003B0169">
        <w:rPr>
          <w:rFonts w:ascii="PT Astra Serif" w:hAnsi="PT Astra Serif"/>
          <w:sz w:val="28"/>
          <w:szCs w:val="28"/>
        </w:rPr>
        <w:t xml:space="preserve">При использовании метода экономически обоснованных расходов, расчёт дифференцированных тарифов, определение состава расходов </w:t>
      </w:r>
      <w:r w:rsidR="00237A88" w:rsidRPr="003B0169">
        <w:rPr>
          <w:rFonts w:ascii="PT Astra Serif" w:hAnsi="PT Astra Serif"/>
          <w:sz w:val="28"/>
          <w:szCs w:val="28"/>
        </w:rPr>
        <w:br/>
        <w:t xml:space="preserve">и обоснованными признаются представленные в орган регулирования документально подтверждённые расходы (затраты), складывающиеся </w:t>
      </w:r>
      <w:r w:rsidR="00237A88" w:rsidRPr="003B0169">
        <w:rPr>
          <w:rFonts w:ascii="PT Astra Serif" w:hAnsi="PT Astra Serif"/>
          <w:sz w:val="28"/>
          <w:szCs w:val="28"/>
        </w:rPr>
        <w:br/>
        <w:t>в условиях эффективного функционирования регулируемых субъектов, выраженные в денежной форме и оформленные в соответствии с действующим законодательством, настоящим Порядком.</w:t>
      </w:r>
    </w:p>
    <w:p w:rsidR="00237A88" w:rsidRPr="003B0169" w:rsidRDefault="00E8592D" w:rsidP="00E8592D">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4.8. </w:t>
      </w:r>
      <w:r w:rsidR="00237A88" w:rsidRPr="003B0169">
        <w:rPr>
          <w:rFonts w:ascii="PT Astra Serif" w:hAnsi="PT Astra Serif"/>
          <w:sz w:val="28"/>
          <w:szCs w:val="28"/>
        </w:rPr>
        <w:t>Для расчёта тарифов методом экономически обоснованных расходов (затрат) перевозчики представляют по каждому виду перевозок (муниципальные и межмуниципальные) следующие материалы:</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1) </w:t>
      </w:r>
      <w:r w:rsidR="00237A88" w:rsidRPr="003B0169">
        <w:rPr>
          <w:rFonts w:ascii="PT Astra Serif" w:hAnsi="PT Astra Serif"/>
          <w:sz w:val="28"/>
          <w:szCs w:val="28"/>
        </w:rPr>
        <w:t xml:space="preserve">заявление с размером предлагаемых к установлению тарифов </w:t>
      </w:r>
      <w:r w:rsidR="00237A88" w:rsidRPr="003B0169">
        <w:rPr>
          <w:rFonts w:ascii="PT Astra Serif" w:hAnsi="PT Astra Serif"/>
          <w:sz w:val="28"/>
          <w:szCs w:val="28"/>
        </w:rPr>
        <w:br/>
        <w:t>и обоснованием необходимости изменения тарифов;</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2) </w:t>
      </w:r>
      <w:r w:rsidR="00237A88" w:rsidRPr="003B0169">
        <w:rPr>
          <w:rFonts w:ascii="PT Astra Serif" w:hAnsi="PT Astra Serif"/>
          <w:sz w:val="28"/>
          <w:szCs w:val="28"/>
        </w:rPr>
        <w:t>реестр представленных документов с постраничной нумерацией;</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3) </w:t>
      </w:r>
      <w:r w:rsidR="00237A88" w:rsidRPr="003B0169">
        <w:rPr>
          <w:rFonts w:ascii="PT Astra Serif" w:hAnsi="PT Astra Serif"/>
          <w:sz w:val="28"/>
          <w:szCs w:val="28"/>
        </w:rPr>
        <w:t xml:space="preserve">производственные показатели по маршрутам и видам сообщения </w:t>
      </w:r>
      <w:r w:rsidR="00237A88" w:rsidRPr="003B0169">
        <w:rPr>
          <w:rFonts w:ascii="PT Astra Serif" w:hAnsi="PT Astra Serif"/>
          <w:sz w:val="28"/>
          <w:szCs w:val="28"/>
        </w:rPr>
        <w:br/>
        <w:t>на основании расписания движения автобусов (приложение № 1)</w:t>
      </w:r>
      <w:r>
        <w:rPr>
          <w:rFonts w:ascii="PT Astra Serif" w:hAnsi="PT Astra Serif"/>
          <w:sz w:val="28"/>
          <w:szCs w:val="28"/>
        </w:rPr>
        <w:t>;</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 </w:t>
      </w:r>
      <w:r w:rsidR="00237A88" w:rsidRPr="003B0169">
        <w:rPr>
          <w:rFonts w:ascii="PT Astra Serif" w:hAnsi="PT Astra Serif"/>
          <w:sz w:val="28"/>
          <w:szCs w:val="28"/>
        </w:rPr>
        <w:t xml:space="preserve">перечень общехозяйственных (накладных) и </w:t>
      </w:r>
      <w:r w:rsidRPr="003B0169">
        <w:rPr>
          <w:rFonts w:ascii="PT Astra Serif" w:hAnsi="PT Astra Serif"/>
          <w:sz w:val="28"/>
          <w:szCs w:val="28"/>
        </w:rPr>
        <w:t>о</w:t>
      </w:r>
      <w:r w:rsidR="00237A88" w:rsidRPr="003B0169">
        <w:rPr>
          <w:rFonts w:ascii="PT Astra Serif" w:hAnsi="PT Astra Serif"/>
          <w:sz w:val="28"/>
          <w:szCs w:val="28"/>
        </w:rPr>
        <w:t>бщепроизво</w:t>
      </w:r>
      <w:r w:rsidRPr="003B0169">
        <w:rPr>
          <w:rFonts w:ascii="PT Astra Serif" w:hAnsi="PT Astra Serif"/>
          <w:sz w:val="28"/>
          <w:szCs w:val="28"/>
        </w:rPr>
        <w:t xml:space="preserve">дственных расходов (приложение </w:t>
      </w:r>
      <w:r w:rsidR="00237A88" w:rsidRPr="003B0169">
        <w:rPr>
          <w:rFonts w:ascii="PT Astra Serif" w:hAnsi="PT Astra Serif"/>
          <w:sz w:val="28"/>
          <w:szCs w:val="28"/>
        </w:rPr>
        <w:t>№ 5,</w:t>
      </w:r>
      <w:r w:rsidRPr="003B0169">
        <w:rPr>
          <w:rFonts w:ascii="PT Astra Serif" w:hAnsi="PT Astra Serif"/>
          <w:sz w:val="28"/>
          <w:szCs w:val="28"/>
        </w:rPr>
        <w:t xml:space="preserve"> приложение № </w:t>
      </w:r>
      <w:r w:rsidR="00237A88" w:rsidRPr="003B0169">
        <w:rPr>
          <w:rFonts w:ascii="PT Astra Serif" w:hAnsi="PT Astra Serif"/>
          <w:sz w:val="28"/>
          <w:szCs w:val="28"/>
        </w:rPr>
        <w:t>6);</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5) </w:t>
      </w:r>
      <w:r w:rsidR="00237A88" w:rsidRPr="003B0169">
        <w:rPr>
          <w:rFonts w:ascii="PT Astra Serif" w:hAnsi="PT Astra Serif"/>
          <w:sz w:val="28"/>
          <w:szCs w:val="28"/>
        </w:rPr>
        <w:t>расчёт расходов по статьям затрат по маршрутам на 1 рейс (приложение № 2);</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6) </w:t>
      </w:r>
      <w:r w:rsidR="00237A88" w:rsidRPr="003B0169">
        <w:rPr>
          <w:rFonts w:ascii="PT Astra Serif" w:hAnsi="PT Astra Serif"/>
          <w:sz w:val="28"/>
          <w:szCs w:val="28"/>
        </w:rPr>
        <w:t>расчёт финансового результата по ви</w:t>
      </w:r>
      <w:r w:rsidRPr="003B0169">
        <w:rPr>
          <w:rFonts w:ascii="PT Astra Serif" w:hAnsi="PT Astra Serif"/>
          <w:sz w:val="28"/>
          <w:szCs w:val="28"/>
        </w:rPr>
        <w:t>дам сообщения (приложение № 3);</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7) </w:t>
      </w:r>
      <w:r w:rsidR="00237A88" w:rsidRPr="003B0169">
        <w:rPr>
          <w:rFonts w:ascii="PT Astra Serif" w:hAnsi="PT Astra Serif"/>
          <w:sz w:val="28"/>
          <w:szCs w:val="28"/>
        </w:rPr>
        <w:t xml:space="preserve">расчёт тарифа на перевозки пассажиров автомобильным транспортом на муниципальных и межмуниципальных маршрутах (приложение № 4, </w:t>
      </w:r>
      <w:r w:rsidRPr="003B0169">
        <w:rPr>
          <w:rFonts w:ascii="PT Astra Serif" w:hAnsi="PT Astra Serif"/>
          <w:sz w:val="28"/>
          <w:szCs w:val="28"/>
        </w:rPr>
        <w:t xml:space="preserve">приложение № </w:t>
      </w:r>
      <w:r w:rsidR="00237A88" w:rsidRPr="003B0169">
        <w:rPr>
          <w:rFonts w:ascii="PT Astra Serif" w:hAnsi="PT Astra Serif"/>
          <w:sz w:val="28"/>
          <w:szCs w:val="28"/>
        </w:rPr>
        <w:t>4.1,</w:t>
      </w:r>
      <w:r w:rsidRPr="003B0169">
        <w:rPr>
          <w:rFonts w:ascii="PT Astra Serif" w:hAnsi="PT Astra Serif"/>
          <w:sz w:val="28"/>
          <w:szCs w:val="28"/>
        </w:rPr>
        <w:t>приложение № 4.2);</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8) </w:t>
      </w:r>
      <w:r w:rsidR="00237A88" w:rsidRPr="003B0169">
        <w:rPr>
          <w:rFonts w:ascii="PT Astra Serif" w:hAnsi="PT Astra Serif"/>
          <w:sz w:val="28"/>
          <w:szCs w:val="28"/>
        </w:rPr>
        <w:t>копии паспортов и расписаний маршрутов, утверждённых заказчиком;</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9) </w:t>
      </w:r>
      <w:r w:rsidR="00237A88" w:rsidRPr="003B0169">
        <w:rPr>
          <w:rFonts w:ascii="PT Astra Serif" w:hAnsi="PT Astra Serif"/>
          <w:sz w:val="28"/>
          <w:szCs w:val="28"/>
        </w:rPr>
        <w:t xml:space="preserve">справку от заказчика о выделенных бюджетных ассигнованиях, дотациях, компенсациях (план, факт) на покрытие недополученных доходов, </w:t>
      </w:r>
      <w:r w:rsidRPr="003B0169">
        <w:rPr>
          <w:rFonts w:ascii="PT Astra Serif" w:hAnsi="PT Astra Serif"/>
          <w:sz w:val="28"/>
          <w:szCs w:val="28"/>
        </w:rPr>
        <w:br/>
      </w:r>
      <w:r w:rsidR="00237A88" w:rsidRPr="003B0169">
        <w:rPr>
          <w:rFonts w:ascii="PT Astra Serif" w:hAnsi="PT Astra Serif"/>
          <w:sz w:val="28"/>
          <w:szCs w:val="28"/>
        </w:rPr>
        <w:t>в том числе за перевозки пассажиров льготных категорий (за период предшествующий базовому, базовый период и регулируемый);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10) </w:t>
      </w:r>
      <w:r w:rsidR="00237A88" w:rsidRPr="00D85885">
        <w:rPr>
          <w:rFonts w:ascii="PT Astra Serif" w:hAnsi="PT Astra Serif"/>
          <w:sz w:val="28"/>
          <w:szCs w:val="28"/>
        </w:rPr>
        <w:t>копию коллективного договора, копии лицензий на регулируемые виды деятельности;</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lastRenderedPageBreak/>
        <w:t xml:space="preserve">11) </w:t>
      </w:r>
      <w:r w:rsidR="00237A88" w:rsidRPr="00D85885">
        <w:rPr>
          <w:rFonts w:ascii="PT Astra Serif" w:hAnsi="PT Astra Serif"/>
          <w:sz w:val="28"/>
          <w:szCs w:val="28"/>
        </w:rPr>
        <w:t xml:space="preserve">копии приказа и положения об учётной политике (базовый </w:t>
      </w:r>
      <w:r w:rsidR="00237A88" w:rsidRPr="00D85885">
        <w:rPr>
          <w:rFonts w:ascii="PT Astra Serif" w:hAnsi="PT Astra Serif"/>
          <w:sz w:val="28"/>
          <w:szCs w:val="28"/>
        </w:rPr>
        <w:br/>
        <w:t>и регулируемый период);</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12) </w:t>
      </w:r>
      <w:r w:rsidR="00237A88" w:rsidRPr="00D85885">
        <w:rPr>
          <w:rFonts w:ascii="PT Astra Serif" w:hAnsi="PT Astra Serif"/>
          <w:sz w:val="28"/>
          <w:szCs w:val="28"/>
        </w:rPr>
        <w:t xml:space="preserve">копии бухгалтерской отчётности (бухгалтерский баланс со всеми приложениям) и деклараций по начисленным налогам, относимым </w:t>
      </w:r>
      <w:r w:rsidR="00237A88" w:rsidRPr="00D85885">
        <w:rPr>
          <w:rFonts w:ascii="PT Astra Serif" w:hAnsi="PT Astra Serif"/>
          <w:sz w:val="28"/>
          <w:szCs w:val="28"/>
        </w:rPr>
        <w:br/>
        <w:t>на себестоимость услуг (предшествующий базовому периоду и базовый);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13) </w:t>
      </w:r>
      <w:r w:rsidR="00237A88" w:rsidRPr="00D85885">
        <w:rPr>
          <w:rFonts w:ascii="PT Astra Serif" w:hAnsi="PT Astra Serif"/>
          <w:sz w:val="28"/>
          <w:szCs w:val="28"/>
        </w:rPr>
        <w:t>копию действующего штатного расписания с указанием ступеней (разрядов) по оплате труда работников перевозчика;</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14) </w:t>
      </w:r>
      <w:r w:rsidR="00237A88" w:rsidRPr="00D85885">
        <w:rPr>
          <w:rFonts w:ascii="PT Astra Serif" w:hAnsi="PT Astra Serif"/>
          <w:sz w:val="28"/>
          <w:szCs w:val="28"/>
        </w:rPr>
        <w:t>копии положения об оплате труда, премировании работников, предоставлении льгот;</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15) </w:t>
      </w:r>
      <w:r w:rsidR="00237A88" w:rsidRPr="00D85885">
        <w:rPr>
          <w:rFonts w:ascii="PT Astra Serif" w:hAnsi="PT Astra Serif"/>
          <w:sz w:val="28"/>
          <w:szCs w:val="28"/>
        </w:rPr>
        <w:t xml:space="preserve">уведомление о размере страховых взносов на обязательное социальное страхование от несчастных случаев на производстве </w:t>
      </w:r>
      <w:r w:rsidR="00237A88" w:rsidRPr="00D85885">
        <w:rPr>
          <w:rFonts w:ascii="PT Astra Serif" w:hAnsi="PT Astra Serif"/>
          <w:sz w:val="28"/>
          <w:szCs w:val="28"/>
        </w:rPr>
        <w:br/>
        <w:t>и профессиональных заболеваний;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16) </w:t>
      </w:r>
      <w:r w:rsidR="00237A88" w:rsidRPr="00D85885">
        <w:rPr>
          <w:rFonts w:ascii="PT Astra Serif" w:hAnsi="PT Astra Serif"/>
          <w:sz w:val="28"/>
          <w:szCs w:val="28"/>
        </w:rPr>
        <w:t xml:space="preserve">действующие нормы и нормативы затрат на эксплуатационные </w:t>
      </w:r>
      <w:r w:rsidR="00237A88" w:rsidRPr="00D85885">
        <w:rPr>
          <w:rFonts w:ascii="PT Astra Serif" w:hAnsi="PT Astra Serif"/>
          <w:sz w:val="28"/>
          <w:szCs w:val="28"/>
        </w:rPr>
        <w:br/>
        <w:t>и другие показатели.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Все указанные материалы представляются по видам транспортных услуг.</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Перевозчики, осуществляющие регулируемую деятельность, несут ответственность за полноту и достоверность представляемых материалов.</w:t>
      </w:r>
    </w:p>
    <w:p w:rsidR="00237A88" w:rsidRPr="00D85885" w:rsidRDefault="00E8592D"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4.9. </w:t>
      </w:r>
      <w:r w:rsidR="00237A88" w:rsidRPr="00D85885">
        <w:rPr>
          <w:rFonts w:ascii="PT Astra Serif" w:hAnsi="PT Astra Serif"/>
          <w:sz w:val="28"/>
          <w:szCs w:val="28"/>
        </w:rPr>
        <w:t xml:space="preserve">В нормативный пробег в муниципальном и межмуниципальном сообщении включаются нулевой пробег, пробег до заправки, пробег </w:t>
      </w:r>
      <w:r w:rsidR="00237A88" w:rsidRPr="00D85885">
        <w:rPr>
          <w:rFonts w:ascii="PT Astra Serif" w:hAnsi="PT Astra Serif"/>
          <w:sz w:val="28"/>
          <w:szCs w:val="28"/>
        </w:rPr>
        <w:br/>
        <w:t xml:space="preserve">по маршруту. Суммарное значение нулевого пробега и пробега до заправки </w:t>
      </w:r>
      <w:r w:rsidR="00237A88" w:rsidRPr="00D85885">
        <w:rPr>
          <w:rFonts w:ascii="PT Astra Serif" w:hAnsi="PT Astra Serif"/>
          <w:sz w:val="28"/>
          <w:szCs w:val="28"/>
        </w:rPr>
        <w:br/>
        <w:t xml:space="preserve">не может превышать 5 % от общего пробега по всем маршрутам перевозчика </w:t>
      </w:r>
      <w:r w:rsidR="00237A88" w:rsidRPr="00D85885">
        <w:rPr>
          <w:rFonts w:ascii="PT Astra Serif" w:hAnsi="PT Astra Serif"/>
          <w:sz w:val="28"/>
          <w:szCs w:val="28"/>
        </w:rPr>
        <w:br/>
        <w:t>в соответствующем виде сообщений.</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В общий пассажирооборот также включаются пассажиры, пользующиеся правом бесплатного и льготного проезда.</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Показатели (количество рейсов, общий пробег, машино-часы) заполняются на основе представленных расписаний движения автобусов. Расчёт количества рейсов производится с учётом количества рабочих, субботних и воскресных (праздничных) дней в расчётном периоде.</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В качестве исходной базы для установления регулируемых тарифов </w:t>
      </w:r>
      <w:r w:rsidRPr="00D85885">
        <w:rPr>
          <w:rFonts w:ascii="PT Astra Serif" w:hAnsi="PT Astra Serif"/>
          <w:sz w:val="28"/>
          <w:szCs w:val="28"/>
        </w:rPr>
        <w:br/>
        <w:t xml:space="preserve">на перевозки пассажиров автомобильным транспортом на предстоящий период принимаются нормативные затраты по видам перевозок, объём необходимого дохода на покрытие эксплуатационных затрат, объём перевозок пассажиров </w:t>
      </w:r>
      <w:r w:rsidRPr="00D85885">
        <w:rPr>
          <w:rFonts w:ascii="PT Astra Serif" w:hAnsi="PT Astra Serif"/>
          <w:sz w:val="28"/>
          <w:szCs w:val="28"/>
        </w:rPr>
        <w:br/>
        <w:t>и пассажирооборот.</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Расчёт нормативных затрат по перевозке пассажиров производится </w:t>
      </w:r>
      <w:r w:rsidRPr="00D85885">
        <w:rPr>
          <w:rFonts w:ascii="PT Astra Serif" w:hAnsi="PT Astra Serif"/>
          <w:sz w:val="28"/>
          <w:szCs w:val="28"/>
        </w:rPr>
        <w:br/>
        <w:t>по видам сообщения согласно приложению № 2 к настоящему Порядку.</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Нормативные затраты по перевозке пассажиров автомобильным транспортом по каждому виду перевозок (муниципальные </w:t>
      </w:r>
      <w:r w:rsidRPr="00D85885">
        <w:rPr>
          <w:rFonts w:ascii="PT Astra Serif" w:hAnsi="PT Astra Serif"/>
          <w:sz w:val="28"/>
          <w:szCs w:val="28"/>
        </w:rPr>
        <w:br/>
        <w:t>и межмуниципальные) определяются как сумма нормативных эксплуатационных затрат по перевозке пассажиров данными видами транспорта по каждому виду перевозок.</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Стоимость материальных ресурсов в расчётном периоде определяется </w:t>
      </w:r>
      <w:r w:rsidRPr="00D85885">
        <w:rPr>
          <w:rFonts w:ascii="PT Astra Serif" w:hAnsi="PT Astra Serif"/>
          <w:sz w:val="28"/>
          <w:szCs w:val="28"/>
        </w:rPr>
        <w:br/>
        <w:t>с учётом индексов-дефляторов цен промышленности.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Нормативные затраты формируются по следующим статьям затрат:</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1) Затраты на оплату труда водителей и кондукторов транспортных средств в соответствии со штатным расписанием.</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lastRenderedPageBreak/>
        <w:t xml:space="preserve">При определении расходов на оплату труда орган регулирования определяют размер фонда оплаты труда с учётом фактического объёма фонда оплаты труда, фактической численности работников в предшествующем периоде регулирования, а также с учетом отраслевых тарифных соглашений </w:t>
      </w:r>
      <w:r w:rsidRPr="00D85885">
        <w:rPr>
          <w:rFonts w:ascii="PT Astra Serif" w:hAnsi="PT Astra Serif"/>
          <w:sz w:val="28"/>
          <w:szCs w:val="28"/>
        </w:rPr>
        <w:br/>
        <w:t>и прогнозного индекса потре</w:t>
      </w:r>
      <w:r w:rsidR="00E8592D" w:rsidRPr="00D85885">
        <w:rPr>
          <w:rFonts w:ascii="PT Astra Serif" w:hAnsi="PT Astra Serif"/>
          <w:sz w:val="28"/>
          <w:szCs w:val="28"/>
        </w:rPr>
        <w:t>бительских цен.</w:t>
      </w:r>
    </w:p>
    <w:p w:rsidR="00237A88" w:rsidRPr="00D85885" w:rsidRDefault="00237A88" w:rsidP="004A0BAA">
      <w:pPr>
        <w:autoSpaceDE w:val="0"/>
        <w:autoSpaceDN w:val="0"/>
        <w:adjustRightInd w:val="0"/>
        <w:ind w:firstLine="540"/>
        <w:jc w:val="both"/>
        <w:rPr>
          <w:rFonts w:ascii="PT Astra Serif" w:hAnsi="PT Astra Serif"/>
          <w:sz w:val="28"/>
          <w:szCs w:val="28"/>
        </w:rPr>
      </w:pPr>
      <w:r w:rsidRPr="00D85885">
        <w:rPr>
          <w:rFonts w:ascii="PT Astra Serif" w:hAnsi="PT Astra Serif"/>
          <w:sz w:val="28"/>
          <w:szCs w:val="28"/>
        </w:rPr>
        <w:t xml:space="preserve">Затраты на оплату труда водителей и кондукторов складываются исходя </w:t>
      </w:r>
      <w:r w:rsidRPr="00D85885">
        <w:rPr>
          <w:rFonts w:ascii="PT Astra Serif" w:hAnsi="PT Astra Serif"/>
          <w:sz w:val="28"/>
          <w:szCs w:val="28"/>
        </w:rPr>
        <w:br/>
        <w:t xml:space="preserve">из тарифных ставок, доплат, премий, в соответствии с принятыми </w:t>
      </w:r>
      <w:r w:rsidRPr="00D85885">
        <w:rPr>
          <w:rFonts w:ascii="PT Astra Serif" w:hAnsi="PT Astra Serif"/>
          <w:sz w:val="28"/>
          <w:szCs w:val="28"/>
        </w:rPr>
        <w:br/>
        <w:t>у перевозчика системами оплаты труда, рекомендованными отраслевым тарифным соглашением и предусмотренными в коллективном договоре.</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Численность водителей, в том числе подменных, рассчитывается </w:t>
      </w:r>
      <w:r w:rsidRPr="00D85885">
        <w:rPr>
          <w:rFonts w:ascii="PT Astra Serif" w:hAnsi="PT Astra Serif"/>
          <w:sz w:val="28"/>
          <w:szCs w:val="28"/>
        </w:rPr>
        <w:br/>
        <w:t xml:space="preserve">на основании утвержденного расписания движения транспорта по маршрутам  путём деления продолжительности движения по всем маршрутам (машиночасов работы подвижного состава) в расчётном году на баланс рабочего времени в расчётном году. При этом учитывается время </w:t>
      </w:r>
      <w:r w:rsidRPr="00D85885">
        <w:rPr>
          <w:rFonts w:ascii="PT Astra Serif" w:hAnsi="PT Astra Serif"/>
          <w:sz w:val="28"/>
          <w:szCs w:val="28"/>
        </w:rPr>
        <w:br/>
        <w:t>на подготовительно-заключительные работы и время на предрейсовый медицинский осмотр, время на заправку топливом.</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Баланс рабочего времени рассчитывается исходя из нормы рабочего времени на календарный год (согласно производственному календарю) </w:t>
      </w:r>
      <w:r w:rsidRPr="00D85885">
        <w:rPr>
          <w:rFonts w:ascii="PT Astra Serif" w:hAnsi="PT Astra Serif"/>
          <w:sz w:val="28"/>
          <w:szCs w:val="28"/>
        </w:rPr>
        <w:br/>
        <w:t>за минусом выходных, праздничных дней, дней очередных и дополнительных отпусков.</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Распределение затрат на оплату труда по видам перевозок осуществляется пропорционально отработанным машино-часам от общего объёма отработанных машино-часов по всем видам перевозок.</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2) Отчисления на социальные нужды.</w:t>
      </w:r>
    </w:p>
    <w:p w:rsidR="00237A88" w:rsidRPr="00D85885" w:rsidRDefault="00237A88" w:rsidP="004A0BAA">
      <w:pPr>
        <w:shd w:val="clear" w:color="auto" w:fill="FFFFFF"/>
        <w:ind w:firstLine="709"/>
        <w:jc w:val="both"/>
        <w:textAlignment w:val="baseline"/>
        <w:rPr>
          <w:rFonts w:ascii="PT Astra Serif" w:hAnsi="PT Astra Serif"/>
          <w:sz w:val="28"/>
          <w:szCs w:val="28"/>
        </w:rPr>
      </w:pPr>
      <w:r w:rsidRPr="00D85885">
        <w:rPr>
          <w:rFonts w:ascii="PT Astra Serif" w:hAnsi="PT Astra Serif"/>
          <w:sz w:val="28"/>
          <w:szCs w:val="28"/>
        </w:rPr>
        <w:t xml:space="preserve">Отчисления на социальные нужды отражают обязательные отчисления </w:t>
      </w:r>
      <w:r w:rsidRPr="00D85885">
        <w:rPr>
          <w:rFonts w:ascii="PT Astra Serif" w:hAnsi="PT Astra Serif"/>
          <w:sz w:val="28"/>
          <w:szCs w:val="28"/>
        </w:rPr>
        <w:br/>
        <w:t xml:space="preserve">на социальные нужды по установленным законодательством нормативам (единый социальный налог и отчисления на страхование от несчастных случаев </w:t>
      </w:r>
      <w:r w:rsidRPr="00D85885">
        <w:rPr>
          <w:rFonts w:ascii="PT Astra Serif" w:hAnsi="PT Astra Serif"/>
          <w:sz w:val="28"/>
          <w:szCs w:val="28"/>
        </w:rPr>
        <w:br/>
        <w:t>на производстве), в процентах от расходов на оплату труда работников, включаемых в себестоимость перевозки пассажиров.</w:t>
      </w:r>
    </w:p>
    <w:p w:rsidR="00237A88" w:rsidRPr="00D85885" w:rsidRDefault="00237A88" w:rsidP="004A0BAA">
      <w:pPr>
        <w:shd w:val="clear" w:color="auto" w:fill="FFFFFF"/>
        <w:ind w:firstLine="709"/>
        <w:jc w:val="both"/>
        <w:textAlignment w:val="baseline"/>
        <w:rPr>
          <w:rFonts w:ascii="PT Astra Serif" w:hAnsi="PT Astra Serif"/>
          <w:sz w:val="28"/>
          <w:szCs w:val="28"/>
        </w:rPr>
      </w:pPr>
      <w:r w:rsidRPr="00D85885">
        <w:rPr>
          <w:rFonts w:ascii="PT Astra Serif" w:hAnsi="PT Astra Serif"/>
          <w:sz w:val="28"/>
          <w:szCs w:val="28"/>
        </w:rPr>
        <w:t xml:space="preserve">Для обоснования данных расходов перевозчики представляют декларации по страховым взносам на обязательное пенсионное страхование, уведомления </w:t>
      </w:r>
      <w:r w:rsidRPr="00D85885">
        <w:rPr>
          <w:rFonts w:ascii="PT Astra Serif" w:hAnsi="PT Astra Serif"/>
          <w:sz w:val="28"/>
          <w:szCs w:val="28"/>
        </w:rPr>
        <w:br/>
        <w:t xml:space="preserve">о размере страховых взносов на обязательное социальное страхование, расчеты </w:t>
      </w:r>
      <w:r w:rsidRPr="00D85885">
        <w:rPr>
          <w:rFonts w:ascii="PT Astra Serif" w:hAnsi="PT Astra Serif"/>
          <w:sz w:val="28"/>
          <w:szCs w:val="28"/>
        </w:rPr>
        <w:br/>
        <w:t xml:space="preserve">по средствам обязательного социального страхования от несчастных случаев </w:t>
      </w:r>
      <w:r w:rsidRPr="00D85885">
        <w:rPr>
          <w:rFonts w:ascii="PT Astra Serif" w:hAnsi="PT Astra Serif"/>
          <w:sz w:val="28"/>
          <w:szCs w:val="28"/>
        </w:rPr>
        <w:br/>
        <w:t>на производстве и профессиональных заболеваний.</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3) Затраты на топливо и смазочные материалы учитывают затраты </w:t>
      </w:r>
      <w:r w:rsidRPr="00D85885">
        <w:rPr>
          <w:rFonts w:ascii="PT Astra Serif" w:hAnsi="PT Astra Serif"/>
          <w:sz w:val="28"/>
          <w:szCs w:val="28"/>
        </w:rPr>
        <w:br/>
        <w:t>на бензин, газ, дизельное и другие виды топлива и все виды масел, смазок, применяемых при эксплуатации подвижного состава (смазочные материалы). Основанием для расчета затрат являются локальные нормативные акты перевозчика, принятые в соответствии с Методическими рекомендациями «Нормы расхода топлива и смазочных материалов на автомобильном транспорте», введённые в действи</w:t>
      </w:r>
      <w:r w:rsidR="00D85885" w:rsidRPr="00D85885">
        <w:rPr>
          <w:rFonts w:ascii="PT Astra Serif" w:hAnsi="PT Astra Serif"/>
          <w:sz w:val="28"/>
          <w:szCs w:val="28"/>
        </w:rPr>
        <w:t>е</w:t>
      </w:r>
      <w:hyperlink r:id="rId13" w:history="1">
        <w:r w:rsidRPr="00D85885">
          <w:rPr>
            <w:rFonts w:ascii="PT Astra Serif" w:hAnsi="PT Astra Serif"/>
            <w:sz w:val="28"/>
            <w:szCs w:val="28"/>
          </w:rPr>
          <w:t xml:space="preserve">Распоряжением Министерства транспорта Российской Федерации от 14.03.2008 </w:t>
        </w:r>
        <w:r w:rsidR="00D85885" w:rsidRPr="00D85885">
          <w:rPr>
            <w:rFonts w:ascii="PT Astra Serif" w:hAnsi="PT Astra Serif"/>
            <w:sz w:val="28"/>
            <w:szCs w:val="28"/>
          </w:rPr>
          <w:t>№</w:t>
        </w:r>
        <w:r w:rsidRPr="00D85885">
          <w:rPr>
            <w:rFonts w:ascii="PT Astra Serif" w:hAnsi="PT Astra Serif"/>
            <w:sz w:val="28"/>
            <w:szCs w:val="28"/>
          </w:rPr>
          <w:t xml:space="preserve"> АМ-23-р</w:t>
        </w:r>
      </w:hyperlink>
      <w:r w:rsidRPr="00D85885">
        <w:rPr>
          <w:rFonts w:ascii="PT Astra Serif" w:hAnsi="PT Astra Serif"/>
          <w:sz w:val="28"/>
          <w:szCs w:val="28"/>
        </w:rPr>
        <w:t>.</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Нормы расхода топлива устанавливаются для каждой марки </w:t>
      </w:r>
      <w:r w:rsidRPr="00D85885">
        <w:rPr>
          <w:rFonts w:ascii="PT Astra Serif" w:hAnsi="PT Astra Serif"/>
          <w:sz w:val="28"/>
          <w:szCs w:val="28"/>
        </w:rPr>
        <w:br/>
        <w:t xml:space="preserve">и модификации эксплуатируемых автомобилей в расчёте на 100 км пробега автомобиля и соответствуют определённым условиям работы автомобильного транспорта. Нормы расхода топлива определяются на основании базовых </w:t>
      </w:r>
      <w:r w:rsidRPr="00D85885">
        <w:rPr>
          <w:rFonts w:ascii="PT Astra Serif" w:hAnsi="PT Astra Serif"/>
          <w:sz w:val="28"/>
          <w:szCs w:val="28"/>
        </w:rPr>
        <w:lastRenderedPageBreak/>
        <w:t>линейных норм расхода применяемого вида топлива с учётом всех поправочных коэффициентов, учитывающих дорожно-транспортные, климатические и другие эксплуатационные факторы, и утверждаются приказом по перевозчику.</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Затраты на топливо определяются с учётом норм расхода применяемого вида топлива, нормативного пробега автомобилей и подтверждённых счетами-фактурами цен приобретения топлива и горюче-смазочных материалов, </w:t>
      </w:r>
      <w:r w:rsidRPr="00D85885">
        <w:rPr>
          <w:rFonts w:ascii="PT Astra Serif" w:hAnsi="PT Astra Serif"/>
          <w:sz w:val="28"/>
          <w:szCs w:val="28"/>
        </w:rPr>
        <w:br/>
        <w:t xml:space="preserve">не превышающих сложившийся в базовом периоде средний уровень цен </w:t>
      </w:r>
      <w:r w:rsidRPr="00D85885">
        <w:rPr>
          <w:rFonts w:ascii="PT Astra Serif" w:hAnsi="PT Astra Serif"/>
          <w:sz w:val="28"/>
          <w:szCs w:val="28"/>
        </w:rPr>
        <w:br/>
        <w:t>на топливо в Ульяновской области.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При расчёте тарифов на регулируемый период стоимость топлива определяется с учётом прогнозных индексов изменения цен (дефляторов), установленных Минэкономразвития России на календарный год, соответствующий периоду регулирования.</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Затраты на смазочные материалы учитываются исходя из фактических затрат на смазочные материалы за отчётный период, но не выше 5 % </w:t>
      </w:r>
      <w:r w:rsidRPr="00D85885">
        <w:rPr>
          <w:rFonts w:ascii="PT Astra Serif" w:hAnsi="PT Astra Serif"/>
          <w:sz w:val="28"/>
          <w:szCs w:val="28"/>
        </w:rPr>
        <w:br/>
        <w:t>от расходов на топливо.</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При расчёте на планируемый период стоимость топлива и смазочных материалов определяется с учётом прогнозных индексов изменения цен, который установлен Министерством экономического развития Российской Федерации.</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В расчёте затрат на горюче-смазочные материалы по видам услуг, </w:t>
      </w:r>
      <w:r w:rsidRPr="00C40728">
        <w:rPr>
          <w:rFonts w:ascii="PT Astra Serif" w:hAnsi="PT Astra Serif"/>
          <w:sz w:val="28"/>
          <w:szCs w:val="28"/>
        </w:rPr>
        <w:br/>
        <w:t xml:space="preserve">не подлежащих освобождению от налога на добавленную стоимость, цены </w:t>
      </w:r>
      <w:r w:rsidRPr="00C40728">
        <w:rPr>
          <w:rFonts w:ascii="PT Astra Serif" w:hAnsi="PT Astra Serif"/>
          <w:sz w:val="28"/>
          <w:szCs w:val="28"/>
        </w:rPr>
        <w:br/>
        <w:t>на горюче-смазочные материалы учитываются без налога на добавленную стоимость.</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топливо и смазочные материалы по видам перевозок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4) Затратына техническое обслуживание и ремонт транспортных средств учитывают затраты на все виды технического обслуживания и ремонта (текущего и капитального) транспортных средств.</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техническое обслуживание и текущий ремонт транспортных средств определяются с учётом локальных нормативных актов перевозчика; нормативного пробега транспортных средств и цен приобретения запасных частей и ремонтных материалов, не превышающих средний уровень рыночных цен, сложившийся в Ульяновской области, с учётом фактических затрат </w:t>
      </w:r>
      <w:r w:rsidRPr="00C40728">
        <w:rPr>
          <w:rFonts w:ascii="PT Astra Serif" w:hAnsi="PT Astra Serif"/>
          <w:sz w:val="28"/>
          <w:szCs w:val="28"/>
        </w:rPr>
        <w:br/>
        <w:t>на техническое обслуживание и ремонт транспортных средств за отчётный период.</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оплату труда ремонтных рабочих определяются с учётом фактических затрат на оплату труда за отчётный период и прогнозного индекса потребительских цен, установленного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заработную плату ремонтных рабочихпо видам деятельности перевозчика осуществляется пропорционально отработанным машино-часам от общего объёма отработанных машино-часов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lastRenderedPageBreak/>
        <w:t xml:space="preserve">Затраты на техническое обслуживание и текущий ремонт транспортных средств определяются с учётом фактических затрат на техническое обслуживание и текущий ремонт транспортных средств за отчётный период. Стоимость запасных частей и прочих эксплуатационных материалов подтверждается счетами-фактурами. При расчёте тарифов на период регулирования стоимость запасных частей и ремонтно-эксплуатационных материалов определяется с учётом прогнозных индексов изменения цен (дефляторов), установленных (по данным)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техническое обслуживание и текущий ремонт транспортных средств на регулируемый период определяются с учётом прогнозного индекса потребительских цен, установленного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запасные части и прочие эксплуатационные материалы по видам деятельности перевозчика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В расчёте затрат на технический осмотр и эксплуатационный ремонт </w:t>
      </w:r>
      <w:r w:rsidRPr="00C40728">
        <w:rPr>
          <w:rFonts w:ascii="PT Astra Serif" w:hAnsi="PT Astra Serif"/>
          <w:sz w:val="28"/>
          <w:szCs w:val="28"/>
        </w:rPr>
        <w:br/>
        <w:t>по видам услуг, не подлежащих освобождению от НДС, стоимость запасных частей и материалов принимается без НДС.</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Для определения размера расходов, относимых на перевозки, из общей суммы расходов на техническое обслуживание и текущий ремонт транспортных средств исключаются расходы на техническое обслуживание </w:t>
      </w:r>
      <w:r w:rsidRPr="00C40728">
        <w:rPr>
          <w:rFonts w:ascii="PT Astra Serif" w:hAnsi="PT Astra Serif"/>
          <w:sz w:val="28"/>
          <w:szCs w:val="28"/>
        </w:rPr>
        <w:br/>
        <w:t>и текущий ремонт транспортных средств, относимые на прочие виды деятельности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5) Затраты на восстановление износа и ремонт автомобильных шин.</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В этой статье учитываются затраты по восстановлению износа и ремонту автомобильных шин. Основанием для расчёта затрат являются действующие нормы на восстановление и ремонт автомобильных шин.</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Норма на восстановление износа и ремонт автомобильных шин рассчитывается путём деления стоимости комплекта шин, </w:t>
      </w:r>
      <w:r w:rsidRPr="00C40728">
        <w:rPr>
          <w:rFonts w:ascii="PT Astra Serif" w:hAnsi="PT Astra Serif"/>
          <w:sz w:val="28"/>
          <w:szCs w:val="28"/>
        </w:rPr>
        <w:br/>
        <w:t>на эксплуатационный ресурс шин (тыс. км).</w:t>
      </w:r>
    </w:p>
    <w:p w:rsidR="00237A88" w:rsidRPr="00C40728" w:rsidRDefault="00237A88" w:rsidP="00C40728">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восстановление износа и ремонт автомобильных шин определяются на основании Временных норм эксплуатационного пробега шин автотранспортных средств, утверждённых техническим регламентом Таможенного союза «О безопасности колёсных транспортных средств», </w:t>
      </w:r>
      <w:r w:rsidR="00C40728" w:rsidRPr="00C40728">
        <w:rPr>
          <w:rFonts w:ascii="PT Astra Serif" w:hAnsi="PT Astra Serif"/>
          <w:sz w:val="28"/>
          <w:szCs w:val="28"/>
        </w:rPr>
        <w:t>утвержденным приказомФедерального агентства по техническомурегулированию и метрологии</w:t>
      </w:r>
      <w:r w:rsidR="00C40728">
        <w:rPr>
          <w:rFonts w:ascii="PT Astra Serif" w:hAnsi="PT Astra Serif"/>
          <w:sz w:val="28"/>
          <w:szCs w:val="28"/>
        </w:rPr>
        <w:t xml:space="preserve"> от 30.10.</w:t>
      </w:r>
      <w:r w:rsidR="00C40728" w:rsidRPr="00C40728">
        <w:rPr>
          <w:rFonts w:ascii="PT Astra Serif" w:hAnsi="PT Astra Serif"/>
          <w:sz w:val="28"/>
          <w:szCs w:val="28"/>
        </w:rPr>
        <w:t xml:space="preserve">2017 </w:t>
      </w:r>
      <w:r w:rsidR="00C40728">
        <w:rPr>
          <w:rFonts w:ascii="PT Astra Serif" w:hAnsi="PT Astra Serif"/>
          <w:sz w:val="28"/>
          <w:szCs w:val="28"/>
        </w:rPr>
        <w:t>№</w:t>
      </w:r>
      <w:r w:rsidR="00C40728" w:rsidRPr="00C40728">
        <w:rPr>
          <w:rFonts w:ascii="PT Astra Serif" w:hAnsi="PT Astra Serif"/>
          <w:sz w:val="28"/>
          <w:szCs w:val="28"/>
        </w:rPr>
        <w:t xml:space="preserve"> 2298</w:t>
      </w:r>
      <w:r w:rsidR="00C40728">
        <w:rPr>
          <w:rFonts w:ascii="PT Astra Serif" w:hAnsi="PT Astra Serif"/>
          <w:sz w:val="28"/>
          <w:szCs w:val="28"/>
        </w:rPr>
        <w:t xml:space="preserve">, </w:t>
      </w:r>
      <w:r w:rsidRPr="00C40728">
        <w:rPr>
          <w:rFonts w:ascii="PT Astra Serif" w:hAnsi="PT Astra Serif"/>
          <w:sz w:val="28"/>
          <w:szCs w:val="28"/>
        </w:rPr>
        <w:t>локальных нормативных актов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восстановление и ремонт автошин определяются исходя </w:t>
      </w:r>
      <w:r w:rsidRPr="00C40728">
        <w:rPr>
          <w:rFonts w:ascii="PT Astra Serif" w:hAnsi="PT Astra Serif"/>
          <w:sz w:val="28"/>
          <w:szCs w:val="28"/>
        </w:rPr>
        <w:br/>
        <w:t xml:space="preserve">из рассчитанных норм на восстановление износа и ремонт автомобильных шин, нормативного пробега автомобиля, количества ходовых шин и цен приобретения шин. </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При расчёте тарифов на планируемый период стоимость шин определяется с учётом прогнозных индексов изменения цен, утверждённых</w:t>
      </w:r>
    </w:p>
    <w:p w:rsidR="00237A88" w:rsidRPr="00C40728" w:rsidRDefault="00237A88" w:rsidP="004A0BAA">
      <w:pPr>
        <w:autoSpaceDE w:val="0"/>
        <w:autoSpaceDN w:val="0"/>
        <w:adjustRightInd w:val="0"/>
        <w:jc w:val="both"/>
        <w:rPr>
          <w:rFonts w:ascii="PT Astra Serif" w:hAnsi="PT Astra Serif"/>
          <w:sz w:val="28"/>
          <w:szCs w:val="28"/>
        </w:rPr>
      </w:pPr>
      <w:r w:rsidRPr="00C40728">
        <w:rPr>
          <w:rFonts w:ascii="PT Astra Serif" w:hAnsi="PT Astra Serif"/>
          <w:sz w:val="28"/>
          <w:szCs w:val="28"/>
        </w:rPr>
        <w:lastRenderedPageBreak/>
        <w:t>Министерством экономического развития Российской Федерации. Стоимость приобретённых шин подтверждается счетами-фактурами.</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При отсутствии нормативного расчёта затраты на восстановление износа </w:t>
      </w:r>
      <w:r w:rsidRPr="00C40728">
        <w:rPr>
          <w:rFonts w:ascii="PT Astra Serif" w:hAnsi="PT Astra Serif"/>
          <w:sz w:val="28"/>
          <w:szCs w:val="28"/>
        </w:rPr>
        <w:br/>
        <w:t xml:space="preserve">и ремонт автомобильных шин определяются с учётом фактических затрат </w:t>
      </w:r>
      <w:r w:rsidRPr="00C40728">
        <w:rPr>
          <w:rFonts w:ascii="PT Astra Serif" w:hAnsi="PT Astra Serif"/>
          <w:sz w:val="28"/>
          <w:szCs w:val="28"/>
        </w:rPr>
        <w:br/>
        <w:t xml:space="preserve">на восстановление износа и ремонт автомобильных шин за отчётный период </w:t>
      </w:r>
      <w:r w:rsidRPr="00C40728">
        <w:rPr>
          <w:rFonts w:ascii="PT Astra Serif" w:hAnsi="PT Astra Serif"/>
          <w:sz w:val="28"/>
          <w:szCs w:val="28"/>
        </w:rPr>
        <w:br/>
        <w:t>и прогнозного индекса потребительских цен, установленного Минэкономразвития России 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восстановление износа и ремонт автомобильных шин по видам перевозок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6) Затраты на амортизационные отчисления (только для предприятий, имеющих на своём балансе транспортные средства).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Начисление амортизации в отношении объекта амортизируемого имущества осуществляется в соответствии с установленным порядком ведения бухгалтерского учёта, предусмотренным в учётной политике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По машинам, оборудованию и транспортным средствам начисление амортизации прекращается после истечения нормативного срока службы при условии полного перенесения всей их стоимости на издержки производства </w:t>
      </w:r>
      <w:r w:rsidRPr="00C40728">
        <w:rPr>
          <w:rFonts w:ascii="PT Astra Serif" w:hAnsi="PT Astra Serif"/>
          <w:sz w:val="28"/>
          <w:szCs w:val="28"/>
        </w:rPr>
        <w:br/>
        <w:t>и обращения.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Амортизируемым имуществом признаётся имущество, которое находится </w:t>
      </w:r>
      <w:r w:rsidRPr="00C40728">
        <w:rPr>
          <w:rFonts w:ascii="PT Astra Serif" w:hAnsi="PT Astra Serif"/>
          <w:sz w:val="28"/>
          <w:szCs w:val="28"/>
        </w:rPr>
        <w:br/>
        <w:t xml:space="preserve">у перевозчика на праве собственности, используетсядля извлечения дохода </w:t>
      </w:r>
      <w:r w:rsidRPr="00C40728">
        <w:rPr>
          <w:rFonts w:ascii="PT Astra Serif" w:hAnsi="PT Astra Serif"/>
          <w:sz w:val="28"/>
          <w:szCs w:val="28"/>
        </w:rPr>
        <w:br/>
        <w:t>и, стоимость которого погашается путём начисления амортизации.</w:t>
      </w:r>
    </w:p>
    <w:p w:rsidR="00237A88" w:rsidRPr="00C40728"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При расчёте амортизации основных средств на регулируемый период перевозчики представляют: расчёт амортизационных отчислений, отчёт </w:t>
      </w:r>
      <w:r w:rsidRPr="00C40728">
        <w:rPr>
          <w:rFonts w:ascii="PT Astra Serif" w:hAnsi="PT Astra Serif"/>
          <w:sz w:val="28"/>
          <w:szCs w:val="28"/>
        </w:rPr>
        <w:br/>
        <w:t>об использовании амортизационных отчислений за 2 последних финансовых года, расчёт амортизации по вновь вводимым объектам, приказы о проведении переоценки основных средств.</w:t>
      </w:r>
    </w:p>
    <w:p w:rsidR="00237A88" w:rsidRPr="00C40728"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Расходы на амортизацию основных средств и нематериальных активов для расчета регулируемых цен (тарифов) определяются в соответствии </w:t>
      </w:r>
      <w:r w:rsidRPr="00C40728">
        <w:rPr>
          <w:rFonts w:ascii="PT Astra Serif" w:hAnsi="PT Astra Serif"/>
          <w:sz w:val="28"/>
          <w:szCs w:val="28"/>
        </w:rPr>
        <w:br/>
        <w:t>с нормативными правовыми актами Российской Федерации, регулирующими отношени</w:t>
      </w:r>
      <w:r w:rsidR="00075DCA">
        <w:rPr>
          <w:rFonts w:ascii="PT Astra Serif" w:hAnsi="PT Astra Serif"/>
          <w:sz w:val="28"/>
          <w:szCs w:val="28"/>
        </w:rPr>
        <w:t>я в сфере бухгалтерского учета.</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При расчете экономически обоснованного размера амортизационных отчислений на плановый период регулирования учитываются амортизационные </w:t>
      </w:r>
      <w:r w:rsidRPr="00075DCA">
        <w:rPr>
          <w:rFonts w:ascii="PT Astra Serif" w:hAnsi="PT Astra Serif"/>
          <w:sz w:val="28"/>
          <w:szCs w:val="28"/>
        </w:rPr>
        <w:t xml:space="preserve">отчисления по основным средствам, фактически введенным в эксплуатацию </w:t>
      </w:r>
      <w:r w:rsidRPr="00075DCA">
        <w:rPr>
          <w:rFonts w:ascii="PT Astra Serif" w:hAnsi="PT Astra Serif"/>
          <w:sz w:val="28"/>
          <w:szCs w:val="28"/>
        </w:rPr>
        <w:br/>
        <w:t xml:space="preserve">в соответствии </w:t>
      </w:r>
      <w:r w:rsidR="00075DCA" w:rsidRPr="00075DCA">
        <w:rPr>
          <w:rFonts w:ascii="PT Astra Serif" w:hAnsi="PT Astra Serif"/>
          <w:sz w:val="28"/>
          <w:szCs w:val="28"/>
        </w:rPr>
        <w:t>с данными бухгалтерского учета.</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При расчете экономически обоснованного размера амортизации </w:t>
      </w:r>
      <w:r w:rsidRPr="00075DCA">
        <w:rPr>
          <w:rFonts w:ascii="PT Astra Serif" w:hAnsi="PT Astra Serif"/>
          <w:sz w:val="28"/>
          <w:szCs w:val="28"/>
        </w:rPr>
        <w:br/>
        <w:t xml:space="preserve">на плановый период регулирования срок полезного использования активов </w:t>
      </w:r>
      <w:r w:rsidRPr="00075DCA">
        <w:rPr>
          <w:rFonts w:ascii="PT Astra Serif" w:hAnsi="PT Astra Serif"/>
          <w:sz w:val="28"/>
          <w:szCs w:val="28"/>
        </w:rPr>
        <w:br/>
        <w:t xml:space="preserve">и отнесение этих активов к соответствующей амортизационной группе определяется органом регулирования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с учетом информации осроке службы, указанной в документации изготовителя (для </w:t>
      </w:r>
      <w:r w:rsidRPr="00075DCA">
        <w:rPr>
          <w:rFonts w:ascii="PT Astra Serif" w:hAnsi="PT Astra Serif"/>
          <w:sz w:val="28"/>
          <w:szCs w:val="28"/>
        </w:rPr>
        <w:lastRenderedPageBreak/>
        <w:t>объектов основных средств 5-й амортизационной группы (со сроком полезного использования свыше</w:t>
      </w:r>
      <w:r w:rsidR="00075DCA" w:rsidRPr="00075DCA">
        <w:rPr>
          <w:rFonts w:ascii="PT Astra Serif" w:hAnsi="PT Astra Serif"/>
          <w:sz w:val="28"/>
          <w:szCs w:val="28"/>
        </w:rPr>
        <w:t xml:space="preserve"> 7 лет до 10 лет включительно).</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Распределение амортизационных отчислений по видам перевозок осуществляется пропорционально доле пробега транспортных средств </w:t>
      </w:r>
      <w:r w:rsidRPr="00075DCA">
        <w:rPr>
          <w:rFonts w:ascii="PT Astra Serif" w:hAnsi="PT Astra Serif"/>
          <w:sz w:val="28"/>
          <w:szCs w:val="28"/>
        </w:rPr>
        <w:br/>
        <w:t xml:space="preserve">по данному виду перевозок в общем объёме пробега транспортных средств </w:t>
      </w:r>
      <w:r w:rsidRPr="00075DCA">
        <w:rPr>
          <w:rFonts w:ascii="PT Astra Serif" w:hAnsi="PT Astra Serif"/>
          <w:sz w:val="28"/>
          <w:szCs w:val="28"/>
        </w:rPr>
        <w:br/>
        <w:t>по всем видам перевозок.</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Переоценка основных средств и нематериальных активов, осуществляемая в соответствии с законодательством Российской Федерации </w:t>
      </w:r>
      <w:r w:rsidRPr="00075DCA">
        <w:rPr>
          <w:rFonts w:ascii="PT Astra Serif" w:hAnsi="PT Astra Serif"/>
          <w:sz w:val="28"/>
          <w:szCs w:val="28"/>
        </w:rPr>
        <w:br/>
        <w:t>о бухгалтерском учёте, учитывается при условии, что средства в виде амортизационных отчислений, получаемые в результате учёта переоценки, являются источником финансирования приобретения автотранспортных средств для перевозки пассажиров.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7) Общехозяйственные (накладные) и общепроизводственные расходы.</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К общехозяйственным (накладным) расходам относятся затраты, связанные с обслуживанием и управлением перевозчиков, осуществляющих регулируемую деятельность, которые отнесены на себестоимость.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Расшифровка общехозяйственных расходов производится по статьям затрат с приложением их экономического обоснования, включая перечень договоров и расчёт расходов по каждой статье затрат на регулируемый период.</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Общехозяйственные (накладные) расходы распределяются между регулируемым и нерегулируемым видами деятельности перевозчика, </w:t>
      </w:r>
      <w:r w:rsidRPr="00075DCA">
        <w:rPr>
          <w:rFonts w:ascii="PT Astra Serif" w:hAnsi="PT Astra Serif"/>
          <w:sz w:val="28"/>
          <w:szCs w:val="28"/>
        </w:rPr>
        <w:br/>
        <w:t xml:space="preserve">а в регулируемом виде деятельности (перевозка пассажиров и багажа) в разрезе видов пассажирских перевозок.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общехозяйственных расходов по видам деятельности перевозчика осуществляется пропорционально доходам (без учёта НДС),  </w:t>
      </w:r>
      <w:r w:rsidRPr="00075DCA">
        <w:rPr>
          <w:rFonts w:ascii="PT Astra Serif" w:hAnsi="PT Astra Serif"/>
          <w:sz w:val="28"/>
          <w:szCs w:val="28"/>
        </w:rPr>
        <w:br/>
        <w:t xml:space="preserve">а внутри перевозок - пропорционально отработанным машино-часам.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Для предприятий, получивших автотранспортные средства по договору финансовой аренды (лизинга) и учитывающих эти транспортные средства </w:t>
      </w:r>
      <w:r w:rsidRPr="00075DCA">
        <w:rPr>
          <w:rFonts w:ascii="PT Astra Serif" w:hAnsi="PT Astra Serif"/>
          <w:sz w:val="28"/>
          <w:szCs w:val="28"/>
        </w:rPr>
        <w:br/>
        <w:t>на собственном балансе, лизинговые платежи включаются в состав прочих расходов за вычетом сумм начисленной амортизации по данным транспортным средствам. Обоснованность включения лизинговых платежей в состав затрат подтверждается договором лизинга.</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К общепроизводственным расходам относятся расходы, связанные </w:t>
      </w:r>
      <w:r w:rsidRPr="00075DCA">
        <w:rPr>
          <w:rFonts w:ascii="PT Astra Serif" w:hAnsi="PT Astra Serif"/>
          <w:sz w:val="28"/>
          <w:szCs w:val="28"/>
        </w:rPr>
        <w:br/>
        <w:t>с обслуживанием перевозочного процесса: расходы по предрейсовому</w:t>
      </w:r>
      <w:r w:rsidRPr="00075DCA">
        <w:rPr>
          <w:rFonts w:ascii="PT Astra Serif" w:hAnsi="PT Astra Serif"/>
          <w:sz w:val="28"/>
          <w:szCs w:val="28"/>
        </w:rPr>
        <w:br/>
        <w:t xml:space="preserve">и послерейсовому осмотру водителей, по содержанию спецтранспорта (техпомощь, автотранспорт контрольно-ревизионной службы), хозяйственного транспорта (хозяйственные автомобили, дежурный автобус), автомойки, автозаправочной станции, контрольно-ревизионного управления, расходы </w:t>
      </w:r>
      <w:r w:rsidRPr="00075DCA">
        <w:rPr>
          <w:rFonts w:ascii="PT Astra Serif" w:hAnsi="PT Astra Serif"/>
          <w:sz w:val="28"/>
          <w:szCs w:val="28"/>
        </w:rPr>
        <w:br/>
        <w:t xml:space="preserve">по содержанию водителей-операторов (перегонщиков автобусов), билетных кассиров, кладовщиков, диспетчеров, логистов, механиков отдела технического контроля, технологов ремонтно-механических мастерских, инженера </w:t>
      </w:r>
      <w:r w:rsidRPr="00075DCA">
        <w:rPr>
          <w:rFonts w:ascii="PT Astra Serif" w:hAnsi="PT Astra Serif"/>
          <w:sz w:val="28"/>
          <w:szCs w:val="28"/>
        </w:rPr>
        <w:br/>
        <w:t xml:space="preserve">по гарантии, инженера-диагноста, начальника (заместителя) автобусной колонны, мастеров производственных участков, начальника по ремонту </w:t>
      </w:r>
      <w:r w:rsidR="00423DE9">
        <w:rPr>
          <w:rFonts w:ascii="PT Astra Serif" w:hAnsi="PT Astra Serif"/>
          <w:sz w:val="28"/>
          <w:szCs w:val="28"/>
        </w:rPr>
        <w:t>газового оборудования и другие.</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Расшифровка общепроизводственных расходов производится по статьям затрат с приложением их экономического обоснования, включая перечень </w:t>
      </w:r>
      <w:r w:rsidRPr="00075DCA">
        <w:rPr>
          <w:rFonts w:ascii="PT Astra Serif" w:hAnsi="PT Astra Serif"/>
          <w:sz w:val="28"/>
          <w:szCs w:val="28"/>
        </w:rPr>
        <w:lastRenderedPageBreak/>
        <w:t>договоров и расчёт расходов по каждой статье расходов на регулируемый период.</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общепроизводственных расходов по видам деятельности перевозчика осуществляется пропорционально доходам (без учёта НДС), </w:t>
      </w:r>
      <w:r w:rsidRPr="00075DCA">
        <w:rPr>
          <w:rFonts w:ascii="PT Astra Serif" w:hAnsi="PT Astra Serif"/>
          <w:sz w:val="28"/>
          <w:szCs w:val="28"/>
        </w:rPr>
        <w:br/>
        <w:t xml:space="preserve">по видам перевозок - пропорционально отработанным машино-часам.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Для определения размера расходов, относимых на перевозки, из общей суммы общепроизводственных расходов исключаются общепроизводственные расходы, относимые на прочие виды деятельности перевозчика.</w:t>
      </w:r>
    </w:p>
    <w:p w:rsidR="00237A88" w:rsidRPr="00075DCA" w:rsidRDefault="00237A88" w:rsidP="00075DCA">
      <w:pPr>
        <w:widowControl w:val="0"/>
        <w:autoSpaceDE w:val="0"/>
        <w:autoSpaceDN w:val="0"/>
        <w:adjustRightInd w:val="0"/>
        <w:ind w:firstLine="720"/>
        <w:jc w:val="both"/>
        <w:rPr>
          <w:rFonts w:ascii="PT Astra Serif" w:hAnsi="PT Astra Serif"/>
          <w:sz w:val="28"/>
          <w:szCs w:val="28"/>
        </w:rPr>
      </w:pPr>
      <w:r w:rsidRPr="00075DCA">
        <w:rPr>
          <w:rFonts w:ascii="PT Astra Serif" w:hAnsi="PT Astra Serif"/>
          <w:sz w:val="28"/>
          <w:szCs w:val="28"/>
        </w:rPr>
        <w:t xml:space="preserve">При закупке товаров, работ, услуг перевозчик обязан руководствоваться требованиями Федерального закона от </w:t>
      </w:r>
      <w:r w:rsidR="00075DCA" w:rsidRPr="00075DCA">
        <w:rPr>
          <w:rFonts w:ascii="PT Astra Serif" w:hAnsi="PT Astra Serif"/>
          <w:sz w:val="28"/>
          <w:szCs w:val="28"/>
        </w:rPr>
        <w:t>18.07.2011 № 223-ФЗ «О закупках т</w:t>
      </w:r>
      <w:r w:rsidRPr="00075DCA">
        <w:rPr>
          <w:rFonts w:ascii="PT Astra Serif" w:hAnsi="PT Astra Serif"/>
          <w:sz w:val="28"/>
          <w:szCs w:val="28"/>
        </w:rPr>
        <w:t>оваров, работ, услуг отдельными видами юридических лиц».</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В прочих расходах учитываются:</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 налоги (транспортный налог, налог на имущество) и платежи, начисленные в установленном действующим законодательством порядке, </w:t>
      </w:r>
      <w:r w:rsidRPr="00075DCA">
        <w:rPr>
          <w:rFonts w:ascii="PT Astra Serif" w:hAnsi="PT Astra Serif"/>
          <w:sz w:val="28"/>
          <w:szCs w:val="28"/>
        </w:rPr>
        <w:br/>
        <w:t>в случае если перевозчик является собственником транспортных средств;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 затраты на аренду основных средств, в случае если перевозчик владеет транспортными средствами на правах аренды. Размер арендной платы </w:t>
      </w:r>
      <w:r w:rsidRPr="00075DCA">
        <w:rPr>
          <w:rFonts w:ascii="PT Astra Serif" w:hAnsi="PT Astra Serif"/>
          <w:sz w:val="28"/>
          <w:szCs w:val="28"/>
        </w:rPr>
        <w:br/>
        <w:t>не должен превышать суммы амортизационных отчислений на полное восстановление транспортных средстви обязательных к уплате налогов (транспортный, на имущество) в расчете на год.</w:t>
      </w:r>
    </w:p>
    <w:p w:rsidR="00237A88" w:rsidRPr="00075DCA" w:rsidRDefault="00237A88" w:rsidP="004A0BAA">
      <w:pPr>
        <w:widowControl w:val="0"/>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Для включения в тарифы (на соответствующий вид перевозки) расходов </w:t>
      </w:r>
      <w:r w:rsidRPr="00075DCA">
        <w:rPr>
          <w:rFonts w:ascii="PT Astra Serif" w:hAnsi="PT Astra Serif"/>
          <w:sz w:val="28"/>
          <w:szCs w:val="28"/>
        </w:rPr>
        <w:br/>
        <w:t>на аренду транспортных средств необходимо представить регулирующему органу: расчет арендной платы арендодателя по статьям затрат в разрезе передаваемых в аренду транспортных средств с обоснованием по каждой статье расходов; копии договоров аренды.</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другие налоги и сборы, а также расходы за услуги автовокзалов.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Расчет налогов и платежей производится  с обоснованием налоговой базы и ставок, с представлением налоговых деклараций за базовый периоды.</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прочих расходов, кроме транспортного налога, по видам перевозок осуществляется пропорционально отработанным машино-часам </w:t>
      </w:r>
      <w:r w:rsidRPr="00075DCA">
        <w:rPr>
          <w:rFonts w:ascii="PT Astra Serif" w:hAnsi="PT Astra Serif"/>
          <w:sz w:val="28"/>
          <w:szCs w:val="28"/>
        </w:rPr>
        <w:br/>
        <w:t>от общего объёма отработанных машино-часов по всем видам перевозок. Транспортный налог распределяется по транспортным средствам, используемым для соответствующего вида перевозок.</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8) Необходимая прибыль (рентабельность).</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В экономически обоснованной стоимости учитывается прибыль, необходимая для обеспечения перевозчика собственными средствами </w:t>
      </w:r>
      <w:r w:rsidRPr="00075DCA">
        <w:rPr>
          <w:rFonts w:ascii="PT Astra Serif" w:hAnsi="PT Astra Serif"/>
          <w:sz w:val="28"/>
          <w:szCs w:val="28"/>
        </w:rPr>
        <w:br/>
        <w:t xml:space="preserve">на развитие, средствами на обслуживание заёмного капитала, средствами </w:t>
      </w:r>
      <w:r w:rsidRPr="00075DCA">
        <w:rPr>
          <w:rFonts w:ascii="PT Astra Serif" w:hAnsi="PT Astra Serif"/>
          <w:sz w:val="28"/>
          <w:szCs w:val="28"/>
        </w:rPr>
        <w:br/>
        <w:t>на финансирование за счёт прибыли других обоснованных расходов.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Рекомендуемый размер рентабельности, включаемый в расчёт тарифа </w:t>
      </w:r>
      <w:r w:rsidRPr="00075DCA">
        <w:rPr>
          <w:rFonts w:ascii="PT Astra Serif" w:hAnsi="PT Astra Serif"/>
          <w:sz w:val="28"/>
          <w:szCs w:val="28"/>
        </w:rPr>
        <w:br/>
        <w:t>на перевозку пассажиров, не должен превышать 5% к полной себестоимости транспортных услуг и должен быть экономически обоснован.</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При установлении тарифов на новый период регулирования расчётная предпринимательская прибыль регулируемой организации не устанавливается для регулируемой организации, являющейся государственным </w:t>
      </w:r>
      <w:r w:rsidR="00423DE9">
        <w:rPr>
          <w:rFonts w:ascii="PT Astra Serif" w:hAnsi="PT Astra Serif"/>
          <w:sz w:val="28"/>
          <w:szCs w:val="28"/>
        </w:rPr>
        <w:br/>
      </w:r>
      <w:r w:rsidRPr="00075DCA">
        <w:rPr>
          <w:rFonts w:ascii="PT Astra Serif" w:hAnsi="PT Astra Serif"/>
          <w:sz w:val="28"/>
          <w:szCs w:val="28"/>
        </w:rPr>
        <w:t>или муниципальным унитарным предприятием.</w:t>
      </w:r>
    </w:p>
    <w:p w:rsidR="00237A88" w:rsidRPr="00075DCA" w:rsidRDefault="00E8592D"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lastRenderedPageBreak/>
        <w:t>4.10</w:t>
      </w:r>
      <w:r w:rsidR="00237A88" w:rsidRPr="00075DCA">
        <w:rPr>
          <w:rFonts w:ascii="PT Astra Serif" w:hAnsi="PT Astra Serif"/>
          <w:sz w:val="28"/>
          <w:szCs w:val="28"/>
        </w:rPr>
        <w:t>. Орган регулирования принимает меры по исключению из расчётов при установлении регулируемых цен (тарифов) доходов организаций, осуществляющих регулируемую деятельность, полученных в предшествующем периоде регулирования с учётом средств бюджетов бюджетной системы Российской Федерации, предоставленных им для осуществления регулируемой деятельности.</w:t>
      </w:r>
    </w:p>
    <w:p w:rsidR="00237A88" w:rsidRDefault="00E8592D"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4.11</w:t>
      </w:r>
      <w:r w:rsidR="00237A88" w:rsidRPr="00075DCA">
        <w:rPr>
          <w:rFonts w:ascii="PT Astra Serif" w:hAnsi="PT Astra Serif"/>
          <w:sz w:val="28"/>
          <w:szCs w:val="28"/>
        </w:rPr>
        <w:t>. Тариф на новый период регулирования на перевозку пассажиров автомобильным транспортом в муниципальном сообщении в регулируемом периоде производится путём деления эксплуатационных затрат по перевозке пассажиров данным видом транспорта и необходимой прибыли на плановое количество перевезённых пассажиров (приложение № 4), по формуле:</w:t>
      </w:r>
    </w:p>
    <w:p w:rsidR="00DB1C65" w:rsidRPr="00075DCA" w:rsidRDefault="00DB1C65" w:rsidP="004A0BAA">
      <w:pPr>
        <w:autoSpaceDE w:val="0"/>
        <w:autoSpaceDN w:val="0"/>
        <w:adjustRightInd w:val="0"/>
        <w:ind w:firstLine="709"/>
        <w:jc w:val="both"/>
        <w:rPr>
          <w:rFonts w:ascii="PT Astra Serif" w:hAnsi="PT Astra Serif"/>
          <w:sz w:val="28"/>
          <w:szCs w:val="28"/>
        </w:rPr>
      </w:pPr>
    </w:p>
    <w:p w:rsidR="00237A88" w:rsidRPr="00DB1C65" w:rsidRDefault="00237A88" w:rsidP="00DB1C65">
      <w:pPr>
        <w:autoSpaceDE w:val="0"/>
        <w:autoSpaceDN w:val="0"/>
        <w:adjustRightInd w:val="0"/>
        <w:ind w:firstLine="4111"/>
        <w:rPr>
          <w:rFonts w:ascii="PT Astra Serif" w:hAnsi="PT Astra Serif"/>
          <w:sz w:val="28"/>
          <w:szCs w:val="28"/>
        </w:rPr>
      </w:pPr>
      <w:r w:rsidRPr="00DB1C65">
        <w:rPr>
          <w:rFonts w:ascii="PT Astra Serif" w:hAnsi="PT Astra Serif"/>
          <w:sz w:val="28"/>
          <w:szCs w:val="28"/>
        </w:rPr>
        <w:t>(З + П)</w:t>
      </w:r>
    </w:p>
    <w:p w:rsidR="00237A88" w:rsidRPr="00DB1C65" w:rsidRDefault="00237A88" w:rsidP="004A0BAA">
      <w:pPr>
        <w:autoSpaceDE w:val="0"/>
        <w:autoSpaceDN w:val="0"/>
        <w:adjustRightInd w:val="0"/>
        <w:ind w:firstLine="709"/>
        <w:jc w:val="center"/>
        <w:rPr>
          <w:rFonts w:ascii="PT Astra Serif" w:hAnsi="PT Astra Serif"/>
          <w:sz w:val="28"/>
          <w:szCs w:val="28"/>
        </w:rPr>
      </w:pPr>
      <w:r w:rsidRPr="00DB1C65">
        <w:rPr>
          <w:rFonts w:ascii="PT Astra Serif" w:hAnsi="PT Astra Serif"/>
          <w:sz w:val="28"/>
          <w:szCs w:val="28"/>
        </w:rPr>
        <w:t xml:space="preserve">Т = ----------- (руб./поездка), </w:t>
      </w:r>
    </w:p>
    <w:p w:rsidR="00237A88" w:rsidRPr="00DB1C65" w:rsidRDefault="00237A88" w:rsidP="00DB1C65">
      <w:pPr>
        <w:autoSpaceDE w:val="0"/>
        <w:autoSpaceDN w:val="0"/>
        <w:adjustRightInd w:val="0"/>
        <w:ind w:firstLine="4253"/>
        <w:rPr>
          <w:rFonts w:ascii="PT Astra Serif" w:hAnsi="PT Astra Serif"/>
          <w:sz w:val="28"/>
          <w:szCs w:val="28"/>
        </w:rPr>
      </w:pPr>
      <w:r w:rsidRPr="00DB1C65">
        <w:rPr>
          <w:rFonts w:ascii="PT Astra Serif" w:hAnsi="PT Astra Serif"/>
          <w:sz w:val="28"/>
          <w:szCs w:val="28"/>
          <w:lang w:val="en-US"/>
        </w:rPr>
        <w:t>Qp</w:t>
      </w:r>
    </w:p>
    <w:p w:rsidR="00DB1C65" w:rsidRPr="00DB1C65" w:rsidRDefault="00DB1C65" w:rsidP="004A0BAA">
      <w:pPr>
        <w:autoSpaceDE w:val="0"/>
        <w:autoSpaceDN w:val="0"/>
        <w:adjustRightInd w:val="0"/>
        <w:ind w:firstLine="709"/>
        <w:jc w:val="both"/>
        <w:rPr>
          <w:rFonts w:ascii="PT Astra Serif" w:hAnsi="PT Astra Serif"/>
          <w:sz w:val="28"/>
          <w:szCs w:val="28"/>
          <w:highlight w:val="yellow"/>
        </w:rPr>
      </w:pPr>
    </w:p>
    <w:p w:rsidR="00423DE9"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где: </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З – эксплуатационные затраты по перевозке пассажиров </w:t>
      </w:r>
      <w:r w:rsidRPr="00423DE9">
        <w:rPr>
          <w:rFonts w:ascii="PT Astra Serif" w:hAnsi="PT Astra Serif"/>
          <w:sz w:val="28"/>
          <w:szCs w:val="28"/>
        </w:rPr>
        <w:br/>
        <w:t>в муниципальном сообщении, руб.;</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П – прибыль, руб.;</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lang w:val="en-US"/>
        </w:rPr>
        <w:t>Qp</w:t>
      </w:r>
      <w:r w:rsidRPr="00423DE9">
        <w:rPr>
          <w:rFonts w:ascii="PT Astra Serif" w:hAnsi="PT Astra Serif"/>
          <w:sz w:val="28"/>
          <w:szCs w:val="28"/>
        </w:rPr>
        <w:t xml:space="preserve"> – плановое количество перевезённых пассажиров, чел.</w:t>
      </w:r>
    </w:p>
    <w:p w:rsidR="00237A88"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4.12. Тариф на новый период регулирования на перевозку пассажиров </w:t>
      </w:r>
      <w:r w:rsidRPr="00423DE9">
        <w:rPr>
          <w:rFonts w:ascii="PT Astra Serif" w:hAnsi="PT Astra Serif"/>
          <w:sz w:val="28"/>
          <w:szCs w:val="28"/>
        </w:rPr>
        <w:br/>
        <w:t xml:space="preserve">в межмуниципальном (пригородном и внутриобластном) сообщении производится делением эксплуатационных затрат и необходимой прибыли регулируемого периода на плановый пассажирооборот в регулируемом периоде (приложение № 4.1, </w:t>
      </w:r>
      <w:r w:rsidR="00423DE9" w:rsidRPr="00423DE9">
        <w:rPr>
          <w:rFonts w:ascii="PT Astra Serif" w:hAnsi="PT Astra Serif"/>
          <w:sz w:val="28"/>
          <w:szCs w:val="28"/>
        </w:rPr>
        <w:t xml:space="preserve">приложение № </w:t>
      </w:r>
      <w:r w:rsidR="00423DE9">
        <w:rPr>
          <w:rFonts w:ascii="PT Astra Serif" w:hAnsi="PT Astra Serif"/>
          <w:sz w:val="28"/>
          <w:szCs w:val="28"/>
        </w:rPr>
        <w:t xml:space="preserve">4.2), </w:t>
      </w:r>
      <w:r w:rsidR="00423DE9" w:rsidRPr="00423DE9">
        <w:rPr>
          <w:rFonts w:ascii="PT Astra Serif" w:hAnsi="PT Astra Serif"/>
          <w:sz w:val="28"/>
          <w:szCs w:val="28"/>
        </w:rPr>
        <w:t>по формуле:</w:t>
      </w:r>
    </w:p>
    <w:p w:rsidR="00423DE9" w:rsidRPr="00423DE9" w:rsidRDefault="00423DE9" w:rsidP="004A0BAA">
      <w:pPr>
        <w:autoSpaceDE w:val="0"/>
        <w:autoSpaceDN w:val="0"/>
        <w:adjustRightInd w:val="0"/>
        <w:ind w:firstLine="709"/>
        <w:jc w:val="both"/>
        <w:rPr>
          <w:rFonts w:ascii="PT Astra Serif" w:hAnsi="PT Astra Serif"/>
          <w:sz w:val="28"/>
          <w:szCs w:val="28"/>
        </w:rPr>
      </w:pPr>
    </w:p>
    <w:p w:rsidR="00237A88" w:rsidRPr="00423DE9" w:rsidRDefault="00237A88" w:rsidP="00423DE9">
      <w:pPr>
        <w:autoSpaceDE w:val="0"/>
        <w:autoSpaceDN w:val="0"/>
        <w:adjustRightInd w:val="0"/>
        <w:ind w:firstLine="4111"/>
        <w:rPr>
          <w:rFonts w:ascii="PT Astra Serif" w:hAnsi="PT Astra Serif"/>
          <w:sz w:val="28"/>
          <w:szCs w:val="28"/>
        </w:rPr>
      </w:pPr>
      <w:r w:rsidRPr="00423DE9">
        <w:rPr>
          <w:rFonts w:ascii="PT Astra Serif" w:hAnsi="PT Astra Serif"/>
          <w:sz w:val="28"/>
          <w:szCs w:val="28"/>
        </w:rPr>
        <w:t>(З + П)</w:t>
      </w:r>
    </w:p>
    <w:p w:rsidR="00237A88" w:rsidRPr="00423DE9" w:rsidRDefault="00237A88" w:rsidP="004A0BAA">
      <w:pPr>
        <w:autoSpaceDE w:val="0"/>
        <w:autoSpaceDN w:val="0"/>
        <w:adjustRightInd w:val="0"/>
        <w:ind w:firstLine="709"/>
        <w:jc w:val="center"/>
        <w:rPr>
          <w:rFonts w:ascii="PT Astra Serif" w:hAnsi="PT Astra Serif"/>
          <w:sz w:val="28"/>
          <w:szCs w:val="28"/>
        </w:rPr>
      </w:pPr>
      <w:r w:rsidRPr="00423DE9">
        <w:rPr>
          <w:rFonts w:ascii="PT Astra Serif" w:hAnsi="PT Astra Serif"/>
          <w:sz w:val="28"/>
          <w:szCs w:val="28"/>
        </w:rPr>
        <w:t xml:space="preserve">Т = ----------- (руб./пасс.км), </w:t>
      </w:r>
    </w:p>
    <w:p w:rsidR="00237A88" w:rsidRPr="00423DE9" w:rsidRDefault="00237A88" w:rsidP="00423DE9">
      <w:pPr>
        <w:autoSpaceDE w:val="0"/>
        <w:autoSpaceDN w:val="0"/>
        <w:adjustRightInd w:val="0"/>
        <w:ind w:firstLine="4253"/>
        <w:jc w:val="both"/>
        <w:rPr>
          <w:rFonts w:ascii="PT Astra Serif" w:hAnsi="PT Astra Serif"/>
          <w:sz w:val="28"/>
          <w:szCs w:val="28"/>
        </w:rPr>
      </w:pPr>
      <w:r w:rsidRPr="00423DE9">
        <w:rPr>
          <w:rFonts w:ascii="PT Astra Serif" w:hAnsi="PT Astra Serif"/>
          <w:sz w:val="28"/>
          <w:szCs w:val="28"/>
          <w:lang w:val="en-US"/>
        </w:rPr>
        <w:t>Qp</w:t>
      </w:r>
      <w:r w:rsidRPr="00423DE9">
        <w:rPr>
          <w:rFonts w:ascii="PT Astra Serif" w:hAnsi="PT Astra Serif"/>
          <w:sz w:val="28"/>
          <w:szCs w:val="28"/>
        </w:rPr>
        <w:t>о</w:t>
      </w:r>
    </w:p>
    <w:p w:rsidR="00423DE9" w:rsidRPr="00237A88" w:rsidRDefault="00423DE9" w:rsidP="00423DE9">
      <w:pPr>
        <w:autoSpaceDE w:val="0"/>
        <w:autoSpaceDN w:val="0"/>
        <w:adjustRightInd w:val="0"/>
        <w:ind w:firstLine="4253"/>
        <w:jc w:val="both"/>
        <w:rPr>
          <w:rFonts w:ascii="PT Astra Serif" w:hAnsi="PT Astra Serif"/>
          <w:sz w:val="28"/>
          <w:szCs w:val="28"/>
          <w:highlight w:val="yellow"/>
        </w:rPr>
      </w:pPr>
    </w:p>
    <w:p w:rsidR="00423DE9"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где: </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З – эксплуатационные затраты по перевозке пассажиров </w:t>
      </w:r>
      <w:r w:rsidRPr="00423DE9">
        <w:rPr>
          <w:rFonts w:ascii="PT Astra Serif" w:hAnsi="PT Astra Serif"/>
          <w:sz w:val="28"/>
          <w:szCs w:val="28"/>
        </w:rPr>
        <w:br/>
        <w:t>в муниципальном сообщении, руб.;</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П – прибыль, руб.;</w:t>
      </w:r>
    </w:p>
    <w:p w:rsidR="00237A88"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lang w:val="en-US"/>
        </w:rPr>
        <w:t>Qp</w:t>
      </w:r>
      <w:r w:rsidRPr="00423DE9">
        <w:rPr>
          <w:rFonts w:ascii="PT Astra Serif" w:hAnsi="PT Astra Serif"/>
          <w:sz w:val="28"/>
          <w:szCs w:val="28"/>
        </w:rPr>
        <w:t>о – плановый пассажирооборот, пасс.км</w:t>
      </w:r>
    </w:p>
    <w:p w:rsidR="00237A88" w:rsidRPr="00423DE9" w:rsidRDefault="00237A88" w:rsidP="004A0BAA">
      <w:pPr>
        <w:shd w:val="clear" w:color="auto" w:fill="FFFFFF"/>
        <w:ind w:firstLine="709"/>
        <w:jc w:val="both"/>
        <w:textAlignment w:val="baseline"/>
        <w:rPr>
          <w:rFonts w:ascii="PT Astra Serif" w:hAnsi="PT Astra Serif"/>
          <w:sz w:val="28"/>
          <w:szCs w:val="28"/>
        </w:rPr>
      </w:pPr>
      <w:r w:rsidRPr="00423DE9">
        <w:rPr>
          <w:rFonts w:ascii="PT Astra Serif" w:hAnsi="PT Astra Serif"/>
          <w:sz w:val="28"/>
          <w:szCs w:val="28"/>
        </w:rPr>
        <w:t xml:space="preserve">4.13. Плата за провоз каждого места багажа, разрешённого к провозу </w:t>
      </w:r>
      <w:r w:rsidRPr="00423DE9">
        <w:rPr>
          <w:rFonts w:ascii="PT Astra Serif" w:hAnsi="PT Astra Serif"/>
          <w:sz w:val="28"/>
          <w:szCs w:val="28"/>
        </w:rPr>
        <w:br/>
        <w:t>в автомобильном транспорте, устанавливается в размере 15% от стоимости проезда одного пассажира.</w:t>
      </w:r>
    </w:p>
    <w:p w:rsidR="00237A88" w:rsidRPr="00423DE9" w:rsidRDefault="00237A88" w:rsidP="004A0BAA">
      <w:pPr>
        <w:widowControl w:val="0"/>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4.14. Принимаемый уровень тарифов следует округлить до величины, удобной для расчётов с пассажирами. При этом сумма менее 0,5 рубля </w:t>
      </w:r>
      <w:r w:rsidRPr="00423DE9">
        <w:rPr>
          <w:rFonts w:ascii="PT Astra Serif" w:hAnsi="PT Astra Serif"/>
          <w:sz w:val="28"/>
          <w:szCs w:val="28"/>
        </w:rPr>
        <w:br/>
        <w:t>не учитывается, а 0,5 рубля и более</w:t>
      </w:r>
      <w:r w:rsidR="00E8592D" w:rsidRPr="00423DE9">
        <w:rPr>
          <w:rFonts w:ascii="PT Astra Serif" w:hAnsi="PT Astra Serif"/>
          <w:sz w:val="28"/>
          <w:szCs w:val="28"/>
        </w:rPr>
        <w:t xml:space="preserve"> увеличивается до целых рублей.</w:t>
      </w:r>
    </w:p>
    <w:p w:rsidR="00237A88" w:rsidRPr="00237A88" w:rsidRDefault="00237A88" w:rsidP="00237A88">
      <w:pPr>
        <w:autoSpaceDE w:val="0"/>
        <w:autoSpaceDN w:val="0"/>
        <w:adjustRightInd w:val="0"/>
        <w:ind w:firstLine="709"/>
        <w:jc w:val="center"/>
        <w:outlineLvl w:val="1"/>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cs="Arial"/>
          <w:sz w:val="20"/>
          <w:szCs w:val="20"/>
          <w:highlight w:val="yellow"/>
        </w:rPr>
        <w:sectPr w:rsidR="00237A88" w:rsidRPr="00237A88" w:rsidSect="00237A88">
          <w:headerReference w:type="even" r:id="rId14"/>
          <w:headerReference w:type="default" r:id="rId15"/>
          <w:pgSz w:w="11906" w:h="16838" w:code="9"/>
          <w:pgMar w:top="851" w:right="567" w:bottom="851" w:left="1701" w:header="720" w:footer="720" w:gutter="0"/>
          <w:pgNumType w:start="1"/>
          <w:cols w:space="720"/>
          <w:titlePg/>
          <w:docGrid w:linePitch="326"/>
        </w:sectPr>
      </w:pPr>
    </w:p>
    <w:p w:rsidR="004835D4" w:rsidRDefault="004835D4" w:rsidP="004835D4">
      <w:pPr>
        <w:tabs>
          <w:tab w:val="left" w:pos="426"/>
        </w:tabs>
        <w:ind w:left="9639"/>
        <w:jc w:val="center"/>
        <w:rPr>
          <w:rFonts w:ascii="PT Astra Serif" w:hAnsi="PT Astra Serif"/>
          <w:iCs/>
          <w:sz w:val="28"/>
          <w:szCs w:val="28"/>
        </w:rPr>
      </w:pPr>
      <w:r w:rsidRPr="00CC6A7E">
        <w:rPr>
          <w:rFonts w:ascii="PT Astra Serif" w:hAnsi="PT Astra Serif"/>
          <w:iCs/>
          <w:sz w:val="28"/>
          <w:szCs w:val="28"/>
        </w:rPr>
        <w:lastRenderedPageBreak/>
        <w:t>Приложение №1</w:t>
      </w:r>
    </w:p>
    <w:p w:rsidR="00DB18F5" w:rsidRDefault="00DB18F5" w:rsidP="004835D4">
      <w:pPr>
        <w:tabs>
          <w:tab w:val="left" w:pos="426"/>
        </w:tabs>
        <w:ind w:left="9639"/>
        <w:jc w:val="center"/>
        <w:rPr>
          <w:rFonts w:ascii="PT Astra Serif" w:hAnsi="PT Astra Serif"/>
          <w:iCs/>
          <w:sz w:val="28"/>
          <w:szCs w:val="28"/>
        </w:rPr>
      </w:pPr>
    </w:p>
    <w:p w:rsidR="004835D4" w:rsidRPr="00CC6A7E" w:rsidRDefault="004835D4" w:rsidP="004835D4">
      <w:pPr>
        <w:tabs>
          <w:tab w:val="left" w:pos="426"/>
        </w:tabs>
        <w:ind w:left="9639"/>
        <w:jc w:val="center"/>
        <w:rPr>
          <w:rFonts w:ascii="PT Astra Serif" w:hAnsi="PT Astra Serif"/>
          <w:iCs/>
          <w:sz w:val="28"/>
          <w:szCs w:val="28"/>
        </w:rPr>
      </w:pPr>
      <w:r w:rsidRPr="00CC6A7E">
        <w:rPr>
          <w:rFonts w:ascii="PT Astra Serif" w:hAnsi="PT Astra Serif"/>
          <w:iCs/>
          <w:sz w:val="28"/>
          <w:szCs w:val="28"/>
        </w:rPr>
        <w:t xml:space="preserve">к </w:t>
      </w:r>
      <w:r>
        <w:rPr>
          <w:rFonts w:ascii="PT Astra Serif" w:hAnsi="PT Astra Serif"/>
          <w:iCs/>
          <w:sz w:val="28"/>
          <w:szCs w:val="28"/>
        </w:rPr>
        <w:t>Положению,</w:t>
      </w:r>
      <w:r>
        <w:rPr>
          <w:rFonts w:ascii="PT Astra Serif" w:hAnsi="PT Astra Serif"/>
          <w:iCs/>
          <w:sz w:val="28"/>
          <w:szCs w:val="28"/>
        </w:rPr>
        <w:br/>
        <w:t>утверждённому</w:t>
      </w:r>
      <w:r w:rsidRPr="00CC6A7E">
        <w:rPr>
          <w:rFonts w:ascii="PT Astra Serif" w:hAnsi="PT Astra Serif"/>
          <w:iCs/>
          <w:sz w:val="28"/>
          <w:szCs w:val="28"/>
        </w:rPr>
        <w:t xml:space="preserve"> приказом</w:t>
      </w:r>
      <w:r w:rsidRPr="00CC6A7E">
        <w:rPr>
          <w:rFonts w:ascii="PT Astra Serif" w:hAnsi="PT Astra Serif"/>
          <w:iCs/>
          <w:sz w:val="28"/>
          <w:szCs w:val="28"/>
        </w:rPr>
        <w:br/>
        <w:t>Агентства по регулированию цен</w:t>
      </w:r>
      <w:r w:rsidRPr="00CC6A7E">
        <w:rPr>
          <w:rFonts w:ascii="PT Astra Serif" w:hAnsi="PT Astra Serif"/>
          <w:iCs/>
          <w:sz w:val="28"/>
          <w:szCs w:val="28"/>
        </w:rPr>
        <w:br/>
        <w:t>и тарифов Ульяновской области</w:t>
      </w:r>
      <w:r w:rsidRPr="00CC6A7E">
        <w:rPr>
          <w:rFonts w:ascii="PT Astra Serif" w:hAnsi="PT Astra Serif"/>
          <w:iCs/>
          <w:sz w:val="28"/>
          <w:szCs w:val="28"/>
        </w:rPr>
        <w:br/>
      </w:r>
      <w:r>
        <w:rPr>
          <w:rFonts w:ascii="PT Astra Serif" w:hAnsi="PT Astra Serif"/>
          <w:iCs/>
          <w:sz w:val="28"/>
          <w:szCs w:val="28"/>
        </w:rPr>
        <w:t>от _______ 2022 г. № ___</w:t>
      </w:r>
    </w:p>
    <w:p w:rsidR="00237A88" w:rsidRDefault="00237A88" w:rsidP="00237A88">
      <w:pPr>
        <w:autoSpaceDE w:val="0"/>
        <w:autoSpaceDN w:val="0"/>
        <w:adjustRightInd w:val="0"/>
        <w:jc w:val="center"/>
        <w:rPr>
          <w:rFonts w:ascii="PT Astra Serif" w:hAnsi="PT Astra Serif" w:cs="Arial"/>
          <w:sz w:val="28"/>
          <w:szCs w:val="28"/>
          <w:highlight w:val="yellow"/>
        </w:rPr>
      </w:pPr>
    </w:p>
    <w:p w:rsidR="004835D4" w:rsidRPr="004835D4" w:rsidRDefault="004835D4" w:rsidP="00237A88">
      <w:pPr>
        <w:autoSpaceDE w:val="0"/>
        <w:autoSpaceDN w:val="0"/>
        <w:adjustRightInd w:val="0"/>
        <w:jc w:val="center"/>
        <w:rPr>
          <w:rFonts w:ascii="PT Astra Serif" w:hAnsi="PT Astra Serif" w:cs="Arial"/>
          <w:sz w:val="28"/>
          <w:szCs w:val="28"/>
          <w:highlight w:val="yellow"/>
        </w:rPr>
      </w:pPr>
    </w:p>
    <w:p w:rsidR="004835D4" w:rsidRPr="00DB18F5" w:rsidRDefault="004835D4" w:rsidP="00424E4E">
      <w:pPr>
        <w:jc w:val="center"/>
        <w:rPr>
          <w:rFonts w:ascii="PT Astra Serif" w:hAnsi="PT Astra Serif"/>
          <w:b/>
          <w:sz w:val="28"/>
          <w:szCs w:val="28"/>
        </w:rPr>
      </w:pPr>
      <w:r w:rsidRPr="00DB18F5">
        <w:rPr>
          <w:rFonts w:ascii="PT Astra Serif" w:hAnsi="PT Astra Serif"/>
          <w:b/>
          <w:sz w:val="28"/>
          <w:szCs w:val="28"/>
        </w:rPr>
        <w:t>Производственные показатели</w:t>
      </w:r>
    </w:p>
    <w:p w:rsidR="004835D4" w:rsidRPr="00DB18F5" w:rsidRDefault="004835D4" w:rsidP="00424E4E">
      <w:pPr>
        <w:jc w:val="center"/>
        <w:rPr>
          <w:rFonts w:ascii="PT Astra Serif" w:hAnsi="PT Astra Serif"/>
          <w:b/>
          <w:sz w:val="28"/>
          <w:szCs w:val="28"/>
        </w:rPr>
      </w:pPr>
      <w:r w:rsidRPr="00DB18F5">
        <w:rPr>
          <w:rFonts w:ascii="PT Astra Serif" w:hAnsi="PT Astra Serif"/>
          <w:b/>
          <w:sz w:val="28"/>
          <w:szCs w:val="28"/>
        </w:rPr>
        <w:t>по маршрутам, согласно расписанию движения автобусов</w:t>
      </w:r>
    </w:p>
    <w:p w:rsidR="004835D4" w:rsidRPr="00DB18F5" w:rsidRDefault="004835D4" w:rsidP="004835D4">
      <w:pPr>
        <w:spacing w:line="204" w:lineRule="auto"/>
        <w:jc w:val="center"/>
        <w:rPr>
          <w:rFonts w:ascii="PT Astra Serif" w:hAnsi="PT Astra Serif"/>
          <w:b/>
          <w:sz w:val="28"/>
          <w:szCs w:val="28"/>
        </w:rPr>
      </w:pPr>
    </w:p>
    <w:tbl>
      <w:tblPr>
        <w:tblpPr w:leftFromText="180" w:rightFromText="180" w:vertAnchor="page" w:horzAnchor="margin" w:tblpXSpec="center" w:tblpY="532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276"/>
        <w:gridCol w:w="1417"/>
        <w:gridCol w:w="1134"/>
        <w:gridCol w:w="993"/>
        <w:gridCol w:w="1559"/>
        <w:gridCol w:w="1701"/>
        <w:gridCol w:w="1559"/>
        <w:gridCol w:w="1134"/>
        <w:gridCol w:w="995"/>
        <w:gridCol w:w="1273"/>
      </w:tblGrid>
      <w:tr w:rsidR="004835D4" w:rsidRPr="00DB18F5" w:rsidTr="00A869B9">
        <w:trPr>
          <w:trHeight w:val="716"/>
        </w:trPr>
        <w:tc>
          <w:tcPr>
            <w:tcW w:w="675"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w:t>
            </w:r>
          </w:p>
          <w:p w:rsidR="004835D4" w:rsidRPr="00DB18F5" w:rsidRDefault="004835D4" w:rsidP="004835D4">
            <w:pPr>
              <w:jc w:val="center"/>
              <w:rPr>
                <w:rFonts w:ascii="PT Astra Serif" w:hAnsi="PT Astra Serif"/>
              </w:rPr>
            </w:pPr>
            <w:r w:rsidRPr="00DB18F5">
              <w:rPr>
                <w:rFonts w:ascii="PT Astra Serif" w:hAnsi="PT Astra Serif"/>
              </w:rPr>
              <w:t>п/п</w:t>
            </w:r>
          </w:p>
        </w:tc>
        <w:tc>
          <w:tcPr>
            <w:tcW w:w="1843"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Наименование</w:t>
            </w:r>
          </w:p>
          <w:p w:rsidR="004835D4" w:rsidRPr="00DB18F5" w:rsidRDefault="004835D4" w:rsidP="004835D4">
            <w:pPr>
              <w:jc w:val="center"/>
              <w:rPr>
                <w:rFonts w:ascii="PT Astra Serif" w:hAnsi="PT Astra Serif"/>
              </w:rPr>
            </w:pPr>
            <w:r w:rsidRPr="00DB18F5">
              <w:rPr>
                <w:rFonts w:ascii="PT Astra Serif" w:hAnsi="PT Astra Serif"/>
              </w:rPr>
              <w:t>маршрута</w:t>
            </w:r>
          </w:p>
        </w:tc>
        <w:tc>
          <w:tcPr>
            <w:tcW w:w="1276"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Дни</w:t>
            </w:r>
          </w:p>
          <w:p w:rsidR="004835D4" w:rsidRPr="00DB18F5" w:rsidRDefault="004835D4" w:rsidP="004835D4">
            <w:pPr>
              <w:jc w:val="center"/>
              <w:rPr>
                <w:rFonts w:ascii="PT Astra Serif" w:hAnsi="PT Astra Serif"/>
              </w:rPr>
            </w:pPr>
            <w:r w:rsidRPr="00DB18F5">
              <w:rPr>
                <w:rFonts w:ascii="PT Astra Serif" w:hAnsi="PT Astra Serif"/>
              </w:rPr>
              <w:t>недели</w:t>
            </w:r>
          </w:p>
          <w:p w:rsidR="004835D4" w:rsidRPr="00DB18F5" w:rsidRDefault="004835D4" w:rsidP="004835D4">
            <w:pPr>
              <w:jc w:val="center"/>
              <w:rPr>
                <w:rFonts w:ascii="PT Astra Serif" w:hAnsi="PT Astra Serif"/>
              </w:rPr>
            </w:pPr>
            <w:r w:rsidRPr="00DB18F5">
              <w:rPr>
                <w:rFonts w:ascii="PT Astra Serif" w:hAnsi="PT Astra Serif"/>
              </w:rPr>
              <w:t>работы на маршруте</w:t>
            </w:r>
          </w:p>
        </w:tc>
        <w:tc>
          <w:tcPr>
            <w:tcW w:w="5103" w:type="dxa"/>
            <w:gridSpan w:val="4"/>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Расписание за 1 день</w:t>
            </w:r>
          </w:p>
        </w:tc>
        <w:tc>
          <w:tcPr>
            <w:tcW w:w="6662" w:type="dxa"/>
            <w:gridSpan w:val="5"/>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За год</w:t>
            </w:r>
          </w:p>
        </w:tc>
      </w:tr>
      <w:tr w:rsidR="004835D4" w:rsidRPr="00DB18F5" w:rsidTr="00A869B9">
        <w:trPr>
          <w:trHeight w:val="255"/>
        </w:trPr>
        <w:tc>
          <w:tcPr>
            <w:tcW w:w="675" w:type="dxa"/>
            <w:vMerge/>
            <w:shd w:val="clear" w:color="auto" w:fill="auto"/>
            <w:noWrap/>
          </w:tcPr>
          <w:p w:rsidR="004835D4" w:rsidRPr="00DB18F5" w:rsidRDefault="004835D4" w:rsidP="004835D4">
            <w:pPr>
              <w:jc w:val="center"/>
              <w:rPr>
                <w:rFonts w:ascii="PT Astra Serif" w:hAnsi="PT Astra Serif"/>
              </w:rPr>
            </w:pPr>
          </w:p>
        </w:tc>
        <w:tc>
          <w:tcPr>
            <w:tcW w:w="1843" w:type="dxa"/>
            <w:vMerge/>
            <w:shd w:val="clear" w:color="auto" w:fill="auto"/>
            <w:noWrap/>
          </w:tcPr>
          <w:p w:rsidR="004835D4" w:rsidRPr="00DB18F5" w:rsidRDefault="004835D4" w:rsidP="004835D4">
            <w:pPr>
              <w:jc w:val="center"/>
              <w:rPr>
                <w:rFonts w:ascii="PT Astra Serif" w:hAnsi="PT Astra Serif"/>
              </w:rPr>
            </w:pPr>
          </w:p>
        </w:tc>
        <w:tc>
          <w:tcPr>
            <w:tcW w:w="1276" w:type="dxa"/>
            <w:vMerge/>
            <w:shd w:val="clear" w:color="auto" w:fill="auto"/>
            <w:noWrap/>
          </w:tcPr>
          <w:p w:rsidR="004835D4" w:rsidRPr="00DB18F5" w:rsidRDefault="004835D4" w:rsidP="004835D4">
            <w:pPr>
              <w:jc w:val="center"/>
              <w:rPr>
                <w:rFonts w:ascii="PT Astra Serif" w:hAnsi="PT Astra Serif"/>
              </w:rPr>
            </w:pPr>
          </w:p>
        </w:tc>
        <w:tc>
          <w:tcPr>
            <w:tcW w:w="1417"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w:t>
            </w:r>
          </w:p>
          <w:p w:rsidR="004835D4" w:rsidRPr="00DB18F5" w:rsidRDefault="004835D4" w:rsidP="004835D4">
            <w:pPr>
              <w:jc w:val="center"/>
              <w:rPr>
                <w:rFonts w:ascii="PT Astra Serif" w:hAnsi="PT Astra Serif"/>
              </w:rPr>
            </w:pPr>
            <w:r w:rsidRPr="00DB18F5">
              <w:rPr>
                <w:rFonts w:ascii="PT Astra Serif" w:hAnsi="PT Astra Serif"/>
              </w:rPr>
              <w:t>рейсов</w:t>
            </w:r>
          </w:p>
        </w:tc>
        <w:tc>
          <w:tcPr>
            <w:tcW w:w="1134"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Машино-</w:t>
            </w:r>
          </w:p>
          <w:p w:rsidR="004835D4" w:rsidRPr="00DB18F5" w:rsidRDefault="004835D4" w:rsidP="004835D4">
            <w:pPr>
              <w:jc w:val="center"/>
              <w:rPr>
                <w:rFonts w:ascii="PT Astra Serif" w:hAnsi="PT Astra Serif"/>
              </w:rPr>
            </w:pPr>
            <w:r w:rsidRPr="00DB18F5">
              <w:rPr>
                <w:rFonts w:ascii="PT Astra Serif" w:hAnsi="PT Astra Serif"/>
              </w:rPr>
              <w:t>часы</w:t>
            </w:r>
          </w:p>
        </w:tc>
        <w:tc>
          <w:tcPr>
            <w:tcW w:w="2552" w:type="dxa"/>
            <w:gridSpan w:val="2"/>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Пробег</w:t>
            </w:r>
          </w:p>
        </w:tc>
        <w:tc>
          <w:tcPr>
            <w:tcW w:w="1701"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 рабочих</w:t>
            </w:r>
          </w:p>
          <w:p w:rsidR="004835D4" w:rsidRPr="00DB18F5" w:rsidRDefault="004835D4" w:rsidP="004835D4">
            <w:pPr>
              <w:jc w:val="center"/>
              <w:rPr>
                <w:rFonts w:ascii="PT Astra Serif" w:hAnsi="PT Astra Serif"/>
              </w:rPr>
            </w:pPr>
            <w:r w:rsidRPr="00DB18F5">
              <w:rPr>
                <w:rFonts w:ascii="PT Astra Serif" w:hAnsi="PT Astra Serif"/>
              </w:rPr>
              <w:t>дней</w:t>
            </w:r>
          </w:p>
        </w:tc>
        <w:tc>
          <w:tcPr>
            <w:tcW w:w="1559"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w:t>
            </w:r>
          </w:p>
          <w:p w:rsidR="004835D4" w:rsidRPr="00DB18F5" w:rsidRDefault="004835D4" w:rsidP="004835D4">
            <w:pPr>
              <w:jc w:val="center"/>
              <w:rPr>
                <w:rFonts w:ascii="PT Astra Serif" w:hAnsi="PT Astra Serif"/>
              </w:rPr>
            </w:pPr>
            <w:r w:rsidRPr="00DB18F5">
              <w:rPr>
                <w:rFonts w:ascii="PT Astra Serif" w:hAnsi="PT Astra Serif"/>
              </w:rPr>
              <w:t>рейсов</w:t>
            </w:r>
          </w:p>
        </w:tc>
        <w:tc>
          <w:tcPr>
            <w:tcW w:w="1134" w:type="dxa"/>
            <w:vMerge w:val="restart"/>
            <w:shd w:val="clear" w:color="auto" w:fill="auto"/>
            <w:noWrap/>
          </w:tcPr>
          <w:p w:rsidR="004835D4" w:rsidRPr="00DB18F5" w:rsidRDefault="004835D4" w:rsidP="004835D4">
            <w:pPr>
              <w:ind w:left="-108" w:firstLine="108"/>
              <w:jc w:val="center"/>
              <w:rPr>
                <w:rFonts w:ascii="PT Astra Serif" w:hAnsi="PT Astra Serif"/>
              </w:rPr>
            </w:pPr>
            <w:r w:rsidRPr="00DB18F5">
              <w:rPr>
                <w:rFonts w:ascii="PT Astra Serif" w:hAnsi="PT Astra Serif"/>
              </w:rPr>
              <w:t>Машино-</w:t>
            </w:r>
          </w:p>
          <w:p w:rsidR="004835D4" w:rsidRPr="00DB18F5" w:rsidRDefault="004835D4" w:rsidP="004835D4">
            <w:pPr>
              <w:ind w:left="-108" w:firstLine="108"/>
              <w:jc w:val="center"/>
              <w:rPr>
                <w:rFonts w:ascii="PT Astra Serif" w:hAnsi="PT Astra Serif"/>
              </w:rPr>
            </w:pPr>
            <w:r w:rsidRPr="00DB18F5">
              <w:rPr>
                <w:rFonts w:ascii="PT Astra Serif" w:hAnsi="PT Astra Serif"/>
              </w:rPr>
              <w:t>часы</w:t>
            </w:r>
          </w:p>
        </w:tc>
        <w:tc>
          <w:tcPr>
            <w:tcW w:w="2268" w:type="dxa"/>
            <w:gridSpan w:val="2"/>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Пробег</w:t>
            </w:r>
          </w:p>
        </w:tc>
      </w:tr>
      <w:tr w:rsidR="004835D4" w:rsidRPr="00DB18F5" w:rsidTr="00A869B9">
        <w:trPr>
          <w:trHeight w:val="330"/>
        </w:trPr>
        <w:tc>
          <w:tcPr>
            <w:tcW w:w="675" w:type="dxa"/>
            <w:vMerge/>
            <w:shd w:val="clear" w:color="auto" w:fill="auto"/>
            <w:noWrap/>
          </w:tcPr>
          <w:p w:rsidR="004835D4" w:rsidRPr="00DB18F5" w:rsidRDefault="004835D4" w:rsidP="004835D4">
            <w:pPr>
              <w:jc w:val="center"/>
              <w:rPr>
                <w:rFonts w:ascii="PT Astra Serif" w:hAnsi="PT Astra Serif"/>
              </w:rPr>
            </w:pPr>
          </w:p>
        </w:tc>
        <w:tc>
          <w:tcPr>
            <w:tcW w:w="1843" w:type="dxa"/>
            <w:vMerge/>
            <w:shd w:val="clear" w:color="auto" w:fill="auto"/>
            <w:noWrap/>
          </w:tcPr>
          <w:p w:rsidR="004835D4" w:rsidRPr="00DB18F5" w:rsidRDefault="004835D4" w:rsidP="004835D4">
            <w:pPr>
              <w:jc w:val="center"/>
              <w:rPr>
                <w:rFonts w:ascii="PT Astra Serif" w:hAnsi="PT Astra Serif"/>
              </w:rPr>
            </w:pPr>
          </w:p>
        </w:tc>
        <w:tc>
          <w:tcPr>
            <w:tcW w:w="1276" w:type="dxa"/>
            <w:vMerge/>
            <w:shd w:val="clear" w:color="auto" w:fill="auto"/>
            <w:noWrap/>
          </w:tcPr>
          <w:p w:rsidR="004835D4" w:rsidRPr="00DB18F5" w:rsidRDefault="004835D4" w:rsidP="004835D4">
            <w:pPr>
              <w:jc w:val="center"/>
              <w:rPr>
                <w:rFonts w:ascii="PT Astra Serif" w:hAnsi="PT Astra Serif"/>
              </w:rPr>
            </w:pPr>
          </w:p>
        </w:tc>
        <w:tc>
          <w:tcPr>
            <w:tcW w:w="1417" w:type="dxa"/>
            <w:vMerge/>
            <w:shd w:val="clear" w:color="auto" w:fill="auto"/>
            <w:noWrap/>
          </w:tcPr>
          <w:p w:rsidR="004835D4" w:rsidRPr="00DB18F5" w:rsidRDefault="004835D4" w:rsidP="004835D4">
            <w:pPr>
              <w:jc w:val="center"/>
              <w:rPr>
                <w:rFonts w:ascii="PT Astra Serif" w:hAnsi="PT Astra Serif"/>
              </w:rPr>
            </w:pPr>
          </w:p>
        </w:tc>
        <w:tc>
          <w:tcPr>
            <w:tcW w:w="1134" w:type="dxa"/>
            <w:vMerge/>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общий</w:t>
            </w:r>
          </w:p>
        </w:tc>
        <w:tc>
          <w:tcPr>
            <w:tcW w:w="1559" w:type="dxa"/>
            <w:shd w:val="clear" w:color="auto" w:fill="auto"/>
            <w:noWrap/>
          </w:tcPr>
          <w:p w:rsidR="004835D4" w:rsidRPr="00DB18F5" w:rsidRDefault="004835D4" w:rsidP="004835D4">
            <w:pPr>
              <w:ind w:left="-181" w:right="-95"/>
              <w:jc w:val="center"/>
              <w:rPr>
                <w:rFonts w:ascii="PT Astra Serif" w:hAnsi="PT Astra Serif"/>
              </w:rPr>
            </w:pPr>
            <w:r w:rsidRPr="00DB18F5">
              <w:rPr>
                <w:rFonts w:ascii="PT Astra Serif" w:hAnsi="PT Astra Serif"/>
              </w:rPr>
              <w:t>с пассажи-</w:t>
            </w:r>
          </w:p>
          <w:p w:rsidR="004835D4" w:rsidRPr="00DB18F5" w:rsidRDefault="004835D4" w:rsidP="004835D4">
            <w:pPr>
              <w:ind w:left="-181" w:right="-95"/>
              <w:jc w:val="center"/>
              <w:rPr>
                <w:rFonts w:ascii="PT Astra Serif" w:hAnsi="PT Astra Serif"/>
              </w:rPr>
            </w:pPr>
            <w:r w:rsidRPr="00DB18F5">
              <w:rPr>
                <w:rFonts w:ascii="PT Astra Serif" w:hAnsi="PT Astra Serif"/>
              </w:rPr>
              <w:t>рами</w:t>
            </w:r>
          </w:p>
        </w:tc>
        <w:tc>
          <w:tcPr>
            <w:tcW w:w="1701" w:type="dxa"/>
            <w:vMerge/>
            <w:shd w:val="clear" w:color="auto" w:fill="auto"/>
            <w:noWrap/>
          </w:tcPr>
          <w:p w:rsidR="004835D4" w:rsidRPr="00DB18F5" w:rsidRDefault="004835D4" w:rsidP="004835D4">
            <w:pPr>
              <w:jc w:val="center"/>
              <w:rPr>
                <w:rFonts w:ascii="PT Astra Serif" w:hAnsi="PT Astra Serif"/>
              </w:rPr>
            </w:pPr>
          </w:p>
        </w:tc>
        <w:tc>
          <w:tcPr>
            <w:tcW w:w="1559" w:type="dxa"/>
            <w:vMerge/>
            <w:shd w:val="clear" w:color="auto" w:fill="auto"/>
            <w:noWrap/>
          </w:tcPr>
          <w:p w:rsidR="004835D4" w:rsidRPr="00DB18F5" w:rsidRDefault="004835D4" w:rsidP="004835D4">
            <w:pPr>
              <w:jc w:val="center"/>
              <w:rPr>
                <w:rFonts w:ascii="PT Astra Serif" w:hAnsi="PT Astra Serif"/>
              </w:rPr>
            </w:pPr>
          </w:p>
        </w:tc>
        <w:tc>
          <w:tcPr>
            <w:tcW w:w="1134" w:type="dxa"/>
            <w:vMerge/>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общий</w:t>
            </w:r>
          </w:p>
        </w:tc>
        <w:tc>
          <w:tcPr>
            <w:tcW w:w="1273"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с пассажи-рами</w:t>
            </w:r>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1.</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2.</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3.</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bl>
    <w:p w:rsidR="004835D4" w:rsidRPr="00DB18F5" w:rsidRDefault="004835D4" w:rsidP="004835D4">
      <w:pPr>
        <w:spacing w:line="204" w:lineRule="auto"/>
        <w:jc w:val="center"/>
        <w:rPr>
          <w:rFonts w:ascii="PT Astra Serif" w:hAnsi="PT Astra Serif"/>
          <w:b/>
          <w:sz w:val="28"/>
          <w:szCs w:val="28"/>
        </w:rPr>
      </w:pPr>
    </w:p>
    <w:p w:rsidR="004835D4" w:rsidRPr="00424E4E" w:rsidRDefault="004835D4" w:rsidP="004835D4">
      <w:pPr>
        <w:autoSpaceDE w:val="0"/>
        <w:autoSpaceDN w:val="0"/>
        <w:adjustRightInd w:val="0"/>
        <w:jc w:val="both"/>
        <w:rPr>
          <w:rFonts w:ascii="PT Astra Serif" w:hAnsi="PT Astra Serif"/>
        </w:rPr>
      </w:pPr>
      <w:r w:rsidRPr="00424E4E">
        <w:rPr>
          <w:rFonts w:ascii="PT Astra Serif" w:hAnsi="PT Astra Serif"/>
        </w:rPr>
        <w:t>Руководитель</w:t>
      </w:r>
    </w:p>
    <w:p w:rsidR="004835D4" w:rsidRPr="00424E4E" w:rsidRDefault="004835D4" w:rsidP="004835D4">
      <w:pPr>
        <w:autoSpaceDE w:val="0"/>
        <w:autoSpaceDN w:val="0"/>
        <w:adjustRightInd w:val="0"/>
        <w:jc w:val="both"/>
        <w:rPr>
          <w:rFonts w:ascii="PT Astra Serif" w:hAnsi="PT Astra Serif"/>
        </w:rPr>
      </w:pPr>
      <w:r w:rsidRPr="00424E4E">
        <w:rPr>
          <w:rFonts w:ascii="PT Astra Serif" w:hAnsi="PT Astra Serif"/>
        </w:rPr>
        <w:t>Главный бухгалтер</w:t>
      </w:r>
    </w:p>
    <w:p w:rsidR="004835D4" w:rsidRPr="00424E4E" w:rsidRDefault="004835D4" w:rsidP="004835D4">
      <w:pPr>
        <w:autoSpaceDE w:val="0"/>
        <w:autoSpaceDN w:val="0"/>
        <w:adjustRightInd w:val="0"/>
        <w:jc w:val="both"/>
        <w:rPr>
          <w:rFonts w:ascii="PT Astra Serif" w:hAnsi="PT Astra Serif" w:cs="Arial"/>
        </w:rPr>
      </w:pPr>
      <w:r w:rsidRPr="00424E4E">
        <w:rPr>
          <w:rFonts w:ascii="PT Astra Serif" w:hAnsi="PT Astra Serif"/>
        </w:rPr>
        <w:t>Экономист</w:t>
      </w:r>
    </w:p>
    <w:p w:rsidR="004835D4" w:rsidRPr="00237A88" w:rsidRDefault="004835D4" w:rsidP="004835D4">
      <w:pPr>
        <w:spacing w:line="204" w:lineRule="auto"/>
        <w:jc w:val="center"/>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cs="Arial"/>
          <w:sz w:val="20"/>
          <w:szCs w:val="20"/>
          <w:highlight w:val="yellow"/>
        </w:rPr>
        <w:sectPr w:rsidR="00237A88" w:rsidRPr="00237A88" w:rsidSect="005E3427">
          <w:headerReference w:type="even" r:id="rId16"/>
          <w:headerReference w:type="default" r:id="rId17"/>
          <w:pgSz w:w="16838" w:h="11906" w:orient="landscape" w:code="9"/>
          <w:pgMar w:top="1276" w:right="851" w:bottom="567" w:left="851" w:header="720" w:footer="720" w:gutter="0"/>
          <w:pgNumType w:start="1"/>
          <w:cols w:space="720"/>
          <w:titlePg/>
        </w:sectPr>
      </w:pP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2</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B53740"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5A7BFE" w:rsidRDefault="005A7BFE" w:rsidP="005A7BFE">
      <w:pPr>
        <w:autoSpaceDE w:val="0"/>
        <w:autoSpaceDN w:val="0"/>
        <w:adjustRightInd w:val="0"/>
        <w:ind w:firstLine="4536"/>
        <w:jc w:val="center"/>
        <w:rPr>
          <w:rFonts w:ascii="PT Astra Serif" w:hAnsi="PT Astra Serif"/>
          <w:color w:val="000000" w:themeColor="text1"/>
          <w:sz w:val="28"/>
          <w:szCs w:val="28"/>
        </w:rPr>
      </w:pPr>
    </w:p>
    <w:p w:rsidR="005A7BFE" w:rsidRPr="00424E4E" w:rsidRDefault="005A7BFE" w:rsidP="00424E4E">
      <w:pPr>
        <w:jc w:val="center"/>
        <w:rPr>
          <w:rFonts w:ascii="PT Astra Serif" w:hAnsi="PT Astra Serif"/>
          <w:b/>
          <w:sz w:val="28"/>
          <w:szCs w:val="28"/>
        </w:rPr>
      </w:pPr>
      <w:r w:rsidRPr="00424E4E">
        <w:rPr>
          <w:rFonts w:ascii="PT Astra Serif" w:hAnsi="PT Astra Serif"/>
          <w:b/>
          <w:sz w:val="28"/>
          <w:szCs w:val="28"/>
        </w:rPr>
        <w:t>Расчёт</w:t>
      </w:r>
    </w:p>
    <w:p w:rsidR="005A7BFE" w:rsidRPr="00424E4E" w:rsidRDefault="005A7BFE" w:rsidP="00424E4E">
      <w:pPr>
        <w:jc w:val="center"/>
        <w:rPr>
          <w:rFonts w:ascii="PT Astra Serif" w:hAnsi="PT Astra Serif"/>
          <w:b/>
          <w:sz w:val="28"/>
          <w:szCs w:val="28"/>
        </w:rPr>
      </w:pPr>
      <w:r w:rsidRPr="00424E4E">
        <w:rPr>
          <w:rFonts w:ascii="PT Astra Serif" w:hAnsi="PT Astra Serif"/>
          <w:b/>
          <w:sz w:val="28"/>
          <w:szCs w:val="28"/>
        </w:rPr>
        <w:t>расходов по статьям затрат</w:t>
      </w:r>
    </w:p>
    <w:p w:rsidR="005A7BFE" w:rsidRDefault="005A7BFE" w:rsidP="005A7BFE">
      <w:pPr>
        <w:autoSpaceDE w:val="0"/>
        <w:autoSpaceDN w:val="0"/>
        <w:adjustRightInd w:val="0"/>
        <w:jc w:val="center"/>
        <w:rPr>
          <w:rFonts w:ascii="PT Astra Serif" w:hAnsi="PT Astra Serif"/>
          <w:color w:val="000000" w:themeColor="text1"/>
          <w:sz w:val="28"/>
          <w:szCs w:val="28"/>
        </w:rPr>
      </w:pPr>
    </w:p>
    <w:tbl>
      <w:tblPr>
        <w:tblStyle w:val="a5"/>
        <w:tblW w:w="0" w:type="auto"/>
        <w:tblLook w:val="04A0"/>
      </w:tblPr>
      <w:tblGrid>
        <w:gridCol w:w="813"/>
        <w:gridCol w:w="3224"/>
        <w:gridCol w:w="1940"/>
        <w:gridCol w:w="1939"/>
        <w:gridCol w:w="1938"/>
      </w:tblGrid>
      <w:tr w:rsidR="00064358" w:rsidRPr="00424E4E" w:rsidTr="00424E4E">
        <w:tc>
          <w:tcPr>
            <w:tcW w:w="813" w:type="dxa"/>
            <w:vMerge w:val="restart"/>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п/п</w:t>
            </w:r>
          </w:p>
        </w:tc>
        <w:tc>
          <w:tcPr>
            <w:tcW w:w="3224" w:type="dxa"/>
            <w:vMerge w:val="restart"/>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Наименование показателей</w:t>
            </w:r>
          </w:p>
        </w:tc>
        <w:tc>
          <w:tcPr>
            <w:tcW w:w="5817" w:type="dxa"/>
            <w:gridSpan w:val="3"/>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Наименование маршрута</w:t>
            </w:r>
          </w:p>
        </w:tc>
      </w:tr>
      <w:tr w:rsidR="00064358" w:rsidRPr="00424E4E" w:rsidTr="00424E4E">
        <w:tc>
          <w:tcPr>
            <w:tcW w:w="813" w:type="dxa"/>
            <w:vMerge/>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3224" w:type="dxa"/>
            <w:vMerge/>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40"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1</w:t>
            </w:r>
          </w:p>
        </w:tc>
        <w:tc>
          <w:tcPr>
            <w:tcW w:w="1939"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2</w:t>
            </w:r>
          </w:p>
        </w:tc>
        <w:tc>
          <w:tcPr>
            <w:tcW w:w="1938"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3</w:t>
            </w:r>
          </w:p>
        </w:tc>
      </w:tr>
      <w:tr w:rsidR="003619A0" w:rsidRPr="00424E4E" w:rsidTr="00424E4E">
        <w:tc>
          <w:tcPr>
            <w:tcW w:w="813"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1</w:t>
            </w:r>
          </w:p>
        </w:tc>
        <w:tc>
          <w:tcPr>
            <w:tcW w:w="3224"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2</w:t>
            </w:r>
          </w:p>
        </w:tc>
        <w:tc>
          <w:tcPr>
            <w:tcW w:w="1940"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3</w:t>
            </w:r>
          </w:p>
        </w:tc>
        <w:tc>
          <w:tcPr>
            <w:tcW w:w="1939"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4</w:t>
            </w:r>
          </w:p>
        </w:tc>
        <w:tc>
          <w:tcPr>
            <w:tcW w:w="1938"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5</w:t>
            </w: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Марка автобуса</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tabs>
                <w:tab w:val="left" w:pos="876"/>
              </w:tabs>
              <w:autoSpaceDE w:val="0"/>
              <w:autoSpaceDN w:val="0"/>
              <w:adjustRightInd w:val="0"/>
              <w:rPr>
                <w:rFonts w:ascii="PT Astra Serif" w:hAnsi="PT Astra Serif"/>
                <w:color w:val="000000" w:themeColor="text1"/>
              </w:rPr>
            </w:pPr>
            <w:r w:rsidRPr="00424E4E">
              <w:rPr>
                <w:rFonts w:ascii="PT Astra Serif" w:hAnsi="PT Astra Serif"/>
                <w:color w:val="000000" w:themeColor="text1"/>
              </w:rPr>
              <w:t>Пассажировместимость автобуса</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Количество транспортных средств на маршруте</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Общий пробег на рейс</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Время в наряде на 1 рейс</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064358" w:rsidRPr="00424E4E" w:rsidTr="00424E4E">
        <w:tc>
          <w:tcPr>
            <w:tcW w:w="813" w:type="dxa"/>
          </w:tcPr>
          <w:p w:rsidR="00064358" w:rsidRPr="00424E4E" w:rsidRDefault="00064358"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1. </w:t>
            </w:r>
          </w:p>
        </w:tc>
        <w:tc>
          <w:tcPr>
            <w:tcW w:w="3224" w:type="dxa"/>
          </w:tcPr>
          <w:p w:rsidR="00064358" w:rsidRPr="00424E4E" w:rsidRDefault="00064358" w:rsidP="00064358">
            <w:pPr>
              <w:tabs>
                <w:tab w:val="left" w:pos="852"/>
              </w:tabs>
              <w:autoSpaceDE w:val="0"/>
              <w:autoSpaceDN w:val="0"/>
              <w:adjustRightInd w:val="0"/>
              <w:rPr>
                <w:rFonts w:ascii="PT Astra Serif" w:hAnsi="PT Astra Serif"/>
                <w:b/>
                <w:color w:val="000000" w:themeColor="text1"/>
              </w:rPr>
            </w:pPr>
            <w:r w:rsidRPr="00424E4E">
              <w:rPr>
                <w:rFonts w:ascii="PT Astra Serif" w:hAnsi="PT Astra Serif"/>
                <w:b/>
                <w:color w:val="000000" w:themeColor="text1"/>
              </w:rPr>
              <w:t>Заработная плата водителя</w:t>
            </w:r>
          </w:p>
        </w:tc>
        <w:tc>
          <w:tcPr>
            <w:tcW w:w="1940" w:type="dxa"/>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39" w:type="dxa"/>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38" w:type="dxa"/>
          </w:tcPr>
          <w:p w:rsidR="00064358" w:rsidRPr="00424E4E" w:rsidRDefault="00064358"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Тарифная ставка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Доплата, надбавки </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Премия</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Итого на 1 машиночас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Затраты на 1 рейс с учётом роста  </w:t>
            </w:r>
            <w:r w:rsidR="00424E4E" w:rsidRPr="00424E4E">
              <w:rPr>
                <w:rFonts w:ascii="PT Astra Serif" w:hAnsi="PT Astra Serif"/>
              </w:rPr>
              <w:t>заработной платы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1.1.</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Заработная плата кондуктора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Тарифная ставка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Доплата, надбавки</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Премия</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Итого на 1 маш</w:t>
            </w:r>
            <w:r w:rsidR="00424E4E">
              <w:rPr>
                <w:rFonts w:ascii="PT Astra Serif" w:hAnsi="PT Astra Serif"/>
              </w:rPr>
              <w:t>ино</w:t>
            </w:r>
            <w:r w:rsidRPr="00424E4E">
              <w:rPr>
                <w:rFonts w:ascii="PT Astra Serif" w:hAnsi="PT Astra Serif"/>
              </w:rPr>
              <w:t>-час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Затраты на 1 рейс с учётом роста  </w:t>
            </w:r>
            <w:r w:rsidR="00424E4E" w:rsidRPr="00424E4E">
              <w:rPr>
                <w:rFonts w:ascii="PT Astra Serif" w:hAnsi="PT Astra Serif"/>
              </w:rPr>
              <w:t>заработной платы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2.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Отчисления на социальные нужды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3.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Автомобильное топливо</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Базовая норма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Норма с надбавками</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Расход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 1 литра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4.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Смазочные материалы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Норма расхода масел на 100 л расхода топлива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424E4E" w:rsidRPr="00424E4E" w:rsidTr="00424E4E">
        <w:tc>
          <w:tcPr>
            <w:tcW w:w="813" w:type="dxa"/>
          </w:tcPr>
          <w:p w:rsidR="00424E4E" w:rsidRPr="00F81F8E" w:rsidRDefault="00424E4E" w:rsidP="00424E4E">
            <w:pPr>
              <w:jc w:val="center"/>
            </w:pPr>
            <w:r w:rsidRPr="00F81F8E">
              <w:lastRenderedPageBreak/>
              <w:t>1</w:t>
            </w:r>
          </w:p>
        </w:tc>
        <w:tc>
          <w:tcPr>
            <w:tcW w:w="3224" w:type="dxa"/>
          </w:tcPr>
          <w:p w:rsidR="00424E4E" w:rsidRPr="00F81F8E" w:rsidRDefault="00424E4E" w:rsidP="00424E4E">
            <w:pPr>
              <w:jc w:val="center"/>
            </w:pPr>
            <w:r w:rsidRPr="00F81F8E">
              <w:t>2</w:t>
            </w:r>
          </w:p>
        </w:tc>
        <w:tc>
          <w:tcPr>
            <w:tcW w:w="1940" w:type="dxa"/>
          </w:tcPr>
          <w:p w:rsidR="00424E4E" w:rsidRPr="00F81F8E" w:rsidRDefault="00424E4E" w:rsidP="00424E4E">
            <w:pPr>
              <w:jc w:val="center"/>
            </w:pPr>
            <w:r w:rsidRPr="00F81F8E">
              <w:t>3</w:t>
            </w:r>
          </w:p>
        </w:tc>
        <w:tc>
          <w:tcPr>
            <w:tcW w:w="1939" w:type="dxa"/>
          </w:tcPr>
          <w:p w:rsidR="00424E4E" w:rsidRPr="00F81F8E" w:rsidRDefault="00424E4E" w:rsidP="00424E4E">
            <w:pPr>
              <w:jc w:val="center"/>
            </w:pPr>
            <w:r w:rsidRPr="00F81F8E">
              <w:t>4</w:t>
            </w:r>
          </w:p>
        </w:tc>
        <w:tc>
          <w:tcPr>
            <w:tcW w:w="1938" w:type="dxa"/>
          </w:tcPr>
          <w:p w:rsidR="00424E4E" w:rsidRDefault="00424E4E" w:rsidP="00424E4E">
            <w:pPr>
              <w:jc w:val="center"/>
            </w:pPr>
            <w:r w:rsidRPr="00F81F8E">
              <w:t>5</w:t>
            </w: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5.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Износ и ремонт автомобильных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Марка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 шины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Количество ходовых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Пробег, км</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восстановление износа и ремонт</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км</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6.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ТО и эксплуатационный ремонт</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ремонтно-вспомогат.рабочих</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на 1 час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 xml:space="preserve">Индекс  роста  </w:t>
            </w:r>
            <w:r w:rsidR="00424E4E" w:rsidRPr="00424E4E">
              <w:rPr>
                <w:rFonts w:ascii="PT Astra Serif" w:hAnsi="PT Astra Serif"/>
              </w:rPr>
              <w:t>заработной платы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с учетом роста</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 xml:space="preserve">Начисления на </w:t>
            </w:r>
            <w:r w:rsidR="00424E4E" w:rsidRPr="00424E4E">
              <w:rPr>
                <w:rFonts w:ascii="PT Astra Serif" w:hAnsi="PT Astra Serif"/>
              </w:rPr>
              <w:t>заработную плату</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Норма затрат на з/части и материалы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Индекс изменения цен</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7.</w:t>
            </w:r>
          </w:p>
        </w:tc>
        <w:tc>
          <w:tcPr>
            <w:tcW w:w="3224" w:type="dxa"/>
          </w:tcPr>
          <w:p w:rsidR="00F32521" w:rsidRPr="00424E4E" w:rsidRDefault="00F32521" w:rsidP="00424E4E">
            <w:pPr>
              <w:rPr>
                <w:rFonts w:ascii="PT Astra Serif" w:hAnsi="PT Astra Serif"/>
                <w:b/>
              </w:rPr>
            </w:pPr>
            <w:r w:rsidRPr="00424E4E">
              <w:rPr>
                <w:rFonts w:ascii="PT Astra Serif" w:hAnsi="PT Astra Serif"/>
                <w:b/>
              </w:rPr>
              <w:t>Амортизация</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Балансовая стоимость</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Срок полезного использования</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Норма амортизационных отчислений, %</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Сумма амортизационных отчислений, тыс.руб.</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8.</w:t>
            </w:r>
          </w:p>
        </w:tc>
        <w:tc>
          <w:tcPr>
            <w:tcW w:w="3224" w:type="dxa"/>
          </w:tcPr>
          <w:p w:rsidR="00F32521" w:rsidRPr="00424E4E" w:rsidRDefault="00F32521" w:rsidP="00424E4E">
            <w:pPr>
              <w:rPr>
                <w:rFonts w:ascii="PT Astra Serif" w:hAnsi="PT Astra Serif"/>
                <w:b/>
              </w:rPr>
            </w:pPr>
            <w:r w:rsidRPr="00424E4E">
              <w:rPr>
                <w:rFonts w:ascii="PT Astra Serif" w:hAnsi="PT Astra Serif"/>
                <w:b/>
              </w:rPr>
              <w:t>Общехозяйственные и общепроизводственные  расходы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м/час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bl>
    <w:p w:rsidR="00424E4E" w:rsidRDefault="00424E4E" w:rsidP="00F32521">
      <w:pPr>
        <w:autoSpaceDE w:val="0"/>
        <w:autoSpaceDN w:val="0"/>
        <w:adjustRightInd w:val="0"/>
        <w:jc w:val="both"/>
        <w:rPr>
          <w:rFonts w:ascii="PT Astra Serif" w:hAnsi="PT Astra Serif"/>
        </w:rPr>
      </w:pP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Руководитель</w:t>
      </w: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Главный бухгалтер</w:t>
      </w: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Экономист</w:t>
      </w:r>
    </w:p>
    <w:p w:rsidR="00F32521" w:rsidRDefault="00F32521" w:rsidP="005A7BFE">
      <w:pPr>
        <w:autoSpaceDE w:val="0"/>
        <w:autoSpaceDN w:val="0"/>
        <w:adjustRightInd w:val="0"/>
        <w:jc w:val="center"/>
        <w:rPr>
          <w:rFonts w:ascii="PT Astra Serif" w:hAnsi="PT Astra Serif"/>
          <w:color w:val="000000" w:themeColor="text1"/>
          <w:sz w:val="28"/>
          <w:szCs w:val="28"/>
        </w:rPr>
        <w:sectPr w:rsidR="00F32521" w:rsidSect="0057765E">
          <w:pgSz w:w="11906" w:h="16838" w:code="9"/>
          <w:pgMar w:top="993" w:right="567" w:bottom="851" w:left="1701" w:header="720" w:footer="720" w:gutter="0"/>
          <w:pgNumType w:start="1"/>
          <w:cols w:space="720"/>
          <w:titlePg/>
          <w:docGrid w:linePitch="326"/>
        </w:sectPr>
      </w:pPr>
    </w:p>
    <w:p w:rsidR="00F32521" w:rsidRDefault="00F32521" w:rsidP="00F32521">
      <w:pPr>
        <w:tabs>
          <w:tab w:val="left" w:pos="426"/>
        </w:tabs>
        <w:ind w:left="9639"/>
        <w:jc w:val="center"/>
        <w:rPr>
          <w:rFonts w:ascii="PT Astra Serif" w:hAnsi="PT Astra Serif"/>
          <w:iCs/>
          <w:sz w:val="28"/>
          <w:szCs w:val="28"/>
        </w:rPr>
      </w:pPr>
      <w:r w:rsidRPr="00CC6A7E">
        <w:rPr>
          <w:rFonts w:ascii="PT Astra Serif" w:hAnsi="PT Astra Serif"/>
          <w:iCs/>
          <w:sz w:val="28"/>
          <w:szCs w:val="28"/>
        </w:rPr>
        <w:lastRenderedPageBreak/>
        <w:t>Приложение №</w:t>
      </w:r>
      <w:r>
        <w:rPr>
          <w:rFonts w:ascii="PT Astra Serif" w:hAnsi="PT Astra Serif"/>
          <w:iCs/>
          <w:sz w:val="28"/>
          <w:szCs w:val="28"/>
        </w:rPr>
        <w:t xml:space="preserve"> 3</w:t>
      </w:r>
    </w:p>
    <w:p w:rsidR="00F32521" w:rsidRDefault="00F32521" w:rsidP="00F32521">
      <w:pPr>
        <w:tabs>
          <w:tab w:val="left" w:pos="426"/>
        </w:tabs>
        <w:ind w:left="9639"/>
        <w:jc w:val="center"/>
        <w:rPr>
          <w:rFonts w:ascii="PT Astra Serif" w:hAnsi="PT Astra Serif"/>
          <w:iCs/>
          <w:sz w:val="28"/>
          <w:szCs w:val="28"/>
        </w:rPr>
      </w:pPr>
    </w:p>
    <w:p w:rsidR="00F32521" w:rsidRPr="00CC6A7E" w:rsidRDefault="00F32521" w:rsidP="00F32521">
      <w:pPr>
        <w:tabs>
          <w:tab w:val="left" w:pos="426"/>
        </w:tabs>
        <w:ind w:left="9639"/>
        <w:jc w:val="center"/>
        <w:rPr>
          <w:rFonts w:ascii="PT Astra Serif" w:hAnsi="PT Astra Serif"/>
          <w:iCs/>
          <w:sz w:val="28"/>
          <w:szCs w:val="28"/>
        </w:rPr>
      </w:pPr>
      <w:r w:rsidRPr="00CC6A7E">
        <w:rPr>
          <w:rFonts w:ascii="PT Astra Serif" w:hAnsi="PT Astra Serif"/>
          <w:iCs/>
          <w:sz w:val="28"/>
          <w:szCs w:val="28"/>
        </w:rPr>
        <w:t xml:space="preserve">к </w:t>
      </w:r>
      <w:r>
        <w:rPr>
          <w:rFonts w:ascii="PT Astra Serif" w:hAnsi="PT Astra Serif"/>
          <w:iCs/>
          <w:sz w:val="28"/>
          <w:szCs w:val="28"/>
        </w:rPr>
        <w:t>Положению,</w:t>
      </w:r>
      <w:r>
        <w:rPr>
          <w:rFonts w:ascii="PT Astra Serif" w:hAnsi="PT Astra Serif"/>
          <w:iCs/>
          <w:sz w:val="28"/>
          <w:szCs w:val="28"/>
        </w:rPr>
        <w:br/>
        <w:t>утверждённому</w:t>
      </w:r>
      <w:r w:rsidRPr="00CC6A7E">
        <w:rPr>
          <w:rFonts w:ascii="PT Astra Serif" w:hAnsi="PT Astra Serif"/>
          <w:iCs/>
          <w:sz w:val="28"/>
          <w:szCs w:val="28"/>
        </w:rPr>
        <w:t xml:space="preserve"> приказом</w:t>
      </w:r>
      <w:r w:rsidRPr="00CC6A7E">
        <w:rPr>
          <w:rFonts w:ascii="PT Astra Serif" w:hAnsi="PT Astra Serif"/>
          <w:iCs/>
          <w:sz w:val="28"/>
          <w:szCs w:val="28"/>
        </w:rPr>
        <w:br/>
        <w:t>Агентства по регулированию цен</w:t>
      </w:r>
      <w:r w:rsidRPr="00CC6A7E">
        <w:rPr>
          <w:rFonts w:ascii="PT Astra Serif" w:hAnsi="PT Astra Serif"/>
          <w:iCs/>
          <w:sz w:val="28"/>
          <w:szCs w:val="28"/>
        </w:rPr>
        <w:br/>
        <w:t>и тарифов Ульяновской области</w:t>
      </w:r>
      <w:r w:rsidRPr="00CC6A7E">
        <w:rPr>
          <w:rFonts w:ascii="PT Astra Serif" w:hAnsi="PT Astra Serif"/>
          <w:iCs/>
          <w:sz w:val="28"/>
          <w:szCs w:val="28"/>
        </w:rPr>
        <w:br/>
      </w:r>
      <w:r>
        <w:rPr>
          <w:rFonts w:ascii="PT Astra Serif" w:hAnsi="PT Astra Serif"/>
          <w:iCs/>
          <w:sz w:val="28"/>
          <w:szCs w:val="28"/>
        </w:rPr>
        <w:t>от _______ 2022 г. № ___</w:t>
      </w:r>
    </w:p>
    <w:p w:rsidR="005A7BFE" w:rsidRDefault="005A7BFE" w:rsidP="005A7BFE">
      <w:pPr>
        <w:autoSpaceDE w:val="0"/>
        <w:autoSpaceDN w:val="0"/>
        <w:adjustRightInd w:val="0"/>
        <w:jc w:val="center"/>
        <w:rPr>
          <w:rFonts w:ascii="PT Astra Serif" w:hAnsi="PT Astra Serif"/>
          <w:color w:val="000000" w:themeColor="text1"/>
          <w:sz w:val="28"/>
          <w:szCs w:val="28"/>
        </w:rPr>
      </w:pPr>
    </w:p>
    <w:p w:rsidR="00F32521" w:rsidRDefault="00F32521" w:rsidP="005A7BFE">
      <w:pPr>
        <w:autoSpaceDE w:val="0"/>
        <w:autoSpaceDN w:val="0"/>
        <w:adjustRightInd w:val="0"/>
        <w:jc w:val="center"/>
        <w:rPr>
          <w:rFonts w:ascii="PT Astra Serif" w:hAnsi="PT Astra Serif"/>
          <w:color w:val="000000" w:themeColor="text1"/>
          <w:sz w:val="28"/>
          <w:szCs w:val="28"/>
        </w:rPr>
      </w:pPr>
    </w:p>
    <w:p w:rsidR="00F32521" w:rsidRDefault="00F32521" w:rsidP="005A7BFE">
      <w:pPr>
        <w:autoSpaceDE w:val="0"/>
        <w:autoSpaceDN w:val="0"/>
        <w:adjustRightInd w:val="0"/>
        <w:jc w:val="center"/>
        <w:rPr>
          <w:rFonts w:ascii="PT Astra Serif" w:hAnsi="PT Astra Serif"/>
          <w:b/>
          <w:bCs/>
          <w:iCs/>
          <w:sz w:val="28"/>
          <w:szCs w:val="28"/>
        </w:rPr>
      </w:pPr>
      <w:r w:rsidRPr="00F32521">
        <w:rPr>
          <w:rFonts w:ascii="PT Astra Serif" w:hAnsi="PT Astra Serif"/>
          <w:b/>
          <w:bCs/>
          <w:iCs/>
          <w:sz w:val="28"/>
          <w:szCs w:val="28"/>
        </w:rPr>
        <w:t>Расчёт финансового результата</w:t>
      </w:r>
    </w:p>
    <w:p w:rsidR="00F32521" w:rsidRDefault="00F32521" w:rsidP="005A7BFE">
      <w:pPr>
        <w:autoSpaceDE w:val="0"/>
        <w:autoSpaceDN w:val="0"/>
        <w:adjustRightInd w:val="0"/>
        <w:jc w:val="center"/>
        <w:rPr>
          <w:rFonts w:ascii="PT Astra Serif" w:hAnsi="PT Astra Serif"/>
          <w:b/>
          <w:bCs/>
          <w:iCs/>
          <w:sz w:val="28"/>
          <w:szCs w:val="28"/>
        </w:rPr>
      </w:pPr>
    </w:p>
    <w:tbl>
      <w:tblPr>
        <w:tblW w:w="15685" w:type="dxa"/>
        <w:jc w:val="center"/>
        <w:tblInd w:w="-252" w:type="dxa"/>
        <w:tblLayout w:type="fixed"/>
        <w:tblLook w:val="0000"/>
      </w:tblPr>
      <w:tblGrid>
        <w:gridCol w:w="701"/>
        <w:gridCol w:w="2353"/>
        <w:gridCol w:w="992"/>
        <w:gridCol w:w="1559"/>
        <w:gridCol w:w="1134"/>
        <w:gridCol w:w="1276"/>
        <w:gridCol w:w="992"/>
        <w:gridCol w:w="1134"/>
        <w:gridCol w:w="992"/>
        <w:gridCol w:w="993"/>
        <w:gridCol w:w="992"/>
        <w:gridCol w:w="1191"/>
        <w:gridCol w:w="1376"/>
      </w:tblGrid>
      <w:tr w:rsidR="0053555B" w:rsidRPr="00424E4E" w:rsidTr="0053555B">
        <w:trPr>
          <w:cantSplit/>
          <w:trHeight w:val="2114"/>
          <w:jc w:val="center"/>
        </w:trPr>
        <w:tc>
          <w:tcPr>
            <w:tcW w:w="701" w:type="dxa"/>
            <w:tcBorders>
              <w:top w:val="single" w:sz="4" w:space="0" w:color="auto"/>
              <w:left w:val="single" w:sz="8" w:space="0" w:color="auto"/>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w:t>
            </w:r>
          </w:p>
          <w:p w:rsidR="00424E4E" w:rsidRPr="00424E4E" w:rsidRDefault="00424E4E" w:rsidP="0053555B">
            <w:pPr>
              <w:ind w:left="113" w:right="113"/>
              <w:jc w:val="center"/>
              <w:rPr>
                <w:rFonts w:ascii="PT Astra Serif" w:hAnsi="PT Astra Serif"/>
              </w:rPr>
            </w:pPr>
            <w:r w:rsidRPr="00424E4E">
              <w:rPr>
                <w:rFonts w:ascii="PT Astra Serif" w:hAnsi="PT Astra Serif"/>
              </w:rPr>
              <w:t>п/п</w:t>
            </w:r>
          </w:p>
        </w:tc>
        <w:tc>
          <w:tcPr>
            <w:tcW w:w="2353"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Наименование</w:t>
            </w:r>
          </w:p>
          <w:p w:rsidR="00424E4E" w:rsidRPr="00424E4E" w:rsidRDefault="00424E4E" w:rsidP="0053555B">
            <w:pPr>
              <w:ind w:left="113" w:right="113"/>
              <w:jc w:val="center"/>
              <w:rPr>
                <w:rFonts w:ascii="PT Astra Serif" w:hAnsi="PT Astra Serif"/>
              </w:rPr>
            </w:pPr>
            <w:r w:rsidRPr="00424E4E">
              <w:rPr>
                <w:rFonts w:ascii="PT Astra Serif" w:hAnsi="PT Astra Serif"/>
              </w:rPr>
              <w:t>маршрута</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Кол</w:t>
            </w:r>
            <w:r>
              <w:rPr>
                <w:rFonts w:ascii="PT Astra Serif" w:hAnsi="PT Astra Serif"/>
              </w:rPr>
              <w:t>ичест</w:t>
            </w:r>
            <w:r w:rsidRPr="00424E4E">
              <w:rPr>
                <w:rFonts w:ascii="PT Astra Serif" w:hAnsi="PT Astra Serif"/>
              </w:rPr>
              <w:t>во</w:t>
            </w:r>
          </w:p>
          <w:p w:rsidR="00424E4E" w:rsidRPr="00424E4E" w:rsidRDefault="00424E4E" w:rsidP="0053555B">
            <w:pPr>
              <w:ind w:left="113" w:right="113"/>
              <w:jc w:val="center"/>
              <w:rPr>
                <w:rFonts w:ascii="PT Astra Serif" w:hAnsi="PT Astra Serif"/>
              </w:rPr>
            </w:pPr>
            <w:r w:rsidRPr="00424E4E">
              <w:rPr>
                <w:rFonts w:ascii="PT Astra Serif" w:hAnsi="PT Astra Serif"/>
              </w:rPr>
              <w:t>рейсов</w:t>
            </w:r>
          </w:p>
        </w:tc>
        <w:tc>
          <w:tcPr>
            <w:tcW w:w="1559"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Протяженность</w:t>
            </w:r>
          </w:p>
          <w:p w:rsidR="00424E4E" w:rsidRPr="00424E4E" w:rsidRDefault="00424E4E" w:rsidP="0053555B">
            <w:pPr>
              <w:ind w:left="113" w:right="113"/>
              <w:jc w:val="center"/>
              <w:rPr>
                <w:rFonts w:ascii="PT Astra Serif" w:hAnsi="PT Astra Serif"/>
              </w:rPr>
            </w:pPr>
            <w:r w:rsidRPr="00424E4E">
              <w:rPr>
                <w:rFonts w:ascii="PT Astra Serif" w:hAnsi="PT Astra Serif"/>
              </w:rPr>
              <w:t>маршрута, км</w:t>
            </w:r>
          </w:p>
        </w:tc>
        <w:tc>
          <w:tcPr>
            <w:tcW w:w="1134"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Общий</w:t>
            </w:r>
          </w:p>
          <w:p w:rsidR="00424E4E" w:rsidRPr="00424E4E" w:rsidRDefault="00424E4E" w:rsidP="0053555B">
            <w:pPr>
              <w:ind w:left="113" w:right="113"/>
              <w:jc w:val="center"/>
              <w:rPr>
                <w:rFonts w:ascii="PT Astra Serif" w:hAnsi="PT Astra Serif"/>
              </w:rPr>
            </w:pPr>
            <w:r w:rsidRPr="00424E4E">
              <w:rPr>
                <w:rFonts w:ascii="PT Astra Serif" w:hAnsi="PT Astra Serif"/>
              </w:rPr>
              <w:t>пробег</w:t>
            </w:r>
          </w:p>
          <w:p w:rsidR="00424E4E" w:rsidRPr="00424E4E" w:rsidRDefault="00424E4E" w:rsidP="0053555B">
            <w:pPr>
              <w:ind w:left="113" w:right="113"/>
              <w:jc w:val="center"/>
              <w:rPr>
                <w:rFonts w:ascii="PT Astra Serif" w:hAnsi="PT Astra Serif"/>
              </w:rPr>
            </w:pPr>
            <w:r w:rsidRPr="00424E4E">
              <w:rPr>
                <w:rFonts w:ascii="PT Astra Serif" w:hAnsi="PT Astra Serif"/>
              </w:rPr>
              <w:t>тыс.км</w:t>
            </w:r>
          </w:p>
        </w:tc>
        <w:tc>
          <w:tcPr>
            <w:tcW w:w="1276"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Машино</w:t>
            </w:r>
            <w:r w:rsidR="0053555B">
              <w:rPr>
                <w:rFonts w:ascii="PT Astra Serif" w:hAnsi="PT Astra Serif"/>
              </w:rPr>
              <w:t>-</w:t>
            </w:r>
          </w:p>
          <w:p w:rsidR="00424E4E" w:rsidRPr="00424E4E" w:rsidRDefault="00424E4E" w:rsidP="0053555B">
            <w:pPr>
              <w:ind w:left="113" w:right="113"/>
              <w:jc w:val="center"/>
              <w:rPr>
                <w:rFonts w:ascii="PT Astra Serif" w:hAnsi="PT Astra Serif"/>
              </w:rPr>
            </w:pPr>
            <w:r w:rsidRPr="00424E4E">
              <w:rPr>
                <w:rFonts w:ascii="PT Astra Serif" w:hAnsi="PT Astra Serif"/>
              </w:rPr>
              <w:t>часы</w:t>
            </w:r>
          </w:p>
          <w:p w:rsidR="00424E4E" w:rsidRPr="00424E4E" w:rsidRDefault="00424E4E" w:rsidP="0053555B">
            <w:pPr>
              <w:ind w:left="113" w:right="113"/>
              <w:jc w:val="center"/>
              <w:rPr>
                <w:rFonts w:ascii="PT Astra Serif" w:hAnsi="PT Astra Serif"/>
              </w:rPr>
            </w:pPr>
            <w:r w:rsidRPr="00424E4E">
              <w:rPr>
                <w:rFonts w:ascii="PT Astra Serif" w:hAnsi="PT Astra Serif"/>
              </w:rPr>
              <w:t>тыс.час</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Пассажиры</w:t>
            </w:r>
          </w:p>
          <w:p w:rsidR="00424E4E" w:rsidRPr="00424E4E" w:rsidRDefault="00424E4E" w:rsidP="0053555B">
            <w:pPr>
              <w:ind w:left="113" w:right="113"/>
              <w:jc w:val="center"/>
              <w:rPr>
                <w:rFonts w:ascii="PT Astra Serif" w:hAnsi="PT Astra Serif"/>
              </w:rPr>
            </w:pPr>
            <w:r w:rsidRPr="00424E4E">
              <w:rPr>
                <w:rFonts w:ascii="PT Astra Serif" w:hAnsi="PT Astra Serif"/>
              </w:rPr>
              <w:t>тыс.пас.</w:t>
            </w:r>
          </w:p>
        </w:tc>
        <w:tc>
          <w:tcPr>
            <w:tcW w:w="1134"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Пассажирооборот</w:t>
            </w:r>
          </w:p>
          <w:p w:rsidR="00424E4E" w:rsidRPr="00424E4E" w:rsidRDefault="00424E4E" w:rsidP="0053555B">
            <w:pPr>
              <w:ind w:left="113" w:right="113"/>
              <w:jc w:val="center"/>
              <w:rPr>
                <w:rFonts w:ascii="PT Astra Serif" w:hAnsi="PT Astra Serif"/>
              </w:rPr>
            </w:pPr>
            <w:r w:rsidRPr="00424E4E">
              <w:rPr>
                <w:rFonts w:ascii="PT Astra Serif" w:hAnsi="PT Astra Serif"/>
              </w:rPr>
              <w:t>тыс.п-км</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Доходы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на 1 рейс</w:t>
            </w:r>
          </w:p>
          <w:p w:rsidR="00424E4E" w:rsidRPr="00424E4E" w:rsidRDefault="00424E4E" w:rsidP="0053555B">
            <w:pPr>
              <w:ind w:left="113" w:right="113"/>
              <w:jc w:val="center"/>
              <w:rPr>
                <w:rFonts w:ascii="PT Astra Serif" w:hAnsi="PT Astra Serif"/>
              </w:rPr>
            </w:pPr>
            <w:r w:rsidRPr="00424E4E">
              <w:rPr>
                <w:rFonts w:ascii="PT Astra Serif" w:hAnsi="PT Astra Serif"/>
              </w:rPr>
              <w:t>руб.</w:t>
            </w:r>
          </w:p>
        </w:tc>
        <w:tc>
          <w:tcPr>
            <w:tcW w:w="993"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Расходы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на 1 рейс</w:t>
            </w:r>
          </w:p>
          <w:p w:rsidR="00424E4E" w:rsidRPr="00424E4E" w:rsidRDefault="00424E4E" w:rsidP="0053555B">
            <w:pPr>
              <w:ind w:left="113" w:right="113"/>
              <w:jc w:val="center"/>
              <w:rPr>
                <w:rFonts w:ascii="PT Astra Serif" w:hAnsi="PT Astra Serif"/>
              </w:rPr>
            </w:pPr>
            <w:r w:rsidRPr="00424E4E">
              <w:rPr>
                <w:rFonts w:ascii="PT Astra Serif" w:hAnsi="PT Astra Serif"/>
              </w:rPr>
              <w:t>руб.</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Доходы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всего</w:t>
            </w:r>
          </w:p>
          <w:p w:rsidR="00424E4E" w:rsidRPr="00424E4E" w:rsidRDefault="00424E4E" w:rsidP="0053555B">
            <w:pPr>
              <w:ind w:left="113" w:right="113"/>
              <w:jc w:val="center"/>
              <w:rPr>
                <w:rFonts w:ascii="PT Astra Serif" w:hAnsi="PT Astra Serif"/>
              </w:rPr>
            </w:pPr>
            <w:r w:rsidRPr="00424E4E">
              <w:rPr>
                <w:rFonts w:ascii="PT Astra Serif" w:hAnsi="PT Astra Serif"/>
              </w:rPr>
              <w:t>т.руб.</w:t>
            </w:r>
          </w:p>
        </w:tc>
        <w:tc>
          <w:tcPr>
            <w:tcW w:w="1191" w:type="dxa"/>
            <w:tcBorders>
              <w:top w:val="single" w:sz="4" w:space="0" w:color="auto"/>
              <w:left w:val="nil"/>
              <w:bottom w:val="single" w:sz="4" w:space="0" w:color="auto"/>
              <w:right w:val="nil"/>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Расходы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всего</w:t>
            </w:r>
          </w:p>
          <w:p w:rsidR="00424E4E" w:rsidRPr="00424E4E" w:rsidRDefault="00424E4E" w:rsidP="0053555B">
            <w:pPr>
              <w:ind w:left="113" w:right="113"/>
              <w:jc w:val="center"/>
              <w:rPr>
                <w:rFonts w:ascii="PT Astra Serif" w:hAnsi="PT Astra Serif"/>
              </w:rPr>
            </w:pPr>
            <w:r w:rsidRPr="00424E4E">
              <w:rPr>
                <w:rFonts w:ascii="PT Astra Serif" w:hAnsi="PT Astra Serif"/>
              </w:rPr>
              <w:t>т.руб.</w:t>
            </w:r>
          </w:p>
        </w:tc>
        <w:tc>
          <w:tcPr>
            <w:tcW w:w="1376" w:type="dxa"/>
            <w:tcBorders>
              <w:top w:val="single" w:sz="4" w:space="0" w:color="auto"/>
              <w:left w:val="single" w:sz="8" w:space="0" w:color="auto"/>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Финансовый</w:t>
            </w:r>
          </w:p>
          <w:p w:rsidR="00424E4E" w:rsidRPr="00424E4E" w:rsidRDefault="00424E4E" w:rsidP="0053555B">
            <w:pPr>
              <w:ind w:left="113" w:right="113"/>
              <w:jc w:val="center"/>
              <w:rPr>
                <w:rFonts w:ascii="PT Astra Serif" w:hAnsi="PT Astra Serif"/>
              </w:rPr>
            </w:pPr>
            <w:r w:rsidRPr="00424E4E">
              <w:rPr>
                <w:rFonts w:ascii="PT Astra Serif" w:hAnsi="PT Astra Serif"/>
              </w:rPr>
              <w:t>результат</w:t>
            </w:r>
          </w:p>
          <w:p w:rsidR="00424E4E" w:rsidRPr="00424E4E" w:rsidRDefault="00424E4E" w:rsidP="0053555B">
            <w:pPr>
              <w:ind w:left="113" w:right="113"/>
              <w:jc w:val="center"/>
              <w:rPr>
                <w:rFonts w:ascii="PT Astra Serif" w:hAnsi="PT Astra Serif"/>
              </w:rPr>
            </w:pPr>
            <w:r w:rsidRPr="00424E4E">
              <w:rPr>
                <w:rFonts w:ascii="PT Astra Serif" w:hAnsi="PT Astra Serif"/>
              </w:rPr>
              <w:t>тыс.руб.</w:t>
            </w:r>
          </w:p>
        </w:tc>
      </w:tr>
      <w:tr w:rsidR="0053555B" w:rsidRPr="00424E4E" w:rsidTr="0053555B">
        <w:trPr>
          <w:trHeight w:val="300"/>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Всего</w:t>
            </w:r>
            <w:r w:rsidR="0053555B">
              <w:rPr>
                <w:rFonts w:ascii="PT Astra Serif" w:hAnsi="PT Astra Serif"/>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в т.ч. на муниципальных маршрутах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235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559"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91"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3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Межмуниципальных (пригородных)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235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559"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91"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3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(внутриобластных)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bl>
    <w:p w:rsidR="0053555B" w:rsidRDefault="0053555B" w:rsidP="00424E4E">
      <w:pPr>
        <w:autoSpaceDE w:val="0"/>
        <w:autoSpaceDN w:val="0"/>
        <w:adjustRightInd w:val="0"/>
        <w:jc w:val="both"/>
        <w:rPr>
          <w:rFonts w:ascii="PT Astra Serif" w:hAnsi="PT Astra Serif"/>
        </w:rPr>
      </w:pP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Руководитель</w:t>
      </w: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Главный бухгалтер</w:t>
      </w: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Экономист</w:t>
      </w:r>
    </w:p>
    <w:p w:rsidR="00424E4E" w:rsidRDefault="00424E4E" w:rsidP="005A7BFE">
      <w:pPr>
        <w:autoSpaceDE w:val="0"/>
        <w:autoSpaceDN w:val="0"/>
        <w:adjustRightInd w:val="0"/>
        <w:jc w:val="center"/>
        <w:rPr>
          <w:rFonts w:ascii="PT Astra Serif" w:hAnsi="PT Astra Serif"/>
          <w:b/>
          <w:color w:val="000000" w:themeColor="text1"/>
          <w:sz w:val="28"/>
          <w:szCs w:val="28"/>
        </w:rPr>
        <w:sectPr w:rsidR="00424E4E" w:rsidSect="0057765E">
          <w:pgSz w:w="16838" w:h="11906" w:orient="landscape" w:code="9"/>
          <w:pgMar w:top="1276" w:right="851" w:bottom="567" w:left="851" w:header="720" w:footer="720" w:gutter="0"/>
          <w:pgNumType w:start="1"/>
          <w:cols w:space="720"/>
          <w:titlePg/>
          <w:docGrid w:linePitch="326"/>
        </w:sectPr>
      </w:pP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424E4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F32521" w:rsidRDefault="00F32521" w:rsidP="005A7BFE">
      <w:pPr>
        <w:autoSpaceDE w:val="0"/>
        <w:autoSpaceDN w:val="0"/>
        <w:adjustRightInd w:val="0"/>
        <w:jc w:val="center"/>
        <w:rPr>
          <w:rFonts w:ascii="PT Astra Serif" w:hAnsi="PT Astra Serif"/>
          <w:b/>
          <w:color w:val="000000" w:themeColor="text1"/>
          <w:sz w:val="28"/>
          <w:szCs w:val="28"/>
        </w:rPr>
      </w:pPr>
    </w:p>
    <w:p w:rsidR="00424E4E" w:rsidRDefault="00424E4E" w:rsidP="005A7BFE">
      <w:pPr>
        <w:autoSpaceDE w:val="0"/>
        <w:autoSpaceDN w:val="0"/>
        <w:adjustRightInd w:val="0"/>
        <w:jc w:val="center"/>
        <w:rPr>
          <w:rFonts w:ascii="PT Astra Serif" w:hAnsi="PT Astra Serif"/>
          <w:b/>
          <w:color w:val="000000" w:themeColor="text1"/>
          <w:sz w:val="28"/>
          <w:szCs w:val="28"/>
        </w:rPr>
      </w:pP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Расчёт тарифа</w:t>
      </w: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на перевозки пассажиров автомобильным транспортом</w:t>
      </w: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на муниципальных (городских) маршрутах</w:t>
      </w:r>
    </w:p>
    <w:p w:rsidR="00424E4E" w:rsidRPr="00424E4E" w:rsidRDefault="00424E4E" w:rsidP="00424E4E">
      <w:pPr>
        <w:autoSpaceDE w:val="0"/>
        <w:autoSpaceDN w:val="0"/>
        <w:adjustRightInd w:val="0"/>
        <w:jc w:val="center"/>
        <w:rPr>
          <w:rFonts w:ascii="PT Astra Serif" w:hAnsi="PT Astra Serif"/>
          <w:bCs/>
          <w:highlight w:val="yellow"/>
        </w:rPr>
      </w:pPr>
    </w:p>
    <w:tbl>
      <w:tblPr>
        <w:tblW w:w="9900" w:type="dxa"/>
        <w:jc w:val="center"/>
        <w:tblInd w:w="70" w:type="dxa"/>
        <w:tblLayout w:type="fixed"/>
        <w:tblCellMar>
          <w:left w:w="70" w:type="dxa"/>
          <w:right w:w="70" w:type="dxa"/>
        </w:tblCellMar>
        <w:tblLook w:val="0000"/>
      </w:tblPr>
      <w:tblGrid>
        <w:gridCol w:w="540"/>
        <w:gridCol w:w="3600"/>
        <w:gridCol w:w="1800"/>
        <w:gridCol w:w="2430"/>
        <w:gridCol w:w="1530"/>
      </w:tblGrid>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xml:space="preserve">№ </w:t>
            </w:r>
            <w:r w:rsidRPr="0053555B">
              <w:rPr>
                <w:rFonts w:ascii="PT Astra Serif" w:hAnsi="PT Astra Serif"/>
              </w:rPr>
              <w:br/>
              <w:t>п/п</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Единица измерения</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Предшествующий период (факт)</w:t>
            </w: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Расчётный период</w:t>
            </w: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Объём перевозок пассажиров</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чел.</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Пассажирооборот</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пасс.км</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Доходы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Затраты – всего,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на оплату труда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отчисления на социальные нужды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топливо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смазочные материалы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техническое обслуживание и ремонт автомобилей</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восстановление износа и ремонт автомобильных шин</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амортизационные отчисления</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общехозяйственные (накладные) расходы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Рентабельность</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ind w:right="-70"/>
              <w:rPr>
                <w:rFonts w:ascii="PT Astra Serif" w:hAnsi="PT Astra Serif"/>
              </w:rPr>
            </w:pPr>
            <w:r w:rsidRPr="0053555B">
              <w:rPr>
                <w:rFonts w:ascii="PT Astra Serif" w:hAnsi="PT Astra Serif"/>
              </w:rPr>
              <w:t>Затраты с учётом рентабельности</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6.</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 xml:space="preserve">Финансовый результат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7.</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Сумма дотаций из бюджета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8.</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Процент возмещения расхо</w:t>
            </w:r>
            <w:r w:rsidR="00424E4E" w:rsidRPr="0053555B">
              <w:rPr>
                <w:rFonts w:ascii="PT Astra Serif" w:hAnsi="PT Astra Serif"/>
              </w:rPr>
              <w:t xml:space="preserve">дов за счет сбора выручки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 x 100%)</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9.</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Действующий тариф</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10.</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Расчётный тариф перевезён</w:t>
            </w:r>
            <w:r w:rsidR="00424E4E" w:rsidRPr="0053555B">
              <w:rPr>
                <w:rFonts w:ascii="PT Astra Serif" w:hAnsi="PT Astra Serif"/>
              </w:rPr>
              <w:t xml:space="preserve">ного пассажира на городск. маршруте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(гр. 5 стр. 5.1 / гр. 5 стр. 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ind w:firstLine="540"/>
        <w:rPr>
          <w:rFonts w:ascii="PT Astra Serif" w:hAnsi="PT Astra Serif"/>
          <w:sz w:val="28"/>
          <w:szCs w:val="28"/>
          <w:highlight w:val="yellow"/>
        </w:rPr>
      </w:pPr>
    </w:p>
    <w:p w:rsidR="00424E4E" w:rsidRPr="00424E4E" w:rsidRDefault="00424E4E" w:rsidP="00424E4E">
      <w:pPr>
        <w:autoSpaceDE w:val="0"/>
        <w:autoSpaceDN w:val="0"/>
        <w:adjustRightInd w:val="0"/>
        <w:jc w:val="center"/>
        <w:rPr>
          <w:rFonts w:ascii="PT Astra Serif" w:hAnsi="PT Astra Serif"/>
          <w:sz w:val="28"/>
          <w:szCs w:val="28"/>
          <w:highlight w:val="yellow"/>
        </w:rPr>
        <w:sectPr w:rsidR="00424E4E" w:rsidRPr="00424E4E" w:rsidSect="0057765E">
          <w:pgSz w:w="11906" w:h="16838" w:code="9"/>
          <w:pgMar w:top="1135" w:right="567" w:bottom="851" w:left="1701" w:header="720" w:footer="720" w:gutter="0"/>
          <w:pgNumType w:start="1"/>
          <w:cols w:space="720"/>
          <w:titlePg/>
        </w:sect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4.1</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Pr="00424E4E" w:rsidRDefault="00424E4E" w:rsidP="00424E4E">
      <w:pPr>
        <w:autoSpaceDE w:val="0"/>
        <w:autoSpaceDN w:val="0"/>
        <w:adjustRightInd w:val="0"/>
        <w:jc w:val="center"/>
        <w:rPr>
          <w:rFonts w:ascii="PT Astra Serif" w:hAnsi="PT Astra Serif"/>
          <w:b/>
          <w:bCs/>
          <w:sz w:val="28"/>
          <w:szCs w:val="28"/>
          <w:highlight w:val="yellow"/>
        </w:rPr>
      </w:pPr>
    </w:p>
    <w:p w:rsidR="00424E4E" w:rsidRPr="00424E4E" w:rsidRDefault="00424E4E" w:rsidP="00424E4E">
      <w:pPr>
        <w:autoSpaceDE w:val="0"/>
        <w:autoSpaceDN w:val="0"/>
        <w:adjustRightInd w:val="0"/>
        <w:jc w:val="center"/>
        <w:rPr>
          <w:rFonts w:ascii="PT Astra Serif" w:hAnsi="PT Astra Serif"/>
          <w:b/>
          <w:bCs/>
          <w:sz w:val="28"/>
          <w:szCs w:val="28"/>
          <w:highlight w:val="yellow"/>
        </w:rPr>
      </w:pPr>
    </w:p>
    <w:p w:rsidR="0053555B" w:rsidRPr="0053555B" w:rsidRDefault="0053555B"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 xml:space="preserve">Расчёт тарифа </w:t>
      </w:r>
    </w:p>
    <w:p w:rsidR="00424E4E" w:rsidRPr="0053555B" w:rsidRDefault="00424E4E"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 xml:space="preserve">на перевозки пассажиров автомобильным транспортом </w:t>
      </w:r>
    </w:p>
    <w:p w:rsidR="00424E4E" w:rsidRPr="0053555B" w:rsidRDefault="00424E4E"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на межмуниципальных (пригородных) маршрутах</w:t>
      </w:r>
    </w:p>
    <w:p w:rsidR="00424E4E" w:rsidRPr="00424E4E" w:rsidRDefault="00424E4E" w:rsidP="00424E4E">
      <w:pPr>
        <w:autoSpaceDE w:val="0"/>
        <w:autoSpaceDN w:val="0"/>
        <w:adjustRightInd w:val="0"/>
        <w:jc w:val="center"/>
        <w:rPr>
          <w:rFonts w:ascii="PT Astra Serif" w:hAnsi="PT Astra Serif"/>
          <w:highlight w:val="yellow"/>
        </w:rPr>
      </w:pPr>
    </w:p>
    <w:tbl>
      <w:tblPr>
        <w:tblW w:w="9720" w:type="dxa"/>
        <w:jc w:val="center"/>
        <w:tblInd w:w="70" w:type="dxa"/>
        <w:tblLayout w:type="fixed"/>
        <w:tblCellMar>
          <w:left w:w="70" w:type="dxa"/>
          <w:right w:w="70" w:type="dxa"/>
        </w:tblCellMar>
        <w:tblLook w:val="0000"/>
      </w:tblPr>
      <w:tblGrid>
        <w:gridCol w:w="540"/>
        <w:gridCol w:w="3600"/>
        <w:gridCol w:w="1800"/>
        <w:gridCol w:w="2340"/>
        <w:gridCol w:w="1440"/>
      </w:tblGrid>
      <w:tr w:rsidR="00424E4E" w:rsidRPr="0053555B" w:rsidTr="0053555B">
        <w:trPr>
          <w:cantSplit/>
          <w:trHeight w:val="360"/>
          <w:jc w:val="center"/>
        </w:trPr>
        <w:tc>
          <w:tcPr>
            <w:tcW w:w="54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п/п</w:t>
            </w:r>
          </w:p>
        </w:tc>
        <w:tc>
          <w:tcPr>
            <w:tcW w:w="360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Наименование</w:t>
            </w:r>
          </w:p>
        </w:tc>
        <w:tc>
          <w:tcPr>
            <w:tcW w:w="180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xml:space="preserve">Единица </w:t>
            </w:r>
            <w:r w:rsidRPr="0053555B">
              <w:rPr>
                <w:rFonts w:ascii="PT Astra Serif" w:hAnsi="PT Astra Serif"/>
              </w:rPr>
              <w:br/>
              <w:t>измерения</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Предшествующий период (факт)</w:t>
            </w: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Расчётный период</w:t>
            </w: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Объём перевозок пассажиров</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чел.</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Пассажирооборот</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пасс.км</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Доходы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Затраты – всего,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на оплату труда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отчисления на социальные нужды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топливо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смазочные материалы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техническое обслуживание и ремонт автомобилей</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восстановление износа и ремонт автомобильных шин</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амортизационные отчисления</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общехозяйственные (накладные) расходы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Рентабельность</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ind w:right="-70"/>
              <w:rPr>
                <w:rFonts w:ascii="PT Astra Serif" w:hAnsi="PT Astra Serif"/>
              </w:rPr>
            </w:pPr>
            <w:r w:rsidRPr="0053555B">
              <w:rPr>
                <w:rFonts w:ascii="PT Astra Serif" w:hAnsi="PT Astra Serif"/>
              </w:rPr>
              <w:t>Затраты с учётом рентабельности</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6.</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 xml:space="preserve">Финансовый результат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7.</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Сумма дотаций из бюджета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8.</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Процент возмещения рас</w:t>
            </w:r>
            <w:r w:rsidR="00424E4E" w:rsidRPr="0053555B">
              <w:rPr>
                <w:rFonts w:ascii="PT Astra Serif" w:hAnsi="PT Astra Serif"/>
              </w:rPr>
              <w:t xml:space="preserve">ходов за счёт сбора выручки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 x 100%)</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9.</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Действующий тариф</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10.</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Расчётный тариф 1 пасс.км на пригородном маршруте</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(гр. 5 стр. 5.1 / гр. 5 стр. 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jc w:val="center"/>
        <w:rPr>
          <w:rFonts w:ascii="PT Astra Serif" w:hAnsi="PT Astra Serif"/>
          <w:highlight w:val="yellow"/>
        </w:rPr>
      </w:pPr>
    </w:p>
    <w:p w:rsidR="00424E4E" w:rsidRPr="00424E4E" w:rsidRDefault="00424E4E" w:rsidP="00424E4E">
      <w:pPr>
        <w:autoSpaceDE w:val="0"/>
        <w:autoSpaceDN w:val="0"/>
        <w:adjustRightInd w:val="0"/>
        <w:jc w:val="center"/>
        <w:rPr>
          <w:rFonts w:ascii="PT Astra Serif" w:hAnsi="PT Astra Serif"/>
          <w:b/>
          <w:bCs/>
          <w:sz w:val="28"/>
          <w:szCs w:val="28"/>
          <w:highlight w:val="yellow"/>
        </w:rPr>
        <w:sectPr w:rsidR="00424E4E" w:rsidRPr="00424E4E" w:rsidSect="00424E4E">
          <w:pgSz w:w="11906" w:h="16838" w:code="9"/>
          <w:pgMar w:top="1134" w:right="567" w:bottom="1134" w:left="1701" w:header="720" w:footer="720" w:gutter="0"/>
          <w:pgNumType w:start="1"/>
          <w:cols w:space="720"/>
          <w:titlePg/>
        </w:sect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4.2</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Default="00424E4E" w:rsidP="00424E4E">
      <w:pPr>
        <w:autoSpaceDE w:val="0"/>
        <w:autoSpaceDN w:val="0"/>
        <w:adjustRightInd w:val="0"/>
        <w:jc w:val="center"/>
        <w:rPr>
          <w:rFonts w:ascii="PT Astra Serif" w:hAnsi="PT Astra Serif"/>
          <w:bCs/>
          <w:highlight w:val="yellow"/>
        </w:rPr>
      </w:pPr>
    </w:p>
    <w:p w:rsidR="0053555B" w:rsidRPr="00424E4E" w:rsidRDefault="0053555B" w:rsidP="00424E4E">
      <w:pPr>
        <w:autoSpaceDE w:val="0"/>
        <w:autoSpaceDN w:val="0"/>
        <w:adjustRightInd w:val="0"/>
        <w:jc w:val="center"/>
        <w:rPr>
          <w:rFonts w:ascii="PT Astra Serif" w:hAnsi="PT Astra Serif"/>
          <w:bCs/>
          <w:highlight w:val="yellow"/>
        </w:rPr>
      </w:pPr>
    </w:p>
    <w:p w:rsidR="0053555B" w:rsidRDefault="0053555B"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Расчёт тарифа</w:t>
      </w:r>
    </w:p>
    <w:p w:rsidR="00424E4E" w:rsidRPr="0057765E" w:rsidRDefault="00424E4E" w:rsidP="0053555B">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 xml:space="preserve">на перевозки пассажиров автомобильным транспортом </w:t>
      </w:r>
    </w:p>
    <w:p w:rsidR="00424E4E" w:rsidRPr="0057765E" w:rsidRDefault="00424E4E" w:rsidP="0053555B">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на межмуниципальных (внутриобластных) маршрутах</w:t>
      </w:r>
    </w:p>
    <w:p w:rsidR="00424E4E" w:rsidRPr="00424E4E" w:rsidRDefault="00424E4E" w:rsidP="00424E4E">
      <w:pPr>
        <w:autoSpaceDE w:val="0"/>
        <w:autoSpaceDN w:val="0"/>
        <w:adjustRightInd w:val="0"/>
        <w:jc w:val="center"/>
        <w:rPr>
          <w:rFonts w:ascii="PT Astra Serif" w:hAnsi="PT Astra Serif"/>
          <w:highlight w:val="yellow"/>
        </w:rPr>
      </w:pPr>
    </w:p>
    <w:tbl>
      <w:tblPr>
        <w:tblW w:w="9720" w:type="dxa"/>
        <w:jc w:val="center"/>
        <w:tblInd w:w="70" w:type="dxa"/>
        <w:tblLayout w:type="fixed"/>
        <w:tblCellMar>
          <w:left w:w="70" w:type="dxa"/>
          <w:right w:w="70" w:type="dxa"/>
        </w:tblCellMar>
        <w:tblLook w:val="0000"/>
      </w:tblPr>
      <w:tblGrid>
        <w:gridCol w:w="540"/>
        <w:gridCol w:w="3645"/>
        <w:gridCol w:w="1755"/>
        <w:gridCol w:w="2340"/>
        <w:gridCol w:w="1440"/>
      </w:tblGrid>
      <w:tr w:rsidR="00424E4E" w:rsidRPr="0057765E" w:rsidTr="0057765E">
        <w:trPr>
          <w:cantSplit/>
          <w:trHeight w:val="360"/>
          <w:jc w:val="center"/>
        </w:trPr>
        <w:tc>
          <w:tcPr>
            <w:tcW w:w="540"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 п/п</w:t>
            </w:r>
          </w:p>
        </w:tc>
        <w:tc>
          <w:tcPr>
            <w:tcW w:w="3645"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Наименование</w:t>
            </w:r>
          </w:p>
        </w:tc>
        <w:tc>
          <w:tcPr>
            <w:tcW w:w="1755"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Единица измерения</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Предшествующий период (факт)</w:t>
            </w: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Расчётный период</w:t>
            </w: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2</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3</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4</w:t>
            </w: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w:t>
            </w: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Объём перевозок пассажиров,</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чел.</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2.</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Пассажирооборот</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пасс.км</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3.</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Доходы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4.</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Затраты - всего,</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на оплату труда</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отчисления на социальные нужды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топливо</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смазочные материалы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техническое обслуживание и ремонт автомобилей</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восстановление износа и ремонт автомобильных шин</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амортизационные отчисления</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общехозяйственные (накладные) расходы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Рентабельность</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Затраты с учётом рентабельности</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6.</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xml:space="preserve">Финансовый результат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(стр. 3 – стр. 5.1)</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7.</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Сумма дотаций из бюджета</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8.</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xml:space="preserve">Процент возмещения расходов за счёт сбора выручки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(стр. 3 / стр. 5.1 x 100%)</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9.</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Действующий тариф</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10.</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xml:space="preserve">Расчётный тариф 1 пасс.км на междугородных (внутри-областных) маршрутах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(гр. 5 стр. 5.1 / гр. 5 стр. 2)</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ind w:left="5040"/>
        <w:jc w:val="center"/>
        <w:rPr>
          <w:rFonts w:ascii="PT Astra Serif" w:hAnsi="PT Astra Serif"/>
          <w:bCs/>
          <w:sz w:val="28"/>
          <w:szCs w:val="28"/>
          <w:highlight w:val="yellow"/>
        </w:rPr>
        <w:sectPr w:rsidR="00424E4E" w:rsidRPr="00424E4E" w:rsidSect="0057765E">
          <w:pgSz w:w="11906" w:h="16838" w:code="9"/>
          <w:pgMar w:top="1134" w:right="567" w:bottom="851" w:left="1701" w:header="720" w:footer="720" w:gutter="0"/>
          <w:pgNumType w:start="1"/>
          <w:cols w:space="720"/>
          <w:titlePg/>
          <w:docGrid w:linePitch="326"/>
        </w:sect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5</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Pr="00424E4E" w:rsidRDefault="00424E4E" w:rsidP="00424E4E">
      <w:pPr>
        <w:autoSpaceDE w:val="0"/>
        <w:autoSpaceDN w:val="0"/>
        <w:adjustRightInd w:val="0"/>
        <w:jc w:val="center"/>
        <w:rPr>
          <w:rFonts w:ascii="PT Astra Serif" w:hAnsi="PT Astra Serif"/>
          <w:bCs/>
          <w:highlight w:val="yellow"/>
        </w:rPr>
      </w:pPr>
    </w:p>
    <w:p w:rsidR="0053555B" w:rsidRDefault="0053555B" w:rsidP="00424E4E">
      <w:pPr>
        <w:autoSpaceDE w:val="0"/>
        <w:autoSpaceDN w:val="0"/>
        <w:adjustRightInd w:val="0"/>
        <w:spacing w:line="204" w:lineRule="auto"/>
        <w:jc w:val="center"/>
        <w:rPr>
          <w:rFonts w:ascii="PT Astra Serif" w:hAnsi="PT Astra Serif"/>
          <w:b/>
          <w:bCs/>
          <w:sz w:val="28"/>
          <w:szCs w:val="28"/>
          <w:highlight w:val="yellow"/>
        </w:rPr>
      </w:pPr>
    </w:p>
    <w:p w:rsidR="00424E4E" w:rsidRPr="0057765E" w:rsidRDefault="0057765E" w:rsidP="0057765E">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Расчёт общепроизводственных расходов</w:t>
      </w:r>
    </w:p>
    <w:p w:rsidR="00424E4E" w:rsidRPr="0057765E" w:rsidRDefault="00424E4E" w:rsidP="0057765E">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на перевозки пасса</w:t>
      </w:r>
      <w:r w:rsidR="0057765E" w:rsidRPr="0057765E">
        <w:rPr>
          <w:rFonts w:ascii="PT Astra Serif" w:hAnsi="PT Astra Serif"/>
          <w:b/>
          <w:bCs/>
          <w:sz w:val="28"/>
          <w:szCs w:val="28"/>
        </w:rPr>
        <w:t>жиров автомобильным транспортом</w:t>
      </w: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tbl>
      <w:tblPr>
        <w:tblW w:w="1559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767"/>
        <w:gridCol w:w="1075"/>
        <w:gridCol w:w="1600"/>
        <w:gridCol w:w="1423"/>
        <w:gridCol w:w="1471"/>
        <w:gridCol w:w="1060"/>
        <w:gridCol w:w="1062"/>
        <w:gridCol w:w="1322"/>
        <w:gridCol w:w="1418"/>
        <w:gridCol w:w="1417"/>
        <w:gridCol w:w="993"/>
      </w:tblGrid>
      <w:tr w:rsidR="00424E4E" w:rsidRPr="0057765E" w:rsidTr="0057765E">
        <w:trPr>
          <w:jc w:val="center"/>
        </w:trPr>
        <w:tc>
          <w:tcPr>
            <w:tcW w:w="1986"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Статьи</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затрат</w:t>
            </w:r>
          </w:p>
        </w:tc>
        <w:tc>
          <w:tcPr>
            <w:tcW w:w="767" w:type="dxa"/>
            <w:vMerge w:val="restart"/>
            <w:shd w:val="clear" w:color="auto" w:fill="auto"/>
            <w:vAlign w:val="center"/>
          </w:tcPr>
          <w:p w:rsidR="0057765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Ед.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изм</w:t>
            </w:r>
          </w:p>
        </w:tc>
        <w:tc>
          <w:tcPr>
            <w:tcW w:w="6629"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Предшествующий период (факт)</w:t>
            </w:r>
          </w:p>
        </w:tc>
        <w:tc>
          <w:tcPr>
            <w:tcW w:w="6212"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Расчётный период </w:t>
            </w:r>
          </w:p>
        </w:tc>
      </w:tr>
      <w:tr w:rsidR="00424E4E" w:rsidRPr="0057765E" w:rsidTr="0057765E">
        <w:trPr>
          <w:jc w:val="center"/>
        </w:trPr>
        <w:tc>
          <w:tcPr>
            <w:tcW w:w="198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767"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Всего по предпр.</w:t>
            </w:r>
          </w:p>
        </w:tc>
        <w:tc>
          <w:tcPr>
            <w:tcW w:w="5554" w:type="dxa"/>
            <w:gridSpan w:val="4"/>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 том числе</w:t>
            </w:r>
          </w:p>
        </w:tc>
        <w:tc>
          <w:tcPr>
            <w:tcW w:w="106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Всего по</w:t>
            </w:r>
          </w:p>
          <w:p w:rsidR="00424E4E" w:rsidRPr="0057765E" w:rsidRDefault="0057765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w:t>
            </w:r>
            <w:r w:rsidR="00424E4E" w:rsidRPr="0057765E">
              <w:rPr>
                <w:rFonts w:ascii="PT Astra Serif" w:hAnsi="PT Astra Serif"/>
                <w:bCs/>
              </w:rPr>
              <w:t>редпр</w:t>
            </w:r>
            <w:r w:rsidRPr="0057765E">
              <w:rPr>
                <w:rFonts w:ascii="PT Astra Serif" w:hAnsi="PT Astra Serif"/>
                <w:bCs/>
              </w:rPr>
              <w:t>.</w:t>
            </w: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767"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71"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w:t>
            </w:r>
            <w:r w:rsidR="00424E4E" w:rsidRPr="0057765E">
              <w:rPr>
                <w:rFonts w:ascii="PT Astra Serif" w:hAnsi="PT Astra Serif"/>
                <w:bCs/>
              </w:rPr>
              <w:t>нутриобл</w:t>
            </w:r>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c>
          <w:tcPr>
            <w:tcW w:w="106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17"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w:t>
            </w:r>
            <w:r w:rsidR="00424E4E" w:rsidRPr="0057765E">
              <w:rPr>
                <w:rFonts w:ascii="PT Astra Serif" w:hAnsi="PT Astra Serif"/>
                <w:bCs/>
              </w:rPr>
              <w:t>нутриобл</w:t>
            </w:r>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Предрейсовый</w:t>
            </w:r>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Медицинский </w:t>
            </w:r>
            <w:r w:rsidR="00424E4E" w:rsidRPr="0057765E">
              <w:rPr>
                <w:rFonts w:ascii="PT Astra Serif" w:hAnsi="PT Astra Serif"/>
                <w:bCs/>
              </w:rPr>
              <w:t>осмотр</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водителей</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Содержание</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спецтранспорта</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Содержание</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хозтранспорта</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Прочие  расходы*</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bl>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 * ) – необходимо расшифровать</w:t>
      </w:r>
    </w:p>
    <w:p w:rsidR="00424E4E" w:rsidRPr="0057765E" w:rsidRDefault="00424E4E" w:rsidP="00424E4E">
      <w:pPr>
        <w:autoSpaceDE w:val="0"/>
        <w:autoSpaceDN w:val="0"/>
        <w:adjustRightInd w:val="0"/>
        <w:spacing w:line="204" w:lineRule="auto"/>
        <w:jc w:val="both"/>
        <w:rPr>
          <w:rFonts w:ascii="PT Astra Serif" w:hAnsi="PT Astra Serif"/>
          <w:bCs/>
        </w:rPr>
      </w:pPr>
    </w:p>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Руководитель</w:t>
      </w:r>
    </w:p>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Главный бухгалтер</w:t>
      </w:r>
    </w:p>
    <w:p w:rsidR="00424E4E" w:rsidRDefault="00424E4E" w:rsidP="00424E4E">
      <w:pPr>
        <w:autoSpaceDE w:val="0"/>
        <w:autoSpaceDN w:val="0"/>
        <w:adjustRightInd w:val="0"/>
        <w:jc w:val="both"/>
        <w:rPr>
          <w:rFonts w:ascii="PT Astra Serif" w:hAnsi="PT Astra Serif" w:cs="Arial"/>
          <w:sz w:val="20"/>
          <w:szCs w:val="20"/>
          <w:highlight w:val="yellow"/>
        </w:rPr>
        <w:sectPr w:rsidR="00424E4E" w:rsidSect="0057765E">
          <w:pgSz w:w="16838" w:h="11906" w:orient="landscape" w:code="9"/>
          <w:pgMar w:top="1276" w:right="851" w:bottom="567" w:left="851" w:header="720" w:footer="720" w:gutter="0"/>
          <w:pgNumType w:start="1"/>
          <w:cols w:space="720"/>
          <w:titlePg/>
          <w:docGrid w:linePitch="326"/>
        </w:sect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6</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утверждённому приказом</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Default="00424E4E" w:rsidP="00424E4E">
      <w:pPr>
        <w:autoSpaceDE w:val="0"/>
        <w:autoSpaceDN w:val="0"/>
        <w:adjustRightInd w:val="0"/>
        <w:jc w:val="center"/>
        <w:rPr>
          <w:rFonts w:ascii="PT Astra Serif" w:hAnsi="PT Astra Serif"/>
          <w:bCs/>
          <w:highlight w:val="yellow"/>
        </w:rPr>
      </w:pPr>
    </w:p>
    <w:p w:rsidR="0057765E" w:rsidRPr="00424E4E" w:rsidRDefault="0057765E" w:rsidP="00424E4E">
      <w:pPr>
        <w:autoSpaceDE w:val="0"/>
        <w:autoSpaceDN w:val="0"/>
        <w:adjustRightInd w:val="0"/>
        <w:jc w:val="center"/>
        <w:rPr>
          <w:rFonts w:ascii="PT Astra Serif" w:hAnsi="PT Astra Serif"/>
          <w:bCs/>
          <w:highlight w:val="yellow"/>
        </w:rPr>
      </w:pPr>
    </w:p>
    <w:p w:rsidR="00424E4E" w:rsidRPr="0057765E" w:rsidRDefault="0057765E" w:rsidP="0057765E">
      <w:pPr>
        <w:autoSpaceDE w:val="0"/>
        <w:autoSpaceDN w:val="0"/>
        <w:adjustRightInd w:val="0"/>
        <w:contextualSpacing/>
        <w:jc w:val="center"/>
        <w:rPr>
          <w:rFonts w:ascii="PT Astra Serif" w:hAnsi="PT Astra Serif"/>
          <w:b/>
          <w:bCs/>
          <w:sz w:val="28"/>
          <w:szCs w:val="28"/>
        </w:rPr>
      </w:pPr>
      <w:r w:rsidRPr="0057765E">
        <w:rPr>
          <w:rFonts w:ascii="PT Astra Serif" w:hAnsi="PT Astra Serif"/>
          <w:b/>
          <w:bCs/>
          <w:sz w:val="28"/>
          <w:szCs w:val="28"/>
        </w:rPr>
        <w:t>Расчёт общехозяйственных расходов</w:t>
      </w:r>
    </w:p>
    <w:p w:rsidR="00424E4E" w:rsidRPr="0057765E" w:rsidRDefault="00424E4E" w:rsidP="0057765E">
      <w:pPr>
        <w:autoSpaceDE w:val="0"/>
        <w:autoSpaceDN w:val="0"/>
        <w:adjustRightInd w:val="0"/>
        <w:contextualSpacing/>
        <w:jc w:val="center"/>
        <w:rPr>
          <w:rFonts w:ascii="PT Astra Serif" w:hAnsi="PT Astra Serif"/>
          <w:b/>
          <w:bCs/>
          <w:sz w:val="28"/>
          <w:szCs w:val="28"/>
        </w:rPr>
      </w:pPr>
      <w:r w:rsidRPr="0057765E">
        <w:rPr>
          <w:rFonts w:ascii="PT Astra Serif" w:hAnsi="PT Astra Serif"/>
          <w:b/>
          <w:bCs/>
          <w:sz w:val="28"/>
          <w:szCs w:val="28"/>
        </w:rPr>
        <w:t xml:space="preserve">на перевозки пассажиров автомобильным транспортом </w:t>
      </w: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tbl>
      <w:tblPr>
        <w:tblW w:w="1560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634"/>
        <w:gridCol w:w="1002"/>
        <w:gridCol w:w="1535"/>
        <w:gridCol w:w="1559"/>
        <w:gridCol w:w="1382"/>
        <w:gridCol w:w="997"/>
        <w:gridCol w:w="942"/>
        <w:gridCol w:w="1467"/>
        <w:gridCol w:w="1331"/>
        <w:gridCol w:w="1379"/>
        <w:gridCol w:w="941"/>
      </w:tblGrid>
      <w:tr w:rsidR="00424E4E" w:rsidRPr="0057765E" w:rsidTr="0057765E">
        <w:trPr>
          <w:jc w:val="center"/>
        </w:trPr>
        <w:tc>
          <w:tcPr>
            <w:tcW w:w="2450"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Статьи</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затрат</w:t>
            </w:r>
          </w:p>
        </w:tc>
        <w:tc>
          <w:tcPr>
            <w:tcW w:w="636" w:type="dxa"/>
            <w:vMerge w:val="restart"/>
            <w:shd w:val="clear" w:color="auto" w:fill="auto"/>
            <w:vAlign w:val="center"/>
          </w:tcPr>
          <w:p w:rsidR="0057765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Ед.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изм</w:t>
            </w:r>
          </w:p>
        </w:tc>
        <w:tc>
          <w:tcPr>
            <w:tcW w:w="6505"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Предшествующий период (факт)</w:t>
            </w:r>
          </w:p>
        </w:tc>
        <w:tc>
          <w:tcPr>
            <w:tcW w:w="6009"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Расчётный период </w:t>
            </w:r>
          </w:p>
        </w:tc>
      </w:tr>
      <w:tr w:rsidR="0057765E" w:rsidRPr="0057765E" w:rsidTr="0057765E">
        <w:trPr>
          <w:jc w:val="center"/>
        </w:trPr>
        <w:tc>
          <w:tcPr>
            <w:tcW w:w="2450"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63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Всего по предпр.</w:t>
            </w:r>
          </w:p>
        </w:tc>
        <w:tc>
          <w:tcPr>
            <w:tcW w:w="5503" w:type="dxa"/>
            <w:gridSpan w:val="4"/>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 том числе</w:t>
            </w:r>
          </w:p>
        </w:tc>
        <w:tc>
          <w:tcPr>
            <w:tcW w:w="94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Всего по</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предпр</w:t>
            </w: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63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83"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w:t>
            </w:r>
            <w:r w:rsidR="00424E4E" w:rsidRPr="0057765E">
              <w:rPr>
                <w:rFonts w:ascii="PT Astra Serif" w:hAnsi="PT Astra Serif"/>
                <w:bCs/>
              </w:rPr>
              <w:t>нутриобл</w:t>
            </w:r>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c>
          <w:tcPr>
            <w:tcW w:w="94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80"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w:t>
            </w:r>
            <w:r w:rsidR="00424E4E" w:rsidRPr="0057765E">
              <w:rPr>
                <w:rFonts w:ascii="PT Astra Serif" w:hAnsi="PT Astra Serif"/>
                <w:bCs/>
              </w:rPr>
              <w:t>нутриобл</w:t>
            </w:r>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Заработная</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плата АУП</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Отчисления</w:t>
            </w:r>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на социальные </w:t>
            </w:r>
            <w:r w:rsidR="00424E4E" w:rsidRPr="0057765E">
              <w:rPr>
                <w:rFonts w:ascii="PT Astra Serif" w:hAnsi="PT Astra Serif"/>
                <w:bCs/>
              </w:rPr>
              <w:t>нужды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Заработная </w:t>
            </w:r>
            <w:r w:rsidR="00424E4E" w:rsidRPr="0057765E">
              <w:rPr>
                <w:rFonts w:ascii="PT Astra Serif" w:hAnsi="PT Astra Serif"/>
                <w:bCs/>
              </w:rPr>
              <w:t>плата</w:t>
            </w:r>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в</w:t>
            </w:r>
            <w:r w:rsidR="00424E4E" w:rsidRPr="0057765E">
              <w:rPr>
                <w:rFonts w:ascii="PT Astra Serif" w:hAnsi="PT Astra Serif"/>
                <w:bCs/>
              </w:rPr>
              <w:t>спомогательных</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рабочих</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Отчисления на социальные </w:t>
            </w:r>
            <w:r w:rsidR="00424E4E" w:rsidRPr="0057765E">
              <w:rPr>
                <w:rFonts w:ascii="PT Astra Serif" w:hAnsi="PT Astra Serif"/>
                <w:bCs/>
              </w:rPr>
              <w:t>нужды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Прочие расходы*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bl>
    <w:p w:rsidR="00424E4E" w:rsidRPr="00424E4E" w:rsidRDefault="00424E4E" w:rsidP="00424E4E">
      <w:pPr>
        <w:autoSpaceDE w:val="0"/>
        <w:autoSpaceDN w:val="0"/>
        <w:adjustRightInd w:val="0"/>
        <w:rPr>
          <w:rFonts w:ascii="PT Astra Serif" w:hAnsi="PT Astra Serif" w:cs="Arial"/>
          <w:sz w:val="20"/>
          <w:szCs w:val="20"/>
          <w:highlight w:val="yellow"/>
        </w:rPr>
      </w:pP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 ) - необходимо расшифровать</w:t>
      </w:r>
    </w:p>
    <w:p w:rsidR="00424E4E" w:rsidRPr="0057765E" w:rsidRDefault="00424E4E" w:rsidP="00424E4E">
      <w:pPr>
        <w:autoSpaceDE w:val="0"/>
        <w:autoSpaceDN w:val="0"/>
        <w:adjustRightInd w:val="0"/>
        <w:rPr>
          <w:rFonts w:ascii="PT Astra Serif" w:hAnsi="PT Astra Serif"/>
        </w:rPr>
      </w:pP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Руководитель</w:t>
      </w:r>
    </w:p>
    <w:p w:rsidR="00424E4E" w:rsidRDefault="00424E4E" w:rsidP="0057765E">
      <w:pPr>
        <w:autoSpaceDE w:val="0"/>
        <w:autoSpaceDN w:val="0"/>
        <w:adjustRightInd w:val="0"/>
        <w:rPr>
          <w:rFonts w:ascii="PT Astra Serif" w:hAnsi="PT Astra Serif"/>
        </w:rPr>
      </w:pPr>
      <w:r w:rsidRPr="0057765E">
        <w:rPr>
          <w:rFonts w:ascii="PT Astra Serif" w:hAnsi="PT Astra Serif"/>
        </w:rPr>
        <w:t>Главный бухгалтер</w:t>
      </w:r>
    </w:p>
    <w:p w:rsidR="00A152B6" w:rsidRDefault="00A152B6" w:rsidP="0057765E">
      <w:pPr>
        <w:autoSpaceDE w:val="0"/>
        <w:autoSpaceDN w:val="0"/>
        <w:adjustRightInd w:val="0"/>
        <w:rPr>
          <w:rFonts w:ascii="PT Astra Serif" w:hAnsi="PT Astra Serif"/>
        </w:rPr>
      </w:pPr>
    </w:p>
    <w:p w:rsidR="00A152B6" w:rsidRDefault="00A152B6" w:rsidP="0057765E">
      <w:pPr>
        <w:autoSpaceDE w:val="0"/>
        <w:autoSpaceDN w:val="0"/>
        <w:adjustRightInd w:val="0"/>
        <w:rPr>
          <w:rFonts w:ascii="PT Astra Serif" w:hAnsi="PT Astra Serif"/>
        </w:rPr>
      </w:pPr>
    </w:p>
    <w:p w:rsidR="00A152B6" w:rsidRDefault="00A152B6" w:rsidP="0057765E">
      <w:pPr>
        <w:autoSpaceDE w:val="0"/>
        <w:autoSpaceDN w:val="0"/>
        <w:adjustRightInd w:val="0"/>
        <w:rPr>
          <w:rFonts w:ascii="PT Astra Serif" w:hAnsi="PT Astra Serif"/>
        </w:rPr>
      </w:pPr>
    </w:p>
    <w:p w:rsidR="00A152B6" w:rsidRPr="00454EFB" w:rsidRDefault="00A152B6" w:rsidP="00A152B6">
      <w:pPr>
        <w:jc w:val="center"/>
        <w:rPr>
          <w:rFonts w:ascii="PT Astra Serif" w:hAnsi="PT Astra Serif"/>
          <w:b/>
          <w:sz w:val="28"/>
          <w:szCs w:val="28"/>
        </w:rPr>
      </w:pPr>
      <w:r w:rsidRPr="00454EFB">
        <w:rPr>
          <w:rFonts w:ascii="PT Astra Serif" w:hAnsi="PT Astra Serif"/>
          <w:b/>
          <w:sz w:val="28"/>
          <w:szCs w:val="28"/>
        </w:rPr>
        <w:lastRenderedPageBreak/>
        <w:t>ПОЯСНИТЕЛЬНАЯ ЗАПИСКА</w:t>
      </w:r>
    </w:p>
    <w:p w:rsidR="00A152B6" w:rsidRPr="00454EFB" w:rsidRDefault="00A152B6" w:rsidP="00A152B6">
      <w:pPr>
        <w:jc w:val="center"/>
        <w:rPr>
          <w:rFonts w:ascii="PT Astra Serif" w:hAnsi="PT Astra Serif"/>
          <w:b/>
          <w:sz w:val="28"/>
          <w:szCs w:val="28"/>
        </w:rPr>
      </w:pPr>
    </w:p>
    <w:p w:rsidR="00A152B6" w:rsidRPr="00454EFB" w:rsidRDefault="00A152B6" w:rsidP="00A152B6">
      <w:pPr>
        <w:jc w:val="center"/>
        <w:rPr>
          <w:rFonts w:ascii="PT Astra Serif" w:hAnsi="PT Astra Serif"/>
          <w:b/>
          <w:sz w:val="28"/>
          <w:szCs w:val="28"/>
        </w:rPr>
      </w:pPr>
      <w:r w:rsidRPr="00454EFB">
        <w:rPr>
          <w:rFonts w:ascii="PT Astra Serif" w:hAnsi="PT Astra Serif"/>
          <w:b/>
          <w:sz w:val="28"/>
          <w:szCs w:val="28"/>
        </w:rPr>
        <w:t>к проекту приказа Агентства по регулированию цен и тарифов</w:t>
      </w:r>
    </w:p>
    <w:p w:rsidR="00A152B6" w:rsidRPr="00454EFB" w:rsidRDefault="00A152B6" w:rsidP="00A152B6">
      <w:pPr>
        <w:jc w:val="center"/>
        <w:rPr>
          <w:rFonts w:ascii="PT Astra Serif" w:hAnsi="PT Astra Serif"/>
          <w:b/>
          <w:bCs/>
          <w:sz w:val="28"/>
          <w:szCs w:val="28"/>
        </w:rPr>
      </w:pPr>
      <w:r w:rsidRPr="00454EFB">
        <w:rPr>
          <w:rFonts w:ascii="PT Astra Serif" w:hAnsi="PT Astra Serif"/>
          <w:b/>
          <w:sz w:val="28"/>
          <w:szCs w:val="28"/>
        </w:rPr>
        <w:t xml:space="preserve"> Ульяновской области «Об утверждении порядка установления предельных регулируемых тарифов на перевозки по муниципальным </w:t>
      </w:r>
      <w:r w:rsidRPr="00454EFB">
        <w:rPr>
          <w:rFonts w:ascii="PT Astra Serif" w:hAnsi="PT Astra Serif"/>
          <w:b/>
          <w:sz w:val="28"/>
          <w:szCs w:val="28"/>
        </w:rPr>
        <w:br/>
        <w:t xml:space="preserve">и межмуниципальным маршрутам регулярных перевозок пассажиров </w:t>
      </w:r>
      <w:r w:rsidRPr="00454EFB">
        <w:rPr>
          <w:rFonts w:ascii="PT Astra Serif" w:hAnsi="PT Astra Serif"/>
          <w:b/>
          <w:sz w:val="28"/>
          <w:szCs w:val="28"/>
        </w:rPr>
        <w:br/>
        <w:t>и багажа автомобильным транспортом в Ульяновской области</w:t>
      </w:r>
      <w:r w:rsidRPr="00454EFB">
        <w:rPr>
          <w:rFonts w:ascii="PT Astra Serif" w:hAnsi="PT Astra Serif"/>
          <w:sz w:val="28"/>
          <w:szCs w:val="28"/>
        </w:rPr>
        <w:t>»</w:t>
      </w:r>
    </w:p>
    <w:p w:rsidR="00A152B6" w:rsidRPr="00454EFB" w:rsidRDefault="00A152B6" w:rsidP="00A152B6">
      <w:pPr>
        <w:pStyle w:val="ConsPlusTitle"/>
        <w:spacing w:line="216" w:lineRule="auto"/>
        <w:jc w:val="center"/>
        <w:rPr>
          <w:rFonts w:ascii="PT Astra Serif" w:hAnsi="PT Astra Serif" w:cs="Times New Roman"/>
          <w:sz w:val="28"/>
          <w:szCs w:val="28"/>
        </w:rPr>
      </w:pP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Порядок установления  регулируемых тарифов на перевозки </w:t>
      </w:r>
      <w:r w:rsidRPr="00454EFB">
        <w:rPr>
          <w:rFonts w:ascii="PT Astra Serif" w:hAnsi="PT Astra Serif"/>
          <w:sz w:val="28"/>
          <w:szCs w:val="28"/>
        </w:rPr>
        <w:br/>
        <w:t xml:space="preserve">по муниципальным и межмуниципальным маршрутам регулярных перевозок пассажиров и багажа автомобильным транспортом в Ульяновской области (далее – Порядок) разработан для использования Агентством по регулированию цен и тарифов Ульяновской области, а также юридическими лицами или индивидуальными предпринимателями, допущенными в установленном порядке к деятельности по перевозке пассажиров и багажа, использующими принадлежащие им на праве собственности или иномправе транспортные средства для перевозки пассажиров в соответствии с контрактами </w:t>
      </w:r>
      <w:r w:rsidRPr="00454EFB">
        <w:rPr>
          <w:rFonts w:ascii="PT Astra Serif" w:hAnsi="PT Astra Serif"/>
          <w:sz w:val="28"/>
          <w:szCs w:val="28"/>
        </w:rPr>
        <w:br/>
        <w:t xml:space="preserve">об организации пассажирских перевозок (далее - перевозчики), при расчете регулируемых тарифов (экономически обоснованной стоимости) перевозки пассажиров и багажа автомобильным транспортом по муниципальным </w:t>
      </w:r>
      <w:r w:rsidRPr="00454EFB">
        <w:rPr>
          <w:rFonts w:ascii="PT Astra Serif" w:hAnsi="PT Astra Serif"/>
          <w:sz w:val="28"/>
          <w:szCs w:val="28"/>
        </w:rPr>
        <w:br/>
        <w:t>и межмуниципальным маршрутам регулярных перевозок на территории Ульяновской области.</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Порядок определяет единый метод расчёта, согласования и утверждения тарифов для населения на услуги по перевозке пассажиров и багажа автомобильным транспортом на маршрутах регулярных перевозок муниципального и межмуниципального сообщения в Ульяновской области, </w:t>
      </w:r>
      <w:r w:rsidRPr="00454EFB">
        <w:rPr>
          <w:rFonts w:ascii="PT Astra Serif" w:hAnsi="PT Astra Serif"/>
          <w:sz w:val="28"/>
          <w:szCs w:val="28"/>
        </w:rPr>
        <w:br/>
        <w:t xml:space="preserve">и предназначен для решения следующих задач: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1) контроль обоснованности затрат и тарифов на услуги по перевозке пассажиров и багажа автомобильным транспортом общего пользования </w:t>
      </w:r>
      <w:r w:rsidRPr="00454EFB">
        <w:rPr>
          <w:rFonts w:ascii="PT Astra Serif" w:hAnsi="PT Astra Serif"/>
          <w:sz w:val="28"/>
          <w:szCs w:val="28"/>
        </w:rPr>
        <w:br/>
        <w:t xml:space="preserve">на маршрутах регулярных перевозок муниципального и межмуниципального сообщения;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2) создание экономической заинтересованности субъектов, оказывающих услуги по перевозке пассажиров и багажа в повышении эффективности использования ресурсов и снижения себестоимости оказываемых услуг;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3) обеспечение социально-экономической эффективности пассажирских перевозок и багажа путём согласования интересов населения, пользующегося услугами автомобильного транспорта общего пользования, и перевозчиков.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4) развития конкурентной среды на рынке транспортных услуг </w:t>
      </w:r>
      <w:r w:rsidRPr="00454EFB">
        <w:rPr>
          <w:rFonts w:ascii="PT Astra Serif" w:hAnsi="PT Astra Serif"/>
          <w:sz w:val="28"/>
          <w:szCs w:val="28"/>
        </w:rPr>
        <w:br/>
        <w:t>и повышению качества транспортного обслуживания.</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lastRenderedPageBreak/>
        <w:t xml:space="preserve">Порядок является частью системы нормативно-методических документов, регулирующих ценообразование (формирование тарифов) </w:t>
      </w:r>
      <w:r w:rsidRPr="00454EFB">
        <w:rPr>
          <w:rFonts w:ascii="PT Astra Serif" w:hAnsi="PT Astra Serif"/>
          <w:sz w:val="28"/>
          <w:szCs w:val="28"/>
        </w:rPr>
        <w:br/>
        <w:t xml:space="preserve">на транспортные услуги на маршрутах регулярных перевозок муниципального и межмуниципального сообщения.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Данный Порядок не затрагивают вопросов, связанных с расчётом величины тарифа, учитывающего платёжеспособность населения, тарифов, применяемых для категорий пассажиров, имеющих право на льготы </w:t>
      </w:r>
      <w:r w:rsidRPr="00454EFB">
        <w:rPr>
          <w:rFonts w:ascii="PT Astra Serif" w:hAnsi="PT Astra Serif"/>
          <w:sz w:val="28"/>
          <w:szCs w:val="28"/>
        </w:rPr>
        <w:br/>
        <w:t xml:space="preserve">в соответствии с действующим законодательством, а также с финансовыми взаимоотношениями бюджетов различных уровней.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Настоящий Порядок решает задачи определения величин экономически обоснованных расходов на перевозки пассажиров и багажа и прибыли, достаточной для экономически устойчивой деятельности перевозчика. В основу Порядка положен алгоритм расчёта экономически обоснованных расходов (затрат).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В целях настоящего Порядка, под экономически обоснованной величиной, которая включает себестоимость и рентабельность, понимается такая величина, которая позволяет:</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 обеспечивать выполнение выпуска перевозчиком на маршрут определенного количества и типа транспортных средств материальными ресурсами (топливом, шинами, запасными частями и др.) при условии соблюдения нормативных требований по безопасности перевозок;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 устанавливать уровень оплаты труда персонала перевозчика, обеспечивающий профессиональную пригодность и стабильность его состава;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 обеспечивать экономически устойчивую деятельность перевозчика, </w:t>
      </w:r>
      <w:r w:rsidRPr="00454EFB">
        <w:rPr>
          <w:rFonts w:ascii="PT Astra Serif" w:hAnsi="PT Astra Serif"/>
          <w:sz w:val="28"/>
          <w:szCs w:val="28"/>
        </w:rPr>
        <w:br/>
        <w:t xml:space="preserve">а также обновление парка транспортных средств и иных основных средств, технологически связанных с обеспечением перевозок.  </w:t>
      </w:r>
    </w:p>
    <w:p w:rsidR="00A152B6" w:rsidRPr="00454EFB" w:rsidRDefault="00A152B6" w:rsidP="00A152B6">
      <w:pPr>
        <w:autoSpaceDE w:val="0"/>
        <w:autoSpaceDN w:val="0"/>
        <w:adjustRightInd w:val="0"/>
        <w:ind w:firstLine="709"/>
        <w:jc w:val="both"/>
        <w:rPr>
          <w:rFonts w:ascii="PT Astra Serif" w:hAnsi="PT Astra Serif"/>
          <w:sz w:val="28"/>
          <w:szCs w:val="28"/>
        </w:rPr>
      </w:pPr>
      <w:r w:rsidRPr="00454EFB">
        <w:rPr>
          <w:rFonts w:ascii="PT Astra Serif" w:hAnsi="PT Astra Serif"/>
          <w:sz w:val="28"/>
          <w:szCs w:val="28"/>
        </w:rPr>
        <w:t xml:space="preserve">Величина экономически обоснованной величины стоимости 1 пассажира и стоимости 1 пассажирокилометра также может быть применена в целях определения начальной цены контракта при проведении конкурса на право заключения государственного (муниципального) контракта на перевозки пассажиров по государственному (муниципальному) заказу на конкретной маршрутной сети по установленному расписанию заданным типажом транспортных средств. </w:t>
      </w:r>
    </w:p>
    <w:p w:rsidR="00A152B6" w:rsidRPr="00454EFB" w:rsidRDefault="00A152B6" w:rsidP="00A152B6">
      <w:pPr>
        <w:autoSpaceDE w:val="0"/>
        <w:autoSpaceDN w:val="0"/>
        <w:adjustRightInd w:val="0"/>
        <w:jc w:val="both"/>
        <w:rPr>
          <w:rFonts w:ascii="PT Astra Serif" w:hAnsi="PT Astra Serif"/>
          <w:sz w:val="28"/>
          <w:szCs w:val="28"/>
        </w:rPr>
      </w:pPr>
    </w:p>
    <w:p w:rsidR="00A152B6" w:rsidRPr="00454EFB" w:rsidRDefault="00A152B6" w:rsidP="00A152B6">
      <w:pPr>
        <w:autoSpaceDE w:val="0"/>
        <w:autoSpaceDN w:val="0"/>
        <w:adjustRightInd w:val="0"/>
        <w:jc w:val="both"/>
        <w:rPr>
          <w:rFonts w:ascii="PT Astra Serif" w:hAnsi="PT Astra Serif"/>
          <w:sz w:val="28"/>
          <w:szCs w:val="28"/>
        </w:rPr>
      </w:pPr>
    </w:p>
    <w:p w:rsidR="00A152B6" w:rsidRPr="00454EFB" w:rsidRDefault="00A152B6" w:rsidP="00A152B6">
      <w:pPr>
        <w:autoSpaceDE w:val="0"/>
        <w:autoSpaceDN w:val="0"/>
        <w:adjustRightInd w:val="0"/>
        <w:jc w:val="both"/>
        <w:rPr>
          <w:rFonts w:ascii="PT Astra Serif" w:hAnsi="PT Astra Serif"/>
          <w:sz w:val="28"/>
          <w:szCs w:val="28"/>
        </w:rPr>
      </w:pPr>
    </w:p>
    <w:p w:rsidR="00A152B6" w:rsidRPr="00454EFB" w:rsidRDefault="00A152B6" w:rsidP="00A152B6">
      <w:pPr>
        <w:autoSpaceDE w:val="0"/>
        <w:autoSpaceDN w:val="0"/>
        <w:adjustRightInd w:val="0"/>
        <w:jc w:val="both"/>
        <w:rPr>
          <w:rFonts w:ascii="PT Astra Serif" w:hAnsi="PT Astra Serif"/>
          <w:sz w:val="28"/>
          <w:szCs w:val="28"/>
        </w:rPr>
      </w:pPr>
      <w:r w:rsidRPr="00454EFB">
        <w:rPr>
          <w:rFonts w:ascii="PT Astra Serif" w:hAnsi="PT Astra Serif"/>
          <w:sz w:val="28"/>
          <w:szCs w:val="28"/>
        </w:rPr>
        <w:t>Руководитель</w:t>
      </w:r>
      <w:r w:rsidRPr="00454EFB">
        <w:rPr>
          <w:rFonts w:ascii="PT Astra Serif" w:hAnsi="PT Astra Serif"/>
          <w:sz w:val="28"/>
          <w:szCs w:val="28"/>
        </w:rPr>
        <w:tab/>
      </w:r>
      <w:r w:rsidRPr="00454EFB">
        <w:rPr>
          <w:rFonts w:ascii="PT Astra Serif" w:hAnsi="PT Astra Serif"/>
          <w:sz w:val="28"/>
          <w:szCs w:val="28"/>
        </w:rPr>
        <w:tab/>
      </w:r>
      <w:r w:rsidRPr="00454EFB">
        <w:rPr>
          <w:rFonts w:ascii="PT Astra Serif" w:hAnsi="PT Astra Serif"/>
          <w:sz w:val="28"/>
          <w:szCs w:val="28"/>
        </w:rPr>
        <w:tab/>
        <w:t>А.В.Филин</w:t>
      </w:r>
    </w:p>
    <w:p w:rsidR="00A152B6" w:rsidRDefault="00A152B6" w:rsidP="0057765E">
      <w:pPr>
        <w:autoSpaceDE w:val="0"/>
        <w:autoSpaceDN w:val="0"/>
        <w:adjustRightInd w:val="0"/>
        <w:rPr>
          <w:rFonts w:ascii="PT Astra Serif" w:hAnsi="PT Astra Serif"/>
        </w:rPr>
      </w:pPr>
    </w:p>
    <w:p w:rsidR="00A152B6" w:rsidRDefault="00A152B6" w:rsidP="0057765E">
      <w:pPr>
        <w:autoSpaceDE w:val="0"/>
        <w:autoSpaceDN w:val="0"/>
        <w:adjustRightInd w:val="0"/>
        <w:rPr>
          <w:rFonts w:ascii="PT Astra Serif" w:hAnsi="PT Astra Serif"/>
        </w:rPr>
      </w:pPr>
    </w:p>
    <w:p w:rsidR="00A152B6" w:rsidRDefault="00A152B6" w:rsidP="0057765E">
      <w:pPr>
        <w:autoSpaceDE w:val="0"/>
        <w:autoSpaceDN w:val="0"/>
        <w:adjustRightInd w:val="0"/>
        <w:rPr>
          <w:rFonts w:ascii="PT Astra Serif" w:hAnsi="PT Astra Serif"/>
        </w:rPr>
      </w:pPr>
    </w:p>
    <w:p w:rsidR="00A152B6" w:rsidRPr="00A152B6" w:rsidRDefault="00A152B6" w:rsidP="00A152B6">
      <w:pPr>
        <w:jc w:val="center"/>
        <w:rPr>
          <w:rFonts w:ascii="PT Astra Serif" w:hAnsi="PT Astra Serif"/>
          <w:b/>
          <w:sz w:val="28"/>
          <w:szCs w:val="28"/>
        </w:rPr>
      </w:pPr>
      <w:r w:rsidRPr="00A152B6">
        <w:rPr>
          <w:rFonts w:ascii="PT Astra Serif" w:hAnsi="PT Astra Serif"/>
          <w:b/>
          <w:sz w:val="28"/>
          <w:szCs w:val="28"/>
        </w:rPr>
        <w:lastRenderedPageBreak/>
        <w:t>ФИНАНСОВО-ЭКОНОМИЧЕСКОЕ ОБОСНОВАНИЕ</w:t>
      </w:r>
    </w:p>
    <w:p w:rsidR="00A152B6" w:rsidRPr="00A152B6" w:rsidRDefault="00A152B6" w:rsidP="00A152B6">
      <w:pPr>
        <w:jc w:val="center"/>
        <w:rPr>
          <w:rFonts w:ascii="PT Astra Serif" w:hAnsi="PT Astra Serif"/>
          <w:b/>
          <w:sz w:val="28"/>
          <w:szCs w:val="28"/>
        </w:rPr>
      </w:pPr>
    </w:p>
    <w:p w:rsidR="00A152B6" w:rsidRPr="00A152B6" w:rsidRDefault="00A152B6" w:rsidP="00A152B6">
      <w:pPr>
        <w:jc w:val="center"/>
        <w:rPr>
          <w:rFonts w:ascii="PT Astra Serif" w:hAnsi="PT Astra Serif"/>
          <w:b/>
          <w:sz w:val="28"/>
          <w:szCs w:val="28"/>
        </w:rPr>
      </w:pPr>
      <w:r w:rsidRPr="00A152B6">
        <w:rPr>
          <w:rFonts w:ascii="PT Astra Serif" w:hAnsi="PT Astra Serif"/>
          <w:b/>
          <w:sz w:val="28"/>
          <w:szCs w:val="28"/>
        </w:rPr>
        <w:t>к проекту приказа Агентства по регулированию цен и тарифов</w:t>
      </w:r>
    </w:p>
    <w:p w:rsidR="00A152B6" w:rsidRPr="00A152B6" w:rsidRDefault="00A152B6" w:rsidP="00A152B6">
      <w:pPr>
        <w:jc w:val="center"/>
        <w:rPr>
          <w:rFonts w:ascii="PT Astra Serif" w:hAnsi="PT Astra Serif"/>
          <w:b/>
          <w:sz w:val="28"/>
          <w:szCs w:val="28"/>
        </w:rPr>
      </w:pPr>
      <w:r w:rsidRPr="00A152B6">
        <w:rPr>
          <w:rFonts w:ascii="PT Astra Serif" w:hAnsi="PT Astra Serif"/>
          <w:b/>
          <w:sz w:val="28"/>
          <w:szCs w:val="28"/>
        </w:rPr>
        <w:t xml:space="preserve"> Ульяновской области «Об утверждении порядка установления предельных регулируемых тарифов на перевозки по муниципальным </w:t>
      </w:r>
      <w:r w:rsidRPr="00A152B6">
        <w:rPr>
          <w:rFonts w:ascii="PT Astra Serif" w:hAnsi="PT Astra Serif"/>
          <w:b/>
          <w:sz w:val="28"/>
          <w:szCs w:val="28"/>
        </w:rPr>
        <w:br/>
        <w:t xml:space="preserve">и межмуниципальным маршрутам регулярных перевозок пассажиров </w:t>
      </w:r>
      <w:r w:rsidRPr="00A152B6">
        <w:rPr>
          <w:rFonts w:ascii="PT Astra Serif" w:hAnsi="PT Astra Serif"/>
          <w:b/>
          <w:sz w:val="28"/>
          <w:szCs w:val="28"/>
        </w:rPr>
        <w:br/>
        <w:t>и багажа автомобильным транспортом в Ульяновской области</w:t>
      </w:r>
    </w:p>
    <w:p w:rsidR="00A152B6" w:rsidRPr="00A152B6" w:rsidRDefault="00A152B6" w:rsidP="00A152B6">
      <w:pPr>
        <w:rPr>
          <w:rFonts w:ascii="PT Astra Serif" w:hAnsi="PT Astra Serif"/>
          <w:sz w:val="28"/>
          <w:szCs w:val="20"/>
        </w:rPr>
      </w:pPr>
    </w:p>
    <w:p w:rsidR="00A152B6" w:rsidRPr="00A152B6" w:rsidRDefault="00A152B6" w:rsidP="00A152B6">
      <w:pPr>
        <w:ind w:firstLine="720"/>
        <w:jc w:val="both"/>
        <w:rPr>
          <w:rFonts w:ascii="PT Astra Serif" w:hAnsi="PT Astra Serif"/>
          <w:sz w:val="28"/>
          <w:szCs w:val="20"/>
        </w:rPr>
      </w:pPr>
      <w:r w:rsidRPr="00A152B6">
        <w:rPr>
          <w:rFonts w:ascii="PT Astra Serif" w:hAnsi="PT Astra Serif"/>
          <w:sz w:val="28"/>
          <w:szCs w:val="20"/>
        </w:rPr>
        <w:t>Принятие предлагаемого проекта приказа Агентства по регулированию цен и тарифов Ульяновской области «</w:t>
      </w:r>
      <w:r w:rsidRPr="00A152B6">
        <w:rPr>
          <w:rFonts w:ascii="PT Astra Serif" w:hAnsi="PT Astra Serif"/>
          <w:sz w:val="28"/>
          <w:szCs w:val="28"/>
        </w:rPr>
        <w:t xml:space="preserve">Об утверждении порядка установления предельных регулируемых тарифов на перевозки по муниципальным </w:t>
      </w:r>
      <w:r w:rsidRPr="00A152B6">
        <w:rPr>
          <w:rFonts w:ascii="PT Astra Serif" w:hAnsi="PT Astra Serif"/>
          <w:sz w:val="28"/>
          <w:szCs w:val="28"/>
        </w:rPr>
        <w:br/>
        <w:t>и межмуниципальным маршрутам регулярных перевозок пассажиров и багажа автомобильным транспортом в Ульяновской области</w:t>
      </w:r>
      <w:r w:rsidRPr="00A152B6">
        <w:rPr>
          <w:rFonts w:ascii="PT Astra Serif" w:hAnsi="PT Astra Serif"/>
          <w:sz w:val="28"/>
          <w:szCs w:val="20"/>
        </w:rPr>
        <w:t xml:space="preserve"> не повлечёт увеличения расходов областного бюджета Ульяновской области.</w:t>
      </w:r>
    </w:p>
    <w:p w:rsidR="00A152B6" w:rsidRPr="00A152B6" w:rsidRDefault="00A152B6" w:rsidP="00A152B6">
      <w:pPr>
        <w:jc w:val="both"/>
        <w:rPr>
          <w:sz w:val="28"/>
          <w:szCs w:val="28"/>
        </w:rPr>
      </w:pPr>
    </w:p>
    <w:p w:rsidR="00A152B6" w:rsidRPr="00A152B6" w:rsidRDefault="00A152B6" w:rsidP="00A152B6">
      <w:pPr>
        <w:jc w:val="both"/>
        <w:rPr>
          <w:sz w:val="28"/>
          <w:szCs w:val="28"/>
        </w:rPr>
      </w:pPr>
    </w:p>
    <w:p w:rsidR="00A152B6" w:rsidRPr="00A152B6" w:rsidRDefault="00A152B6" w:rsidP="00A152B6">
      <w:pPr>
        <w:jc w:val="both"/>
        <w:rPr>
          <w:sz w:val="28"/>
          <w:szCs w:val="28"/>
        </w:rPr>
      </w:pPr>
    </w:p>
    <w:p w:rsidR="00A152B6" w:rsidRPr="00A152B6" w:rsidRDefault="00A152B6" w:rsidP="00A152B6">
      <w:pPr>
        <w:jc w:val="both"/>
        <w:rPr>
          <w:sz w:val="28"/>
          <w:szCs w:val="28"/>
        </w:rPr>
      </w:pPr>
      <w:r w:rsidRPr="00A152B6">
        <w:rPr>
          <w:sz w:val="28"/>
          <w:szCs w:val="28"/>
        </w:rPr>
        <w:t xml:space="preserve">Руководитель                 </w:t>
      </w:r>
      <w:r w:rsidRPr="00A152B6">
        <w:rPr>
          <w:sz w:val="28"/>
          <w:szCs w:val="28"/>
        </w:rPr>
        <w:tab/>
      </w:r>
      <w:r w:rsidRPr="00A152B6">
        <w:rPr>
          <w:sz w:val="28"/>
          <w:szCs w:val="28"/>
        </w:rPr>
        <w:tab/>
      </w:r>
      <w:r w:rsidRPr="00A152B6">
        <w:rPr>
          <w:sz w:val="28"/>
          <w:szCs w:val="28"/>
        </w:rPr>
        <w:tab/>
        <w:t>А.В.Филин</w:t>
      </w:r>
    </w:p>
    <w:p w:rsidR="00A152B6" w:rsidRDefault="00A152B6" w:rsidP="0057765E">
      <w:pPr>
        <w:autoSpaceDE w:val="0"/>
        <w:autoSpaceDN w:val="0"/>
        <w:adjustRightInd w:val="0"/>
        <w:rPr>
          <w:rFonts w:ascii="PT Astra Serif" w:hAnsi="PT Astra Serif"/>
        </w:rPr>
      </w:pPr>
      <w:bookmarkStart w:id="0" w:name="_GoBack"/>
      <w:bookmarkEnd w:id="0"/>
    </w:p>
    <w:p w:rsidR="00A152B6" w:rsidRPr="0057765E" w:rsidRDefault="00A152B6" w:rsidP="0057765E">
      <w:pPr>
        <w:autoSpaceDE w:val="0"/>
        <w:autoSpaceDN w:val="0"/>
        <w:adjustRightInd w:val="0"/>
        <w:rPr>
          <w:rFonts w:ascii="PT Astra Serif" w:hAnsi="PT Astra Serif"/>
          <w:color w:val="000000" w:themeColor="text1"/>
        </w:rPr>
      </w:pPr>
    </w:p>
    <w:sectPr w:rsidR="00A152B6" w:rsidRPr="0057765E" w:rsidSect="0057765E">
      <w:pgSz w:w="16838" w:h="11906" w:orient="landscape" w:code="9"/>
      <w:pgMar w:top="1276" w:right="851" w:bottom="567"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ED" w:rsidRDefault="005006ED" w:rsidP="004A3C3F">
      <w:r>
        <w:separator/>
      </w:r>
    </w:p>
  </w:endnote>
  <w:endnote w:type="continuationSeparator" w:id="1">
    <w:p w:rsidR="005006ED" w:rsidRDefault="005006ED" w:rsidP="004A3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ED" w:rsidRDefault="005006ED" w:rsidP="004A3C3F">
      <w:r>
        <w:separator/>
      </w:r>
    </w:p>
  </w:footnote>
  <w:footnote w:type="continuationSeparator" w:id="1">
    <w:p w:rsidR="005006ED" w:rsidRDefault="005006ED" w:rsidP="004A3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4E" w:rsidRDefault="00280CA9" w:rsidP="00A4222A">
    <w:pPr>
      <w:pStyle w:val="a6"/>
      <w:framePr w:wrap="around" w:vAnchor="text" w:hAnchor="margin" w:xAlign="center" w:y="1"/>
      <w:rPr>
        <w:rStyle w:val="a8"/>
      </w:rPr>
    </w:pPr>
    <w:r>
      <w:rPr>
        <w:rStyle w:val="a8"/>
      </w:rPr>
      <w:fldChar w:fldCharType="begin"/>
    </w:r>
    <w:r w:rsidR="00424E4E">
      <w:rPr>
        <w:rStyle w:val="a8"/>
      </w:rPr>
      <w:instrText xml:space="preserve">PAGE  </w:instrText>
    </w:r>
    <w:r>
      <w:rPr>
        <w:rStyle w:val="a8"/>
      </w:rPr>
      <w:fldChar w:fldCharType="end"/>
    </w:r>
  </w:p>
  <w:p w:rsidR="00424E4E" w:rsidRDefault="00424E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223281"/>
      <w:docPartObj>
        <w:docPartGallery w:val="Page Numbers (Top of Page)"/>
        <w:docPartUnique/>
      </w:docPartObj>
    </w:sdtPr>
    <w:sdtContent>
      <w:p w:rsidR="00424E4E" w:rsidRDefault="00424E4E">
        <w:pPr>
          <w:pStyle w:val="a6"/>
          <w:jc w:val="center"/>
        </w:pPr>
        <w:r>
          <w:t>2</w:t>
        </w:r>
      </w:p>
    </w:sdtContent>
  </w:sdt>
  <w:p w:rsidR="00424E4E" w:rsidRDefault="00424E4E" w:rsidP="009602A1">
    <w:pPr>
      <w:pStyle w:val="a6"/>
      <w:tabs>
        <w:tab w:val="clear" w:pos="4677"/>
        <w:tab w:val="clear" w:pos="9355"/>
        <w:tab w:val="left" w:pos="411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4E" w:rsidRDefault="00280CA9" w:rsidP="00237A88">
    <w:pPr>
      <w:pStyle w:val="a6"/>
      <w:framePr w:wrap="around" w:vAnchor="text" w:hAnchor="margin" w:xAlign="center" w:y="1"/>
      <w:rPr>
        <w:rStyle w:val="a8"/>
      </w:rPr>
    </w:pPr>
    <w:r>
      <w:rPr>
        <w:rStyle w:val="a8"/>
      </w:rPr>
      <w:fldChar w:fldCharType="begin"/>
    </w:r>
    <w:r w:rsidR="00424E4E">
      <w:rPr>
        <w:rStyle w:val="a8"/>
      </w:rPr>
      <w:instrText xml:space="preserve">PAGE  </w:instrText>
    </w:r>
    <w:r>
      <w:rPr>
        <w:rStyle w:val="a8"/>
      </w:rPr>
      <w:fldChar w:fldCharType="end"/>
    </w:r>
  </w:p>
  <w:p w:rsidR="00424E4E" w:rsidRDefault="00424E4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4E" w:rsidRPr="004A0BAA" w:rsidRDefault="00280CA9">
    <w:pPr>
      <w:pStyle w:val="a6"/>
      <w:jc w:val="center"/>
      <w:rPr>
        <w:rFonts w:ascii="PT Astra Serif" w:hAnsi="PT Astra Serif"/>
        <w:color w:val="000000"/>
        <w:sz w:val="28"/>
        <w:szCs w:val="28"/>
      </w:rPr>
    </w:pPr>
    <w:r w:rsidRPr="004A0BAA">
      <w:rPr>
        <w:rFonts w:ascii="PT Astra Serif" w:hAnsi="PT Astra Serif"/>
        <w:color w:val="000000"/>
        <w:sz w:val="28"/>
        <w:szCs w:val="28"/>
      </w:rPr>
      <w:fldChar w:fldCharType="begin"/>
    </w:r>
    <w:r w:rsidR="00424E4E" w:rsidRPr="004A0BAA">
      <w:rPr>
        <w:rFonts w:ascii="PT Astra Serif" w:hAnsi="PT Astra Serif"/>
        <w:color w:val="000000"/>
        <w:sz w:val="28"/>
        <w:szCs w:val="28"/>
      </w:rPr>
      <w:instrText>PAGE   \* MERGEFORMAT</w:instrText>
    </w:r>
    <w:r w:rsidRPr="004A0BAA">
      <w:rPr>
        <w:rFonts w:ascii="PT Astra Serif" w:hAnsi="PT Astra Serif"/>
        <w:color w:val="000000"/>
        <w:sz w:val="28"/>
        <w:szCs w:val="28"/>
      </w:rPr>
      <w:fldChar w:fldCharType="separate"/>
    </w:r>
    <w:r w:rsidR="00576E80">
      <w:rPr>
        <w:rFonts w:ascii="PT Astra Serif" w:hAnsi="PT Astra Serif"/>
        <w:noProof/>
        <w:color w:val="000000"/>
        <w:sz w:val="28"/>
        <w:szCs w:val="28"/>
      </w:rPr>
      <w:t>13</w:t>
    </w:r>
    <w:r w:rsidRPr="004A0BAA">
      <w:rPr>
        <w:rFonts w:ascii="PT Astra Serif" w:hAnsi="PT Astra Serif"/>
        <w:color w:val="000000"/>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4E" w:rsidRDefault="00280CA9" w:rsidP="00237A88">
    <w:pPr>
      <w:pStyle w:val="a6"/>
      <w:framePr w:wrap="around" w:vAnchor="text" w:hAnchor="margin" w:xAlign="center" w:y="1"/>
      <w:rPr>
        <w:rStyle w:val="a8"/>
      </w:rPr>
    </w:pPr>
    <w:r>
      <w:rPr>
        <w:rStyle w:val="a8"/>
      </w:rPr>
      <w:fldChar w:fldCharType="begin"/>
    </w:r>
    <w:r w:rsidR="00424E4E">
      <w:rPr>
        <w:rStyle w:val="a8"/>
      </w:rPr>
      <w:instrText xml:space="preserve">PAGE  </w:instrText>
    </w:r>
    <w:r>
      <w:rPr>
        <w:rStyle w:val="a8"/>
      </w:rPr>
      <w:fldChar w:fldCharType="end"/>
    </w:r>
  </w:p>
  <w:p w:rsidR="00424E4E" w:rsidRDefault="00424E4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4E" w:rsidRPr="000A16A2" w:rsidRDefault="00280CA9" w:rsidP="00237A88">
    <w:pPr>
      <w:pStyle w:val="a6"/>
      <w:framePr w:wrap="around" w:vAnchor="text" w:hAnchor="margin" w:xAlign="center" w:y="1"/>
      <w:rPr>
        <w:rStyle w:val="a8"/>
        <w:rFonts w:ascii="PT Astra Serif" w:hAnsi="PT Astra Serif"/>
        <w:sz w:val="28"/>
        <w:szCs w:val="28"/>
      </w:rPr>
    </w:pPr>
    <w:r w:rsidRPr="000A16A2">
      <w:rPr>
        <w:rStyle w:val="a8"/>
        <w:rFonts w:ascii="PT Astra Serif" w:hAnsi="PT Astra Serif"/>
        <w:sz w:val="28"/>
        <w:szCs w:val="28"/>
      </w:rPr>
      <w:fldChar w:fldCharType="begin"/>
    </w:r>
    <w:r w:rsidR="00424E4E" w:rsidRPr="000A16A2">
      <w:rPr>
        <w:rStyle w:val="a8"/>
        <w:rFonts w:ascii="PT Astra Serif" w:hAnsi="PT Astra Serif"/>
        <w:sz w:val="28"/>
        <w:szCs w:val="28"/>
      </w:rPr>
      <w:instrText xml:space="preserve">PAGE  </w:instrText>
    </w:r>
    <w:r w:rsidRPr="000A16A2">
      <w:rPr>
        <w:rStyle w:val="a8"/>
        <w:rFonts w:ascii="PT Astra Serif" w:hAnsi="PT Astra Serif"/>
        <w:sz w:val="28"/>
        <w:szCs w:val="28"/>
      </w:rPr>
      <w:fldChar w:fldCharType="separate"/>
    </w:r>
    <w:r w:rsidR="00576E80">
      <w:rPr>
        <w:rStyle w:val="a8"/>
        <w:rFonts w:ascii="PT Astra Serif" w:hAnsi="PT Astra Serif"/>
        <w:noProof/>
        <w:sz w:val="28"/>
        <w:szCs w:val="28"/>
      </w:rPr>
      <w:t>4</w:t>
    </w:r>
    <w:r w:rsidRPr="000A16A2">
      <w:rPr>
        <w:rStyle w:val="a8"/>
        <w:rFonts w:ascii="PT Astra Serif" w:hAnsi="PT Astra Serif"/>
        <w:sz w:val="28"/>
        <w:szCs w:val="28"/>
      </w:rPr>
      <w:fldChar w:fldCharType="end"/>
    </w:r>
  </w:p>
  <w:p w:rsidR="00424E4E" w:rsidRDefault="00424E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FB8"/>
    <w:multiLevelType w:val="multilevel"/>
    <w:tmpl w:val="340897F4"/>
    <w:lvl w:ilvl="0">
      <w:start w:val="3"/>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E6C9D"/>
    <w:multiLevelType w:val="hybridMultilevel"/>
    <w:tmpl w:val="8BA47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A1C12"/>
    <w:multiLevelType w:val="hybridMultilevel"/>
    <w:tmpl w:val="A0845C2E"/>
    <w:lvl w:ilvl="0" w:tplc="DDF45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B1C95"/>
    <w:multiLevelType w:val="hybridMultilevel"/>
    <w:tmpl w:val="A45603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0ABE"/>
    <w:multiLevelType w:val="hybridMultilevel"/>
    <w:tmpl w:val="38A0C05E"/>
    <w:lvl w:ilvl="0" w:tplc="E90ADF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11D90"/>
    <w:multiLevelType w:val="hybridMultilevel"/>
    <w:tmpl w:val="87C2BAA6"/>
    <w:lvl w:ilvl="0" w:tplc="6C92BB8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05116"/>
    <w:multiLevelType w:val="multilevel"/>
    <w:tmpl w:val="0DF02432"/>
    <w:lvl w:ilvl="0">
      <w:start w:val="3"/>
      <w:numFmt w:val="decimal"/>
      <w:lvlText w:val="%1."/>
      <w:lvlJc w:val="left"/>
      <w:pPr>
        <w:ind w:left="600" w:hanging="600"/>
      </w:pPr>
      <w:rPr>
        <w:rFonts w:hint="default"/>
      </w:rPr>
    </w:lvl>
    <w:lvl w:ilvl="1">
      <w:start w:val="1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4D7971A9"/>
    <w:multiLevelType w:val="hybridMultilevel"/>
    <w:tmpl w:val="6F9C17A0"/>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E183213"/>
    <w:multiLevelType w:val="multilevel"/>
    <w:tmpl w:val="95D80D6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5B5312"/>
    <w:multiLevelType w:val="hybridMultilevel"/>
    <w:tmpl w:val="54863190"/>
    <w:lvl w:ilvl="0" w:tplc="0164955C">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E648E"/>
    <w:multiLevelType w:val="hybridMultilevel"/>
    <w:tmpl w:val="CD54B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CA2C9B"/>
    <w:multiLevelType w:val="hybridMultilevel"/>
    <w:tmpl w:val="83CC97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67E41F9"/>
    <w:multiLevelType w:val="hybridMultilevel"/>
    <w:tmpl w:val="C088C4C4"/>
    <w:lvl w:ilvl="0" w:tplc="6C92BB8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45EEF"/>
    <w:multiLevelType w:val="hybridMultilevel"/>
    <w:tmpl w:val="BB820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1618B8"/>
    <w:multiLevelType w:val="hybridMultilevel"/>
    <w:tmpl w:val="900CBBB4"/>
    <w:lvl w:ilvl="0" w:tplc="89260C48">
      <w:start w:val="7"/>
      <w:numFmt w:val="bullet"/>
      <w:lvlText w:val=""/>
      <w:lvlJc w:val="left"/>
      <w:pPr>
        <w:tabs>
          <w:tab w:val="num" w:pos="900"/>
        </w:tabs>
        <w:ind w:left="900" w:hanging="360"/>
      </w:pPr>
      <w:rPr>
        <w:rFonts w:ascii="Symbol" w:eastAsia="Times New Roman" w:hAnsi="Symbo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C0C4A6C"/>
    <w:multiLevelType w:val="hybridMultilevel"/>
    <w:tmpl w:val="C518CBB8"/>
    <w:lvl w:ilvl="0" w:tplc="89260C48">
      <w:start w:val="7"/>
      <w:numFmt w:val="bullet"/>
      <w:lvlText w:val=""/>
      <w:lvlJc w:val="left"/>
      <w:pPr>
        <w:tabs>
          <w:tab w:val="num" w:pos="900"/>
        </w:tabs>
        <w:ind w:left="900" w:hanging="360"/>
      </w:pPr>
      <w:rPr>
        <w:rFonts w:ascii="Symbol" w:eastAsia="Times New Roman" w:hAnsi="Symbo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6D5C3C7D"/>
    <w:multiLevelType w:val="multilevel"/>
    <w:tmpl w:val="FA52AB5A"/>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1"/>
  </w:num>
  <w:num w:numId="3">
    <w:abstractNumId w:val="14"/>
  </w:num>
  <w:num w:numId="4">
    <w:abstractNumId w:val="7"/>
  </w:num>
  <w:num w:numId="5">
    <w:abstractNumId w:val="15"/>
  </w:num>
  <w:num w:numId="6">
    <w:abstractNumId w:val="16"/>
  </w:num>
  <w:num w:numId="7">
    <w:abstractNumId w:val="1"/>
  </w:num>
  <w:num w:numId="8">
    <w:abstractNumId w:val="2"/>
  </w:num>
  <w:num w:numId="9">
    <w:abstractNumId w:val="4"/>
  </w:num>
  <w:num w:numId="10">
    <w:abstractNumId w:val="3"/>
  </w:num>
  <w:num w:numId="11">
    <w:abstractNumId w:val="5"/>
  </w:num>
  <w:num w:numId="12">
    <w:abstractNumId w:val="12"/>
  </w:num>
  <w:num w:numId="13">
    <w:abstractNumId w:val="9"/>
  </w:num>
  <w:num w:numId="14">
    <w:abstractNumId w:val="13"/>
  </w:num>
  <w:num w:numId="15">
    <w:abstractNumId w:val="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hdrShapeDefaults>
    <o:shapedefaults v:ext="edit" spidmax="5122"/>
  </w:hdrShapeDefaults>
  <w:footnotePr>
    <w:footnote w:id="0"/>
    <w:footnote w:id="1"/>
  </w:footnotePr>
  <w:endnotePr>
    <w:endnote w:id="0"/>
    <w:endnote w:id="1"/>
  </w:endnotePr>
  <w:compat/>
  <w:rsids>
    <w:rsidRoot w:val="00444BDE"/>
    <w:rsid w:val="00003750"/>
    <w:rsid w:val="00036D28"/>
    <w:rsid w:val="00047DA9"/>
    <w:rsid w:val="000618C9"/>
    <w:rsid w:val="00062B0B"/>
    <w:rsid w:val="00064358"/>
    <w:rsid w:val="00075DCA"/>
    <w:rsid w:val="000775A5"/>
    <w:rsid w:val="0008757A"/>
    <w:rsid w:val="0009100C"/>
    <w:rsid w:val="000A16A2"/>
    <w:rsid w:val="000C0BA2"/>
    <w:rsid w:val="000C0F4F"/>
    <w:rsid w:val="000C1762"/>
    <w:rsid w:val="000C6732"/>
    <w:rsid w:val="000D5F8A"/>
    <w:rsid w:val="000D79A4"/>
    <w:rsid w:val="000E3BA2"/>
    <w:rsid w:val="000E4E9C"/>
    <w:rsid w:val="000F38C8"/>
    <w:rsid w:val="000F5B02"/>
    <w:rsid w:val="001057ED"/>
    <w:rsid w:val="00112C31"/>
    <w:rsid w:val="00127FD6"/>
    <w:rsid w:val="00131380"/>
    <w:rsid w:val="0015706A"/>
    <w:rsid w:val="00157FEA"/>
    <w:rsid w:val="00166BAE"/>
    <w:rsid w:val="00170CC3"/>
    <w:rsid w:val="0017233A"/>
    <w:rsid w:val="001856FC"/>
    <w:rsid w:val="001B483D"/>
    <w:rsid w:val="002043B6"/>
    <w:rsid w:val="002062E5"/>
    <w:rsid w:val="002261B6"/>
    <w:rsid w:val="00237A88"/>
    <w:rsid w:val="00256077"/>
    <w:rsid w:val="002676B1"/>
    <w:rsid w:val="002776D0"/>
    <w:rsid w:val="00280CA9"/>
    <w:rsid w:val="002A1B5D"/>
    <w:rsid w:val="002A4AD8"/>
    <w:rsid w:val="002A5656"/>
    <w:rsid w:val="002A713F"/>
    <w:rsid w:val="002B4298"/>
    <w:rsid w:val="002C55D7"/>
    <w:rsid w:val="002E5454"/>
    <w:rsid w:val="002E783C"/>
    <w:rsid w:val="002F5DEF"/>
    <w:rsid w:val="003309D8"/>
    <w:rsid w:val="00333E2F"/>
    <w:rsid w:val="00340485"/>
    <w:rsid w:val="00345AA0"/>
    <w:rsid w:val="00351B82"/>
    <w:rsid w:val="00355997"/>
    <w:rsid w:val="003607F3"/>
    <w:rsid w:val="003619A0"/>
    <w:rsid w:val="00364BCF"/>
    <w:rsid w:val="00374169"/>
    <w:rsid w:val="00374636"/>
    <w:rsid w:val="003753D1"/>
    <w:rsid w:val="00375A63"/>
    <w:rsid w:val="003940FB"/>
    <w:rsid w:val="00394FBF"/>
    <w:rsid w:val="003A1FF9"/>
    <w:rsid w:val="003B0169"/>
    <w:rsid w:val="003C100F"/>
    <w:rsid w:val="003D614E"/>
    <w:rsid w:val="00401969"/>
    <w:rsid w:val="004220D3"/>
    <w:rsid w:val="0042342C"/>
    <w:rsid w:val="00423DE9"/>
    <w:rsid w:val="00424E4E"/>
    <w:rsid w:val="0042564F"/>
    <w:rsid w:val="004366F7"/>
    <w:rsid w:val="00444BDE"/>
    <w:rsid w:val="0044594F"/>
    <w:rsid w:val="00451419"/>
    <w:rsid w:val="004522EA"/>
    <w:rsid w:val="00472106"/>
    <w:rsid w:val="00472DB0"/>
    <w:rsid w:val="004835D4"/>
    <w:rsid w:val="004857FC"/>
    <w:rsid w:val="00487EFC"/>
    <w:rsid w:val="00497A50"/>
    <w:rsid w:val="004A0BAA"/>
    <w:rsid w:val="004A3C3F"/>
    <w:rsid w:val="004A4879"/>
    <w:rsid w:val="004B2EE3"/>
    <w:rsid w:val="004E06FA"/>
    <w:rsid w:val="004F54B6"/>
    <w:rsid w:val="005006ED"/>
    <w:rsid w:val="0051236A"/>
    <w:rsid w:val="005144F2"/>
    <w:rsid w:val="00515041"/>
    <w:rsid w:val="005340DC"/>
    <w:rsid w:val="0053555B"/>
    <w:rsid w:val="00535D7E"/>
    <w:rsid w:val="005361ED"/>
    <w:rsid w:val="005410B1"/>
    <w:rsid w:val="00544D4F"/>
    <w:rsid w:val="00553653"/>
    <w:rsid w:val="00557CB6"/>
    <w:rsid w:val="00560324"/>
    <w:rsid w:val="00564835"/>
    <w:rsid w:val="00570D71"/>
    <w:rsid w:val="00572EB5"/>
    <w:rsid w:val="00576E80"/>
    <w:rsid w:val="0057765E"/>
    <w:rsid w:val="005873B3"/>
    <w:rsid w:val="005A0A69"/>
    <w:rsid w:val="005A7B18"/>
    <w:rsid w:val="005A7BFE"/>
    <w:rsid w:val="005C00FB"/>
    <w:rsid w:val="005C7FA2"/>
    <w:rsid w:val="005D4A64"/>
    <w:rsid w:val="005E0C6F"/>
    <w:rsid w:val="005E3427"/>
    <w:rsid w:val="005F1EF3"/>
    <w:rsid w:val="005F5DE8"/>
    <w:rsid w:val="006056ED"/>
    <w:rsid w:val="00612F02"/>
    <w:rsid w:val="0061353C"/>
    <w:rsid w:val="00620C41"/>
    <w:rsid w:val="006220A2"/>
    <w:rsid w:val="00641967"/>
    <w:rsid w:val="006426EB"/>
    <w:rsid w:val="00644794"/>
    <w:rsid w:val="00647564"/>
    <w:rsid w:val="00647B01"/>
    <w:rsid w:val="00654253"/>
    <w:rsid w:val="006610B5"/>
    <w:rsid w:val="00667321"/>
    <w:rsid w:val="00690461"/>
    <w:rsid w:val="00692219"/>
    <w:rsid w:val="0069643C"/>
    <w:rsid w:val="006B0B6C"/>
    <w:rsid w:val="006B1BF7"/>
    <w:rsid w:val="006B4B59"/>
    <w:rsid w:val="006C04D7"/>
    <w:rsid w:val="006C5CE6"/>
    <w:rsid w:val="006C6AFF"/>
    <w:rsid w:val="006D129F"/>
    <w:rsid w:val="006D6EBC"/>
    <w:rsid w:val="006E2C6D"/>
    <w:rsid w:val="006E5703"/>
    <w:rsid w:val="006E6243"/>
    <w:rsid w:val="007027C6"/>
    <w:rsid w:val="00726BD2"/>
    <w:rsid w:val="0072704E"/>
    <w:rsid w:val="00734C8E"/>
    <w:rsid w:val="00735AE2"/>
    <w:rsid w:val="00736104"/>
    <w:rsid w:val="00740098"/>
    <w:rsid w:val="007545D3"/>
    <w:rsid w:val="007572F8"/>
    <w:rsid w:val="0076663D"/>
    <w:rsid w:val="007A01AD"/>
    <w:rsid w:val="007B2C30"/>
    <w:rsid w:val="007B611F"/>
    <w:rsid w:val="007B69F8"/>
    <w:rsid w:val="007B7406"/>
    <w:rsid w:val="007D6803"/>
    <w:rsid w:val="007E3913"/>
    <w:rsid w:val="00803A21"/>
    <w:rsid w:val="00810E95"/>
    <w:rsid w:val="00826D89"/>
    <w:rsid w:val="00845204"/>
    <w:rsid w:val="00864EB9"/>
    <w:rsid w:val="00870FDA"/>
    <w:rsid w:val="00875EF6"/>
    <w:rsid w:val="00877AEA"/>
    <w:rsid w:val="008970DD"/>
    <w:rsid w:val="008A2703"/>
    <w:rsid w:val="008A4E1D"/>
    <w:rsid w:val="008A59BC"/>
    <w:rsid w:val="008C24CE"/>
    <w:rsid w:val="008C521E"/>
    <w:rsid w:val="008C6D2B"/>
    <w:rsid w:val="008E07E2"/>
    <w:rsid w:val="008E0CD2"/>
    <w:rsid w:val="008F028C"/>
    <w:rsid w:val="008F4EF3"/>
    <w:rsid w:val="0092325C"/>
    <w:rsid w:val="00933441"/>
    <w:rsid w:val="0093464B"/>
    <w:rsid w:val="0094023A"/>
    <w:rsid w:val="00955519"/>
    <w:rsid w:val="00955696"/>
    <w:rsid w:val="009602A1"/>
    <w:rsid w:val="00970FB8"/>
    <w:rsid w:val="009812AC"/>
    <w:rsid w:val="009823A7"/>
    <w:rsid w:val="009912C5"/>
    <w:rsid w:val="009A03BD"/>
    <w:rsid w:val="009A1402"/>
    <w:rsid w:val="009B440D"/>
    <w:rsid w:val="009C25B1"/>
    <w:rsid w:val="009C6EB7"/>
    <w:rsid w:val="009D1AE0"/>
    <w:rsid w:val="009D678D"/>
    <w:rsid w:val="009F3251"/>
    <w:rsid w:val="00A12BCA"/>
    <w:rsid w:val="00A12FFC"/>
    <w:rsid w:val="00A147D8"/>
    <w:rsid w:val="00A152B6"/>
    <w:rsid w:val="00A17E20"/>
    <w:rsid w:val="00A4222A"/>
    <w:rsid w:val="00A524D1"/>
    <w:rsid w:val="00A55295"/>
    <w:rsid w:val="00A64E9A"/>
    <w:rsid w:val="00A65DC8"/>
    <w:rsid w:val="00A77D33"/>
    <w:rsid w:val="00A77D67"/>
    <w:rsid w:val="00A8696B"/>
    <w:rsid w:val="00A869B9"/>
    <w:rsid w:val="00A875B1"/>
    <w:rsid w:val="00A97179"/>
    <w:rsid w:val="00A97510"/>
    <w:rsid w:val="00AB0DB4"/>
    <w:rsid w:val="00AB3663"/>
    <w:rsid w:val="00AB615F"/>
    <w:rsid w:val="00AD0AF5"/>
    <w:rsid w:val="00AD3515"/>
    <w:rsid w:val="00AD410B"/>
    <w:rsid w:val="00AE253D"/>
    <w:rsid w:val="00AE4565"/>
    <w:rsid w:val="00AE5208"/>
    <w:rsid w:val="00B04940"/>
    <w:rsid w:val="00B22EA0"/>
    <w:rsid w:val="00B30F16"/>
    <w:rsid w:val="00B3156D"/>
    <w:rsid w:val="00B358C4"/>
    <w:rsid w:val="00B52D95"/>
    <w:rsid w:val="00B53740"/>
    <w:rsid w:val="00B5385D"/>
    <w:rsid w:val="00B56E80"/>
    <w:rsid w:val="00B5717D"/>
    <w:rsid w:val="00B67E97"/>
    <w:rsid w:val="00B71D9B"/>
    <w:rsid w:val="00B76598"/>
    <w:rsid w:val="00B8240D"/>
    <w:rsid w:val="00B8403A"/>
    <w:rsid w:val="00B9470C"/>
    <w:rsid w:val="00B968BC"/>
    <w:rsid w:val="00BB5CE1"/>
    <w:rsid w:val="00BB633C"/>
    <w:rsid w:val="00BC33DA"/>
    <w:rsid w:val="00BC5727"/>
    <w:rsid w:val="00BE639C"/>
    <w:rsid w:val="00C02ED2"/>
    <w:rsid w:val="00C072B1"/>
    <w:rsid w:val="00C073A1"/>
    <w:rsid w:val="00C15737"/>
    <w:rsid w:val="00C225EF"/>
    <w:rsid w:val="00C318E7"/>
    <w:rsid w:val="00C36111"/>
    <w:rsid w:val="00C40728"/>
    <w:rsid w:val="00C52F45"/>
    <w:rsid w:val="00C563BC"/>
    <w:rsid w:val="00C95ED7"/>
    <w:rsid w:val="00CA0B56"/>
    <w:rsid w:val="00CB1D27"/>
    <w:rsid w:val="00CC76C5"/>
    <w:rsid w:val="00CE04CB"/>
    <w:rsid w:val="00CE5D5B"/>
    <w:rsid w:val="00CF2B14"/>
    <w:rsid w:val="00D027DB"/>
    <w:rsid w:val="00D34A4F"/>
    <w:rsid w:val="00D47743"/>
    <w:rsid w:val="00D607AA"/>
    <w:rsid w:val="00D6310E"/>
    <w:rsid w:val="00D6310F"/>
    <w:rsid w:val="00D66F01"/>
    <w:rsid w:val="00D850A0"/>
    <w:rsid w:val="00D85885"/>
    <w:rsid w:val="00DA0420"/>
    <w:rsid w:val="00DB18F5"/>
    <w:rsid w:val="00DB1C65"/>
    <w:rsid w:val="00DB31EC"/>
    <w:rsid w:val="00DC0E40"/>
    <w:rsid w:val="00DE6690"/>
    <w:rsid w:val="00DE6F2F"/>
    <w:rsid w:val="00DF1639"/>
    <w:rsid w:val="00DF68E0"/>
    <w:rsid w:val="00DF71E1"/>
    <w:rsid w:val="00DF7BC6"/>
    <w:rsid w:val="00DF7DB8"/>
    <w:rsid w:val="00E12E4E"/>
    <w:rsid w:val="00E14D10"/>
    <w:rsid w:val="00E33452"/>
    <w:rsid w:val="00E4693D"/>
    <w:rsid w:val="00E47ED5"/>
    <w:rsid w:val="00E51A28"/>
    <w:rsid w:val="00E57C80"/>
    <w:rsid w:val="00E61CEB"/>
    <w:rsid w:val="00E66B75"/>
    <w:rsid w:val="00E74E35"/>
    <w:rsid w:val="00E810C6"/>
    <w:rsid w:val="00E8592D"/>
    <w:rsid w:val="00E91B86"/>
    <w:rsid w:val="00EB28FC"/>
    <w:rsid w:val="00EC22BA"/>
    <w:rsid w:val="00ED483C"/>
    <w:rsid w:val="00EE1D64"/>
    <w:rsid w:val="00EE4556"/>
    <w:rsid w:val="00EE4864"/>
    <w:rsid w:val="00EE5E3E"/>
    <w:rsid w:val="00EF3A2A"/>
    <w:rsid w:val="00F053A8"/>
    <w:rsid w:val="00F15612"/>
    <w:rsid w:val="00F16775"/>
    <w:rsid w:val="00F2253A"/>
    <w:rsid w:val="00F23193"/>
    <w:rsid w:val="00F24251"/>
    <w:rsid w:val="00F32521"/>
    <w:rsid w:val="00F32E3A"/>
    <w:rsid w:val="00F37DAC"/>
    <w:rsid w:val="00F43E6E"/>
    <w:rsid w:val="00F5472C"/>
    <w:rsid w:val="00F715FB"/>
    <w:rsid w:val="00F7535E"/>
    <w:rsid w:val="00F76EE2"/>
    <w:rsid w:val="00F80B78"/>
    <w:rsid w:val="00F949DC"/>
    <w:rsid w:val="00F976FD"/>
    <w:rsid w:val="00FA17AF"/>
    <w:rsid w:val="00FA6DFE"/>
    <w:rsid w:val="00FA737C"/>
    <w:rsid w:val="00FB5768"/>
    <w:rsid w:val="00FE0344"/>
    <w:rsid w:val="00FE44AD"/>
    <w:rsid w:val="00FF2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5B"/>
    <w:rPr>
      <w:sz w:val="24"/>
      <w:szCs w:val="24"/>
    </w:rPr>
  </w:style>
  <w:style w:type="paragraph" w:styleId="1">
    <w:name w:val="heading 1"/>
    <w:basedOn w:val="a"/>
    <w:next w:val="a"/>
    <w:link w:val="10"/>
    <w:qFormat/>
    <w:rsid w:val="00237A88"/>
    <w:pPr>
      <w:keepNext/>
      <w:jc w:val="center"/>
      <w:outlineLvl w:val="0"/>
    </w:pPr>
    <w:rPr>
      <w:sz w:val="32"/>
    </w:rPr>
  </w:style>
  <w:style w:type="paragraph" w:styleId="2">
    <w:name w:val="heading 2"/>
    <w:basedOn w:val="a"/>
    <w:next w:val="a"/>
    <w:link w:val="20"/>
    <w:qFormat/>
    <w:rsid w:val="00237A8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4BDE"/>
    <w:pPr>
      <w:widowControl w:val="0"/>
      <w:autoSpaceDE w:val="0"/>
      <w:autoSpaceDN w:val="0"/>
      <w:adjustRightInd w:val="0"/>
    </w:pPr>
    <w:rPr>
      <w:rFonts w:ascii="Courier New" w:hAnsi="Courier New" w:cs="Courier New"/>
    </w:rPr>
  </w:style>
  <w:style w:type="paragraph" w:styleId="a3">
    <w:name w:val="Balloon Text"/>
    <w:basedOn w:val="a"/>
    <w:link w:val="a4"/>
    <w:rsid w:val="00444BDE"/>
    <w:rPr>
      <w:rFonts w:ascii="Tahoma" w:hAnsi="Tahoma" w:cs="Tahoma"/>
      <w:sz w:val="16"/>
      <w:szCs w:val="16"/>
    </w:rPr>
  </w:style>
  <w:style w:type="table" w:styleId="a5">
    <w:name w:val="Table Grid"/>
    <w:basedOn w:val="a1"/>
    <w:rsid w:val="005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A3C3F"/>
    <w:pPr>
      <w:tabs>
        <w:tab w:val="center" w:pos="4677"/>
        <w:tab w:val="right" w:pos="9355"/>
      </w:tabs>
    </w:pPr>
  </w:style>
  <w:style w:type="character" w:styleId="a8">
    <w:name w:val="page number"/>
    <w:basedOn w:val="a0"/>
    <w:rsid w:val="004A3C3F"/>
  </w:style>
  <w:style w:type="paragraph" w:customStyle="1" w:styleId="ConsPlusNormal">
    <w:name w:val="ConsPlusNormal"/>
    <w:rsid w:val="000618C9"/>
    <w:pPr>
      <w:autoSpaceDE w:val="0"/>
      <w:autoSpaceDN w:val="0"/>
      <w:adjustRightInd w:val="0"/>
      <w:ind w:firstLine="720"/>
    </w:pPr>
    <w:rPr>
      <w:rFonts w:ascii="Arial" w:hAnsi="Arial" w:cs="Arial"/>
    </w:rPr>
  </w:style>
  <w:style w:type="paragraph" w:customStyle="1" w:styleId="ConsPlusTitle">
    <w:name w:val="ConsPlusTitle"/>
    <w:rsid w:val="005A0A69"/>
    <w:pPr>
      <w:widowControl w:val="0"/>
      <w:autoSpaceDE w:val="0"/>
      <w:autoSpaceDN w:val="0"/>
      <w:adjustRightInd w:val="0"/>
    </w:pPr>
    <w:rPr>
      <w:rFonts w:ascii="Arial" w:hAnsi="Arial" w:cs="Arial"/>
      <w:b/>
      <w:bCs/>
    </w:rPr>
  </w:style>
  <w:style w:type="paragraph" w:customStyle="1" w:styleId="ConsPlusCell">
    <w:name w:val="ConsPlusCell"/>
    <w:rsid w:val="00AB615F"/>
    <w:pPr>
      <w:widowControl w:val="0"/>
      <w:autoSpaceDE w:val="0"/>
      <w:autoSpaceDN w:val="0"/>
      <w:adjustRightInd w:val="0"/>
    </w:pPr>
    <w:rPr>
      <w:rFonts w:ascii="Arial" w:hAnsi="Arial" w:cs="Arial"/>
    </w:rPr>
  </w:style>
  <w:style w:type="paragraph" w:styleId="a9">
    <w:name w:val="footer"/>
    <w:basedOn w:val="a"/>
    <w:link w:val="aa"/>
    <w:rsid w:val="00112C31"/>
    <w:pPr>
      <w:tabs>
        <w:tab w:val="center" w:pos="4677"/>
        <w:tab w:val="right" w:pos="9355"/>
      </w:tabs>
    </w:pPr>
  </w:style>
  <w:style w:type="character" w:customStyle="1" w:styleId="aa">
    <w:name w:val="Нижний колонтитул Знак"/>
    <w:link w:val="a9"/>
    <w:rsid w:val="00112C31"/>
    <w:rPr>
      <w:sz w:val="24"/>
      <w:szCs w:val="24"/>
    </w:rPr>
  </w:style>
  <w:style w:type="character" w:customStyle="1" w:styleId="a7">
    <w:name w:val="Верхний колонтитул Знак"/>
    <w:link w:val="a6"/>
    <w:uiPriority w:val="99"/>
    <w:rsid w:val="009602A1"/>
    <w:rPr>
      <w:sz w:val="24"/>
      <w:szCs w:val="24"/>
    </w:rPr>
  </w:style>
  <w:style w:type="paragraph" w:styleId="ab">
    <w:name w:val="List Paragraph"/>
    <w:basedOn w:val="a"/>
    <w:uiPriority w:val="34"/>
    <w:qFormat/>
    <w:rsid w:val="00877AEA"/>
    <w:pPr>
      <w:ind w:left="720"/>
      <w:contextualSpacing/>
    </w:pPr>
  </w:style>
  <w:style w:type="character" w:customStyle="1" w:styleId="10">
    <w:name w:val="Заголовок 1 Знак"/>
    <w:basedOn w:val="a0"/>
    <w:link w:val="1"/>
    <w:rsid w:val="00237A88"/>
    <w:rPr>
      <w:sz w:val="32"/>
      <w:szCs w:val="24"/>
    </w:rPr>
  </w:style>
  <w:style w:type="character" w:customStyle="1" w:styleId="20">
    <w:name w:val="Заголовок 2 Знак"/>
    <w:basedOn w:val="a0"/>
    <w:link w:val="2"/>
    <w:rsid w:val="00237A88"/>
    <w:rPr>
      <w:b/>
      <w:bCs/>
      <w:sz w:val="40"/>
      <w:szCs w:val="24"/>
    </w:rPr>
  </w:style>
  <w:style w:type="numbering" w:customStyle="1" w:styleId="11">
    <w:name w:val="Нет списка1"/>
    <w:next w:val="a2"/>
    <w:semiHidden/>
    <w:rsid w:val="00237A88"/>
  </w:style>
  <w:style w:type="character" w:styleId="ac">
    <w:name w:val="Hyperlink"/>
    <w:rsid w:val="00237A88"/>
    <w:rPr>
      <w:color w:val="0000FF"/>
      <w:u w:val="single"/>
    </w:rPr>
  </w:style>
  <w:style w:type="paragraph" w:styleId="ad">
    <w:name w:val="Body Text Indent"/>
    <w:basedOn w:val="a"/>
    <w:link w:val="ae"/>
    <w:rsid w:val="00237A88"/>
    <w:pPr>
      <w:spacing w:line="360" w:lineRule="auto"/>
      <w:ind w:firstLine="539"/>
      <w:jc w:val="both"/>
    </w:pPr>
  </w:style>
  <w:style w:type="character" w:customStyle="1" w:styleId="ae">
    <w:name w:val="Основной текст с отступом Знак"/>
    <w:basedOn w:val="a0"/>
    <w:link w:val="ad"/>
    <w:rsid w:val="00237A88"/>
    <w:rPr>
      <w:sz w:val="24"/>
      <w:szCs w:val="24"/>
    </w:rPr>
  </w:style>
  <w:style w:type="character" w:customStyle="1" w:styleId="12">
    <w:name w:val="Гиперссылка1"/>
    <w:rsid w:val="00237A88"/>
    <w:rPr>
      <w:color w:val="0000FF"/>
      <w:u w:val="single"/>
    </w:rPr>
  </w:style>
  <w:style w:type="character" w:customStyle="1" w:styleId="a4">
    <w:name w:val="Текст выноски Знак"/>
    <w:link w:val="a3"/>
    <w:rsid w:val="00237A88"/>
    <w:rPr>
      <w:rFonts w:ascii="Tahoma" w:hAnsi="Tahoma" w:cs="Tahoma"/>
      <w:sz w:val="16"/>
      <w:szCs w:val="16"/>
    </w:rPr>
  </w:style>
  <w:style w:type="character" w:styleId="af">
    <w:name w:val="Strong"/>
    <w:uiPriority w:val="22"/>
    <w:qFormat/>
    <w:rsid w:val="00237A88"/>
    <w:rPr>
      <w:b/>
      <w:bCs/>
    </w:rPr>
  </w:style>
  <w:style w:type="paragraph" w:customStyle="1" w:styleId="formattext">
    <w:name w:val="formattext"/>
    <w:basedOn w:val="a"/>
    <w:rsid w:val="00237A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5B"/>
    <w:rPr>
      <w:sz w:val="24"/>
      <w:szCs w:val="24"/>
    </w:rPr>
  </w:style>
  <w:style w:type="paragraph" w:styleId="1">
    <w:name w:val="heading 1"/>
    <w:basedOn w:val="a"/>
    <w:next w:val="a"/>
    <w:link w:val="10"/>
    <w:qFormat/>
    <w:rsid w:val="00237A88"/>
    <w:pPr>
      <w:keepNext/>
      <w:jc w:val="center"/>
      <w:outlineLvl w:val="0"/>
    </w:pPr>
    <w:rPr>
      <w:sz w:val="32"/>
    </w:rPr>
  </w:style>
  <w:style w:type="paragraph" w:styleId="2">
    <w:name w:val="heading 2"/>
    <w:basedOn w:val="a"/>
    <w:next w:val="a"/>
    <w:link w:val="20"/>
    <w:qFormat/>
    <w:rsid w:val="00237A8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4BDE"/>
    <w:pPr>
      <w:widowControl w:val="0"/>
      <w:autoSpaceDE w:val="0"/>
      <w:autoSpaceDN w:val="0"/>
      <w:adjustRightInd w:val="0"/>
    </w:pPr>
    <w:rPr>
      <w:rFonts w:ascii="Courier New" w:hAnsi="Courier New" w:cs="Courier New"/>
    </w:rPr>
  </w:style>
  <w:style w:type="paragraph" w:styleId="a3">
    <w:name w:val="Balloon Text"/>
    <w:basedOn w:val="a"/>
    <w:link w:val="a4"/>
    <w:rsid w:val="00444BDE"/>
    <w:rPr>
      <w:rFonts w:ascii="Tahoma" w:hAnsi="Tahoma" w:cs="Tahoma"/>
      <w:sz w:val="16"/>
      <w:szCs w:val="16"/>
    </w:rPr>
  </w:style>
  <w:style w:type="table" w:styleId="a5">
    <w:name w:val="Table Grid"/>
    <w:basedOn w:val="a1"/>
    <w:rsid w:val="005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A3C3F"/>
    <w:pPr>
      <w:tabs>
        <w:tab w:val="center" w:pos="4677"/>
        <w:tab w:val="right" w:pos="9355"/>
      </w:tabs>
    </w:pPr>
  </w:style>
  <w:style w:type="character" w:styleId="a8">
    <w:name w:val="page number"/>
    <w:basedOn w:val="a0"/>
    <w:rsid w:val="004A3C3F"/>
  </w:style>
  <w:style w:type="paragraph" w:customStyle="1" w:styleId="ConsPlusNormal">
    <w:name w:val="ConsPlusNormal"/>
    <w:rsid w:val="000618C9"/>
    <w:pPr>
      <w:autoSpaceDE w:val="0"/>
      <w:autoSpaceDN w:val="0"/>
      <w:adjustRightInd w:val="0"/>
      <w:ind w:firstLine="720"/>
    </w:pPr>
    <w:rPr>
      <w:rFonts w:ascii="Arial" w:hAnsi="Arial" w:cs="Arial"/>
    </w:rPr>
  </w:style>
  <w:style w:type="paragraph" w:customStyle="1" w:styleId="ConsPlusTitle">
    <w:name w:val="ConsPlusTitle"/>
    <w:rsid w:val="005A0A69"/>
    <w:pPr>
      <w:widowControl w:val="0"/>
      <w:autoSpaceDE w:val="0"/>
      <w:autoSpaceDN w:val="0"/>
      <w:adjustRightInd w:val="0"/>
    </w:pPr>
    <w:rPr>
      <w:rFonts w:ascii="Arial" w:hAnsi="Arial" w:cs="Arial"/>
      <w:b/>
      <w:bCs/>
    </w:rPr>
  </w:style>
  <w:style w:type="paragraph" w:customStyle="1" w:styleId="ConsPlusCell">
    <w:name w:val="ConsPlusCell"/>
    <w:rsid w:val="00AB615F"/>
    <w:pPr>
      <w:widowControl w:val="0"/>
      <w:autoSpaceDE w:val="0"/>
      <w:autoSpaceDN w:val="0"/>
      <w:adjustRightInd w:val="0"/>
    </w:pPr>
    <w:rPr>
      <w:rFonts w:ascii="Arial" w:hAnsi="Arial" w:cs="Arial"/>
    </w:rPr>
  </w:style>
  <w:style w:type="paragraph" w:styleId="a9">
    <w:name w:val="footer"/>
    <w:basedOn w:val="a"/>
    <w:link w:val="aa"/>
    <w:rsid w:val="00112C31"/>
    <w:pPr>
      <w:tabs>
        <w:tab w:val="center" w:pos="4677"/>
        <w:tab w:val="right" w:pos="9355"/>
      </w:tabs>
    </w:pPr>
  </w:style>
  <w:style w:type="character" w:customStyle="1" w:styleId="aa">
    <w:name w:val="Нижний колонтитул Знак"/>
    <w:link w:val="a9"/>
    <w:rsid w:val="00112C31"/>
    <w:rPr>
      <w:sz w:val="24"/>
      <w:szCs w:val="24"/>
    </w:rPr>
  </w:style>
  <w:style w:type="character" w:customStyle="1" w:styleId="a7">
    <w:name w:val="Верхний колонтитул Знак"/>
    <w:link w:val="a6"/>
    <w:uiPriority w:val="99"/>
    <w:rsid w:val="009602A1"/>
    <w:rPr>
      <w:sz w:val="24"/>
      <w:szCs w:val="24"/>
    </w:rPr>
  </w:style>
  <w:style w:type="paragraph" w:styleId="ab">
    <w:name w:val="List Paragraph"/>
    <w:basedOn w:val="a"/>
    <w:uiPriority w:val="34"/>
    <w:qFormat/>
    <w:rsid w:val="00877AEA"/>
    <w:pPr>
      <w:ind w:left="720"/>
      <w:contextualSpacing/>
    </w:pPr>
  </w:style>
  <w:style w:type="character" w:customStyle="1" w:styleId="10">
    <w:name w:val="Заголовок 1 Знак"/>
    <w:basedOn w:val="a0"/>
    <w:link w:val="1"/>
    <w:rsid w:val="00237A88"/>
    <w:rPr>
      <w:sz w:val="32"/>
      <w:szCs w:val="24"/>
    </w:rPr>
  </w:style>
  <w:style w:type="character" w:customStyle="1" w:styleId="20">
    <w:name w:val="Заголовок 2 Знак"/>
    <w:basedOn w:val="a0"/>
    <w:link w:val="2"/>
    <w:rsid w:val="00237A88"/>
    <w:rPr>
      <w:b/>
      <w:bCs/>
      <w:sz w:val="40"/>
      <w:szCs w:val="24"/>
    </w:rPr>
  </w:style>
  <w:style w:type="numbering" w:customStyle="1" w:styleId="11">
    <w:name w:val="Нет списка1"/>
    <w:next w:val="a2"/>
    <w:semiHidden/>
    <w:rsid w:val="00237A88"/>
  </w:style>
  <w:style w:type="character" w:styleId="ac">
    <w:name w:val="Hyperlink"/>
    <w:rsid w:val="00237A88"/>
    <w:rPr>
      <w:color w:val="0000FF"/>
      <w:u w:val="single"/>
    </w:rPr>
  </w:style>
  <w:style w:type="paragraph" w:styleId="ad">
    <w:name w:val="Body Text Indent"/>
    <w:basedOn w:val="a"/>
    <w:link w:val="ae"/>
    <w:rsid w:val="00237A88"/>
    <w:pPr>
      <w:spacing w:line="360" w:lineRule="auto"/>
      <w:ind w:firstLine="539"/>
      <w:jc w:val="both"/>
    </w:pPr>
  </w:style>
  <w:style w:type="character" w:customStyle="1" w:styleId="ae">
    <w:name w:val="Основной текст с отступом Знак"/>
    <w:basedOn w:val="a0"/>
    <w:link w:val="ad"/>
    <w:rsid w:val="00237A88"/>
    <w:rPr>
      <w:sz w:val="24"/>
      <w:szCs w:val="24"/>
    </w:rPr>
  </w:style>
  <w:style w:type="character" w:customStyle="1" w:styleId="12">
    <w:name w:val="Гиперссылка1"/>
    <w:rsid w:val="00237A88"/>
    <w:rPr>
      <w:color w:val="0000FF"/>
      <w:u w:val="single"/>
    </w:rPr>
  </w:style>
  <w:style w:type="character" w:customStyle="1" w:styleId="a4">
    <w:name w:val="Текст выноски Знак"/>
    <w:link w:val="a3"/>
    <w:rsid w:val="00237A88"/>
    <w:rPr>
      <w:rFonts w:ascii="Tahoma" w:hAnsi="Tahoma" w:cs="Tahoma"/>
      <w:sz w:val="16"/>
      <w:szCs w:val="16"/>
    </w:rPr>
  </w:style>
  <w:style w:type="character" w:styleId="af">
    <w:name w:val="Strong"/>
    <w:uiPriority w:val="22"/>
    <w:qFormat/>
    <w:rsid w:val="00237A88"/>
    <w:rPr>
      <w:b/>
      <w:bCs/>
    </w:rPr>
  </w:style>
  <w:style w:type="paragraph" w:customStyle="1" w:styleId="formattext">
    <w:name w:val="formattext"/>
    <w:basedOn w:val="a"/>
    <w:rsid w:val="00237A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0631" TargetMode="External"/><Relationship Id="rId13" Type="http://schemas.openxmlformats.org/officeDocument/2006/relationships/hyperlink" Target="https://docs.cntd.ru/document/9020929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7275"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727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77AC-28EF-46BE-AC68-29E575BA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приказом</vt:lpstr>
    </vt:vector>
  </TitlesOfParts>
  <Company>АУО</Company>
  <LinksUpToDate>false</LinksUpToDate>
  <CharactersWithSpaces>48543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приказом</dc:title>
  <dc:creator>user</dc:creator>
  <cp:lastModifiedBy>Olga</cp:lastModifiedBy>
  <cp:revision>2</cp:revision>
  <cp:lastPrinted>2022-07-18T10:05:00Z</cp:lastPrinted>
  <dcterms:created xsi:type="dcterms:W3CDTF">2022-08-01T12:51:00Z</dcterms:created>
  <dcterms:modified xsi:type="dcterms:W3CDTF">2022-08-01T12:51:00Z</dcterms:modified>
</cp:coreProperties>
</file>