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19" w:rsidRDefault="009A1719">
      <w:pPr>
        <w:pStyle w:val="FORMATTEXT"/>
        <w:tabs>
          <w:tab w:val="left" w:pos="0"/>
          <w:tab w:val="right" w:pos="9639"/>
        </w:tabs>
        <w:spacing w:after="0" w:line="240" w:lineRule="auto"/>
        <w:jc w:val="right"/>
      </w:pPr>
      <w:bookmarkStart w:id="0" w:name="_GoBack"/>
      <w:bookmarkEnd w:id="0"/>
      <w:r>
        <w:rPr>
          <w:rFonts w:ascii="PT Astra Serif" w:hAnsi="PT Astra Serif" w:cs="PT Astra Serif"/>
          <w:b/>
          <w:bCs/>
          <w:sz w:val="28"/>
          <w:szCs w:val="28"/>
        </w:rPr>
        <w:t>Проект</w:t>
      </w:r>
    </w:p>
    <w:p w:rsidR="009A1719" w:rsidRDefault="009A1719">
      <w:pPr>
        <w:pStyle w:val="FORMATTEXT"/>
        <w:tabs>
          <w:tab w:val="left" w:pos="0"/>
          <w:tab w:val="right" w:pos="9639"/>
        </w:tabs>
        <w:spacing w:after="0" w:line="240" w:lineRule="auto"/>
        <w:jc w:val="center"/>
        <w:rPr>
          <w:rFonts w:ascii="PT Astra Serif" w:hAnsi="PT Astra Serif" w:cs="PT Astra Serif"/>
          <w:b/>
          <w:bCs/>
          <w:sz w:val="28"/>
          <w:szCs w:val="28"/>
        </w:rPr>
      </w:pPr>
    </w:p>
    <w:p w:rsidR="009A1719" w:rsidRDefault="009A1719">
      <w:pPr>
        <w:pStyle w:val="FORMATTEXT"/>
        <w:tabs>
          <w:tab w:val="left" w:pos="0"/>
          <w:tab w:val="right" w:pos="9639"/>
        </w:tabs>
        <w:spacing w:after="0" w:line="240" w:lineRule="auto"/>
        <w:jc w:val="center"/>
        <w:rPr>
          <w:rFonts w:ascii="PT Astra Serif" w:hAnsi="PT Astra Serif" w:cs="PT Astra Serif"/>
          <w:b/>
          <w:bCs/>
          <w:sz w:val="28"/>
          <w:szCs w:val="28"/>
        </w:rPr>
      </w:pPr>
    </w:p>
    <w:p w:rsidR="009A1719" w:rsidRDefault="009A1719">
      <w:pPr>
        <w:pStyle w:val="FORMATTEXT"/>
        <w:tabs>
          <w:tab w:val="left" w:pos="0"/>
          <w:tab w:val="right" w:pos="9639"/>
        </w:tabs>
        <w:spacing w:after="0" w:line="240" w:lineRule="auto"/>
        <w:jc w:val="center"/>
      </w:pPr>
      <w:r>
        <w:rPr>
          <w:rFonts w:ascii="PT Astra Serif" w:hAnsi="PT Astra Serif" w:cs="PT Astra Serif"/>
          <w:b/>
          <w:bCs/>
          <w:sz w:val="28"/>
          <w:szCs w:val="28"/>
        </w:rPr>
        <w:t>ПРАВИТЕЛЬСТВО УЛЬЯНОВСКОЙ ОБЛАСТИ</w:t>
      </w:r>
    </w:p>
    <w:p w:rsidR="009A1719" w:rsidRDefault="009A1719">
      <w:pPr>
        <w:pStyle w:val="FORMATTEXT"/>
        <w:spacing w:after="0" w:line="240" w:lineRule="auto"/>
        <w:jc w:val="center"/>
        <w:rPr>
          <w:rFonts w:ascii="PT Astra Serif" w:hAnsi="PT Astra Serif" w:cs="PT Astra Serif"/>
          <w:b/>
          <w:sz w:val="28"/>
          <w:szCs w:val="28"/>
        </w:rPr>
      </w:pPr>
    </w:p>
    <w:p w:rsidR="009A1719" w:rsidRDefault="009A1719">
      <w:pPr>
        <w:pStyle w:val="FORMATTEXT"/>
        <w:spacing w:after="0" w:line="240" w:lineRule="auto"/>
        <w:jc w:val="center"/>
      </w:pPr>
      <w:proofErr w:type="gramStart"/>
      <w:r>
        <w:rPr>
          <w:rFonts w:ascii="PT Astra Serif" w:hAnsi="PT Astra Serif" w:cs="PT Astra Serif"/>
          <w:b/>
          <w:bCs/>
          <w:sz w:val="28"/>
          <w:szCs w:val="28"/>
        </w:rPr>
        <w:t>П</w:t>
      </w:r>
      <w:proofErr w:type="gramEnd"/>
      <w:r>
        <w:rPr>
          <w:rFonts w:ascii="PT Astra Serif" w:hAnsi="PT Astra Serif" w:cs="PT Astra Serif"/>
          <w:b/>
          <w:bCs/>
          <w:sz w:val="28"/>
          <w:szCs w:val="28"/>
        </w:rPr>
        <w:t xml:space="preserve"> О С Т А Н О В Л Е Н И Е</w:t>
      </w:r>
    </w:p>
    <w:p w:rsidR="009A1719" w:rsidRDefault="009A1719">
      <w:pPr>
        <w:pStyle w:val="FORMATTEXT"/>
        <w:spacing w:after="0" w:line="240" w:lineRule="auto"/>
        <w:jc w:val="center"/>
        <w:rPr>
          <w:rFonts w:ascii="PT Astra Serif" w:hAnsi="PT Astra Serif" w:cs="PT Astra Serif"/>
          <w:sz w:val="28"/>
          <w:szCs w:val="28"/>
        </w:rPr>
      </w:pPr>
    </w:p>
    <w:p w:rsidR="009A1719" w:rsidRDefault="009A1719">
      <w:pPr>
        <w:spacing w:line="232" w:lineRule="auto"/>
        <w:jc w:val="center"/>
      </w:pPr>
      <w:r>
        <w:rPr>
          <w:rFonts w:ascii="PT Astra Serif" w:hAnsi="PT Astra Serif" w:cs="PT Astra Serif"/>
          <w:b/>
          <w:sz w:val="28"/>
          <w:szCs w:val="28"/>
        </w:rPr>
        <w:t>О внесении изменений в п</w:t>
      </w:r>
      <w:r>
        <w:rPr>
          <w:rFonts w:ascii="PT Astra Serif" w:eastAsia="Calibri" w:hAnsi="PT Astra Serif" w:cs="PT Astra Serif"/>
          <w:b/>
          <w:sz w:val="28"/>
          <w:szCs w:val="28"/>
          <w:lang w:eastAsia="en-US"/>
        </w:rPr>
        <w:t>остановление</w:t>
      </w:r>
      <w:r>
        <w:rPr>
          <w:rFonts w:ascii="PT Astra Serif" w:eastAsia="Calibri" w:hAnsi="PT Astra Serif" w:cs="PT Astra Serif"/>
          <w:b/>
          <w:sz w:val="28"/>
          <w:szCs w:val="28"/>
          <w:lang w:eastAsia="en-US"/>
        </w:rPr>
        <w:br/>
        <w:t xml:space="preserve">Правительства Ульяновской </w:t>
      </w:r>
      <w:r>
        <w:rPr>
          <w:rFonts w:ascii="PT Astra Serif" w:eastAsia="Calibri" w:hAnsi="PT Astra Serif" w:cs="PT Astra Serif"/>
          <w:b/>
          <w:bCs/>
          <w:sz w:val="28"/>
          <w:szCs w:val="28"/>
          <w:lang w:eastAsia="en-US"/>
        </w:rPr>
        <w:t xml:space="preserve">области от 07.08.2014 № 346-П </w:t>
      </w:r>
    </w:p>
    <w:p w:rsidR="009A1719" w:rsidRDefault="009A1719">
      <w:pPr>
        <w:spacing w:line="232" w:lineRule="auto"/>
        <w:jc w:val="center"/>
        <w:rPr>
          <w:rFonts w:ascii="PT Astra Serif" w:hAnsi="PT Astra Serif" w:cs="PT Astra Serif"/>
          <w:sz w:val="28"/>
          <w:szCs w:val="28"/>
        </w:rPr>
      </w:pPr>
    </w:p>
    <w:p w:rsidR="009A1719" w:rsidRDefault="009A1719">
      <w:pPr>
        <w:spacing w:line="232" w:lineRule="auto"/>
        <w:ind w:firstLine="709"/>
        <w:rPr>
          <w:rFonts w:ascii="PT Astra Serif" w:eastAsia="Calibri" w:hAnsi="PT Astra Serif" w:cs="PT Astra Serif"/>
          <w:b/>
          <w:sz w:val="28"/>
          <w:szCs w:val="28"/>
          <w:lang w:eastAsia="en-US"/>
        </w:rPr>
      </w:pPr>
    </w:p>
    <w:p w:rsidR="009A1719" w:rsidRDefault="009A1719">
      <w:pPr>
        <w:spacing w:line="232" w:lineRule="auto"/>
        <w:ind w:firstLine="567"/>
        <w:jc w:val="both"/>
      </w:pPr>
      <w:r>
        <w:rPr>
          <w:rFonts w:ascii="PT Astra Serif" w:hAnsi="PT Astra Serif" w:cs="PT Astra Serif"/>
          <w:sz w:val="28"/>
          <w:szCs w:val="28"/>
        </w:rPr>
        <w:t xml:space="preserve">Правительство Ульяновской области  </w:t>
      </w:r>
      <w:proofErr w:type="gramStart"/>
      <w:r>
        <w:rPr>
          <w:rFonts w:ascii="PT Astra Serif" w:hAnsi="PT Astra Serif" w:cs="PT Astra Serif"/>
          <w:sz w:val="28"/>
          <w:szCs w:val="28"/>
        </w:rPr>
        <w:t>п</w:t>
      </w:r>
      <w:proofErr w:type="gramEnd"/>
      <w:r>
        <w:rPr>
          <w:rFonts w:ascii="PT Astra Serif" w:hAnsi="PT Astra Serif" w:cs="PT Astra Serif"/>
          <w:sz w:val="28"/>
          <w:szCs w:val="28"/>
        </w:rPr>
        <w:t xml:space="preserve"> о с т а н о в л я е т:</w:t>
      </w:r>
    </w:p>
    <w:p w:rsidR="009A1719" w:rsidRDefault="009A1719">
      <w:pPr>
        <w:ind w:firstLine="709"/>
        <w:jc w:val="both"/>
      </w:pPr>
      <w:r>
        <w:rPr>
          <w:rFonts w:ascii="PT Astra Serif" w:hAnsi="PT Astra Serif" w:cs="PT Astra Serif"/>
          <w:sz w:val="28"/>
          <w:szCs w:val="28"/>
        </w:rPr>
        <w:t xml:space="preserve">1. </w:t>
      </w:r>
      <w:proofErr w:type="gramStart"/>
      <w:r>
        <w:rPr>
          <w:rFonts w:ascii="PT Astra Serif" w:hAnsi="PT Astra Serif" w:cs="PT Astra Serif"/>
          <w:sz w:val="28"/>
          <w:szCs w:val="28"/>
        </w:rPr>
        <w:t>Внести в Правила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их затрат, связанных с развитием экономической деятельности, утверждённые постановлением Правительства Ульяновской области от 07.08.2014 № 346-П       «О некоторых мерах, направленных на развитие потребительских обществ, сельскохозяйственных потребительс</w:t>
      </w:r>
      <w:r>
        <w:rPr>
          <w:rFonts w:ascii="PT Astra Serif" w:hAnsi="PT Astra Serif" w:cs="PT Astra Serif"/>
          <w:color w:val="000000"/>
          <w:sz w:val="28"/>
          <w:szCs w:val="28"/>
        </w:rPr>
        <w:t>ких кооперативов, садоводческих                и огороднических некоммерческих товариществ», следующие изменения:</w:t>
      </w:r>
      <w:proofErr w:type="gramEnd"/>
    </w:p>
    <w:p w:rsidR="009A1719" w:rsidRDefault="009A1719">
      <w:pPr>
        <w:ind w:firstLine="709"/>
        <w:jc w:val="both"/>
      </w:pPr>
      <w:r>
        <w:rPr>
          <w:rFonts w:ascii="PT Astra Serif" w:hAnsi="PT Astra Serif" w:cs="PT Astra Serif"/>
          <w:sz w:val="28"/>
          <w:szCs w:val="28"/>
        </w:rPr>
        <w:t>1) пункт 2 изложить в следующей редакции:</w:t>
      </w:r>
    </w:p>
    <w:p w:rsidR="009A1719" w:rsidRDefault="009A1719">
      <w:pPr>
        <w:ind w:firstLine="709"/>
        <w:jc w:val="both"/>
      </w:pPr>
      <w:r>
        <w:rPr>
          <w:rFonts w:ascii="PT Astra Serif" w:hAnsi="PT Astra Serif" w:cs="PT Astra Serif"/>
          <w:bCs/>
          <w:color w:val="000000"/>
          <w:spacing w:val="4"/>
          <w:sz w:val="28"/>
          <w:szCs w:val="28"/>
        </w:rPr>
        <w:t xml:space="preserve">«2. </w:t>
      </w:r>
      <w:r>
        <w:rPr>
          <w:rFonts w:ascii="PT Astra Serif" w:hAnsi="PT Astra Serif" w:cs="PT Astra Serif"/>
          <w:sz w:val="28"/>
          <w:szCs w:val="28"/>
        </w:rPr>
        <w:t>Субсидии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доведённых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rsidR="009A1719" w:rsidRDefault="009A1719">
      <w:pPr>
        <w:pStyle w:val="ConsPlusNormal"/>
        <w:ind w:firstLine="709"/>
        <w:jc w:val="both"/>
      </w:pPr>
      <w:proofErr w:type="gramStart"/>
      <w:r>
        <w:rPr>
          <w:rFonts w:ascii="PT Astra Serif" w:hAnsi="PT Astra Serif" w:cs="PT Astra Serif"/>
          <w:sz w:val="28"/>
          <w:szCs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объёме при составлении проекта закона Ульяновской области</w:t>
      </w:r>
      <w:r>
        <w:rPr>
          <w:rFonts w:ascii="PT Astra Serif" w:hAnsi="PT Astra Serif" w:cs="PT Astra Serif"/>
          <w:sz w:val="28"/>
          <w:szCs w:val="28"/>
        </w:rPr>
        <w:br/>
        <w:t>об областном бюджете Ульяновской области на соответствующий финансовый год и плановый период (проекта закона Ульяновской области о внесении изменений в закон Ульяновской области об областном бюджете Ульяновской области</w:t>
      </w:r>
      <w:r>
        <w:rPr>
          <w:rFonts w:ascii="PT Astra Serif" w:hAnsi="PT Astra Serif" w:cs="PT Astra Serif"/>
          <w:sz w:val="28"/>
          <w:szCs w:val="28"/>
        </w:rPr>
        <w:br/>
        <w:t>на соответствующий</w:t>
      </w:r>
      <w:proofErr w:type="gramEnd"/>
      <w:r>
        <w:rPr>
          <w:rFonts w:ascii="PT Astra Serif" w:hAnsi="PT Astra Serif" w:cs="PT Astra Serif"/>
          <w:sz w:val="28"/>
          <w:szCs w:val="28"/>
        </w:rPr>
        <w:t xml:space="preserve"> финансовый год и плановый период)</w:t>
      </w:r>
      <w:proofErr w:type="gramStart"/>
      <w:r>
        <w:rPr>
          <w:rFonts w:ascii="PT Astra Serif" w:hAnsi="PT Astra Serif" w:cs="PT Astra Serif"/>
          <w:sz w:val="28"/>
          <w:szCs w:val="28"/>
        </w:rPr>
        <w:t>.»</w:t>
      </w:r>
      <w:proofErr w:type="gramEnd"/>
      <w:r>
        <w:rPr>
          <w:rFonts w:ascii="PT Astra Serif" w:hAnsi="PT Astra Serif" w:cs="PT Astra Serif"/>
          <w:sz w:val="28"/>
          <w:szCs w:val="28"/>
        </w:rPr>
        <w:t>;</w:t>
      </w:r>
    </w:p>
    <w:p w:rsidR="009A1719" w:rsidRDefault="009A1719">
      <w:pPr>
        <w:pStyle w:val="ConsPlusNormal"/>
        <w:ind w:firstLine="709"/>
        <w:jc w:val="both"/>
      </w:pPr>
      <w:r>
        <w:rPr>
          <w:rFonts w:ascii="PT Astra Serif" w:hAnsi="PT Astra Serif" w:cs="PT Astra Serif"/>
          <w:sz w:val="28"/>
          <w:szCs w:val="28"/>
        </w:rPr>
        <w:t xml:space="preserve">2) в подпункте 1 пункта 4 слова «доля уставного капитала в которых                  на 100 процентов» заменить словами «100 процентов </w:t>
      </w:r>
      <w:proofErr w:type="gramStart"/>
      <w:r>
        <w:rPr>
          <w:rFonts w:ascii="PT Astra Serif" w:hAnsi="PT Astra Serif" w:cs="PT Astra Serif"/>
          <w:sz w:val="28"/>
          <w:szCs w:val="28"/>
        </w:rPr>
        <w:t>долей</w:t>
      </w:r>
      <w:proofErr w:type="gramEnd"/>
      <w:r>
        <w:rPr>
          <w:rFonts w:ascii="PT Astra Serif" w:hAnsi="PT Astra Serif" w:cs="PT Astra Serif"/>
          <w:sz w:val="28"/>
          <w:szCs w:val="28"/>
        </w:rPr>
        <w:t xml:space="preserve"> в уставном капитале </w:t>
      </w:r>
      <w:proofErr w:type="gramStart"/>
      <w:r>
        <w:rPr>
          <w:rFonts w:ascii="PT Astra Serif" w:hAnsi="PT Astra Serif" w:cs="PT Astra Serif"/>
          <w:sz w:val="28"/>
          <w:szCs w:val="28"/>
        </w:rPr>
        <w:t>которых</w:t>
      </w:r>
      <w:proofErr w:type="gramEnd"/>
      <w:r>
        <w:rPr>
          <w:rFonts w:ascii="PT Astra Serif" w:hAnsi="PT Astra Serif" w:cs="PT Astra Serif"/>
          <w:sz w:val="28"/>
          <w:szCs w:val="28"/>
        </w:rPr>
        <w:t>»;</w:t>
      </w:r>
    </w:p>
    <w:p w:rsidR="009A1719" w:rsidRDefault="009A1719">
      <w:pPr>
        <w:pStyle w:val="ConsPlusNormal"/>
        <w:ind w:firstLine="709"/>
        <w:jc w:val="both"/>
      </w:pPr>
      <w:r>
        <w:rPr>
          <w:rFonts w:ascii="PT Astra Serif" w:hAnsi="PT Astra Serif" w:cs="PT Astra Serif"/>
          <w:sz w:val="28"/>
          <w:szCs w:val="28"/>
        </w:rPr>
        <w:t>3) в пункте 6</w:t>
      </w:r>
      <w:r>
        <w:rPr>
          <w:rFonts w:ascii="PT Astra Serif" w:hAnsi="PT Astra Serif" w:cs="PT Astra Serif"/>
          <w:sz w:val="28"/>
          <w:szCs w:val="28"/>
          <w:vertAlign w:val="superscript"/>
        </w:rPr>
        <w:t>1</w:t>
      </w:r>
      <w:r>
        <w:rPr>
          <w:rFonts w:ascii="PT Astra Serif" w:hAnsi="PT Astra Serif" w:cs="PT Astra Serif"/>
          <w:sz w:val="28"/>
          <w:szCs w:val="28"/>
        </w:rPr>
        <w:t>:</w:t>
      </w:r>
    </w:p>
    <w:p w:rsidR="009A1719" w:rsidRDefault="009A1719">
      <w:pPr>
        <w:pStyle w:val="ConsPlusNormal"/>
        <w:ind w:firstLine="709"/>
        <w:jc w:val="both"/>
      </w:pPr>
      <w:r>
        <w:rPr>
          <w:rFonts w:ascii="PT Astra Serif" w:hAnsi="PT Astra Serif" w:cs="PT Astra Serif"/>
          <w:sz w:val="28"/>
          <w:szCs w:val="28"/>
        </w:rPr>
        <w:t>а) в абзаце первом слова «при осуществлении» заменить словами                       «в случае осуществления»;</w:t>
      </w:r>
    </w:p>
    <w:p w:rsidR="009A1719" w:rsidRDefault="009A1719">
      <w:pPr>
        <w:pStyle w:val="ConsPlusNormal"/>
        <w:ind w:firstLine="709"/>
        <w:jc w:val="both"/>
      </w:pPr>
      <w:r>
        <w:rPr>
          <w:rFonts w:ascii="PT Astra Serif" w:hAnsi="PT Astra Serif" w:cs="PT Astra Serif"/>
          <w:sz w:val="28"/>
          <w:szCs w:val="28"/>
        </w:rPr>
        <w:lastRenderedPageBreak/>
        <w:t>б) абзац второй после слова «использующих» дополнить словами                    «по состоянию» и в нём слово «части» заменить словами «за счёт субсидий части этих»;</w:t>
      </w:r>
    </w:p>
    <w:p w:rsidR="009A1719" w:rsidRDefault="009A1719">
      <w:pPr>
        <w:pStyle w:val="ConsPlusNormal"/>
        <w:ind w:firstLine="709"/>
        <w:jc w:val="both"/>
      </w:pPr>
      <w:r>
        <w:rPr>
          <w:rFonts w:ascii="PT Astra Serif" w:hAnsi="PT Astra Serif" w:cs="PT Astra Serif"/>
          <w:sz w:val="28"/>
          <w:szCs w:val="28"/>
        </w:rPr>
        <w:t>4) в пункте 7:</w:t>
      </w:r>
    </w:p>
    <w:p w:rsidR="009A1719" w:rsidRDefault="009A1719">
      <w:pPr>
        <w:pStyle w:val="ConsPlusNormal"/>
        <w:ind w:firstLine="709"/>
        <w:jc w:val="both"/>
      </w:pPr>
      <w:r>
        <w:rPr>
          <w:rFonts w:ascii="PT Astra Serif" w:hAnsi="PT Astra Serif" w:cs="PT Astra Serif"/>
          <w:sz w:val="28"/>
          <w:szCs w:val="28"/>
        </w:rPr>
        <w:t>а) абзац первый изложить в следующей редакции:</w:t>
      </w:r>
    </w:p>
    <w:p w:rsidR="009A1719" w:rsidRDefault="009A1719">
      <w:pPr>
        <w:pStyle w:val="ConsPlusNormal"/>
        <w:ind w:firstLine="709"/>
        <w:jc w:val="both"/>
      </w:pPr>
      <w:r>
        <w:rPr>
          <w:rFonts w:ascii="PT Astra Serif" w:hAnsi="PT Astra Serif" w:cs="PT Astra Serif"/>
          <w:sz w:val="28"/>
          <w:szCs w:val="28"/>
        </w:rPr>
        <w:t>«7. Субсидии предоставляются</w:t>
      </w:r>
      <w:proofErr w:type="gramStart"/>
      <w:r>
        <w:rPr>
          <w:rFonts w:ascii="PT Astra Serif" w:hAnsi="PT Astra Serif" w:cs="PT Astra Serif"/>
          <w:sz w:val="28"/>
          <w:szCs w:val="28"/>
        </w:rPr>
        <w:t>:»</w:t>
      </w:r>
      <w:proofErr w:type="gramEnd"/>
      <w:r>
        <w:rPr>
          <w:rFonts w:ascii="PT Astra Serif" w:hAnsi="PT Astra Serif" w:cs="PT Astra Serif"/>
          <w:sz w:val="28"/>
          <w:szCs w:val="28"/>
        </w:rPr>
        <w:t>;</w:t>
      </w:r>
    </w:p>
    <w:p w:rsidR="009A1719" w:rsidRDefault="009A1719">
      <w:pPr>
        <w:pStyle w:val="ConsPlusNormal"/>
        <w:ind w:firstLine="709"/>
        <w:jc w:val="both"/>
      </w:pPr>
      <w:r>
        <w:rPr>
          <w:rFonts w:ascii="PT Astra Serif" w:hAnsi="PT Astra Serif" w:cs="PT Astra Serif"/>
          <w:sz w:val="28"/>
          <w:szCs w:val="28"/>
        </w:rPr>
        <w:t>б) абзац третий после слова «процентов» дополнить словом «объёма»;</w:t>
      </w:r>
    </w:p>
    <w:p w:rsidR="009A1719" w:rsidRDefault="009A1719">
      <w:pPr>
        <w:pStyle w:val="ConsPlusNormal"/>
        <w:ind w:firstLine="709"/>
        <w:jc w:val="both"/>
      </w:pPr>
      <w:r>
        <w:rPr>
          <w:rFonts w:ascii="PT Astra Serif" w:hAnsi="PT Astra Serif" w:cs="PT Astra Serif"/>
          <w:sz w:val="28"/>
          <w:szCs w:val="28"/>
        </w:rPr>
        <w:t>в) в абзаце четвёртом слова «затрат на приобретение» заменить словами «объёма затрат в связи с приобретением»;</w:t>
      </w:r>
    </w:p>
    <w:p w:rsidR="009A1719" w:rsidRDefault="009A1719">
      <w:pPr>
        <w:pStyle w:val="ConsPlusNormal"/>
        <w:ind w:firstLine="709"/>
        <w:jc w:val="both"/>
      </w:pPr>
      <w:r>
        <w:rPr>
          <w:rFonts w:ascii="PT Astra Serif" w:hAnsi="PT Astra Serif" w:cs="PT Astra Serif"/>
          <w:sz w:val="28"/>
          <w:szCs w:val="28"/>
        </w:rPr>
        <w:t>г) абзац пятый после слова «процентов» дополнить словом «объёма»;</w:t>
      </w:r>
    </w:p>
    <w:p w:rsidR="009A1719" w:rsidRDefault="009A1719">
      <w:pPr>
        <w:pStyle w:val="ConsPlusNormal"/>
        <w:ind w:firstLine="709"/>
        <w:jc w:val="both"/>
      </w:pPr>
      <w:r>
        <w:rPr>
          <w:rFonts w:ascii="PT Astra Serif" w:hAnsi="PT Astra Serif" w:cs="PT Astra Serif"/>
          <w:sz w:val="28"/>
          <w:szCs w:val="28"/>
        </w:rPr>
        <w:t xml:space="preserve">д) абзац восьмой после слова «размере» дополнить словами «, равным размеру», после слова «Федерации» дополнить словами «, установленному                 по состоянию»; </w:t>
      </w:r>
    </w:p>
    <w:p w:rsidR="009A1719" w:rsidRDefault="009A1719">
      <w:pPr>
        <w:pStyle w:val="ConsPlusNormal"/>
        <w:ind w:firstLine="709"/>
        <w:jc w:val="both"/>
      </w:pPr>
      <w:r>
        <w:rPr>
          <w:rFonts w:ascii="PT Astra Serif" w:hAnsi="PT Astra Serif" w:cs="PT Astra Serif"/>
          <w:sz w:val="28"/>
          <w:szCs w:val="28"/>
        </w:rPr>
        <w:t>е) абзац девятый после слова «процентов» дополнить словом «объёма»;</w:t>
      </w:r>
    </w:p>
    <w:p w:rsidR="009A1719" w:rsidRDefault="009A1719">
      <w:pPr>
        <w:pStyle w:val="ConsPlusNormal"/>
        <w:ind w:firstLine="709"/>
        <w:jc w:val="both"/>
      </w:pPr>
      <w:r>
        <w:rPr>
          <w:rFonts w:ascii="PT Astra Serif" w:hAnsi="PT Astra Serif" w:cs="PT Astra Serif"/>
          <w:sz w:val="28"/>
          <w:szCs w:val="28"/>
        </w:rPr>
        <w:t>5) в пункте 8:</w:t>
      </w:r>
    </w:p>
    <w:p w:rsidR="009A1719" w:rsidRDefault="009A1719">
      <w:pPr>
        <w:pStyle w:val="ConsPlusNormal"/>
        <w:ind w:firstLine="709"/>
        <w:jc w:val="both"/>
      </w:pPr>
      <w:r>
        <w:rPr>
          <w:rFonts w:ascii="PT Astra Serif" w:hAnsi="PT Astra Serif" w:cs="PT Astra Serif"/>
          <w:sz w:val="28"/>
          <w:szCs w:val="28"/>
        </w:rPr>
        <w:t>а) абзац первый изложить в следующей редакции:</w:t>
      </w:r>
    </w:p>
    <w:p w:rsidR="009A1719" w:rsidRDefault="009A1719">
      <w:pPr>
        <w:pStyle w:val="ConsPlusNormal"/>
        <w:ind w:firstLine="709"/>
        <w:jc w:val="both"/>
      </w:pPr>
      <w:r>
        <w:rPr>
          <w:rFonts w:ascii="PT Astra Serif" w:hAnsi="PT Astra Serif" w:cs="PT Astra Serif"/>
          <w:sz w:val="28"/>
          <w:szCs w:val="28"/>
        </w:rPr>
        <w:t>«8.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субсидий (далее также - документы), потребительские общества, их союзы, общества с ограниченной ответственностью, сельскохозяйственные потребительские кооперативы, а также ассоциации (союзы) сельскохозяйственных потребительских кооперативов и потребительских обществ (далее также – заявители) должны соответствовать следующим требованиям</w:t>
      </w:r>
      <w:proofErr w:type="gramStart"/>
      <w:r>
        <w:rPr>
          <w:rFonts w:ascii="PT Astra Serif" w:hAnsi="PT Astra Serif" w:cs="PT Astra Serif"/>
          <w:sz w:val="28"/>
          <w:szCs w:val="28"/>
        </w:rPr>
        <w:t>:»</w:t>
      </w:r>
      <w:proofErr w:type="gramEnd"/>
      <w:r>
        <w:rPr>
          <w:rFonts w:ascii="PT Astra Serif" w:hAnsi="PT Astra Serif" w:cs="PT Astra Serif"/>
          <w:sz w:val="28"/>
          <w:szCs w:val="28"/>
        </w:rPr>
        <w:t>;</w:t>
      </w:r>
    </w:p>
    <w:p w:rsidR="009A1719" w:rsidRDefault="009A1719">
      <w:pPr>
        <w:pStyle w:val="ConsPlusNormal"/>
        <w:ind w:firstLine="709"/>
        <w:jc w:val="both"/>
      </w:pPr>
      <w:r>
        <w:rPr>
          <w:rFonts w:ascii="PT Astra Serif" w:hAnsi="PT Astra Serif" w:cs="PT Astra Serif"/>
          <w:sz w:val="28"/>
          <w:szCs w:val="28"/>
        </w:rPr>
        <w:t>б) подпункт 1 признать утратившим силу;</w:t>
      </w:r>
    </w:p>
    <w:p w:rsidR="009A1719" w:rsidRDefault="009A1719">
      <w:pPr>
        <w:pStyle w:val="ConsPlusNormal"/>
        <w:ind w:firstLine="709"/>
        <w:jc w:val="both"/>
      </w:pPr>
      <w:r>
        <w:rPr>
          <w:rFonts w:ascii="PT Astra Serif" w:hAnsi="PT Astra Serif" w:cs="PT Astra Serif"/>
          <w:sz w:val="28"/>
          <w:szCs w:val="28"/>
        </w:rPr>
        <w:t xml:space="preserve">в) подпункт 3 после слова «реорганизации» дополнить словами                      </w:t>
      </w:r>
      <w:r>
        <w:rPr>
          <w:rFonts w:ascii="PT Astra Serif" w:hAnsi="PT Astra Serif" w:cs="Times New Roman"/>
          <w:bCs/>
          <w:color w:val="000000"/>
          <w:spacing w:val="4"/>
          <w:sz w:val="28"/>
          <w:szCs w:val="28"/>
        </w:rPr>
        <w:t>«(за исключением реорганизации в форме присоединения к ним других юридических лиц)» и дополнить его после слова «банкротстве</w:t>
      </w:r>
      <w:proofErr w:type="gramStart"/>
      <w:r>
        <w:rPr>
          <w:rFonts w:ascii="PT Astra Serif" w:hAnsi="PT Astra Serif" w:cs="Times New Roman"/>
          <w:bCs/>
          <w:color w:val="000000"/>
          <w:spacing w:val="4"/>
          <w:sz w:val="28"/>
          <w:szCs w:val="28"/>
        </w:rPr>
        <w:t>,»</w:t>
      </w:r>
      <w:proofErr w:type="gramEnd"/>
      <w:r>
        <w:rPr>
          <w:rFonts w:ascii="PT Astra Serif" w:hAnsi="PT Astra Serif" w:cs="Times New Roman"/>
          <w:bCs/>
          <w:color w:val="000000"/>
          <w:spacing w:val="4"/>
          <w:sz w:val="28"/>
          <w:szCs w:val="28"/>
        </w:rPr>
        <w:t xml:space="preserve"> словом «а»;</w:t>
      </w:r>
    </w:p>
    <w:p w:rsidR="009A1719" w:rsidRDefault="009A1719">
      <w:pPr>
        <w:pStyle w:val="ConsPlusNormal"/>
        <w:ind w:firstLine="709"/>
        <w:jc w:val="both"/>
      </w:pPr>
      <w:r>
        <w:rPr>
          <w:rFonts w:ascii="PT Astra Serif" w:hAnsi="PT Astra Serif" w:cs="Times New Roman"/>
          <w:bCs/>
          <w:color w:val="000000"/>
          <w:spacing w:val="4"/>
          <w:sz w:val="28"/>
          <w:szCs w:val="28"/>
        </w:rPr>
        <w:t>г) в подпункте 5 слово «из» исключить и дополнить его после слова «актов» словами «Ульяновской области»;</w:t>
      </w:r>
    </w:p>
    <w:p w:rsidR="009A1719" w:rsidRDefault="009A1719">
      <w:pPr>
        <w:pStyle w:val="ConsPlusNormal"/>
        <w:ind w:firstLine="709"/>
        <w:jc w:val="both"/>
      </w:pPr>
      <w:r>
        <w:rPr>
          <w:rFonts w:ascii="PT Astra Serif" w:hAnsi="PT Astra Serif" w:cs="Times New Roman"/>
          <w:bCs/>
          <w:color w:val="000000"/>
          <w:spacing w:val="4"/>
          <w:sz w:val="28"/>
          <w:szCs w:val="28"/>
        </w:rPr>
        <w:t>д) в подпункте 5</w:t>
      </w:r>
      <w:r>
        <w:rPr>
          <w:rFonts w:ascii="PT Astra Serif" w:hAnsi="PT Astra Serif" w:cs="Times New Roman"/>
          <w:bCs/>
          <w:color w:val="000000"/>
          <w:spacing w:val="4"/>
          <w:sz w:val="28"/>
          <w:szCs w:val="28"/>
          <w:vertAlign w:val="superscript"/>
        </w:rPr>
        <w:t>1</w:t>
      </w:r>
      <w:r>
        <w:rPr>
          <w:rFonts w:ascii="PT Astra Serif" w:hAnsi="PT Astra Serif" w:cs="Times New Roman"/>
          <w:bCs/>
          <w:color w:val="000000"/>
          <w:spacing w:val="4"/>
          <w:sz w:val="28"/>
          <w:szCs w:val="28"/>
        </w:rPr>
        <w:t xml:space="preserve"> слова «</w:t>
      </w:r>
      <w:r>
        <w:rPr>
          <w:rFonts w:ascii="PT Astra Serif" w:hAnsi="PT Astra Serif" w:cs="PT Astra Serif"/>
          <w:sz w:val="28"/>
          <w:szCs w:val="28"/>
        </w:rPr>
        <w:t>юридических лиц, указанных в пункте 4 настоящих Правил» заменить словом «заявителей»;</w:t>
      </w:r>
    </w:p>
    <w:p w:rsidR="009A1719" w:rsidRDefault="009A1719">
      <w:pPr>
        <w:pStyle w:val="ConsPlusNormal"/>
        <w:ind w:firstLine="709"/>
        <w:jc w:val="both"/>
      </w:pPr>
      <w:r>
        <w:rPr>
          <w:rFonts w:ascii="PT Astra Serif" w:hAnsi="PT Astra Serif" w:cs="PT Astra Serif"/>
          <w:sz w:val="28"/>
          <w:szCs w:val="28"/>
        </w:rPr>
        <w:t>е) в подпункте 6 слова «из областного бюджета Ульяновской области иных субсидий» заменить словами «иных субсидий из областного бюджета Ульяновской области»;</w:t>
      </w:r>
    </w:p>
    <w:p w:rsidR="009A1719" w:rsidRDefault="009A1719">
      <w:pPr>
        <w:pStyle w:val="ConsPlusNormal"/>
        <w:ind w:firstLine="709"/>
        <w:jc w:val="both"/>
      </w:pPr>
      <w:r>
        <w:rPr>
          <w:rFonts w:ascii="PT Astra Serif" w:hAnsi="PT Astra Serif" w:cs="PT Astra Serif"/>
          <w:sz w:val="28"/>
          <w:szCs w:val="28"/>
        </w:rPr>
        <w:t>ж)  подпункты 7-10 изложить в следующей редакции:</w:t>
      </w:r>
    </w:p>
    <w:p w:rsidR="009A1719" w:rsidRDefault="009A1719">
      <w:pPr>
        <w:pStyle w:val="ConsPlusNormal"/>
        <w:ind w:firstLine="709"/>
        <w:jc w:val="both"/>
      </w:pPr>
      <w:r>
        <w:rPr>
          <w:rFonts w:ascii="PT Astra Serif" w:hAnsi="PT Astra Serif" w:cs="PT Astra Serif"/>
          <w:sz w:val="28"/>
          <w:szCs w:val="28"/>
        </w:rPr>
        <w:t>«7) заявители, являющиеся потребительскими обществами, их союзами или обществами с ограниченной ответственностью и обязанные в соответствии с законодательством Российской Федерации вести бухгалтерский учёт, должны представить в Министерство годовую бухгалтерскую (финансовую) отчётность, составленную за последний отчётный год;</w:t>
      </w:r>
    </w:p>
    <w:p w:rsidR="009A1719" w:rsidRDefault="009A1719">
      <w:pPr>
        <w:pStyle w:val="ConsPlusNormal"/>
        <w:ind w:firstLine="709"/>
        <w:jc w:val="both"/>
      </w:pPr>
      <w:r>
        <w:rPr>
          <w:rFonts w:ascii="PT Astra Serif" w:hAnsi="PT Astra Serif" w:cs="PT Astra Serif"/>
          <w:sz w:val="28"/>
          <w:szCs w:val="28"/>
        </w:rPr>
        <w:t xml:space="preserve">8) заявители, являющиеся сельскохозяйственными потребительскими кооперативами, должны представить в Министерство в установленные                         им сроки отчётность о финансово-экономическом состоянии товаропроизводителей агропромышленного комплекса, составленную                            </w:t>
      </w:r>
      <w:r>
        <w:rPr>
          <w:rFonts w:ascii="PT Astra Serif" w:hAnsi="PT Astra Serif" w:cs="PT Astra Serif"/>
          <w:sz w:val="28"/>
          <w:szCs w:val="28"/>
        </w:rPr>
        <w:lastRenderedPageBreak/>
        <w:t>за предыдущий финансовый год и текущий квартал по формам, утверждённым приказами Министерства сельского хозяйства Российской Федерации;</w:t>
      </w:r>
    </w:p>
    <w:p w:rsidR="009A1719" w:rsidRDefault="009A1719">
      <w:pPr>
        <w:pStyle w:val="ConsPlusNormal"/>
        <w:ind w:firstLine="709"/>
        <w:jc w:val="both"/>
      </w:pPr>
      <w:r>
        <w:rPr>
          <w:rFonts w:ascii="PT Astra Serif" w:hAnsi="PT Astra Serif" w:cs="PT Astra Serif"/>
          <w:sz w:val="28"/>
          <w:szCs w:val="28"/>
        </w:rPr>
        <w:t>9) заявители должны подтвердить состав и объём осуществлённых                  ими затрат, которые указаны в подпунктах 2-4, 6, 7 и 9 пункта 6 настоящих Правил, в полном объёме;</w:t>
      </w:r>
    </w:p>
    <w:p w:rsidR="009A1719" w:rsidRDefault="009A1719">
      <w:pPr>
        <w:pStyle w:val="ConsPlusNormal"/>
        <w:ind w:firstLine="709"/>
        <w:jc w:val="both"/>
      </w:pPr>
      <w:proofErr w:type="gramStart"/>
      <w:r>
        <w:rPr>
          <w:rFonts w:ascii="PT Astra Serif" w:hAnsi="PT Astra Serif" w:cs="PT Astra Serif"/>
          <w:sz w:val="28"/>
          <w:szCs w:val="28"/>
        </w:rPr>
        <w:t>10) заявители, обязанные в соответствии с законодательством Российской Федерации вести бухгалтерский учёт, должны в случае приобретения специализированных автотранспортных средств, технологического, торгового</w:t>
      </w:r>
      <w:r>
        <w:rPr>
          <w:rFonts w:ascii="PT Astra Serif" w:hAnsi="PT Astra Serif" w:cs="PT Astra Serif"/>
          <w:sz w:val="28"/>
          <w:szCs w:val="28"/>
        </w:rPr>
        <w:br/>
        <w:t>и компьютерного оборудования, программ для электронных вычислительных машин, получения свидетельства на товарный знак принять                                              их к бухгалтерскому учёту.»;</w:t>
      </w:r>
      <w:proofErr w:type="gramEnd"/>
    </w:p>
    <w:p w:rsidR="009A1719" w:rsidRDefault="009A1719">
      <w:pPr>
        <w:pStyle w:val="ConsPlusNormal"/>
        <w:ind w:firstLine="709"/>
        <w:jc w:val="both"/>
      </w:pPr>
      <w:r>
        <w:rPr>
          <w:rFonts w:ascii="PT Astra Serif" w:hAnsi="PT Astra Serif" w:cs="PT Astra Serif"/>
          <w:sz w:val="28"/>
          <w:szCs w:val="28"/>
        </w:rPr>
        <w:t>з) дополнить абзацем тринадцатым следующего содержания:</w:t>
      </w:r>
    </w:p>
    <w:p w:rsidR="009A1719" w:rsidRDefault="009A1719">
      <w:pPr>
        <w:pStyle w:val="ConsPlusNormal"/>
        <w:ind w:firstLine="709"/>
        <w:jc w:val="both"/>
      </w:pPr>
      <w:r>
        <w:rPr>
          <w:rFonts w:ascii="PT Astra Serif" w:hAnsi="PT Astra Serif" w:cs="PT Astra Serif"/>
          <w:sz w:val="28"/>
          <w:szCs w:val="28"/>
        </w:rPr>
        <w:t>«По состоянию на дату, которая предшествует дате представления                       в Министерство документов не более чем на 30 календарных дней, заявители также должны соответствовать требованию об  отсутствии у них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Start"/>
      <w:r>
        <w:rPr>
          <w:rFonts w:ascii="PT Astra Serif" w:hAnsi="PT Astra Serif" w:cs="PT Astra Serif"/>
          <w:sz w:val="28"/>
          <w:szCs w:val="28"/>
        </w:rPr>
        <w:t xml:space="preserve">.»; </w:t>
      </w:r>
      <w:proofErr w:type="gramEnd"/>
    </w:p>
    <w:p w:rsidR="009A1719" w:rsidRDefault="009A1719">
      <w:pPr>
        <w:pStyle w:val="ConsPlusNormal"/>
        <w:ind w:firstLine="709"/>
        <w:jc w:val="both"/>
      </w:pPr>
      <w:r>
        <w:rPr>
          <w:rFonts w:ascii="PT Astra Serif" w:hAnsi="PT Astra Serif" w:cs="PT Astra Serif"/>
          <w:sz w:val="28"/>
          <w:szCs w:val="28"/>
        </w:rPr>
        <w:t>6) пункт 8</w:t>
      </w:r>
      <w:r>
        <w:rPr>
          <w:rFonts w:ascii="PT Astra Serif" w:hAnsi="PT Astra Serif" w:cs="PT Astra Serif"/>
          <w:sz w:val="28"/>
          <w:szCs w:val="28"/>
          <w:vertAlign w:val="superscript"/>
        </w:rPr>
        <w:t>1</w:t>
      </w:r>
      <w:r>
        <w:rPr>
          <w:rFonts w:ascii="PT Astra Serif" w:hAnsi="PT Astra Serif" w:cs="PT Astra Serif"/>
          <w:sz w:val="28"/>
          <w:szCs w:val="28"/>
        </w:rPr>
        <w:t xml:space="preserve"> изложить в следующей редакции:</w:t>
      </w:r>
    </w:p>
    <w:p w:rsidR="009A1719" w:rsidRDefault="009A1719">
      <w:pPr>
        <w:pStyle w:val="ConsPlusNormal"/>
        <w:ind w:firstLine="709"/>
        <w:jc w:val="both"/>
      </w:pPr>
      <w:r>
        <w:rPr>
          <w:rFonts w:ascii="PT Astra Serif" w:hAnsi="PT Astra Serif" w:cs="PT Astra Serif"/>
          <w:sz w:val="28"/>
          <w:szCs w:val="28"/>
        </w:rPr>
        <w:t>«8</w:t>
      </w:r>
      <w:r>
        <w:rPr>
          <w:rFonts w:ascii="PT Astra Serif" w:hAnsi="PT Astra Serif" w:cs="PT Astra Serif"/>
          <w:sz w:val="28"/>
          <w:szCs w:val="28"/>
          <w:vertAlign w:val="superscript"/>
        </w:rPr>
        <w:t>1</w:t>
      </w:r>
      <w:r>
        <w:rPr>
          <w:rFonts w:ascii="PT Astra Serif" w:hAnsi="PT Astra Serif" w:cs="PT Astra Serif"/>
          <w:sz w:val="28"/>
          <w:szCs w:val="28"/>
        </w:rPr>
        <w:t xml:space="preserve">. </w:t>
      </w:r>
      <w:proofErr w:type="gramStart"/>
      <w:r>
        <w:rPr>
          <w:rFonts w:ascii="PT Astra Serif" w:hAnsi="PT Astra Serif" w:cs="PT Astra Serif"/>
          <w:sz w:val="28"/>
          <w:szCs w:val="28"/>
        </w:rPr>
        <w:t>Субсидии в целях возмещения затрат, указанных в подпункте 5 пункта 6 настоящих Правил, предоставляются потребительским обществам                    и их союзам, обществам с ограниченной ответственностью                                            и сельскохозяйственным потребительским кооперативам при условии исполнения ими обязательств по внесению ежемесячных платежей, предусмотренных заключёнными ими договорами финансовой аренды (лизинга), а также при условии, что указанные договоры заключены                             не ранее года, непосредственно предшествующего году, в котором они</w:t>
      </w:r>
      <w:proofErr w:type="gramEnd"/>
      <w:r>
        <w:rPr>
          <w:rFonts w:ascii="PT Astra Serif" w:hAnsi="PT Astra Serif" w:cs="PT Astra Serif"/>
          <w:sz w:val="28"/>
          <w:szCs w:val="28"/>
        </w:rPr>
        <w:t xml:space="preserve"> обратились за получением субсидий.</w:t>
      </w:r>
    </w:p>
    <w:p w:rsidR="009A1719" w:rsidRDefault="009A1719">
      <w:pPr>
        <w:pStyle w:val="ConsPlusNormal"/>
        <w:ind w:firstLine="709"/>
        <w:jc w:val="both"/>
      </w:pPr>
      <w:r>
        <w:rPr>
          <w:rFonts w:ascii="PT Astra Serif" w:hAnsi="PT Astra Serif" w:cs="PT Astra Serif"/>
          <w:sz w:val="28"/>
          <w:szCs w:val="28"/>
        </w:rPr>
        <w:t>Субсидии в целях возмещения затрат, указанных в подпунктах 2-4 пункта 6 настоящих Правил, предоставляются потребительским обществам                          и их союзам, обществам с ограниченной ответственностью                                          и сельскохозяйственным потребительским кооперативам при условии,                        что данные затраты осуществлены ими не ранее года, непосредственно предшествующего году, в котором они обратились за получением субсидий.</w:t>
      </w:r>
    </w:p>
    <w:p w:rsidR="009A1719" w:rsidRDefault="009A1719">
      <w:pPr>
        <w:pStyle w:val="ConsPlusNormal"/>
        <w:ind w:firstLine="709"/>
        <w:jc w:val="both"/>
      </w:pPr>
      <w:proofErr w:type="gramStart"/>
      <w:r>
        <w:rPr>
          <w:rFonts w:ascii="PT Astra Serif" w:hAnsi="PT Astra Serif" w:cs="PT Astra Serif"/>
          <w:sz w:val="28"/>
          <w:szCs w:val="28"/>
        </w:rPr>
        <w:t>Субсидии в целях возмещения затрат, указанных в подпункте 7 пункта 6 настоящих Правил, предоставляются потребительским обществам и их союзам, обществам с ограниченной ответственностью и сельскохозяйственным потребительским кооперативам при условии, что срок действия заключённых ими договоров аренды каждого стационарного торгового объекта, расположенного на территории Ульяновской области и используемого                      для осуществления розничной продажи сельскохозяйственной продукции                     и продуктов её переработки, составляет не менее</w:t>
      </w:r>
      <w:proofErr w:type="gramEnd"/>
      <w:r>
        <w:rPr>
          <w:rFonts w:ascii="PT Astra Serif" w:hAnsi="PT Astra Serif" w:cs="PT Astra Serif"/>
          <w:sz w:val="28"/>
          <w:szCs w:val="28"/>
        </w:rPr>
        <w:t xml:space="preserve"> двух лет.</w:t>
      </w:r>
    </w:p>
    <w:p w:rsidR="009A1719" w:rsidRDefault="009A1719">
      <w:pPr>
        <w:pStyle w:val="ConsPlusNormal"/>
        <w:ind w:firstLine="709"/>
        <w:jc w:val="both"/>
      </w:pPr>
      <w:r>
        <w:rPr>
          <w:rFonts w:ascii="PT Astra Serif" w:hAnsi="PT Astra Serif" w:cs="PT Astra Serif"/>
          <w:sz w:val="28"/>
          <w:szCs w:val="28"/>
        </w:rPr>
        <w:t>Субсидии в целях возмещения части затрат, указанных в подпункте 8 пункта 6 настоящих Правил, предоставляются заявителям при условии исполнения ими обязательств, предусмотренных заключёнными                               ими кредитными договорами, в том числе обязательств по погашению основного долга и уплате процентов за пользование кредитом. Субсидии                      в целях возмещения части затрат, связанных с уплатой процентов, уплаченных вследствие неисполнения или ненадлежащего исполнения указанных обязательств, не предоставляются</w:t>
      </w:r>
      <w:proofErr w:type="gramStart"/>
      <w:r>
        <w:rPr>
          <w:rFonts w:ascii="PT Astra Serif" w:hAnsi="PT Astra Serif" w:cs="PT Astra Serif"/>
          <w:sz w:val="28"/>
          <w:szCs w:val="28"/>
        </w:rPr>
        <w:t>.»;</w:t>
      </w:r>
    </w:p>
    <w:p w:rsidR="009A1719" w:rsidRDefault="009A1719">
      <w:pPr>
        <w:pStyle w:val="ConsPlusNormal"/>
        <w:ind w:firstLine="709"/>
        <w:jc w:val="both"/>
      </w:pPr>
      <w:proofErr w:type="gramEnd"/>
      <w:r>
        <w:rPr>
          <w:rFonts w:ascii="PT Astra Serif" w:hAnsi="PT Astra Serif" w:cs="PT Astra Serif"/>
          <w:sz w:val="28"/>
          <w:szCs w:val="28"/>
        </w:rPr>
        <w:t>7) в пункте 9:</w:t>
      </w:r>
    </w:p>
    <w:p w:rsidR="009A1719" w:rsidRDefault="009A1719">
      <w:pPr>
        <w:pStyle w:val="ConsPlusNormal"/>
        <w:ind w:firstLine="709"/>
        <w:jc w:val="both"/>
      </w:pPr>
      <w:r>
        <w:rPr>
          <w:rFonts w:ascii="PT Astra Serif" w:hAnsi="PT Astra Serif" w:cs="PT Astra Serif"/>
          <w:sz w:val="28"/>
          <w:szCs w:val="28"/>
        </w:rPr>
        <w:t>а) в абзаце первом слова «следующие документы (копии документов)» исключить</w:t>
      </w:r>
    </w:p>
    <w:p w:rsidR="009A1719" w:rsidRDefault="009A1719">
      <w:pPr>
        <w:pStyle w:val="ConsPlusNormal"/>
        <w:ind w:firstLine="709"/>
        <w:jc w:val="both"/>
      </w:pPr>
      <w:r>
        <w:rPr>
          <w:rFonts w:ascii="PT Astra Serif" w:hAnsi="PT Astra Serif" w:cs="PT Astra Serif"/>
          <w:sz w:val="28"/>
          <w:szCs w:val="28"/>
        </w:rPr>
        <w:t>б) в абзаце втором слова «о предоставлении» заменить словами                        «на получение»;</w:t>
      </w:r>
    </w:p>
    <w:p w:rsidR="009A1719" w:rsidRDefault="009A1719">
      <w:pPr>
        <w:pStyle w:val="ConsPlusNormal"/>
        <w:ind w:firstLine="709"/>
        <w:jc w:val="both"/>
      </w:pPr>
      <w:r>
        <w:rPr>
          <w:rFonts w:ascii="PT Astra Serif" w:hAnsi="PT Astra Serif" w:cs="PT Astra Serif"/>
          <w:sz w:val="28"/>
          <w:szCs w:val="28"/>
        </w:rPr>
        <w:t>в) абзацы четвёртый и пятый изложить в следующей редакции:</w:t>
      </w:r>
    </w:p>
    <w:p w:rsidR="009A1719" w:rsidRDefault="009A1719">
      <w:pPr>
        <w:pStyle w:val="ConsPlusNormal"/>
        <w:ind w:firstLine="709"/>
        <w:jc w:val="both"/>
      </w:pPr>
      <w:r>
        <w:rPr>
          <w:rFonts w:ascii="PT Astra Serif" w:hAnsi="PT Astra Serif" w:cs="PT Astra Serif"/>
          <w:sz w:val="28"/>
          <w:szCs w:val="28"/>
        </w:rPr>
        <w:t xml:space="preserve">«копии соглашений, указанных в подпунктах 1 и 2 пункта 4 настоящих Правил, заверенные заявителем (представляются заявителем, относящимся                 </w:t>
      </w:r>
      <w:proofErr w:type="gramStart"/>
      <w:r>
        <w:rPr>
          <w:rFonts w:ascii="PT Astra Serif" w:hAnsi="PT Astra Serif" w:cs="PT Astra Serif"/>
          <w:sz w:val="28"/>
          <w:szCs w:val="28"/>
        </w:rPr>
        <w:t>к</w:t>
      </w:r>
      <w:proofErr w:type="gramEnd"/>
      <w:r>
        <w:rPr>
          <w:rFonts w:ascii="PT Astra Serif" w:hAnsi="PT Astra Serif" w:cs="PT Astra Serif"/>
          <w:sz w:val="28"/>
          <w:szCs w:val="28"/>
        </w:rPr>
        <w:t xml:space="preserve"> указанным в данных подпунктах категориях);</w:t>
      </w:r>
    </w:p>
    <w:p w:rsidR="009A1719" w:rsidRDefault="009A1719">
      <w:pPr>
        <w:pStyle w:val="ConsPlusNormal"/>
        <w:ind w:firstLine="709"/>
        <w:jc w:val="both"/>
      </w:pPr>
      <w:proofErr w:type="gramStart"/>
      <w:r>
        <w:rPr>
          <w:rFonts w:ascii="PT Astra Serif" w:hAnsi="PT Astra Serif" w:cs="PT Astra Serif"/>
          <w:sz w:val="28"/>
          <w:szCs w:val="28"/>
        </w:rPr>
        <w:t>справку лизингодателя о соответствии заявителя условиям предоставления субсидий, установленным абзацем первым пункта 8</w:t>
      </w:r>
      <w:r>
        <w:rPr>
          <w:rFonts w:ascii="PT Astra Serif" w:hAnsi="PT Astra Serif" w:cs="PT Astra Serif"/>
          <w:sz w:val="28"/>
          <w:szCs w:val="28"/>
          <w:vertAlign w:val="superscript"/>
        </w:rPr>
        <w:t>1</w:t>
      </w:r>
      <w:r>
        <w:rPr>
          <w:rFonts w:ascii="PT Astra Serif" w:hAnsi="PT Astra Serif" w:cs="PT Astra Serif"/>
          <w:sz w:val="28"/>
          <w:szCs w:val="28"/>
        </w:rPr>
        <w:t xml:space="preserve"> настоящих Правил (в случае если заявитель обращаются за получением соответствующих субсидий); справку кредитной организации о соответствии заявителя условиям предоставления субсидий, установленным абзацем четвёртым пункта 8</w:t>
      </w:r>
      <w:r>
        <w:rPr>
          <w:rFonts w:ascii="PT Astra Serif" w:hAnsi="PT Astra Serif" w:cs="PT Astra Serif"/>
          <w:sz w:val="28"/>
          <w:szCs w:val="28"/>
          <w:vertAlign w:val="superscript"/>
        </w:rPr>
        <w:t>1</w:t>
      </w:r>
      <w:r>
        <w:rPr>
          <w:rFonts w:ascii="PT Astra Serif" w:hAnsi="PT Astra Serif" w:cs="PT Astra Serif"/>
          <w:sz w:val="28"/>
          <w:szCs w:val="28"/>
        </w:rPr>
        <w:t xml:space="preserve"> настоящих Правил (в случае если заявитель обращаются  за получением соответствующих субсидий);»;</w:t>
      </w:r>
      <w:proofErr w:type="gramEnd"/>
    </w:p>
    <w:p w:rsidR="009A1719" w:rsidRDefault="009A1719">
      <w:pPr>
        <w:pStyle w:val="ConsPlusNormal"/>
        <w:ind w:firstLine="709"/>
        <w:jc w:val="both"/>
      </w:pPr>
      <w:r>
        <w:rPr>
          <w:rFonts w:ascii="PT Astra Serif" w:hAnsi="PT Astra Serif" w:cs="PT Astra Serif"/>
          <w:sz w:val="28"/>
          <w:szCs w:val="28"/>
        </w:rPr>
        <w:t>г) абзац седьмой изложить в следующей</w:t>
      </w:r>
      <w:r>
        <w:rPr>
          <w:rFonts w:ascii="PT Astra Serif" w:hAnsi="PT Astra Serif" w:cs="PT Astra Serif"/>
          <w:sz w:val="28"/>
          <w:szCs w:val="28"/>
        </w:rPr>
        <w:tab/>
        <w:t xml:space="preserve"> редакции:</w:t>
      </w:r>
    </w:p>
    <w:p w:rsidR="009A1719" w:rsidRDefault="009A1719">
      <w:pPr>
        <w:pStyle w:val="ConsPlusNormal"/>
        <w:ind w:firstLine="709"/>
        <w:jc w:val="both"/>
      </w:pPr>
      <w:r>
        <w:rPr>
          <w:rFonts w:ascii="PT Astra Serif" w:hAnsi="PT Astra Serif" w:cs="PT Astra Serif"/>
          <w:sz w:val="28"/>
          <w:szCs w:val="28"/>
        </w:rPr>
        <w:t>«справку налогового органа об исполнении заявителем обязанности                     по уплате налогов, сборов, страховых взносов, пеней, штрафов, процентов, выданную не ранее 30 календарных дней до дня её представления                                  в Министерство</w:t>
      </w:r>
      <w:proofErr w:type="gramStart"/>
      <w:r>
        <w:rPr>
          <w:rFonts w:ascii="PT Astra Serif" w:hAnsi="PT Astra Serif" w:cs="PT Astra Serif"/>
          <w:sz w:val="28"/>
          <w:szCs w:val="28"/>
        </w:rPr>
        <w:t>;»</w:t>
      </w:r>
      <w:proofErr w:type="gramEnd"/>
      <w:r>
        <w:rPr>
          <w:rFonts w:ascii="PT Astra Serif" w:hAnsi="PT Astra Serif" w:cs="PT Astra Serif"/>
          <w:sz w:val="28"/>
          <w:szCs w:val="28"/>
        </w:rPr>
        <w:t>;</w:t>
      </w:r>
    </w:p>
    <w:p w:rsidR="009A1719" w:rsidRDefault="009A1719">
      <w:pPr>
        <w:pStyle w:val="ConsPlusNormal"/>
        <w:ind w:firstLine="709"/>
        <w:jc w:val="both"/>
      </w:pPr>
      <w:r>
        <w:rPr>
          <w:rFonts w:ascii="PT Astra Serif" w:hAnsi="PT Astra Serif" w:cs="PT Astra Serif"/>
          <w:sz w:val="28"/>
          <w:szCs w:val="28"/>
        </w:rPr>
        <w:t>д) абзац девятый после слова «заявителя» дополнить словами                           «по состоянию на дату, непосредственно предшествующую дате представления в Министерство документов</w:t>
      </w:r>
      <w:proofErr w:type="gramStart"/>
      <w:r>
        <w:rPr>
          <w:rFonts w:ascii="PT Astra Serif" w:hAnsi="PT Astra Serif" w:cs="PT Astra Serif"/>
          <w:sz w:val="28"/>
          <w:szCs w:val="28"/>
        </w:rPr>
        <w:t>,»</w:t>
      </w:r>
      <w:proofErr w:type="gramEnd"/>
      <w:r>
        <w:rPr>
          <w:rFonts w:ascii="PT Astra Serif" w:hAnsi="PT Astra Serif" w:cs="PT Astra Serif"/>
          <w:sz w:val="28"/>
          <w:szCs w:val="28"/>
        </w:rPr>
        <w:t>;</w:t>
      </w:r>
    </w:p>
    <w:p w:rsidR="009A1719" w:rsidRDefault="009A1719">
      <w:pPr>
        <w:pStyle w:val="ConsPlusNormal"/>
        <w:ind w:firstLine="709"/>
        <w:jc w:val="both"/>
      </w:pPr>
      <w:r>
        <w:rPr>
          <w:rFonts w:ascii="PT Astra Serif" w:hAnsi="PT Astra Serif" w:cs="PT Astra Serif"/>
          <w:sz w:val="28"/>
          <w:szCs w:val="28"/>
        </w:rPr>
        <w:t>е) абзац одиннадцатый изложить в следующей редакции:</w:t>
      </w:r>
    </w:p>
    <w:p w:rsidR="009A1719" w:rsidRDefault="009A1719">
      <w:pPr>
        <w:pStyle w:val="ConsPlusNormal"/>
        <w:ind w:firstLine="709"/>
        <w:jc w:val="both"/>
      </w:pPr>
      <w:r>
        <w:rPr>
          <w:rFonts w:ascii="PT Astra Serif" w:hAnsi="PT Astra Serif" w:cs="PT Astra Serif"/>
          <w:sz w:val="28"/>
          <w:szCs w:val="28"/>
        </w:rPr>
        <w:t>«копию свидетельства о регистрации товарного знака, заверенную заявителем (представляется в случае,  предусмотренном подпунктом 9 пункта 6 настоящих Правил)</w:t>
      </w:r>
      <w:proofErr w:type="gramStart"/>
      <w:r>
        <w:rPr>
          <w:rFonts w:ascii="PT Astra Serif" w:hAnsi="PT Astra Serif" w:cs="PT Astra Serif"/>
          <w:sz w:val="28"/>
          <w:szCs w:val="28"/>
        </w:rPr>
        <w:t>.»</w:t>
      </w:r>
      <w:proofErr w:type="gramEnd"/>
      <w:r>
        <w:rPr>
          <w:rFonts w:ascii="PT Astra Serif" w:hAnsi="PT Astra Serif" w:cs="PT Astra Serif"/>
          <w:sz w:val="28"/>
          <w:szCs w:val="28"/>
        </w:rPr>
        <w:t>;</w:t>
      </w:r>
    </w:p>
    <w:p w:rsidR="009A1719" w:rsidRDefault="009A1719">
      <w:pPr>
        <w:pStyle w:val="ConsPlusNormal"/>
        <w:ind w:firstLine="709"/>
        <w:jc w:val="both"/>
      </w:pPr>
      <w:r>
        <w:rPr>
          <w:rFonts w:ascii="PT Astra Serif" w:hAnsi="PT Astra Serif" w:cs="PT Astra Serif"/>
          <w:sz w:val="28"/>
          <w:szCs w:val="28"/>
        </w:rPr>
        <w:t>8) пункт 9</w:t>
      </w:r>
      <w:r>
        <w:rPr>
          <w:rFonts w:ascii="PT Astra Serif" w:hAnsi="PT Astra Serif" w:cs="PT Astra Serif"/>
          <w:sz w:val="28"/>
          <w:szCs w:val="28"/>
          <w:vertAlign w:val="superscript"/>
        </w:rPr>
        <w:t>1</w:t>
      </w:r>
      <w:r>
        <w:rPr>
          <w:rFonts w:ascii="PT Astra Serif" w:hAnsi="PT Astra Serif" w:cs="PT Astra Serif"/>
          <w:sz w:val="28"/>
          <w:szCs w:val="28"/>
        </w:rPr>
        <w:t xml:space="preserve"> признать утратившим силу;</w:t>
      </w:r>
    </w:p>
    <w:p w:rsidR="009A1719" w:rsidRDefault="009A1719">
      <w:pPr>
        <w:pStyle w:val="ConsPlusNormal"/>
        <w:ind w:firstLine="709"/>
        <w:jc w:val="both"/>
      </w:pPr>
      <w:r>
        <w:rPr>
          <w:rFonts w:ascii="PT Astra Serif" w:hAnsi="PT Astra Serif" w:cs="PT Astra Serif"/>
          <w:sz w:val="28"/>
          <w:szCs w:val="28"/>
        </w:rPr>
        <w:t>9) в пункте 10 слова «(копии документов), указанных в пункте 9 настоящих Правил (далее – документы)</w:t>
      </w:r>
      <w:proofErr w:type="gramStart"/>
      <w:r>
        <w:rPr>
          <w:rFonts w:ascii="PT Astra Serif" w:hAnsi="PT Astra Serif" w:cs="PT Astra Serif"/>
          <w:sz w:val="28"/>
          <w:szCs w:val="28"/>
        </w:rPr>
        <w:t>,»</w:t>
      </w:r>
      <w:proofErr w:type="gramEnd"/>
      <w:r>
        <w:rPr>
          <w:rFonts w:ascii="PT Astra Serif" w:hAnsi="PT Astra Serif" w:cs="PT Astra Serif"/>
          <w:sz w:val="28"/>
          <w:szCs w:val="28"/>
        </w:rPr>
        <w:t xml:space="preserve"> исключить;</w:t>
      </w:r>
    </w:p>
    <w:p w:rsidR="009A1719" w:rsidRDefault="009A1719">
      <w:pPr>
        <w:pStyle w:val="ConsPlusNormal"/>
        <w:ind w:firstLine="709"/>
        <w:jc w:val="both"/>
      </w:pPr>
      <w:r>
        <w:rPr>
          <w:rFonts w:ascii="PT Astra Serif" w:hAnsi="PT Astra Serif" w:cs="PT Astra Serif"/>
          <w:sz w:val="28"/>
          <w:szCs w:val="28"/>
        </w:rPr>
        <w:t>10) пункт 11 изложить в следующей редакции:</w:t>
      </w:r>
    </w:p>
    <w:p w:rsidR="009A1719" w:rsidRDefault="009A1719">
      <w:pPr>
        <w:pStyle w:val="ConsPlusNormal"/>
        <w:ind w:firstLine="709"/>
        <w:jc w:val="both"/>
      </w:pPr>
      <w:r>
        <w:rPr>
          <w:rFonts w:ascii="PT Astra Serif" w:hAnsi="PT Astra Serif" w:cs="PT Astra Serif"/>
          <w:sz w:val="28"/>
          <w:szCs w:val="28"/>
        </w:rPr>
        <w:t>«11. Министерство регистрирует заявления в хронологическом порядке их поступления в журнале регистрации, листы которого нумеруются, прошнуровываются и скрепляются печатью Министерства. Форма журнала регистрации утверждается правовым актом Министерства. На заявлении проставляется отметка о дате и времени его регистрации с точностью                           до минуты</w:t>
      </w:r>
      <w:proofErr w:type="gramStart"/>
      <w:r>
        <w:rPr>
          <w:rFonts w:ascii="PT Astra Serif" w:hAnsi="PT Astra Serif" w:cs="PT Astra Serif"/>
          <w:sz w:val="28"/>
          <w:szCs w:val="28"/>
        </w:rPr>
        <w:t>.»;</w:t>
      </w:r>
      <w:proofErr w:type="gramEnd"/>
    </w:p>
    <w:p w:rsidR="009A1719" w:rsidRDefault="009A1719">
      <w:pPr>
        <w:pStyle w:val="ConsPlusNormal"/>
        <w:ind w:firstLine="709"/>
        <w:jc w:val="both"/>
      </w:pPr>
      <w:r>
        <w:rPr>
          <w:rFonts w:ascii="PT Astra Serif" w:hAnsi="PT Astra Serif" w:cs="PT Astra Serif"/>
          <w:sz w:val="28"/>
          <w:szCs w:val="28"/>
        </w:rPr>
        <w:t>11) пункт 12 изложить в следующей редакции:</w:t>
      </w:r>
    </w:p>
    <w:p w:rsidR="009A1719" w:rsidRDefault="009A1719">
      <w:pPr>
        <w:pStyle w:val="ConsPlusNormal"/>
        <w:ind w:firstLine="709"/>
        <w:jc w:val="both"/>
      </w:pPr>
      <w:r>
        <w:rPr>
          <w:rFonts w:ascii="PT Astra Serif" w:hAnsi="PT Astra Serif" w:cs="PT Astra Serif"/>
          <w:sz w:val="28"/>
          <w:szCs w:val="28"/>
        </w:rPr>
        <w:t xml:space="preserve">«12. </w:t>
      </w:r>
      <w:proofErr w:type="gramStart"/>
      <w:r>
        <w:rPr>
          <w:rFonts w:ascii="PT Astra Serif" w:hAnsi="PT Astra Serif" w:cs="PT Astra Serif"/>
          <w:sz w:val="28"/>
          <w:szCs w:val="28"/>
        </w:rPr>
        <w:t>Министерство в течение 10 рабочих дней со дня регистрации заявления проводит проверку представления заявителем документов                              в пределах срока, установленного пунктом 10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w:t>
      </w:r>
      <w:proofErr w:type="gramEnd"/>
      <w:r>
        <w:rPr>
          <w:rFonts w:ascii="PT Astra Serif" w:hAnsi="PT Astra Serif" w:cs="PT Astra Serif"/>
          <w:sz w:val="28"/>
          <w:szCs w:val="28"/>
        </w:rPr>
        <w:t xml:space="preserve"> использования иных форм проверки, не противоречащих законодательству Российской Федерации, и в случае если:</w:t>
      </w:r>
    </w:p>
    <w:p w:rsidR="009A1719" w:rsidRDefault="009A1719">
      <w:pPr>
        <w:autoSpaceDE w:val="0"/>
        <w:ind w:firstLine="709"/>
        <w:jc w:val="both"/>
      </w:pPr>
      <w:r>
        <w:rPr>
          <w:rFonts w:ascii="PT Astra Serif" w:hAnsi="PT Astra Serif" w:cs="PT Astra Serif"/>
          <w:sz w:val="28"/>
          <w:szCs w:val="28"/>
        </w:rPr>
        <w:t>документы представлены по истечении установленного срока и (или)                не соответствуют предъявляемым к ним требованиям и (или) представлены              не в полном объёме и (или) содержат неполные и (</w:t>
      </w:r>
      <w:proofErr w:type="gramStart"/>
      <w:r>
        <w:rPr>
          <w:rFonts w:ascii="PT Astra Serif" w:hAnsi="PT Astra Serif" w:cs="PT Astra Serif"/>
          <w:sz w:val="28"/>
          <w:szCs w:val="28"/>
        </w:rPr>
        <w:t xml:space="preserve">или) </w:t>
      </w:r>
      <w:proofErr w:type="gramEnd"/>
      <w:r>
        <w:rPr>
          <w:rFonts w:ascii="PT Astra Serif" w:hAnsi="PT Astra Serif" w:cs="PT Astra Serif"/>
          <w:sz w:val="28"/>
          <w:szCs w:val="28"/>
        </w:rPr>
        <w:t>недостоверные сведения, принимает решение об отказе в предоставлении субсидии и вносит               в журнал регистрации запись об отказе в предоставлении субсидии. Решение Министерства об отказе в предоставлении субсидии отражается в уведомлении о принятом решении (далее – уведомление), в котором должны излагаться обстоятельства, послужившие основанием для принятия такого решения. Уведомление направляется заявителю в форме, обеспечивающей возможность подтверждения факта направления уведомления;</w:t>
      </w:r>
    </w:p>
    <w:p w:rsidR="009A1719" w:rsidRDefault="009A1719">
      <w:pPr>
        <w:autoSpaceDE w:val="0"/>
        <w:ind w:firstLine="709"/>
        <w:jc w:val="both"/>
      </w:pPr>
      <w:r>
        <w:rPr>
          <w:rFonts w:ascii="PT Astra Serif" w:hAnsi="PT Astra Serif" w:cs="PT Astra Serif"/>
          <w:sz w:val="28"/>
          <w:szCs w:val="28"/>
        </w:rPr>
        <w:t>документы представлены в установленный срок и в полном объёме, соответствуют предъявляемым к ним требованиям, а содержащиеся в них сведения являются полными и достоверными, передаёт  документы                          на рассмотрение комиссии, созданной Министерством (далее – комиссия). Состав комиссии и положение о ней утверждаются правовыми актами Министерства;</w:t>
      </w:r>
    </w:p>
    <w:p w:rsidR="009A1719" w:rsidRDefault="009A1719">
      <w:pPr>
        <w:autoSpaceDE w:val="0"/>
        <w:ind w:firstLine="709"/>
        <w:jc w:val="both"/>
      </w:pPr>
      <w:r>
        <w:rPr>
          <w:rFonts w:ascii="PT Astra Serif" w:hAnsi="PT Astra Serif" w:cs="PT Astra Serif"/>
          <w:sz w:val="28"/>
          <w:szCs w:val="28"/>
        </w:rPr>
        <w:t xml:space="preserve">Заседание комиссии должно состояться не позднее 10-го рабочего дня                со дня регистрации заявления. </w:t>
      </w:r>
      <w:proofErr w:type="gramStart"/>
      <w:r>
        <w:rPr>
          <w:rFonts w:ascii="PT Astra Serif" w:hAnsi="PT Astra Serif" w:cs="PT Astra Serif"/>
          <w:sz w:val="28"/>
          <w:szCs w:val="28"/>
        </w:rPr>
        <w:t>На своём заседании комиссия проверяет соответствие заявителя требованиям и условиям, установленным пунктами 4, 8 и 8</w:t>
      </w:r>
      <w:r>
        <w:rPr>
          <w:rFonts w:ascii="PT Astra Serif" w:hAnsi="PT Astra Serif" w:cs="PT Astra Serif"/>
          <w:sz w:val="28"/>
          <w:szCs w:val="28"/>
          <w:vertAlign w:val="superscript"/>
        </w:rPr>
        <w:t>1</w:t>
      </w:r>
      <w:r>
        <w:rPr>
          <w:rFonts w:ascii="PT Astra Serif" w:hAnsi="PT Astra Serif" w:cs="PT Astra Serif"/>
          <w:sz w:val="28"/>
          <w:szCs w:val="28"/>
        </w:rPr>
        <w:t xml:space="preserve"> настоящих Правил, а также соответствие приобретённых специализированных автотранспортных средств, технологического, торгового</w:t>
      </w:r>
      <w:r>
        <w:rPr>
          <w:rFonts w:ascii="PT Astra Serif" w:hAnsi="PT Astra Serif" w:cs="PT Astra Serif"/>
          <w:sz w:val="28"/>
          <w:szCs w:val="28"/>
        </w:rPr>
        <w:br/>
        <w:t>и компьютерного оборудования, программ для электронных вычислительных машин перечню, утверждённому правовым актом Министерства.</w:t>
      </w:r>
      <w:proofErr w:type="gramEnd"/>
      <w:r>
        <w:rPr>
          <w:rFonts w:ascii="PT Astra Serif" w:hAnsi="PT Astra Serif" w:cs="PT Astra Serif"/>
          <w:sz w:val="28"/>
          <w:szCs w:val="28"/>
        </w:rPr>
        <w:t xml:space="preserve">                                   По результатам указанной проверки комиссия рекомендует Министерству предоставить заявителю субсидию или отказать ему в предоставлении субсидии. При этом в протоколе заседания комиссии излагаются обстоятельства, послужившие основанием для принятия решения об отказе                  в предоставлении субсидии, установленные пунктом 13 настоящих Правил. Протокол заседания комиссии передаётся в Министерство не позднее 2-го рабочего дня, следующего за днём проведения заседания комиссии.</w:t>
      </w:r>
    </w:p>
    <w:p w:rsidR="009A1719" w:rsidRDefault="009A1719">
      <w:pPr>
        <w:autoSpaceDE w:val="0"/>
        <w:ind w:firstLine="709"/>
        <w:jc w:val="both"/>
      </w:pPr>
      <w:r>
        <w:rPr>
          <w:rFonts w:ascii="PT Astra Serif" w:hAnsi="PT Astra Serif" w:cs="PT Astra Serif"/>
          <w:sz w:val="28"/>
          <w:szCs w:val="28"/>
        </w:rPr>
        <w:t xml:space="preserve">Министерство на основании протокола заседания комиссии в течение                   2 рабочих дней, следующих за днём его получения, принимает решение                          о предоставлении субсидии или решение об отказе в предоставлении субсидии. Решение Министерства о предоставлении субсидии или решение об отказе                       в предоставлении субсидии отражается в уведомлении, которое не позднее 1 рабочего дня, следующего за днём принятия соответствующего решения, направляется заявителю в форме, обеспечивающей возможность подтверждения факта направления уведомления. </w:t>
      </w:r>
      <w:proofErr w:type="gramStart"/>
      <w:r>
        <w:rPr>
          <w:rFonts w:ascii="PT Astra Serif" w:hAnsi="PT Astra Serif" w:cs="PT Astra Serif"/>
          <w:sz w:val="28"/>
          <w:szCs w:val="28"/>
        </w:rPr>
        <w:t>При этом в случае принятия Министерством решения об отказе в предоставлении субсидии в уведомлении</w:t>
      </w:r>
      <w:proofErr w:type="gramEnd"/>
      <w:r>
        <w:rPr>
          <w:rFonts w:ascii="PT Astra Serif" w:hAnsi="PT Astra Serif" w:cs="PT Astra Serif"/>
          <w:sz w:val="28"/>
          <w:szCs w:val="28"/>
        </w:rPr>
        <w:t xml:space="preserve"> излагаются обстоятельства, послужившие основанием для принятия такого решения.</w:t>
      </w:r>
    </w:p>
    <w:p w:rsidR="009A1719" w:rsidRDefault="009A1719">
      <w:pPr>
        <w:autoSpaceDE w:val="0"/>
        <w:ind w:firstLine="709"/>
        <w:jc w:val="both"/>
      </w:pPr>
      <w:r>
        <w:rPr>
          <w:rFonts w:ascii="PT Astra Serif" w:hAnsi="PT Astra Serif" w:cs="PT Astra Serif"/>
          <w:sz w:val="28"/>
          <w:szCs w:val="28"/>
        </w:rPr>
        <w:t>Министерство в течение 5 рабочих дней, следующих за днём направления уведомления:</w:t>
      </w:r>
    </w:p>
    <w:p w:rsidR="009A1719" w:rsidRDefault="009A1719">
      <w:pPr>
        <w:autoSpaceDE w:val="0"/>
        <w:ind w:firstLine="709"/>
        <w:jc w:val="both"/>
      </w:pPr>
      <w:r>
        <w:rPr>
          <w:rFonts w:ascii="PT Astra Serif" w:hAnsi="PT Astra Serif" w:cs="PT Astra Serif"/>
          <w:sz w:val="28"/>
          <w:szCs w:val="28"/>
        </w:rPr>
        <w:t>1) вносит в журнал регистрации запись о предоставлении заявителю субсидии либо об отказе в предоставлении ему субсидии;</w:t>
      </w:r>
    </w:p>
    <w:p w:rsidR="009A1719" w:rsidRDefault="009A1719">
      <w:pPr>
        <w:autoSpaceDE w:val="0"/>
        <w:ind w:firstLine="709"/>
        <w:jc w:val="both"/>
      </w:pPr>
      <w:r>
        <w:rPr>
          <w:rFonts w:ascii="PT Astra Serif" w:hAnsi="PT Astra Serif" w:cs="PT Astra Serif"/>
          <w:sz w:val="28"/>
          <w:szCs w:val="28"/>
        </w:rPr>
        <w:t>2) заключает с заявителем в случае принятия решения о предоставлении ему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9A1719" w:rsidRDefault="009A1719">
      <w:pPr>
        <w:autoSpaceDE w:val="0"/>
        <w:ind w:firstLine="709"/>
        <w:jc w:val="both"/>
      </w:pPr>
      <w:r>
        <w:rPr>
          <w:rFonts w:ascii="PT Astra Serif" w:hAnsi="PT Astra Serif" w:cs="PT Astra Serif"/>
          <w:sz w:val="28"/>
          <w:szCs w:val="28"/>
        </w:rPr>
        <w:t>а) размер субсидии, условия и порядок её предоставления;</w:t>
      </w:r>
    </w:p>
    <w:p w:rsidR="009A1719" w:rsidRDefault="009A1719">
      <w:pPr>
        <w:autoSpaceDE w:val="0"/>
        <w:ind w:firstLine="709"/>
        <w:jc w:val="both"/>
      </w:pPr>
      <w:r>
        <w:rPr>
          <w:rFonts w:ascii="PT Astra Serif" w:hAnsi="PT Astra Serif" w:cs="PT Astra Serif"/>
          <w:sz w:val="28"/>
          <w:szCs w:val="28"/>
        </w:rPr>
        <w:t>б) значения результата предоставления субсидии и показателей, необходимых для достижения результата предоставления субсидии;</w:t>
      </w:r>
    </w:p>
    <w:p w:rsidR="009A1719" w:rsidRDefault="009A1719">
      <w:pPr>
        <w:autoSpaceDE w:val="0"/>
        <w:ind w:firstLine="709"/>
        <w:jc w:val="both"/>
      </w:pPr>
      <w:r>
        <w:rPr>
          <w:rFonts w:ascii="PT Astra Serif" w:hAnsi="PT Astra Serif" w:cs="PT Astra Serif"/>
          <w:sz w:val="28"/>
          <w:szCs w:val="28"/>
        </w:rPr>
        <w:t>в) согласие заявителя на осуществление Министерством проверок соблюдения им условий и порядка, установленных при предоставлении субсидии, в том числе в части достижения результата её предоставления,                      а также на осуществление органами государственного финансового контроля проверок в соответствии со статьями 268</w:t>
      </w:r>
      <w:r>
        <w:rPr>
          <w:rFonts w:ascii="PT Astra Serif" w:hAnsi="PT Astra Serif" w:cs="PT Astra Serif"/>
          <w:sz w:val="28"/>
          <w:szCs w:val="28"/>
          <w:vertAlign w:val="superscript"/>
        </w:rPr>
        <w:t>1</w:t>
      </w:r>
      <w:r>
        <w:rPr>
          <w:rFonts w:ascii="PT Astra Serif" w:hAnsi="PT Astra Serif" w:cs="PT Astra Serif"/>
          <w:sz w:val="28"/>
          <w:szCs w:val="28"/>
        </w:rPr>
        <w:t xml:space="preserve"> и 269</w:t>
      </w:r>
      <w:r>
        <w:rPr>
          <w:rFonts w:ascii="PT Astra Serif" w:hAnsi="PT Astra Serif" w:cs="PT Astra Serif"/>
          <w:sz w:val="28"/>
          <w:szCs w:val="28"/>
          <w:vertAlign w:val="superscript"/>
        </w:rPr>
        <w:t>2</w:t>
      </w:r>
      <w:r>
        <w:rPr>
          <w:rFonts w:ascii="PT Astra Serif" w:hAnsi="PT Astra Serif" w:cs="PT Astra Serif"/>
          <w:sz w:val="28"/>
          <w:szCs w:val="28"/>
        </w:rPr>
        <w:t xml:space="preserve"> Бюджетного кодекса Российской Федерации;</w:t>
      </w:r>
    </w:p>
    <w:p w:rsidR="009A1719" w:rsidRDefault="009A1719">
      <w:pPr>
        <w:autoSpaceDE w:val="0"/>
        <w:ind w:firstLine="709"/>
        <w:jc w:val="both"/>
      </w:pPr>
      <w:proofErr w:type="gramStart"/>
      <w:r>
        <w:rPr>
          <w:rFonts w:ascii="PT Astra Serif" w:hAnsi="PT Astra Serif" w:cs="PT Astra Serif"/>
          <w:sz w:val="28"/>
          <w:szCs w:val="28"/>
        </w:rPr>
        <w:t>г) условие об использовании заявителем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 затраты в связи с приобретением которых были возмещены за счёт субсидий,                 в течение не менее 1 года со дня перечисления ему субсидии (в случае предоставления субсидии в целях возмещения затрат в связи с приобретением специализированных автотранспортных средств, технологического, торгового</w:t>
      </w:r>
      <w:r>
        <w:rPr>
          <w:rFonts w:ascii="PT Astra Serif" w:hAnsi="PT Astra Serif" w:cs="PT Astra Serif"/>
          <w:sz w:val="28"/>
          <w:szCs w:val="28"/>
        </w:rPr>
        <w:br/>
        <w:t>и</w:t>
      </w:r>
      <w:proofErr w:type="gramEnd"/>
      <w:r>
        <w:rPr>
          <w:rFonts w:ascii="PT Astra Serif" w:hAnsi="PT Astra Serif" w:cs="PT Astra Serif"/>
          <w:sz w:val="28"/>
          <w:szCs w:val="28"/>
        </w:rPr>
        <w:t xml:space="preserve"> компьютерного оборудования и (или) программ для электронных вычислительных машин);</w:t>
      </w:r>
    </w:p>
    <w:p w:rsidR="009A1719" w:rsidRDefault="009A1719">
      <w:pPr>
        <w:autoSpaceDE w:val="0"/>
        <w:ind w:firstLine="709"/>
        <w:jc w:val="both"/>
      </w:pPr>
      <w:proofErr w:type="gramStart"/>
      <w:r>
        <w:rPr>
          <w:rFonts w:ascii="PT Astra Serif" w:hAnsi="PT Astra Serif" w:cs="PT Astra Serif"/>
          <w:sz w:val="28"/>
          <w:szCs w:val="28"/>
        </w:rPr>
        <w:t>д) условие о представлении заявителем в Министерство ежеквартально  до 10 числа месяца, следующего за истекшим кварталом, в течение 1 года                   со дня перечисления ему субсидии копии инвентарной карточки основных средств либо копии иного первичного учётного документа или выписки                        из него, применяемого заявителем для ведения бухгалтерского учёта, подтверждающего наличие (отсутствие) приобретённых заявителем специализированных автотранспортных средств, технологического, торгового</w:t>
      </w:r>
      <w:r>
        <w:rPr>
          <w:rFonts w:ascii="PT Astra Serif" w:hAnsi="PT Astra Serif" w:cs="PT Astra Serif"/>
          <w:sz w:val="28"/>
          <w:szCs w:val="28"/>
        </w:rPr>
        <w:br/>
        <w:t>и компьютерного оборудования, программ</w:t>
      </w:r>
      <w:proofErr w:type="gramEnd"/>
      <w:r>
        <w:rPr>
          <w:rFonts w:ascii="PT Astra Serif" w:hAnsi="PT Astra Serif" w:cs="PT Astra Serif"/>
          <w:sz w:val="28"/>
          <w:szCs w:val="28"/>
        </w:rPr>
        <w:t xml:space="preserve"> для электронных вычислительных машин и (или) объекта, для строительства (реконструкции) которого приобретены строительные материалы, затраты в связи с приобретением которых были возмещены за счёт субсидии, заверенной заявителем.</w:t>
      </w:r>
    </w:p>
    <w:p w:rsidR="009A1719" w:rsidRDefault="009A1719">
      <w:pPr>
        <w:autoSpaceDE w:val="0"/>
        <w:ind w:firstLine="709"/>
        <w:jc w:val="both"/>
      </w:pPr>
      <w:r>
        <w:rPr>
          <w:rFonts w:ascii="PT Astra Serif" w:eastAsia="PT Astra Serif" w:hAnsi="PT Astra Serif" w:cs="PT Astra Serif"/>
          <w:sz w:val="28"/>
          <w:szCs w:val="28"/>
        </w:rPr>
        <w:t xml:space="preserve">  </w:t>
      </w:r>
      <w:proofErr w:type="gramStart"/>
      <w:r>
        <w:rPr>
          <w:rFonts w:ascii="PT Astra Serif" w:hAnsi="PT Astra Serif" w:cs="PT Astra Serif"/>
          <w:sz w:val="28"/>
          <w:szCs w:val="28"/>
        </w:rPr>
        <w:t>В случае уменьшения Министерству ранее доведённых до него лимитов бюджетных обязательств на предоставление субсидий, приводящего                            к невозможности предоставления субсидии заявителю в размере,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недостижения Министерством</w:t>
      </w:r>
      <w:r>
        <w:rPr>
          <w:rFonts w:ascii="PT Astra Serif" w:hAnsi="PT Astra Serif" w:cs="PT Astra Serif"/>
          <w:sz w:val="28"/>
          <w:szCs w:val="28"/>
        </w:rPr>
        <w:br/>
        <w:t>и заявителем согласия относительно таких новых условий;</w:t>
      </w:r>
      <w:proofErr w:type="gramEnd"/>
    </w:p>
    <w:p w:rsidR="009A1719" w:rsidRDefault="009A1719">
      <w:pPr>
        <w:autoSpaceDE w:val="0"/>
        <w:ind w:firstLine="709"/>
        <w:jc w:val="both"/>
      </w:pPr>
      <w:r>
        <w:rPr>
          <w:rFonts w:ascii="PT Astra Serif" w:hAnsi="PT Astra Serif" w:cs="PT Astra Serif"/>
          <w:sz w:val="28"/>
          <w:szCs w:val="28"/>
        </w:rPr>
        <w:t>4) повторно рассматривает представленные заявителем документы                  для получения субсидии после устранения им обстоятельств, ставших                                 в соответствии с подпунктами 1-4 пункта 13 настоящих Правил основаниями для принятия решения об отказе в предоставлении субсидии, указанными                    в уведомлении об отказе в предоставлении субсидии, а также в случаях, предусмотренных пунктом 17 настоящих Правил</w:t>
      </w:r>
      <w:proofErr w:type="gramStart"/>
      <w:r>
        <w:rPr>
          <w:rFonts w:ascii="PT Astra Serif" w:hAnsi="PT Astra Serif" w:cs="PT Astra Serif"/>
          <w:sz w:val="28"/>
          <w:szCs w:val="28"/>
        </w:rPr>
        <w:t>.»;</w:t>
      </w:r>
      <w:proofErr w:type="gramEnd"/>
    </w:p>
    <w:p w:rsidR="009A1719" w:rsidRDefault="009A1719">
      <w:pPr>
        <w:autoSpaceDE w:val="0"/>
        <w:ind w:firstLine="709"/>
        <w:jc w:val="both"/>
      </w:pPr>
      <w:r>
        <w:rPr>
          <w:rFonts w:ascii="PT Astra Serif" w:hAnsi="PT Astra Serif" w:cs="PT Astra Serif"/>
          <w:sz w:val="28"/>
          <w:szCs w:val="28"/>
        </w:rPr>
        <w:t>12) в пункте 13:</w:t>
      </w:r>
    </w:p>
    <w:p w:rsidR="009A1719" w:rsidRDefault="009A1719">
      <w:pPr>
        <w:autoSpaceDE w:val="0"/>
        <w:ind w:firstLine="709"/>
        <w:jc w:val="both"/>
      </w:pPr>
      <w:r>
        <w:rPr>
          <w:rFonts w:ascii="PT Astra Serif" w:hAnsi="PT Astra Serif" w:cs="PT Astra Serif"/>
          <w:sz w:val="28"/>
          <w:szCs w:val="28"/>
        </w:rPr>
        <w:t>а) в подпункте 3</w:t>
      </w:r>
      <w:r>
        <w:rPr>
          <w:rFonts w:ascii="PT Astra Serif" w:hAnsi="PT Astra Serif" w:cs="PT Astra Serif"/>
          <w:sz w:val="28"/>
          <w:szCs w:val="28"/>
          <w:vertAlign w:val="superscript"/>
        </w:rPr>
        <w:t>1</w:t>
      </w:r>
      <w:r>
        <w:rPr>
          <w:rFonts w:ascii="PT Astra Serif" w:hAnsi="PT Astra Serif" w:cs="PT Astra Serif"/>
          <w:sz w:val="28"/>
          <w:szCs w:val="28"/>
        </w:rPr>
        <w:t xml:space="preserve"> слова «на возмещение затрат по внесению» заменить словами «в целях возмещения затрат в связи с внесением» и дополнить                     его после слова «процентов» словами «объёма этих затрат»; </w:t>
      </w:r>
    </w:p>
    <w:p w:rsidR="009A1719" w:rsidRDefault="009A1719">
      <w:pPr>
        <w:autoSpaceDE w:val="0"/>
        <w:ind w:firstLine="709"/>
        <w:jc w:val="both"/>
      </w:pPr>
      <w:r>
        <w:rPr>
          <w:rFonts w:ascii="PT Astra Serif" w:hAnsi="PT Astra Serif" w:cs="PT Astra Serif"/>
          <w:sz w:val="28"/>
          <w:szCs w:val="28"/>
        </w:rPr>
        <w:t>б) подпункт 6 изложить в следующей редакции:</w:t>
      </w:r>
    </w:p>
    <w:p w:rsidR="009A1719" w:rsidRDefault="009A1719">
      <w:pPr>
        <w:autoSpaceDE w:val="0"/>
        <w:ind w:firstLine="709"/>
        <w:jc w:val="both"/>
      </w:pPr>
      <w:r>
        <w:rPr>
          <w:rFonts w:ascii="PT Astra Serif" w:hAnsi="PT Astra Serif" w:cs="PT Astra Serif"/>
          <w:sz w:val="28"/>
          <w:szCs w:val="28"/>
        </w:rPr>
        <w:t>«отсутствие или недостаточность лимитов бюджетных обязательств                   на предоставление субсидий, доведённых до Министерства как получателя средств областного бюджета Ульяновской области</w:t>
      </w:r>
      <w:proofErr w:type="gramStart"/>
      <w:r>
        <w:rPr>
          <w:rFonts w:ascii="PT Astra Serif" w:hAnsi="PT Astra Serif" w:cs="PT Astra Serif"/>
          <w:sz w:val="28"/>
          <w:szCs w:val="28"/>
        </w:rPr>
        <w:t xml:space="preserve">.»; </w:t>
      </w:r>
      <w:proofErr w:type="gramEnd"/>
    </w:p>
    <w:p w:rsidR="009A1719" w:rsidRDefault="009A1719">
      <w:pPr>
        <w:autoSpaceDE w:val="0"/>
        <w:ind w:firstLine="709"/>
        <w:jc w:val="both"/>
      </w:pPr>
      <w:r>
        <w:rPr>
          <w:rFonts w:ascii="PT Astra Serif" w:hAnsi="PT Astra Serif" w:cs="PT Astra Serif"/>
          <w:sz w:val="28"/>
          <w:szCs w:val="28"/>
        </w:rPr>
        <w:t>13) пункты 14-16 изложить в следующей редакции:</w:t>
      </w:r>
    </w:p>
    <w:p w:rsidR="009A1719" w:rsidRDefault="009A1719">
      <w:pPr>
        <w:autoSpaceDE w:val="0"/>
        <w:ind w:firstLine="709"/>
        <w:jc w:val="both"/>
      </w:pPr>
      <w:r>
        <w:rPr>
          <w:rFonts w:ascii="PT Astra Serif" w:hAnsi="PT Astra Serif" w:cs="PT Astra Serif"/>
          <w:sz w:val="28"/>
          <w:szCs w:val="28"/>
        </w:rPr>
        <w:t xml:space="preserve">«14. </w:t>
      </w:r>
      <w:proofErr w:type="gramStart"/>
      <w:r>
        <w:rPr>
          <w:rFonts w:ascii="PT Astra Serif" w:hAnsi="PT Astra Serif" w:cs="PT Astra Serif"/>
          <w:sz w:val="28"/>
          <w:szCs w:val="28"/>
        </w:rPr>
        <w:t>В случае если доведённые до Министерства лимиты бюджетных обязательств на предоставлений субсидий не позволяют предоставить субсидии всем заявителям, решение о предоставлении которым субсидий могло бы быть принято Министерством, Министерство принимает решение о предоставлении субсидий заявителям, представившим документы ранее других заявителей                   (в соответствии с очередностью представления ими документов, определяемой исходя из даты и времени их регистрации в журнале регистрации).</w:t>
      </w:r>
      <w:proofErr w:type="gramEnd"/>
    </w:p>
    <w:p w:rsidR="009A1719" w:rsidRDefault="009A1719">
      <w:pPr>
        <w:autoSpaceDE w:val="0"/>
        <w:ind w:firstLine="709"/>
        <w:jc w:val="both"/>
      </w:pPr>
      <w:r>
        <w:rPr>
          <w:rFonts w:ascii="PT Astra Serif" w:hAnsi="PT Astra Serif" w:cs="PT Astra Serif"/>
          <w:sz w:val="28"/>
          <w:szCs w:val="28"/>
        </w:rPr>
        <w:t>15. Заявитель, решение об отказе в предоставлении которому субсидии принято Министерством, вправе обжаловать такое решение в соответствии                   с законодательством Российской Федерации.</w:t>
      </w:r>
    </w:p>
    <w:p w:rsidR="009A1719" w:rsidRDefault="009A1719">
      <w:pPr>
        <w:autoSpaceDE w:val="0"/>
        <w:ind w:firstLine="709"/>
        <w:jc w:val="both"/>
      </w:pPr>
      <w:r>
        <w:rPr>
          <w:rFonts w:ascii="PT Astra Serif" w:hAnsi="PT Astra Serif" w:cs="PT Astra Serif"/>
          <w:sz w:val="28"/>
          <w:szCs w:val="28"/>
        </w:rPr>
        <w:t>16. Заявитель, решение об отказе в предоставлении которому субсидии было принято Министерством, после устранения обстоятельств, послуживших основанием для принятия такого решения, за исключением обстоятельств указанных в подпунктах 5 и 6 пункта 13 настоящих Правил, вправе повторно обратиться в Министерство с заявлением</w:t>
      </w:r>
      <w:proofErr w:type="gramStart"/>
      <w:r>
        <w:rPr>
          <w:rFonts w:ascii="PT Astra Serif" w:hAnsi="PT Astra Serif" w:cs="PT Astra Serif"/>
          <w:sz w:val="28"/>
          <w:szCs w:val="28"/>
        </w:rPr>
        <w:t>.»;</w:t>
      </w:r>
      <w:proofErr w:type="gramEnd"/>
    </w:p>
    <w:p w:rsidR="009A1719" w:rsidRDefault="009A1719">
      <w:pPr>
        <w:autoSpaceDE w:val="0"/>
        <w:ind w:firstLine="709"/>
        <w:jc w:val="both"/>
      </w:pPr>
      <w:r>
        <w:rPr>
          <w:rFonts w:ascii="PT Astra Serif" w:hAnsi="PT Astra Serif" w:cs="PT Astra Serif"/>
          <w:sz w:val="28"/>
          <w:szCs w:val="28"/>
        </w:rPr>
        <w:t xml:space="preserve">14) в абзаце первом пункта 17 слова «получивший отказ» заменить словами «решение об отказе в </w:t>
      </w:r>
      <w:proofErr w:type="gramStart"/>
      <w:r>
        <w:rPr>
          <w:rFonts w:ascii="PT Astra Serif" w:hAnsi="PT Astra Serif" w:cs="PT Astra Serif"/>
          <w:sz w:val="28"/>
          <w:szCs w:val="28"/>
        </w:rPr>
        <w:t>предоставлении</w:t>
      </w:r>
      <w:proofErr w:type="gramEnd"/>
      <w:r>
        <w:rPr>
          <w:rFonts w:ascii="PT Astra Serif" w:hAnsi="PT Astra Serif" w:cs="PT Astra Serif"/>
          <w:sz w:val="28"/>
          <w:szCs w:val="28"/>
        </w:rPr>
        <w:t xml:space="preserve"> которому субсидии принято Министерством» и исключить из него слова «о предоставлении субсидии»;</w:t>
      </w:r>
    </w:p>
    <w:p w:rsidR="009A1719" w:rsidRDefault="009A1719">
      <w:pPr>
        <w:autoSpaceDE w:val="0"/>
        <w:ind w:firstLine="709"/>
        <w:jc w:val="both"/>
      </w:pPr>
      <w:r>
        <w:rPr>
          <w:rFonts w:ascii="PT Astra Serif" w:hAnsi="PT Astra Serif" w:cs="PT Astra Serif"/>
          <w:sz w:val="28"/>
          <w:szCs w:val="28"/>
        </w:rPr>
        <w:t>15) в пункте 18 слова «с лицевого счёта Министерства, открытого                       в Министерстве финансов Ульяновской области</w:t>
      </w:r>
      <w:proofErr w:type="gramStart"/>
      <w:r>
        <w:rPr>
          <w:rFonts w:ascii="PT Astra Serif" w:hAnsi="PT Astra Serif" w:cs="PT Astra Serif"/>
          <w:sz w:val="28"/>
          <w:szCs w:val="28"/>
        </w:rPr>
        <w:t>,»</w:t>
      </w:r>
      <w:proofErr w:type="gramEnd"/>
      <w:r>
        <w:rPr>
          <w:rFonts w:ascii="PT Astra Serif" w:hAnsi="PT Astra Serif" w:cs="PT Astra Serif"/>
          <w:sz w:val="28"/>
          <w:szCs w:val="28"/>
        </w:rPr>
        <w:t xml:space="preserve"> исключить;</w:t>
      </w:r>
    </w:p>
    <w:p w:rsidR="009A1719" w:rsidRDefault="009A1719">
      <w:pPr>
        <w:autoSpaceDE w:val="0"/>
        <w:ind w:firstLine="709"/>
        <w:jc w:val="both"/>
      </w:pPr>
      <w:r>
        <w:rPr>
          <w:rFonts w:ascii="PT Astra Serif" w:hAnsi="PT Astra Serif" w:cs="PT Astra Serif"/>
          <w:sz w:val="28"/>
          <w:szCs w:val="28"/>
        </w:rPr>
        <w:t>16) в пункте 18</w:t>
      </w:r>
      <w:r>
        <w:rPr>
          <w:rFonts w:ascii="PT Astra Serif" w:hAnsi="PT Astra Serif" w:cs="PT Astra Serif"/>
          <w:sz w:val="28"/>
          <w:szCs w:val="28"/>
          <w:vertAlign w:val="superscript"/>
        </w:rPr>
        <w:t>1</w:t>
      </w:r>
      <w:r>
        <w:rPr>
          <w:rFonts w:ascii="PT Astra Serif" w:hAnsi="PT Astra Serif" w:cs="PT Astra Serif"/>
          <w:sz w:val="28"/>
          <w:szCs w:val="28"/>
        </w:rPr>
        <w:t>:</w:t>
      </w:r>
    </w:p>
    <w:p w:rsidR="009A1719" w:rsidRDefault="009A1719">
      <w:pPr>
        <w:autoSpaceDE w:val="0"/>
        <w:ind w:firstLine="709"/>
        <w:jc w:val="both"/>
      </w:pPr>
      <w:r>
        <w:rPr>
          <w:rFonts w:ascii="PT Astra Serif" w:hAnsi="PT Astra Serif" w:cs="PT Astra Serif"/>
          <w:sz w:val="28"/>
          <w:szCs w:val="28"/>
        </w:rPr>
        <w:t>а) абзац первый изложить в следующей редакции:</w:t>
      </w:r>
    </w:p>
    <w:p w:rsidR="009A1719" w:rsidRDefault="009A1719">
      <w:pPr>
        <w:autoSpaceDE w:val="0"/>
        <w:ind w:firstLine="709"/>
        <w:jc w:val="both"/>
      </w:pPr>
      <w:r>
        <w:rPr>
          <w:rFonts w:ascii="PT Astra Serif" w:hAnsi="PT Astra Serif" w:cs="PT Astra Serif"/>
          <w:sz w:val="28"/>
          <w:szCs w:val="28"/>
        </w:rPr>
        <w:t>«18</w:t>
      </w:r>
      <w:r>
        <w:rPr>
          <w:rFonts w:ascii="PT Astra Serif" w:hAnsi="PT Astra Serif" w:cs="PT Astra Serif"/>
          <w:sz w:val="28"/>
          <w:szCs w:val="28"/>
          <w:vertAlign w:val="superscript"/>
        </w:rPr>
        <w:t>1</w:t>
      </w:r>
      <w:r>
        <w:rPr>
          <w:rFonts w:ascii="PT Astra Serif" w:hAnsi="PT Astra Serif" w:cs="PT Astra Serif"/>
          <w:sz w:val="28"/>
          <w:szCs w:val="28"/>
        </w:rPr>
        <w:t>. Результатом предоставления субсидии является достижение получателем субсидии значений, установленных Министерством в соглашении о предоставлении субсидии. Показателями, необходимыми для достижения указанного результата, являются</w:t>
      </w:r>
      <w:proofErr w:type="gramStart"/>
      <w:r>
        <w:rPr>
          <w:rFonts w:ascii="PT Astra Serif" w:hAnsi="PT Astra Serif" w:cs="PT Astra Serif"/>
          <w:sz w:val="28"/>
          <w:szCs w:val="28"/>
        </w:rPr>
        <w:t>:»</w:t>
      </w:r>
      <w:proofErr w:type="gramEnd"/>
      <w:r>
        <w:rPr>
          <w:rFonts w:ascii="PT Astra Serif" w:hAnsi="PT Astra Serif" w:cs="PT Astra Serif"/>
          <w:sz w:val="28"/>
          <w:szCs w:val="28"/>
        </w:rPr>
        <w:t>;</w:t>
      </w:r>
    </w:p>
    <w:p w:rsidR="009A1719" w:rsidRDefault="009A1719">
      <w:pPr>
        <w:autoSpaceDE w:val="0"/>
        <w:ind w:firstLine="709"/>
        <w:jc w:val="both"/>
      </w:pPr>
      <w:r>
        <w:rPr>
          <w:rFonts w:ascii="PT Astra Serif" w:hAnsi="PT Astra Serif" w:cs="PT Astra Serif"/>
          <w:sz w:val="28"/>
          <w:szCs w:val="28"/>
        </w:rPr>
        <w:t>б)</w:t>
      </w:r>
      <w:r>
        <w:rPr>
          <w:rFonts w:ascii="PT Astra Serif" w:hAnsi="PT Astra Serif" w:cs="PT Astra Serif"/>
          <w:bCs/>
          <w:color w:val="000000"/>
          <w:spacing w:val="4"/>
          <w:sz w:val="28"/>
          <w:szCs w:val="28"/>
        </w:rPr>
        <w:t xml:space="preserve"> подпункты 1 и 2 изложить в следующей редакции:</w:t>
      </w:r>
    </w:p>
    <w:p w:rsidR="009A1719" w:rsidRDefault="009A1719">
      <w:pPr>
        <w:autoSpaceDE w:val="0"/>
        <w:ind w:firstLine="709"/>
        <w:jc w:val="both"/>
      </w:pPr>
      <w:proofErr w:type="gramStart"/>
      <w:r>
        <w:rPr>
          <w:rFonts w:ascii="PT Astra Serif" w:hAnsi="PT Astra Serif" w:cs="PT Astra Serif"/>
          <w:bCs/>
          <w:color w:val="000000"/>
          <w:spacing w:val="4"/>
          <w:sz w:val="28"/>
          <w:szCs w:val="28"/>
        </w:rPr>
        <w:t xml:space="preserve">«1) количество созданных постоянных рабочих мест в год, в котором получателю субсидии предоставлена субсидия, в расчёте на каждый 1 млн. рублей размера субсидии – в случае предоставления субсидий в целях возмещения части затрат, предусмотренных пунктом 6 настоящих Правил,                       а также количество </w:t>
      </w:r>
      <w:r>
        <w:rPr>
          <w:rFonts w:ascii="PT Astra Serif" w:hAnsi="PT Astra Serif" w:cs="PT Astra Serif"/>
          <w:color w:val="000000"/>
          <w:sz w:val="28"/>
          <w:szCs w:val="28"/>
        </w:rPr>
        <w:t>созданных в указанный год рабочих мест для постоянной работы – в случае предоставления субсидий в целях возмещения части затрат, п</w:t>
      </w:r>
      <w:r>
        <w:rPr>
          <w:rFonts w:ascii="PT Astra Serif" w:eastAsia="SimSun" w:hAnsi="PT Astra Serif" w:cs="PT Astra Serif"/>
          <w:sz w:val="28"/>
          <w:szCs w:val="28"/>
        </w:rPr>
        <w:t>редусмотренных подпунктами</w:t>
      </w:r>
      <w:proofErr w:type="gramEnd"/>
      <w:r>
        <w:rPr>
          <w:rFonts w:ascii="PT Astra Serif" w:eastAsia="SimSun" w:hAnsi="PT Astra Serif" w:cs="PT Astra Serif"/>
          <w:sz w:val="28"/>
          <w:szCs w:val="28"/>
        </w:rPr>
        <w:t xml:space="preserve"> 2 (в связи с приобретением специализированных автотранспортных средств), 3 и 7 пункта 6 настоящих Правил;</w:t>
      </w:r>
    </w:p>
    <w:p w:rsidR="009A1719" w:rsidRDefault="009A1719">
      <w:pPr>
        <w:ind w:firstLine="709"/>
        <w:jc w:val="both"/>
      </w:pPr>
      <w:proofErr w:type="gramStart"/>
      <w:r>
        <w:rPr>
          <w:rFonts w:ascii="PT Astra Serif" w:hAnsi="PT Astra Serif" w:cs="PT Astra Serif"/>
          <w:bCs/>
          <w:spacing w:val="4"/>
          <w:sz w:val="28"/>
          <w:szCs w:val="28"/>
        </w:rPr>
        <w:t xml:space="preserve">2) увеличение в год, </w:t>
      </w:r>
      <w:r>
        <w:rPr>
          <w:rFonts w:ascii="PT Astra Serif" w:hAnsi="PT Astra Serif" w:cs="PT Astra Serif"/>
          <w:bCs/>
          <w:color w:val="000000"/>
          <w:spacing w:val="4"/>
          <w:sz w:val="28"/>
          <w:szCs w:val="28"/>
        </w:rPr>
        <w:t xml:space="preserve">в котором получателю субсидии предоставлена субсидия, </w:t>
      </w:r>
      <w:r>
        <w:rPr>
          <w:rFonts w:ascii="PT Astra Serif" w:hAnsi="PT Astra Serif" w:cs="PT Astra Serif"/>
          <w:bCs/>
          <w:color w:val="FF0000"/>
          <w:spacing w:val="4"/>
          <w:sz w:val="28"/>
          <w:szCs w:val="28"/>
        </w:rPr>
        <w:t xml:space="preserve"> </w:t>
      </w:r>
      <w:r>
        <w:rPr>
          <w:rFonts w:ascii="PT Astra Serif" w:hAnsi="PT Astra Serif" w:cs="PT Astra Serif"/>
          <w:bCs/>
          <w:spacing w:val="4"/>
          <w:sz w:val="28"/>
          <w:szCs w:val="28"/>
        </w:rPr>
        <w:t>объёма сельскохозяйственной продукции произведённой в личных подсобных хозяйствах граждан, а также индивидуальными предпринимателями, включая крестьянские (фермерские) хозяйства, закупленной (заготовленной) получателем субсидии, в натуральном выражении относительно объёма такой продукции в предыдущем                          году – в  случае предоставления субсидии в целях возмещения части затрат, предусмотренных подпунктом 2 пункта 6 настоящих Правил;»;</w:t>
      </w:r>
      <w:proofErr w:type="gramEnd"/>
    </w:p>
    <w:p w:rsidR="009A1719" w:rsidRDefault="009A1719">
      <w:pPr>
        <w:ind w:firstLine="709"/>
        <w:jc w:val="both"/>
      </w:pPr>
      <w:r>
        <w:rPr>
          <w:rFonts w:ascii="PT Astra Serif" w:hAnsi="PT Astra Serif" w:cs="PT Astra Serif"/>
          <w:bCs/>
          <w:spacing w:val="4"/>
          <w:sz w:val="28"/>
          <w:szCs w:val="28"/>
        </w:rPr>
        <w:t>в) в подпункте 3 слова «</w:t>
      </w:r>
      <w:r>
        <w:rPr>
          <w:rFonts w:ascii="PT Astra Serif" w:hAnsi="PT Astra Serif" w:cs="PT Astra Serif"/>
          <w:sz w:val="28"/>
          <w:szCs w:val="28"/>
        </w:rPr>
        <w:t>, которое должно составлять не менее 2000 человек на каждом из таких мероприятий</w:t>
      </w:r>
      <w:proofErr w:type="gramStart"/>
      <w:r>
        <w:rPr>
          <w:rFonts w:ascii="PT Astra Serif" w:hAnsi="PT Astra Serif" w:cs="PT Astra Serif"/>
          <w:sz w:val="28"/>
          <w:szCs w:val="28"/>
        </w:rPr>
        <w:t>,»</w:t>
      </w:r>
      <w:proofErr w:type="gramEnd"/>
      <w:r>
        <w:rPr>
          <w:rFonts w:ascii="PT Astra Serif" w:hAnsi="PT Astra Serif" w:cs="PT Astra Serif"/>
          <w:sz w:val="28"/>
          <w:szCs w:val="28"/>
        </w:rPr>
        <w:t xml:space="preserve"> исключить;</w:t>
      </w:r>
    </w:p>
    <w:p w:rsidR="009A1719" w:rsidRDefault="009A1719">
      <w:pPr>
        <w:ind w:firstLine="709"/>
        <w:jc w:val="both"/>
      </w:pPr>
      <w:r>
        <w:rPr>
          <w:rFonts w:ascii="PT Astra Serif" w:hAnsi="PT Astra Serif" w:cs="PT Astra Serif"/>
          <w:sz w:val="28"/>
          <w:szCs w:val="28"/>
        </w:rPr>
        <w:t>г) в подпункте 4 слова «на 1,2% относительно предыдущего года» заменить словами «относительно объёма закупленной, переработанной                         и реализованной сезонной сельскохозяйственной плодовой и овощной продукции, ягод, грибов, дикорастущих полезных растений в предыдущем году»;</w:t>
      </w:r>
    </w:p>
    <w:p w:rsidR="009A1719" w:rsidRDefault="009A1719">
      <w:pPr>
        <w:ind w:firstLine="709"/>
        <w:jc w:val="both"/>
      </w:pPr>
      <w:r>
        <w:rPr>
          <w:rFonts w:ascii="PT Astra Serif" w:hAnsi="PT Astra Serif" w:cs="PT Astra Serif"/>
          <w:sz w:val="28"/>
          <w:szCs w:val="28"/>
        </w:rPr>
        <w:t>д) в подпункте 5 слова «денежной выручки от реализации готовой продукции на 10% относительно предыдущего года» заменить словами «объёма денежной выручки от реализации готовой продукции относительно объёма этой выручки, полученной в предыдущем году»;</w:t>
      </w:r>
    </w:p>
    <w:p w:rsidR="009A1719" w:rsidRDefault="009A1719">
      <w:pPr>
        <w:ind w:firstLine="709"/>
        <w:jc w:val="both"/>
      </w:pPr>
      <w:r>
        <w:rPr>
          <w:rFonts w:ascii="PT Astra Serif" w:hAnsi="PT Astra Serif" w:cs="PT Astra Serif"/>
          <w:sz w:val="28"/>
          <w:szCs w:val="28"/>
        </w:rPr>
        <w:t>17) пункт 18</w:t>
      </w:r>
      <w:r>
        <w:rPr>
          <w:rFonts w:ascii="PT Astra Serif" w:hAnsi="PT Astra Serif" w:cs="PT Astra Serif"/>
          <w:sz w:val="28"/>
          <w:szCs w:val="28"/>
          <w:vertAlign w:val="superscript"/>
        </w:rPr>
        <w:t>2</w:t>
      </w:r>
      <w:r>
        <w:rPr>
          <w:rFonts w:ascii="PT Astra Serif" w:hAnsi="PT Astra Serif" w:cs="PT Astra Serif"/>
          <w:sz w:val="28"/>
          <w:szCs w:val="28"/>
        </w:rPr>
        <w:t xml:space="preserve"> после слова «достижении» дополнить словами «значений результата и значений»;</w:t>
      </w:r>
    </w:p>
    <w:p w:rsidR="009A1719" w:rsidRDefault="009A1719">
      <w:pPr>
        <w:ind w:firstLine="709"/>
        <w:jc w:val="both"/>
      </w:pPr>
      <w:r>
        <w:rPr>
          <w:rFonts w:ascii="PT Astra Serif" w:hAnsi="PT Astra Serif" w:cs="PT Astra Serif"/>
          <w:sz w:val="28"/>
          <w:szCs w:val="28"/>
        </w:rPr>
        <w:t>18) пункт 19 признать утратившим силу;</w:t>
      </w:r>
    </w:p>
    <w:p w:rsidR="009A1719" w:rsidRDefault="009A1719">
      <w:pPr>
        <w:ind w:firstLine="709"/>
        <w:jc w:val="both"/>
      </w:pPr>
      <w:r>
        <w:rPr>
          <w:rFonts w:ascii="PT Astra Serif" w:hAnsi="PT Astra Serif" w:cs="PT Astra Serif"/>
          <w:sz w:val="28"/>
          <w:szCs w:val="28"/>
        </w:rPr>
        <w:t>19) в пункте 20:</w:t>
      </w:r>
    </w:p>
    <w:p w:rsidR="009A1719" w:rsidRDefault="009A1719">
      <w:pPr>
        <w:ind w:firstLine="709"/>
        <w:jc w:val="both"/>
      </w:pPr>
      <w:r>
        <w:rPr>
          <w:rFonts w:ascii="PT Astra Serif" w:hAnsi="PT Astra Serif" w:cs="PT Astra Serif"/>
          <w:sz w:val="28"/>
          <w:szCs w:val="28"/>
        </w:rPr>
        <w:t xml:space="preserve">а) в абзаце втором слово «уполномоченным» и слова «Ульяновской области» исключить; </w:t>
      </w:r>
    </w:p>
    <w:p w:rsidR="009A1719" w:rsidRDefault="009A1719">
      <w:pPr>
        <w:ind w:firstLine="709"/>
        <w:jc w:val="both"/>
      </w:pPr>
      <w:r>
        <w:rPr>
          <w:rFonts w:ascii="PT Astra Serif" w:hAnsi="PT Astra Serif" w:cs="PT Astra Serif"/>
          <w:sz w:val="28"/>
          <w:szCs w:val="28"/>
        </w:rPr>
        <w:t>б) в абзаце четвёртом слово «невыполнение» заменить словом «неисполнение», слова «в отношении которых предоставлена субсидия» исключить, слова «на приобретение» заменить словами «в целях возмещения затрат в связи с приобретением»;</w:t>
      </w:r>
    </w:p>
    <w:p w:rsidR="009A1719" w:rsidRDefault="009A1719">
      <w:pPr>
        <w:ind w:firstLine="709"/>
        <w:jc w:val="both"/>
      </w:pPr>
      <w:r>
        <w:rPr>
          <w:rFonts w:ascii="PT Astra Serif" w:hAnsi="PT Astra Serif" w:cs="PT Astra Serif"/>
          <w:sz w:val="28"/>
          <w:szCs w:val="28"/>
        </w:rPr>
        <w:t>в) в абзаце пятом слово «применяемого» заменить словом «применяемых», слова «предусмотренного подпунктом» заменить словами «которые указаны в подпункте»;</w:t>
      </w:r>
    </w:p>
    <w:p w:rsidR="009A1719" w:rsidRDefault="009A1719">
      <w:pPr>
        <w:ind w:firstLine="709"/>
        <w:jc w:val="both"/>
      </w:pPr>
      <w:r>
        <w:rPr>
          <w:rFonts w:ascii="PT Astra Serif" w:hAnsi="PT Astra Serif" w:cs="PT Astra Serif"/>
          <w:sz w:val="28"/>
          <w:szCs w:val="28"/>
        </w:rPr>
        <w:t>г) абзац шестой после слова «достижении» дополнить словами «значений результата предоставления субсидии и значений;</w:t>
      </w:r>
    </w:p>
    <w:p w:rsidR="009A1719" w:rsidRDefault="009A1719">
      <w:pPr>
        <w:ind w:firstLine="709"/>
        <w:jc w:val="both"/>
      </w:pPr>
      <w:r>
        <w:rPr>
          <w:rFonts w:ascii="PT Astra Serif" w:hAnsi="PT Astra Serif" w:cs="PT Astra Serif"/>
          <w:sz w:val="28"/>
          <w:szCs w:val="28"/>
        </w:rPr>
        <w:t>д) абзац седьмой после слова «значений» дополнить словами «результата предоставления субсидий и значений»;</w:t>
      </w:r>
    </w:p>
    <w:p w:rsidR="009A1719" w:rsidRDefault="009A1719">
      <w:pPr>
        <w:ind w:firstLine="709"/>
        <w:jc w:val="both"/>
      </w:pPr>
      <w:r>
        <w:rPr>
          <w:rFonts w:ascii="PT Astra Serif" w:hAnsi="PT Astra Serif" w:cs="PT Astra Serif"/>
          <w:sz w:val="28"/>
          <w:szCs w:val="28"/>
        </w:rPr>
        <w:t>е) в абзаце восьмом слова «та часть субсидии, затраты в связи                               с предоставлением которой подтверждены указанными документами» заменить словами «часть субсидии в размере, пропорциональном объёму затрат, сведения о которых являются недостоверными»;</w:t>
      </w:r>
    </w:p>
    <w:p w:rsidR="009A1719" w:rsidRDefault="009A1719">
      <w:pPr>
        <w:ind w:firstLine="709"/>
        <w:jc w:val="both"/>
      </w:pPr>
      <w:r>
        <w:rPr>
          <w:rFonts w:ascii="PT Astra Serif" w:hAnsi="PT Astra Serif" w:cs="PT Astra Serif"/>
          <w:sz w:val="28"/>
          <w:szCs w:val="28"/>
        </w:rPr>
        <w:t>ж) абзац девятый после слов «возврат субсидии» дополнить словами «(части субсидии)», после слов «возврате субсидии»  дополнить словами «(части субсидии)»;</w:t>
      </w:r>
    </w:p>
    <w:p w:rsidR="009A1719" w:rsidRDefault="009A1719">
      <w:pPr>
        <w:ind w:firstLine="709"/>
        <w:jc w:val="both"/>
      </w:pPr>
      <w:r>
        <w:rPr>
          <w:rFonts w:ascii="PT Astra Serif" w:hAnsi="PT Astra Serif" w:cs="PT Astra Serif"/>
          <w:sz w:val="28"/>
          <w:szCs w:val="28"/>
        </w:rPr>
        <w:t>з) абзац девятый после слова «субсидии» дополнить словами «(части субсидии)»;</w:t>
      </w:r>
    </w:p>
    <w:p w:rsidR="009A1719" w:rsidRDefault="009A1719">
      <w:pPr>
        <w:ind w:firstLine="709"/>
        <w:jc w:val="both"/>
      </w:pPr>
      <w:r>
        <w:rPr>
          <w:rFonts w:ascii="PT Astra Serif" w:hAnsi="PT Astra Serif" w:cs="PT Astra Serif"/>
          <w:sz w:val="28"/>
          <w:szCs w:val="28"/>
        </w:rPr>
        <w:t>и) абзацы десятый и одиннадцатый после слов «возврат субсидии» дополнить словами «(части субсидии)»;</w:t>
      </w:r>
    </w:p>
    <w:p w:rsidR="009A1719" w:rsidRDefault="009A1719">
      <w:pPr>
        <w:ind w:firstLine="709"/>
        <w:jc w:val="both"/>
      </w:pPr>
      <w:r>
        <w:rPr>
          <w:rFonts w:ascii="PT Astra Serif" w:hAnsi="PT Astra Serif" w:cs="PT Astra Serif"/>
          <w:sz w:val="28"/>
          <w:szCs w:val="28"/>
        </w:rPr>
        <w:t xml:space="preserve">к) абзац двенадцатый после слов «возврата субсидии» дополнить словами «(части субсидии)», </w:t>
      </w:r>
      <w:proofErr w:type="gramStart"/>
      <w:r>
        <w:rPr>
          <w:rFonts w:ascii="PT Astra Serif" w:hAnsi="PT Astra Serif" w:cs="PT Astra Serif"/>
          <w:sz w:val="28"/>
          <w:szCs w:val="28"/>
        </w:rPr>
        <w:t>дополнить словами дополнить</w:t>
      </w:r>
      <w:proofErr w:type="gramEnd"/>
      <w:r>
        <w:rPr>
          <w:rFonts w:ascii="PT Astra Serif" w:hAnsi="PT Astra Serif" w:cs="PT Astra Serif"/>
          <w:sz w:val="28"/>
          <w:szCs w:val="28"/>
        </w:rPr>
        <w:t xml:space="preserve"> словами «(части субсидии)»;</w:t>
      </w:r>
    </w:p>
    <w:p w:rsidR="009A1719" w:rsidRDefault="009A1719">
      <w:pPr>
        <w:ind w:firstLine="709"/>
        <w:jc w:val="both"/>
      </w:pPr>
      <w:r>
        <w:rPr>
          <w:rFonts w:ascii="PT Astra Serif" w:hAnsi="PT Astra Serif" w:cs="PT Astra Serif"/>
          <w:sz w:val="28"/>
          <w:szCs w:val="28"/>
        </w:rPr>
        <w:t>л) абзац тринадцатый после слов «возврата субсидий» дополнить словами «и их частей» и в нём слово «подачи» заменить словом «представления»;</w:t>
      </w:r>
    </w:p>
    <w:p w:rsidR="009A1719" w:rsidRDefault="009A1719">
      <w:pPr>
        <w:ind w:firstLine="709"/>
        <w:jc w:val="both"/>
      </w:pPr>
      <w:r>
        <w:rPr>
          <w:rFonts w:ascii="PT Astra Serif" w:hAnsi="PT Astra Serif" w:cs="PT Astra Serif"/>
          <w:sz w:val="28"/>
          <w:szCs w:val="28"/>
        </w:rPr>
        <w:t>20) в пункте 21 слова «слова «подпункте «а» заменить словами  «подпункте «в» и дополнить его абзацем вторым следующего содержания:</w:t>
      </w:r>
    </w:p>
    <w:p w:rsidR="009A1719" w:rsidRDefault="009A1719">
      <w:pPr>
        <w:ind w:firstLine="709"/>
        <w:jc w:val="both"/>
      </w:pPr>
      <w:r>
        <w:rPr>
          <w:rFonts w:ascii="PT Astra Serif" w:hAnsi="PT Astra Serif" w:cs="PT Astra Serif"/>
          <w:bCs/>
          <w:spacing w:val="4"/>
          <w:sz w:val="28"/>
          <w:szCs w:val="28"/>
        </w:rPr>
        <w:t>«Министерство и Министерство финансов Ульяновской области проводят мониторинг достижения результата предоставления субсидий исходя из достижения значений результата предоставления субсидий, определённых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roofErr w:type="gramStart"/>
      <w:r>
        <w:rPr>
          <w:rFonts w:ascii="PT Astra Serif" w:hAnsi="PT Astra Serif" w:cs="PT Astra Serif"/>
          <w:bCs/>
          <w:spacing w:val="4"/>
          <w:sz w:val="28"/>
          <w:szCs w:val="28"/>
        </w:rPr>
        <w:t>.».</w:t>
      </w:r>
      <w:proofErr w:type="gramEnd"/>
    </w:p>
    <w:p w:rsidR="009A1719" w:rsidRDefault="009A1719">
      <w:pPr>
        <w:ind w:firstLine="709"/>
        <w:jc w:val="both"/>
      </w:pPr>
      <w:r>
        <w:rPr>
          <w:rFonts w:ascii="PT Astra Serif" w:eastAsia="SimSun" w:hAnsi="PT Astra Serif" w:cs="PT Astra Serif"/>
          <w:bCs/>
          <w:spacing w:val="4"/>
          <w:sz w:val="28"/>
          <w:szCs w:val="28"/>
          <w:lang w:eastAsia="en-US"/>
        </w:rPr>
        <w:t xml:space="preserve">2. </w:t>
      </w:r>
      <w:r>
        <w:rPr>
          <w:rFonts w:ascii="PT Astra Serif" w:eastAsia="Calibri" w:hAnsi="PT Astra Serif" w:cs="PT Astra Serif"/>
          <w:sz w:val="28"/>
          <w:szCs w:val="28"/>
          <w:lang w:eastAsia="en-US"/>
        </w:rPr>
        <w:t xml:space="preserve"> </w:t>
      </w:r>
      <w:r>
        <w:rPr>
          <w:rFonts w:ascii="PT Astra Serif" w:hAnsi="PT Astra Serif" w:cs="PT Astra Serif"/>
          <w:sz w:val="28"/>
          <w:szCs w:val="28"/>
        </w:rPr>
        <w:t>Настоящее постановление вступает в силу на следующий день после дня его официального опубликования, за исключением абзаца второго подпункта 20 пункта 1 настоящего постановления, который вступает в силу                с 1 января 2023 года.</w:t>
      </w:r>
    </w:p>
    <w:p w:rsidR="009A1719" w:rsidRDefault="009A1719">
      <w:pPr>
        <w:spacing w:line="232" w:lineRule="auto"/>
        <w:ind w:firstLine="709"/>
        <w:jc w:val="both"/>
        <w:rPr>
          <w:rFonts w:ascii="PT Astra Serif" w:eastAsia="Calibri" w:hAnsi="PT Astra Serif" w:cs="PT Astra Serif"/>
          <w:sz w:val="28"/>
          <w:szCs w:val="28"/>
          <w:lang w:eastAsia="en-US"/>
        </w:rPr>
      </w:pPr>
    </w:p>
    <w:p w:rsidR="009A1719" w:rsidRDefault="009A1719">
      <w:pPr>
        <w:spacing w:line="232" w:lineRule="auto"/>
        <w:ind w:firstLine="709"/>
        <w:jc w:val="both"/>
        <w:rPr>
          <w:rFonts w:ascii="PT Astra Serif" w:eastAsia="Calibri" w:hAnsi="PT Astra Serif" w:cs="PT Astra Serif"/>
          <w:sz w:val="28"/>
          <w:szCs w:val="28"/>
          <w:lang w:eastAsia="en-US"/>
        </w:rPr>
      </w:pPr>
    </w:p>
    <w:p w:rsidR="009A1719" w:rsidRDefault="009A1719">
      <w:pPr>
        <w:spacing w:line="232" w:lineRule="auto"/>
        <w:ind w:firstLine="709"/>
        <w:jc w:val="both"/>
        <w:rPr>
          <w:rFonts w:ascii="PT Astra Serif" w:eastAsia="Calibri" w:hAnsi="PT Astra Serif" w:cs="PT Astra Serif"/>
          <w:sz w:val="28"/>
          <w:szCs w:val="28"/>
          <w:lang w:eastAsia="en-US"/>
        </w:rPr>
      </w:pPr>
    </w:p>
    <w:p w:rsidR="009A1719" w:rsidRDefault="009A1719">
      <w:pPr>
        <w:spacing w:line="228" w:lineRule="auto"/>
      </w:pPr>
      <w:r>
        <w:rPr>
          <w:rFonts w:ascii="PT Astra Serif" w:eastAsia="SimSun" w:hAnsi="PT Astra Serif" w:cs="PT Astra Serif"/>
          <w:bCs/>
          <w:spacing w:val="4"/>
          <w:sz w:val="28"/>
          <w:szCs w:val="28"/>
          <w:lang w:eastAsia="en-US"/>
        </w:rPr>
        <w:t>Председатель</w:t>
      </w:r>
    </w:p>
    <w:p w:rsidR="009A1719" w:rsidRDefault="009A1719">
      <w:pPr>
        <w:tabs>
          <w:tab w:val="left" w:pos="7797"/>
        </w:tabs>
        <w:spacing w:line="228" w:lineRule="auto"/>
        <w:jc w:val="both"/>
      </w:pPr>
      <w:r>
        <w:rPr>
          <w:rFonts w:ascii="PT Astra Serif" w:eastAsia="SimSun" w:hAnsi="PT Astra Serif" w:cs="PT Astra Serif"/>
          <w:bCs/>
          <w:spacing w:val="4"/>
          <w:sz w:val="28"/>
          <w:szCs w:val="28"/>
          <w:lang w:eastAsia="en-US"/>
        </w:rPr>
        <w:t>Правительства области                                                                    В.Н.Разумков</w:t>
      </w:r>
    </w:p>
    <w:sectPr w:rsidR="009A1719">
      <w:headerReference w:type="default" r:id="rId7"/>
      <w:footerReference w:type="default" r:id="rId8"/>
      <w:headerReference w:type="first" r:id="rId9"/>
      <w:footerReference w:type="first" r:id="rId10"/>
      <w:pgSz w:w="11906" w:h="16838"/>
      <w:pgMar w:top="993" w:right="567" w:bottom="765" w:left="1701" w:header="709" w:footer="709" w:gutter="0"/>
      <w:pgNumType w:start="1"/>
      <w:cols w:space="720"/>
      <w:titlePg/>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719" w:rsidRDefault="009A1719">
      <w:pPr>
        <w:rPr>
          <w:rFonts w:hint="eastAsia"/>
        </w:rPr>
      </w:pPr>
      <w:r>
        <w:separator/>
      </w:r>
    </w:p>
  </w:endnote>
  <w:endnote w:type="continuationSeparator" w:id="0">
    <w:p w:rsidR="009A1719" w:rsidRDefault="009A171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19" w:rsidRDefault="009A171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19" w:rsidRDefault="009A1719">
    <w:pPr>
      <w:pStyle w:val="a9"/>
      <w:jc w:val="right"/>
      <w:rPr>
        <w:rFonts w:ascii="PT Astra Serif" w:hAnsi="PT Astra Serif" w:cs="PT Astra Seri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719" w:rsidRDefault="009A1719">
      <w:pPr>
        <w:rPr>
          <w:rFonts w:hint="eastAsia"/>
        </w:rPr>
      </w:pPr>
      <w:r>
        <w:separator/>
      </w:r>
    </w:p>
  </w:footnote>
  <w:footnote w:type="continuationSeparator" w:id="0">
    <w:p w:rsidR="009A1719" w:rsidRDefault="009A171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19" w:rsidRDefault="009A1719">
    <w:pPr>
      <w:pStyle w:val="a8"/>
      <w:jc w:val="center"/>
    </w:pPr>
    <w:r>
      <w:rPr>
        <w:rFonts w:ascii="PT Astra Serif" w:hAnsi="PT Astra Serif" w:cs="PT Astra Serif"/>
      </w:rPr>
      <w:fldChar w:fldCharType="begin"/>
    </w:r>
    <w:r>
      <w:rPr>
        <w:rFonts w:ascii="PT Astra Serif" w:hAnsi="PT Astra Serif" w:cs="PT Astra Serif"/>
      </w:rPr>
      <w:instrText xml:space="preserve"> PAGE </w:instrText>
    </w:r>
    <w:r>
      <w:rPr>
        <w:rFonts w:ascii="PT Astra Serif" w:hAnsi="PT Astra Serif" w:cs="PT Astra Serif"/>
      </w:rPr>
      <w:fldChar w:fldCharType="separate"/>
    </w:r>
    <w:r w:rsidR="002E57E7">
      <w:rPr>
        <w:rFonts w:ascii="PT Astra Serif" w:hAnsi="PT Astra Serif" w:cs="PT Astra Serif"/>
        <w:noProof/>
      </w:rPr>
      <w:t>9</w:t>
    </w:r>
    <w:r>
      <w:rPr>
        <w:rFonts w:ascii="PT Astra Serif" w:hAnsi="PT Astra Serif" w:cs="PT Astra Seri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19" w:rsidRDefault="009A1719">
    <w:pPr>
      <w:pStyle w:val="a8"/>
      <w:jc w:val="center"/>
    </w:pPr>
  </w:p>
  <w:p w:rsidR="009A1719" w:rsidRDefault="009A171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C2"/>
    <w:rsid w:val="002E57E7"/>
    <w:rsid w:val="00754FC2"/>
    <w:rsid w:val="009A1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Liberation Serif" w:eastAsia="N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Liberation Sans" w:eastAsia="Microsoft YaHei" w:hAnsi="Liberation Sans"/>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10">
    <w:name w:val="Указатель1"/>
    <w:basedOn w:val="a"/>
    <w:pPr>
      <w:suppressLineNumbers/>
    </w:pPr>
    <w:rPr>
      <w:rFonts w:cs="Times New Roman"/>
      <w:lang w:bidi="ar-SA"/>
    </w:rPr>
  </w:style>
  <w:style w:type="paragraph" w:customStyle="1" w:styleId="FORMATTEXT">
    <w:name w:val=".FORMATTEXT"/>
    <w:pPr>
      <w:widowControl w:val="0"/>
      <w:suppressAutoHyphens/>
      <w:spacing w:after="200" w:line="276" w:lineRule="auto"/>
    </w:pPr>
    <w:rPr>
      <w:kern w:val="2"/>
      <w:sz w:val="24"/>
      <w:szCs w:val="24"/>
      <w:lang w:eastAsia="zh-CN"/>
    </w:rPr>
  </w:style>
  <w:style w:type="paragraph" w:styleId="a8">
    <w:name w:val="header"/>
    <w:basedOn w:val="a"/>
    <w:pPr>
      <w:tabs>
        <w:tab w:val="center" w:pos="4677"/>
        <w:tab w:val="right" w:pos="9355"/>
      </w:tabs>
    </w:pPr>
    <w:rPr>
      <w:lang w:val="x-none"/>
    </w:rPr>
  </w:style>
  <w:style w:type="paragraph" w:styleId="a9">
    <w:name w:val="footer"/>
    <w:basedOn w:val="a"/>
    <w:pPr>
      <w:tabs>
        <w:tab w:val="center" w:pos="4677"/>
        <w:tab w:val="right" w:pos="9355"/>
      </w:tabs>
    </w:pPr>
    <w:rPr>
      <w:sz w:val="20"/>
      <w:szCs w:val="20"/>
    </w:rPr>
  </w:style>
  <w:style w:type="paragraph" w:customStyle="1" w:styleId="ConsPlusNormal">
    <w:name w:val="ConsPlusNormal"/>
    <w:pPr>
      <w:suppressAutoHyphens/>
      <w:autoSpaceDE w:val="0"/>
    </w:pPr>
    <w:rPr>
      <w:rFonts w:ascii="Arial" w:hAnsi="Arial" w:cs="Arial"/>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Liberation Serif" w:eastAsia="N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Liberation Sans" w:eastAsia="Microsoft YaHei" w:hAnsi="Liberation Sans"/>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10">
    <w:name w:val="Указатель1"/>
    <w:basedOn w:val="a"/>
    <w:pPr>
      <w:suppressLineNumbers/>
    </w:pPr>
    <w:rPr>
      <w:rFonts w:cs="Times New Roman"/>
      <w:lang w:bidi="ar-SA"/>
    </w:rPr>
  </w:style>
  <w:style w:type="paragraph" w:customStyle="1" w:styleId="FORMATTEXT">
    <w:name w:val=".FORMATTEXT"/>
    <w:pPr>
      <w:widowControl w:val="0"/>
      <w:suppressAutoHyphens/>
      <w:spacing w:after="200" w:line="276" w:lineRule="auto"/>
    </w:pPr>
    <w:rPr>
      <w:kern w:val="2"/>
      <w:sz w:val="24"/>
      <w:szCs w:val="24"/>
      <w:lang w:eastAsia="zh-CN"/>
    </w:rPr>
  </w:style>
  <w:style w:type="paragraph" w:styleId="a8">
    <w:name w:val="header"/>
    <w:basedOn w:val="a"/>
    <w:pPr>
      <w:tabs>
        <w:tab w:val="center" w:pos="4677"/>
        <w:tab w:val="right" w:pos="9355"/>
      </w:tabs>
    </w:pPr>
    <w:rPr>
      <w:lang w:val="x-none"/>
    </w:rPr>
  </w:style>
  <w:style w:type="paragraph" w:styleId="a9">
    <w:name w:val="footer"/>
    <w:basedOn w:val="a"/>
    <w:pPr>
      <w:tabs>
        <w:tab w:val="center" w:pos="4677"/>
        <w:tab w:val="right" w:pos="9355"/>
      </w:tabs>
    </w:pPr>
    <w:rPr>
      <w:sz w:val="20"/>
      <w:szCs w:val="20"/>
    </w:rPr>
  </w:style>
  <w:style w:type="paragraph" w:customStyle="1" w:styleId="ConsPlusNormal">
    <w:name w:val="ConsPlusNormal"/>
    <w:pPr>
      <w:suppressAutoHyphens/>
      <w:autoSpaceDE w:val="0"/>
    </w:pPr>
    <w:rPr>
      <w:rFonts w:ascii="Arial" w:hAnsi="Arial" w:cs="Arial"/>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3624</Words>
  <Characters>20663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Глущенкова Н А</dc:creator>
  <cp:lastModifiedBy>Глущенкова Н А</cp:lastModifiedBy>
  <cp:revision>2</cp:revision>
  <cp:lastPrinted>1601-01-01T00:00:00Z</cp:lastPrinted>
  <dcterms:created xsi:type="dcterms:W3CDTF">2022-07-01T12:58:00Z</dcterms:created>
  <dcterms:modified xsi:type="dcterms:W3CDTF">2022-07-01T12:58:00Z</dcterms:modified>
</cp:coreProperties>
</file>