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4F" w:rsidRPr="002B6C6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44F" w:rsidRPr="002B6C6F" w:rsidRDefault="0005344F" w:rsidP="0071732C">
      <w:pPr>
        <w:spacing w:after="0"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5344F" w:rsidRPr="00472988" w:rsidRDefault="00495AFF" w:rsidP="0071732C">
      <w:pPr>
        <w:spacing w:after="0" w:line="221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Министерство жилищно-коммунального хозяйства и строительства Ульяновской области</w:t>
      </w:r>
    </w:p>
    <w:p w:rsidR="0005344F" w:rsidRPr="00472988" w:rsidRDefault="0005344F" w:rsidP="0071732C">
      <w:pPr>
        <w:spacing w:after="0" w:line="221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5344F" w:rsidRPr="00B4028C" w:rsidRDefault="0005344F" w:rsidP="0071732C">
      <w:pPr>
        <w:spacing w:after="0" w:line="221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5344F" w:rsidRDefault="0005344F" w:rsidP="0071732C">
      <w:pPr>
        <w:spacing w:after="0"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344F" w:rsidRPr="0005344F" w:rsidTr="00345682">
        <w:tc>
          <w:tcPr>
            <w:tcW w:w="4672" w:type="dxa"/>
          </w:tcPr>
          <w:p w:rsidR="0005344F" w:rsidRPr="0005344F" w:rsidRDefault="0005344F" w:rsidP="0071732C">
            <w:pPr>
              <w:spacing w:after="0" w:line="221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73" w:type="dxa"/>
          </w:tcPr>
          <w:p w:rsidR="0005344F" w:rsidRDefault="0005344F" w:rsidP="0071732C">
            <w:pPr>
              <w:spacing w:after="0" w:line="221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№ _________</w:t>
            </w:r>
          </w:p>
          <w:bookmarkEnd w:id="0"/>
          <w:p w:rsidR="00345682" w:rsidRPr="0005344F" w:rsidRDefault="00345682" w:rsidP="0071732C">
            <w:pPr>
              <w:spacing w:after="0" w:line="221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5344F" w:rsidRPr="0005344F" w:rsidRDefault="0005344F" w:rsidP="0071732C">
            <w:pPr>
              <w:spacing w:after="0" w:line="221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345682" w:rsidRDefault="00345682" w:rsidP="0071732C">
      <w:pPr>
        <w:spacing w:after="0" w:line="221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71732C" w:rsidRPr="00345682" w:rsidRDefault="0071732C" w:rsidP="0071732C">
      <w:pPr>
        <w:spacing w:after="0" w:line="221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5344F" w:rsidRDefault="0005344F" w:rsidP="0071732C">
      <w:pPr>
        <w:spacing w:after="0" w:line="221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A14AD7" w:rsidRDefault="00A14AD7" w:rsidP="0071732C">
      <w:pPr>
        <w:spacing w:after="0" w:line="221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Порядка внесения изменений в утве</w:t>
      </w:r>
      <w:r w:rsidR="00412C55">
        <w:rPr>
          <w:rFonts w:ascii="PT Astra Serif" w:hAnsi="PT Astra Serif"/>
          <w:b/>
          <w:bCs/>
          <w:sz w:val="28"/>
          <w:szCs w:val="28"/>
        </w:rPr>
        <w:t xml:space="preserve">рждённый список молодых семей – </w:t>
      </w:r>
      <w:r>
        <w:rPr>
          <w:rFonts w:ascii="PT Astra Serif" w:hAnsi="PT Astra Serif"/>
          <w:b/>
          <w:bCs/>
          <w:sz w:val="28"/>
          <w:szCs w:val="28"/>
        </w:rPr>
        <w:t xml:space="preserve">претендентов на получение социальных выплат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соответствующем году в рамках реализации мероприятия </w:t>
      </w:r>
      <w:r>
        <w:rPr>
          <w:rFonts w:ascii="PT Astra Serif" w:hAnsi="PT Astra Serif"/>
          <w:b/>
          <w:bCs/>
          <w:sz w:val="28"/>
          <w:szCs w:val="28"/>
        </w:rPr>
        <w:br/>
        <w:t>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 в Ульяновской области»</w:t>
      </w: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реализации мероприятия 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 </w:t>
      </w:r>
      <w:r>
        <w:rPr>
          <w:rFonts w:ascii="PT Astra Serif" w:hAnsi="PT Astra Serif"/>
          <w:sz w:val="28"/>
          <w:szCs w:val="28"/>
        </w:rPr>
        <w:br/>
        <w:t xml:space="preserve">в Ульяновской области» государственной программы Ульяновской области «Развитие строительства и архитектуры в Ульяновской области», утверждённой постановлением Правительства Ульяновской области от 14.11.2019 </w:t>
      </w:r>
      <w:r>
        <w:rPr>
          <w:rFonts w:ascii="PT Astra Serif" w:hAnsi="PT Astra Serif"/>
          <w:sz w:val="28"/>
          <w:szCs w:val="28"/>
        </w:rPr>
        <w:br/>
        <w:t>№ 26/583-П «Об утверждении государственной программы Ульяновской области «Развитие строительства и архитектуры в Ульяновской области»</w:t>
      </w:r>
      <w:r w:rsidR="009E0FA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br/>
        <w:t xml:space="preserve">п р и к а з ы в а ю: </w:t>
      </w:r>
    </w:p>
    <w:p w:rsidR="00A14AD7" w:rsidRDefault="00A14AD7" w:rsidP="0071732C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Утвердить прилагаемый Порядок внесения изменений в утверждённый список молодых семей – претендентов на получение социальных выплат </w:t>
      </w:r>
      <w:r>
        <w:rPr>
          <w:rFonts w:ascii="PT Astra Serif" w:hAnsi="PT Astra Serif"/>
          <w:sz w:val="28"/>
          <w:szCs w:val="28"/>
        </w:rPr>
        <w:br/>
        <w:t>в соответствующем году в рамках реализации мероприятия 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 в Ульяновской области».</w:t>
      </w:r>
    </w:p>
    <w:p w:rsidR="00A14AD7" w:rsidRDefault="009823C6" w:rsidP="0071732C">
      <w:pPr>
        <w:suppressAutoHyphens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недействующи</w:t>
      </w:r>
      <w:r w:rsidR="00E85613">
        <w:rPr>
          <w:rFonts w:ascii="PT Astra Serif" w:hAnsi="PT Astra Serif"/>
          <w:sz w:val="28"/>
          <w:szCs w:val="28"/>
        </w:rPr>
        <w:t>м</w:t>
      </w:r>
      <w:r w:rsidR="00A14AD7">
        <w:rPr>
          <w:rFonts w:ascii="PT Astra Serif" w:hAnsi="PT Astra Serif"/>
          <w:sz w:val="28"/>
          <w:szCs w:val="28"/>
        </w:rPr>
        <w:t xml:space="preserve"> приказ Министерства строительства </w:t>
      </w:r>
      <w:r w:rsidR="00A14AD7">
        <w:rPr>
          <w:rFonts w:ascii="PT Astra Serif" w:hAnsi="PT Astra Serif"/>
          <w:sz w:val="28"/>
          <w:szCs w:val="28"/>
        </w:rPr>
        <w:br/>
        <w:t>и архитектуры Ульяновско</w:t>
      </w:r>
      <w:r w:rsidR="00DB348C">
        <w:rPr>
          <w:rFonts w:ascii="PT Astra Serif" w:hAnsi="PT Astra Serif"/>
          <w:sz w:val="28"/>
          <w:szCs w:val="28"/>
        </w:rPr>
        <w:t>й области от 08.12.2021 № 241-</w:t>
      </w:r>
      <w:r w:rsidR="00A14AD7">
        <w:rPr>
          <w:rFonts w:ascii="PT Astra Serif" w:hAnsi="PT Astra Serif"/>
          <w:sz w:val="28"/>
          <w:szCs w:val="28"/>
        </w:rPr>
        <w:t>пр «</w:t>
      </w:r>
      <w:r w:rsidR="00A14AD7">
        <w:rPr>
          <w:rFonts w:ascii="PT Astra Serif" w:hAnsi="PT Astra Serif"/>
          <w:bCs/>
          <w:sz w:val="28"/>
          <w:szCs w:val="28"/>
        </w:rPr>
        <w:t xml:space="preserve">Об утверждении Порядкавнесения изменений в утверждённый список молодых семей – претендентов на получение социальных выплат в соответствующем году </w:t>
      </w:r>
      <w:r w:rsidR="00A14AD7">
        <w:rPr>
          <w:rFonts w:ascii="PT Astra Serif" w:hAnsi="PT Astra Serif"/>
          <w:bCs/>
          <w:sz w:val="28"/>
          <w:szCs w:val="28"/>
        </w:rPr>
        <w:br/>
        <w:t xml:space="preserve">в рамках реализации мероприятия 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 </w:t>
      </w:r>
      <w:r w:rsidR="00A14AD7">
        <w:rPr>
          <w:rFonts w:ascii="PT Astra Serif" w:hAnsi="PT Astra Serif"/>
          <w:bCs/>
          <w:sz w:val="28"/>
          <w:szCs w:val="28"/>
        </w:rPr>
        <w:br/>
        <w:t>в Ульяновской области».</w:t>
      </w:r>
    </w:p>
    <w:p w:rsidR="00A14AD7" w:rsidRDefault="00A14AD7" w:rsidP="0071732C">
      <w:pPr>
        <w:spacing w:after="0" w:line="221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14AD7" w:rsidRDefault="00A14AD7" w:rsidP="0071732C">
      <w:pPr>
        <w:spacing w:after="0" w:line="221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4AD7" w:rsidRDefault="00A14AD7" w:rsidP="0071732C">
      <w:pPr>
        <w:spacing w:after="0" w:line="221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4AD7" w:rsidRDefault="00A14AD7" w:rsidP="0071732C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                                                                                                  А.Я.Черепан</w:t>
      </w:r>
    </w:p>
    <w:p w:rsidR="00A14AD7" w:rsidRDefault="00A14AD7" w:rsidP="0071732C">
      <w:pPr>
        <w:spacing w:after="0" w:line="221" w:lineRule="auto"/>
        <w:rPr>
          <w:rFonts w:ascii="PT Astra Serif" w:hAnsi="PT Astra Serif"/>
          <w:sz w:val="28"/>
          <w:szCs w:val="28"/>
        </w:rPr>
        <w:sectPr w:rsidR="00A14AD7" w:rsidSect="0009682A">
          <w:headerReference w:type="default" r:id="rId8"/>
          <w:type w:val="continuous"/>
          <w:pgSz w:w="11907" w:h="1683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A14AD7" w:rsidTr="00A14AD7">
        <w:tc>
          <w:tcPr>
            <w:tcW w:w="4900" w:type="dxa"/>
          </w:tcPr>
          <w:p w:rsidR="00A14AD7" w:rsidRDefault="00A14AD7" w:rsidP="0071732C">
            <w:pPr>
              <w:suppressAutoHyphens/>
              <w:spacing w:after="0" w:line="221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7" w:type="dxa"/>
          </w:tcPr>
          <w:p w:rsidR="00A14AD7" w:rsidRDefault="00A14AD7" w:rsidP="0071732C">
            <w:pPr>
              <w:suppressAutoHyphens/>
              <w:spacing w:after="0" w:line="221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УТВЕРЖДЁН</w:t>
            </w:r>
          </w:p>
          <w:p w:rsidR="00A14AD7" w:rsidRDefault="00A14AD7" w:rsidP="0071732C">
            <w:pPr>
              <w:shd w:val="clear" w:color="auto" w:fill="FFFFFF"/>
              <w:spacing w:after="0" w:line="221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приказом Министерства </w:t>
            </w:r>
          </w:p>
          <w:p w:rsidR="00A14AD7" w:rsidRDefault="00A14AD7" w:rsidP="0071732C">
            <w:pPr>
              <w:shd w:val="clear" w:color="auto" w:fill="FFFFFF"/>
              <w:spacing w:after="0" w:line="221" w:lineRule="auto"/>
              <w:ind w:left="-5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и строительства Ульяновской области</w:t>
            </w:r>
          </w:p>
          <w:p w:rsidR="00A14AD7" w:rsidRDefault="00AF5C35" w:rsidP="0071732C">
            <w:pPr>
              <w:shd w:val="clear" w:color="auto" w:fill="FFFFFF"/>
              <w:spacing w:after="0" w:line="221" w:lineRule="auto"/>
              <w:ind w:left="-5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______ </w:t>
            </w:r>
            <w:r w:rsidR="00432072">
              <w:rPr>
                <w:rFonts w:ascii="PT Astra Serif" w:hAnsi="PT Astra Serif"/>
                <w:sz w:val="28"/>
                <w:szCs w:val="28"/>
              </w:rPr>
              <w:t>2022</w:t>
            </w:r>
            <w:r w:rsidR="00A14AD7">
              <w:rPr>
                <w:rFonts w:ascii="PT Astra Serif" w:hAnsi="PT Astra Serif"/>
                <w:sz w:val="28"/>
                <w:szCs w:val="28"/>
              </w:rPr>
              <w:t xml:space="preserve"> № ____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</w:p>
          <w:p w:rsidR="00A14AD7" w:rsidRDefault="00A14AD7" w:rsidP="0071732C">
            <w:pPr>
              <w:suppressAutoHyphens/>
              <w:spacing w:after="0" w:line="221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6599C" w:rsidRDefault="00A6599C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ПОРЯДОК</w:t>
      </w: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внесения изменений в утвер</w:t>
      </w:r>
      <w:r w:rsidR="00B40195">
        <w:rPr>
          <w:rFonts w:ascii="PT Astra Serif" w:hAnsi="PT Astra Serif"/>
          <w:b/>
          <w:bCs/>
          <w:sz w:val="28"/>
          <w:szCs w:val="28"/>
        </w:rPr>
        <w:t xml:space="preserve">ждённый список молодых </w:t>
      </w:r>
      <w:r w:rsidR="00B40195">
        <w:rPr>
          <w:rFonts w:ascii="PT Astra Serif" w:hAnsi="PT Astra Serif"/>
          <w:b/>
          <w:bCs/>
          <w:sz w:val="28"/>
          <w:szCs w:val="28"/>
        </w:rPr>
        <w:br/>
        <w:t xml:space="preserve">семей – </w:t>
      </w:r>
      <w:r>
        <w:rPr>
          <w:rFonts w:ascii="PT Astra Serif" w:hAnsi="PT Astra Serif"/>
          <w:b/>
          <w:bCs/>
          <w:sz w:val="28"/>
          <w:szCs w:val="28"/>
        </w:rPr>
        <w:t xml:space="preserve">претендентов на получение социальных выплат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соответствующем году в рамках реализации мероприятия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по предоставлению социальных выплат молодым семьям </w:t>
      </w:r>
      <w:r w:rsidR="009E6D49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на приобретение (строительство) жилых помещений подпрограммы «Стимулирование развития жилищного строительства </w:t>
      </w:r>
      <w:r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:rsidR="00A14AD7" w:rsidRDefault="00A14AD7" w:rsidP="0071732C">
      <w:pPr>
        <w:suppressAutoHyphens/>
        <w:autoSpaceDE w:val="0"/>
        <w:autoSpaceDN w:val="0"/>
        <w:adjustRightInd w:val="0"/>
        <w:spacing w:after="0" w:line="221" w:lineRule="auto"/>
        <w:jc w:val="both"/>
        <w:rPr>
          <w:rFonts w:ascii="PT Astra Serif" w:hAnsi="PT Astra Serif"/>
          <w:sz w:val="28"/>
          <w:szCs w:val="28"/>
          <w:u w:val="single"/>
        </w:rPr>
      </w:pP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1.Порядок внесения изменений в утве</w:t>
      </w:r>
      <w:r w:rsidR="00B40195">
        <w:rPr>
          <w:rFonts w:ascii="PT Astra Serif" w:hAnsi="PT Astra Serif"/>
          <w:sz w:val="28"/>
          <w:szCs w:val="28"/>
        </w:rPr>
        <w:t xml:space="preserve">рждённый список молодых семей – </w:t>
      </w:r>
      <w:r>
        <w:rPr>
          <w:rFonts w:ascii="PT Astra Serif" w:hAnsi="PT Astra Serif"/>
          <w:sz w:val="28"/>
          <w:szCs w:val="28"/>
        </w:rPr>
        <w:t xml:space="preserve">претендентов на получение социальных выплат в соответствующем году </w:t>
      </w:r>
      <w:r w:rsidR="0000282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рамках реализации мероприятия по предоставлению социальных выплат молодым семьям на приобретение (строительство) жилых помещений </w:t>
      </w:r>
      <w:hyperlink r:id="rId9" w:history="1">
        <w:r w:rsidRPr="009E6D49">
          <w:rPr>
            <w:rStyle w:val="a4"/>
            <w:rFonts w:ascii="PT Astra Serif" w:hAnsi="PT Astra Serif"/>
            <w:color w:val="000000"/>
            <w:sz w:val="28"/>
            <w:szCs w:val="28"/>
            <w:u w:val="none"/>
          </w:rPr>
          <w:t>подпрограммы</w:t>
        </w:r>
      </w:hyperlink>
      <w:r>
        <w:rPr>
          <w:rFonts w:ascii="PT Astra Serif" w:hAnsi="PT Astra Serif"/>
          <w:sz w:val="28"/>
          <w:szCs w:val="28"/>
        </w:rPr>
        <w:t xml:space="preserve">«Стимулирование развития жилищного строительства </w:t>
      </w:r>
      <w:r w:rsidR="0000282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Ульяновской области» государственной программы Ульяновской области «Развитие строительства и архитектуры </w:t>
      </w:r>
      <w:r w:rsidR="00CE222A">
        <w:rPr>
          <w:rFonts w:ascii="PT Astra Serif" w:hAnsi="PT Astra Serif"/>
          <w:sz w:val="28"/>
          <w:szCs w:val="28"/>
        </w:rPr>
        <w:t xml:space="preserve">в Ульяновской области» (далее – </w:t>
      </w:r>
      <w:r>
        <w:rPr>
          <w:rFonts w:ascii="PT Astra Serif" w:hAnsi="PT Astra Serif"/>
          <w:sz w:val="28"/>
          <w:szCs w:val="28"/>
        </w:rPr>
        <w:t xml:space="preserve">Порядок, </w:t>
      </w:r>
      <w:r w:rsidR="009651F6">
        <w:rPr>
          <w:rFonts w:ascii="PT Astra Serif" w:hAnsi="PT Astra Serif"/>
          <w:sz w:val="28"/>
          <w:szCs w:val="28"/>
        </w:rPr>
        <w:t>мероприятие</w:t>
      </w:r>
      <w:r>
        <w:rPr>
          <w:rFonts w:ascii="PT Astra Serif" w:hAnsi="PT Astra Serif"/>
          <w:sz w:val="28"/>
          <w:szCs w:val="28"/>
        </w:rPr>
        <w:t xml:space="preserve">соответственно) разработан в соответствии с </w:t>
      </w:r>
      <w:hyperlink r:id="rId10" w:history="1">
        <w:r w:rsidRPr="009E6D49">
          <w:rPr>
            <w:rStyle w:val="a4"/>
            <w:rFonts w:ascii="PT Astra Serif" w:hAnsi="PT Astra Serif"/>
            <w:color w:val="000000"/>
            <w:sz w:val="28"/>
            <w:szCs w:val="28"/>
            <w:u w:val="none"/>
          </w:rPr>
          <w:t xml:space="preserve">пунктом </w:t>
        </w:r>
        <w:r w:rsidR="0000282B">
          <w:rPr>
            <w:rStyle w:val="a4"/>
            <w:rFonts w:ascii="PT Astra Serif" w:hAnsi="PT Astra Serif"/>
            <w:color w:val="000000"/>
            <w:sz w:val="28"/>
            <w:szCs w:val="28"/>
            <w:u w:val="none"/>
          </w:rPr>
          <w:br/>
        </w:r>
        <w:r w:rsidRPr="009E6D49">
          <w:rPr>
            <w:rStyle w:val="a4"/>
            <w:rFonts w:ascii="PT Astra Serif" w:hAnsi="PT Astra Serif"/>
            <w:color w:val="000000"/>
            <w:sz w:val="28"/>
            <w:szCs w:val="28"/>
            <w:u w:val="none"/>
          </w:rPr>
          <w:t>30</w:t>
        </w:r>
      </w:hyperlink>
      <w:r>
        <w:rPr>
          <w:rFonts w:ascii="PT Astra Serif" w:hAnsi="PT Astra Serif"/>
          <w:sz w:val="28"/>
          <w:szCs w:val="28"/>
        </w:rPr>
        <w:t xml:space="preserve"> Правил предоставления молодым семьям социальных выплат </w:t>
      </w:r>
      <w:r w:rsidR="0000282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приобретение (строительство) жилья </w:t>
      </w:r>
      <w:r w:rsidR="0000282B">
        <w:rPr>
          <w:rFonts w:ascii="PT Astra Serif" w:hAnsi="PT Astra Serif"/>
          <w:sz w:val="28"/>
          <w:szCs w:val="28"/>
        </w:rPr>
        <w:t>и их использования, утверждё</w:t>
      </w:r>
      <w:r>
        <w:rPr>
          <w:rFonts w:ascii="PT Astra Serif" w:hAnsi="PT Astra Serif"/>
          <w:sz w:val="28"/>
          <w:szCs w:val="28"/>
        </w:rPr>
        <w:t xml:space="preserve">нных постановлением Правительства Российской Федерации от 17.12.2010 № 1050 </w:t>
      </w:r>
      <w:r w:rsidR="0000282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 реализации отдельных мероприятий государственной программы Российской Федерации» «Обеспечение доступным и комфортным жильём и коммунальными услугами граждан Российской Федерации».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Порядок применяется в случаях, если м</w:t>
      </w:r>
      <w:r w:rsidR="00C5300F">
        <w:rPr>
          <w:rFonts w:ascii="PT Astra Serif" w:hAnsi="PT Astra Serif"/>
          <w:sz w:val="28"/>
          <w:szCs w:val="28"/>
        </w:rPr>
        <w:t xml:space="preserve">олодые семьи – </w:t>
      </w:r>
      <w:r>
        <w:rPr>
          <w:rFonts w:ascii="PT Astra Serif" w:hAnsi="PT Astra Serif"/>
          <w:sz w:val="28"/>
          <w:szCs w:val="28"/>
        </w:rPr>
        <w:t xml:space="preserve">претенденты </w:t>
      </w:r>
      <w:r>
        <w:rPr>
          <w:rFonts w:ascii="PT Astra Serif" w:hAnsi="PT Astra Serif"/>
          <w:sz w:val="28"/>
          <w:szCs w:val="28"/>
        </w:rPr>
        <w:br/>
        <w:t>на получение социальной выплаты: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не представили необходимые документы для получения свидетельства </w:t>
      </w:r>
      <w:r w:rsidR="007769B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 праве на получение социальной выплаты в установленный срок;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отказались от получения социальной выплаты на приобретение (строительство) жилого помещения в течение срока действия свидетельства;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не смогли воспользоваться социальной выплатой по иным причинам.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случае возникновения необходимост</w:t>
      </w:r>
      <w:r w:rsidR="00DF20F9">
        <w:rPr>
          <w:rFonts w:ascii="PT Astra Serif" w:hAnsi="PT Astra Serif"/>
          <w:sz w:val="28"/>
          <w:szCs w:val="28"/>
        </w:rPr>
        <w:t xml:space="preserve">и внесения изменений </w:t>
      </w:r>
      <w:r w:rsidR="00DF20F9">
        <w:rPr>
          <w:rFonts w:ascii="PT Astra Serif" w:hAnsi="PT Astra Serif"/>
          <w:sz w:val="28"/>
          <w:szCs w:val="28"/>
        </w:rPr>
        <w:br/>
        <w:t>в утверждё</w:t>
      </w:r>
      <w:r>
        <w:rPr>
          <w:rFonts w:ascii="PT Astra Serif" w:hAnsi="PT Astra Serif"/>
          <w:sz w:val="28"/>
          <w:szCs w:val="28"/>
        </w:rPr>
        <w:t xml:space="preserve">нный </w:t>
      </w:r>
      <w:r w:rsidR="009E6D49">
        <w:rPr>
          <w:rFonts w:ascii="PT Astra Serif" w:hAnsi="PT Astra Serif"/>
          <w:sz w:val="28"/>
          <w:szCs w:val="28"/>
        </w:rPr>
        <w:t>Председателем Правительства Ульяновской области</w:t>
      </w:r>
      <w:r w:rsidR="000C69B0">
        <w:rPr>
          <w:rFonts w:ascii="PT Astra Serif" w:hAnsi="PT Astra Serif"/>
          <w:sz w:val="28"/>
          <w:szCs w:val="28"/>
        </w:rPr>
        <w:t xml:space="preserve"> список молодых семей – </w:t>
      </w:r>
      <w:r>
        <w:rPr>
          <w:rFonts w:ascii="PT Astra Serif" w:hAnsi="PT Astra Serif"/>
          <w:sz w:val="28"/>
          <w:szCs w:val="28"/>
        </w:rPr>
        <w:t xml:space="preserve">претендентов на получение социальных выплат </w:t>
      </w:r>
      <w:r w:rsidR="00C05561">
        <w:rPr>
          <w:rFonts w:ascii="PT Astra Serif" w:hAnsi="PT Astra Serif"/>
          <w:sz w:val="28"/>
          <w:szCs w:val="28"/>
        </w:rPr>
        <w:br/>
      </w:r>
      <w:r w:rsidR="000C69B0">
        <w:rPr>
          <w:rFonts w:ascii="PT Astra Serif" w:hAnsi="PT Astra Serif"/>
          <w:sz w:val="28"/>
          <w:szCs w:val="28"/>
        </w:rPr>
        <w:t xml:space="preserve">в соответствующем году (далее – </w:t>
      </w:r>
      <w:r>
        <w:rPr>
          <w:rFonts w:ascii="PT Astra Serif" w:hAnsi="PT Astra Serif"/>
          <w:sz w:val="28"/>
          <w:szCs w:val="28"/>
        </w:rPr>
        <w:t xml:space="preserve">список претендентов), по основаниям, указанным в </w:t>
      </w:r>
      <w:hyperlink r:id="rId11" w:history="1">
        <w:r w:rsidRPr="00C05561">
          <w:rPr>
            <w:rStyle w:val="a4"/>
            <w:rFonts w:ascii="PT Astra Serif" w:hAnsi="PT Astra Serif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PT Astra Serif" w:hAnsi="PT Astra Serif"/>
          <w:sz w:val="28"/>
          <w:szCs w:val="28"/>
        </w:rPr>
        <w:t>настоящего Порядка, орган местного самоуправления муниципального образован</w:t>
      </w:r>
      <w:r w:rsidR="00C05561">
        <w:rPr>
          <w:rFonts w:ascii="PT Astra Serif" w:hAnsi="PT Astra Serif"/>
          <w:sz w:val="28"/>
          <w:szCs w:val="28"/>
        </w:rPr>
        <w:t>ия Ульяновской области (дал</w:t>
      </w:r>
      <w:r w:rsidR="009651F6">
        <w:rPr>
          <w:rFonts w:ascii="PT Astra Serif" w:hAnsi="PT Astra Serif"/>
          <w:sz w:val="28"/>
          <w:szCs w:val="28"/>
        </w:rPr>
        <w:t>ее–</w:t>
      </w:r>
      <w:r>
        <w:rPr>
          <w:rFonts w:ascii="PT Astra Serif" w:hAnsi="PT Astra Serif"/>
          <w:sz w:val="28"/>
          <w:szCs w:val="28"/>
        </w:rPr>
        <w:t>орган местного самоуправления) направляет в Министерство</w:t>
      </w:r>
      <w:r w:rsidR="004C1ADF">
        <w:rPr>
          <w:rFonts w:ascii="PT Astra Serif" w:hAnsi="PT Astra Serif"/>
          <w:sz w:val="28"/>
          <w:szCs w:val="28"/>
        </w:rPr>
        <w:t xml:space="preserve"> жилищно-</w:t>
      </w:r>
      <w:r w:rsidR="006A1C7F">
        <w:rPr>
          <w:rFonts w:ascii="PT Astra Serif" w:hAnsi="PT Astra Serif"/>
          <w:sz w:val="28"/>
          <w:szCs w:val="28"/>
        </w:rPr>
        <w:t>коммунального хозяйства и строительства Ульяновской области</w:t>
      </w:r>
      <w:r w:rsidR="000C69B0">
        <w:rPr>
          <w:rFonts w:ascii="PT Astra Serif" w:hAnsi="PT Astra Serif"/>
          <w:sz w:val="28"/>
          <w:szCs w:val="28"/>
        </w:rPr>
        <w:t xml:space="preserve"> (далее – </w:t>
      </w:r>
      <w:r w:rsidR="006861EE">
        <w:rPr>
          <w:rFonts w:ascii="PT Astra Serif" w:hAnsi="PT Astra Serif"/>
          <w:sz w:val="28"/>
          <w:szCs w:val="28"/>
        </w:rPr>
        <w:t>Министерство)</w:t>
      </w:r>
      <w:r>
        <w:rPr>
          <w:rFonts w:ascii="PT Astra Serif" w:hAnsi="PT Astra Serif"/>
          <w:sz w:val="28"/>
          <w:szCs w:val="28"/>
        </w:rPr>
        <w:t xml:space="preserve">соответствующее </w:t>
      </w:r>
      <w:r w:rsidR="006A1C7F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одатайство в течение 10 рабочих дней с </w:t>
      </w:r>
      <w:r>
        <w:rPr>
          <w:rFonts w:ascii="PT Astra Serif" w:hAnsi="PT Astra Serif"/>
          <w:sz w:val="28"/>
          <w:szCs w:val="28"/>
        </w:rPr>
        <w:lastRenderedPageBreak/>
        <w:t xml:space="preserve">момента наступления обстоятельств, вызвавших необходимость внесения изменений </w:t>
      </w:r>
      <w:r w:rsidR="006861E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список претендентов.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ходатайстве указываются данные о молодой семье (фамилии, имена, отчества</w:t>
      </w:r>
      <w:r w:rsidR="00F12043">
        <w:rPr>
          <w:rFonts w:ascii="PT Astra Serif" w:hAnsi="PT Astra Serif"/>
          <w:sz w:val="28"/>
          <w:szCs w:val="28"/>
        </w:rPr>
        <w:t xml:space="preserve"> (последнее – </w:t>
      </w:r>
      <w:r w:rsidR="004269B6">
        <w:rPr>
          <w:rFonts w:ascii="PT Astra Serif" w:hAnsi="PT Astra Serif"/>
          <w:sz w:val="28"/>
          <w:szCs w:val="28"/>
        </w:rPr>
        <w:t>при наличии)</w:t>
      </w:r>
      <w:r>
        <w:rPr>
          <w:rFonts w:ascii="PT Astra Serif" w:hAnsi="PT Astra Serif"/>
          <w:sz w:val="28"/>
          <w:szCs w:val="28"/>
        </w:rPr>
        <w:t xml:space="preserve"> всех членов молодой семьи, исключаемой </w:t>
      </w:r>
      <w:r w:rsidR="0095644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из списка претендентов), а также причины, вызвавшие необходимость внесения изменений в список претендентов.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На основании ходатайства органа местного самоуправления соответствующая молодая семья распоряжением Министерства исключается </w:t>
      </w:r>
      <w:r>
        <w:rPr>
          <w:rFonts w:ascii="PT Astra Serif" w:hAnsi="PT Astra Serif"/>
          <w:sz w:val="28"/>
          <w:szCs w:val="28"/>
        </w:rPr>
        <w:br/>
        <w:t>из списка претендентов в течение 10 рабочих дней с даты получения Министерством ходатайства.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Министерство принимает решение о включении в список претендентов одной из молодых семей, состоящей в</w:t>
      </w:r>
      <w:r w:rsidR="00B0269F">
        <w:rPr>
          <w:rFonts w:ascii="PT Astra Serif" w:hAnsi="PT Astra Serif"/>
          <w:sz w:val="28"/>
          <w:szCs w:val="28"/>
        </w:rPr>
        <w:t xml:space="preserve"> сводном списке молодых </w:t>
      </w:r>
      <w:r w:rsidR="00B0269F">
        <w:rPr>
          <w:rFonts w:ascii="PT Astra Serif" w:hAnsi="PT Astra Serif"/>
          <w:sz w:val="28"/>
          <w:szCs w:val="28"/>
        </w:rPr>
        <w:br/>
        <w:t xml:space="preserve">семей - </w:t>
      </w:r>
      <w:r>
        <w:rPr>
          <w:rFonts w:ascii="PT Astra Serif" w:hAnsi="PT Astra Serif"/>
          <w:sz w:val="28"/>
          <w:szCs w:val="28"/>
        </w:rPr>
        <w:t>участников мероприятия, изъявивших желан</w:t>
      </w:r>
      <w:r w:rsidR="0095644D">
        <w:rPr>
          <w:rFonts w:ascii="PT Astra Serif" w:hAnsi="PT Astra Serif"/>
          <w:sz w:val="28"/>
          <w:szCs w:val="28"/>
        </w:rPr>
        <w:t xml:space="preserve">ие получить социальную выплату </w:t>
      </w:r>
      <w:r>
        <w:rPr>
          <w:rFonts w:ascii="PT Astra Serif" w:hAnsi="PT Astra Serif"/>
          <w:sz w:val="28"/>
          <w:szCs w:val="28"/>
        </w:rPr>
        <w:t>в соответствующем год</w:t>
      </w:r>
      <w:r w:rsidR="009651F6">
        <w:rPr>
          <w:rFonts w:ascii="PT Astra Serif" w:hAnsi="PT Astra Serif"/>
          <w:sz w:val="28"/>
          <w:szCs w:val="28"/>
        </w:rPr>
        <w:t>у, вместо молодой семьи, исключё</w:t>
      </w:r>
      <w:r>
        <w:rPr>
          <w:rFonts w:ascii="PT Astra Serif" w:hAnsi="PT Astra Serif"/>
          <w:sz w:val="28"/>
          <w:szCs w:val="28"/>
        </w:rPr>
        <w:t xml:space="preserve">нной </w:t>
      </w:r>
      <w:r w:rsidR="006122E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из списка претендентов.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7"/>
      <w:bookmarkEnd w:id="1"/>
      <w:r>
        <w:rPr>
          <w:rFonts w:ascii="PT Astra Serif" w:hAnsi="PT Astra Serif"/>
          <w:sz w:val="28"/>
          <w:szCs w:val="28"/>
        </w:rPr>
        <w:t xml:space="preserve">6. </w:t>
      </w:r>
      <w:bookmarkStart w:id="2" w:name="Par8"/>
      <w:bookmarkEnd w:id="2"/>
      <w:r>
        <w:rPr>
          <w:rFonts w:ascii="PT Astra Serif" w:hAnsi="PT Astra Serif"/>
          <w:sz w:val="28"/>
          <w:szCs w:val="28"/>
        </w:rPr>
        <w:t>Преимущественное право на включение в список претендентов имеет молодая семья, ближайшая по о</w:t>
      </w:r>
      <w:r w:rsidR="00F12043">
        <w:rPr>
          <w:rFonts w:ascii="PT Astra Serif" w:hAnsi="PT Astra Serif"/>
          <w:sz w:val="28"/>
          <w:szCs w:val="28"/>
        </w:rPr>
        <w:t xml:space="preserve">череди в списке молодых семей – </w:t>
      </w:r>
      <w:r>
        <w:rPr>
          <w:rFonts w:ascii="PT Astra Serif" w:hAnsi="PT Astra Serif"/>
          <w:sz w:val="28"/>
          <w:szCs w:val="28"/>
        </w:rPr>
        <w:t xml:space="preserve">участников мероприятия, изъявивших желание получить социальную выплату </w:t>
      </w:r>
      <w:r>
        <w:rPr>
          <w:rFonts w:ascii="PT Astra Serif" w:hAnsi="PT Astra Serif"/>
          <w:sz w:val="28"/>
          <w:szCs w:val="28"/>
        </w:rPr>
        <w:br/>
        <w:t>в соответс</w:t>
      </w:r>
      <w:r w:rsidR="00F12043">
        <w:rPr>
          <w:rFonts w:ascii="PT Astra Serif" w:hAnsi="PT Astra Serif"/>
          <w:sz w:val="28"/>
          <w:szCs w:val="28"/>
        </w:rPr>
        <w:t xml:space="preserve">твующем (текущем) году (далее – </w:t>
      </w:r>
      <w:r>
        <w:rPr>
          <w:rFonts w:ascii="PT Astra Serif" w:hAnsi="PT Astra Serif"/>
          <w:sz w:val="28"/>
          <w:szCs w:val="28"/>
        </w:rPr>
        <w:t xml:space="preserve">список участников мероприятия) </w:t>
      </w:r>
      <w:r>
        <w:rPr>
          <w:rFonts w:ascii="PT Astra Serif" w:hAnsi="PT Astra Serif"/>
          <w:sz w:val="28"/>
          <w:szCs w:val="28"/>
        </w:rPr>
        <w:br/>
        <w:t>по соответствующему муниципальному образованию.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В случае невозможности включения в список претендентов молодой семьи, указанной в </w:t>
      </w:r>
      <w:hyperlink r:id="rId12" w:history="1">
        <w:r w:rsidRPr="006122EC">
          <w:rPr>
            <w:rStyle w:val="a4"/>
            <w:rFonts w:ascii="PT Astra Serif" w:hAnsi="PT Astra Serif"/>
            <w:color w:val="000000"/>
            <w:sz w:val="28"/>
            <w:szCs w:val="28"/>
            <w:u w:val="none"/>
          </w:rPr>
          <w:t>пункте 6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Порядка, в список претендентов включается молодая семья, ближайшая по очереди в списке участников мероприятия по одному из иных муниципальных образований, участвующих </w:t>
      </w:r>
      <w:r>
        <w:rPr>
          <w:rFonts w:ascii="PT Astra Serif" w:hAnsi="PT Astra Serif"/>
          <w:sz w:val="28"/>
          <w:szCs w:val="28"/>
        </w:rPr>
        <w:br/>
        <w:t>в мероприятии.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приоритет отдается муниципальному образованию с наивысшей стоимостью одного квадратного метра общей площ</w:t>
      </w:r>
      <w:r w:rsidR="00B0269F">
        <w:rPr>
          <w:rFonts w:ascii="PT Astra Serif" w:hAnsi="PT Astra Serif"/>
          <w:sz w:val="28"/>
          <w:szCs w:val="28"/>
        </w:rPr>
        <w:t xml:space="preserve">ади жилья, принятой </w:t>
      </w:r>
      <w:r w:rsidR="00B0269F">
        <w:rPr>
          <w:rFonts w:ascii="PT Astra Serif" w:hAnsi="PT Astra Serif"/>
          <w:sz w:val="28"/>
          <w:szCs w:val="28"/>
        </w:rPr>
        <w:br/>
        <w:t>для расчё</w:t>
      </w:r>
      <w:r>
        <w:rPr>
          <w:rFonts w:ascii="PT Astra Serif" w:hAnsi="PT Astra Serif"/>
          <w:sz w:val="28"/>
          <w:szCs w:val="28"/>
        </w:rPr>
        <w:t>та размера социальных выплат по мероприятию.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При наличии нескольких муниципаль</w:t>
      </w:r>
      <w:r w:rsidR="009651F6">
        <w:rPr>
          <w:rFonts w:ascii="PT Astra Serif" w:hAnsi="PT Astra Serif"/>
          <w:sz w:val="28"/>
          <w:szCs w:val="28"/>
        </w:rPr>
        <w:t>ных образований, соответствующих</w:t>
      </w:r>
      <w:r>
        <w:rPr>
          <w:rFonts w:ascii="PT Astra Serif" w:hAnsi="PT Astra Serif"/>
          <w:sz w:val="28"/>
          <w:szCs w:val="28"/>
        </w:rPr>
        <w:t xml:space="preserve"> требованиям </w:t>
      </w:r>
      <w:hyperlink r:id="rId13" w:history="1">
        <w:r w:rsidRPr="006122EC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пункта 7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Порядка, приоритет отдается муниципальному образованию с наибольшим количеством молодых семей в списке участников мероприятия.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При одинаковом количестве молодых семей, состоящих в списках участников мероприятия по нескольким муниципальным образованиям, приоритет отдается муниципальному образованию, в списке участников мероприятия которого ближайшая по очереди молодая семья имеет наибольший состав.</w:t>
      </w:r>
    </w:p>
    <w:p w:rsidR="00A14AD7" w:rsidRDefault="00A14AD7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Решение, указанное в </w:t>
      </w:r>
      <w:hyperlink r:id="rId14" w:history="1">
        <w:r w:rsidRPr="006122EC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пункте 5</w:t>
        </w:r>
      </w:hyperlink>
      <w:r>
        <w:rPr>
          <w:rFonts w:ascii="PT Astra Serif" w:hAnsi="PT Astra Serif"/>
          <w:sz w:val="28"/>
          <w:szCs w:val="28"/>
        </w:rPr>
        <w:t>настояще</w:t>
      </w:r>
      <w:r w:rsidR="00C10728">
        <w:rPr>
          <w:rFonts w:ascii="PT Astra Serif" w:hAnsi="PT Astra Serif"/>
          <w:sz w:val="28"/>
          <w:szCs w:val="28"/>
        </w:rPr>
        <w:t xml:space="preserve">го Порядка, оформляется </w:t>
      </w:r>
      <w:r w:rsidR="00C1072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распоряжени</w:t>
      </w:r>
      <w:r w:rsidR="00C10728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Министерства в течение 10 рабочих дней с даты получения Министерством ходатайства, указанного в </w:t>
      </w:r>
      <w:hyperlink r:id="rId15" w:history="1">
        <w:r w:rsidRPr="006122EC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PT Astra Serif" w:hAnsi="PT Astra Serif"/>
          <w:sz w:val="28"/>
          <w:szCs w:val="28"/>
        </w:rPr>
        <w:t>настоящего Порядка.</w:t>
      </w:r>
    </w:p>
    <w:p w:rsidR="00C52AE9" w:rsidRDefault="006122EC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4C1ADF">
        <w:rPr>
          <w:rFonts w:ascii="PT Astra Serif" w:hAnsi="PT Astra Serif"/>
          <w:sz w:val="28"/>
          <w:szCs w:val="28"/>
        </w:rPr>
        <w:t>На основании распоряжения</w:t>
      </w:r>
      <w:r w:rsidR="00C10728">
        <w:rPr>
          <w:rFonts w:ascii="PT Astra Serif" w:hAnsi="PT Astra Serif"/>
          <w:sz w:val="28"/>
          <w:szCs w:val="28"/>
        </w:rPr>
        <w:t>, указанного в пункте 10 настоящего Порядка,</w:t>
      </w:r>
      <w:r w:rsidR="004C1ADF">
        <w:rPr>
          <w:rFonts w:ascii="PT Astra Serif" w:hAnsi="PT Astra Serif"/>
          <w:sz w:val="28"/>
          <w:szCs w:val="28"/>
        </w:rPr>
        <w:t xml:space="preserve"> Министерство готовит изменение списка </w:t>
      </w:r>
      <w:r w:rsidR="00037461">
        <w:rPr>
          <w:rFonts w:ascii="PT Astra Serif" w:hAnsi="PT Astra Serif"/>
          <w:sz w:val="28"/>
          <w:szCs w:val="28"/>
        </w:rPr>
        <w:t>претендентов</w:t>
      </w:r>
      <w:r w:rsidR="00C10728">
        <w:rPr>
          <w:rFonts w:ascii="PT Astra Serif" w:hAnsi="PT Astra Serif"/>
          <w:sz w:val="28"/>
          <w:szCs w:val="28"/>
        </w:rPr>
        <w:t xml:space="preserve"> и направляет </w:t>
      </w:r>
      <w:r w:rsidR="00F12043">
        <w:rPr>
          <w:rFonts w:ascii="PT Astra Serif" w:hAnsi="PT Astra Serif"/>
          <w:sz w:val="28"/>
          <w:szCs w:val="28"/>
        </w:rPr>
        <w:br/>
      </w:r>
      <w:r w:rsidR="00C10728">
        <w:rPr>
          <w:rFonts w:ascii="PT Astra Serif" w:hAnsi="PT Astra Serif"/>
          <w:sz w:val="28"/>
          <w:szCs w:val="28"/>
        </w:rPr>
        <w:t>на утверждение</w:t>
      </w:r>
      <w:r w:rsidR="00037461">
        <w:rPr>
          <w:rFonts w:ascii="PT Astra Serif" w:hAnsi="PT Astra Serif"/>
          <w:sz w:val="28"/>
          <w:szCs w:val="28"/>
        </w:rPr>
        <w:t xml:space="preserve"> Председател</w:t>
      </w:r>
      <w:r w:rsidR="00C10728">
        <w:rPr>
          <w:rFonts w:ascii="PT Astra Serif" w:hAnsi="PT Astra Serif"/>
          <w:sz w:val="28"/>
          <w:szCs w:val="28"/>
        </w:rPr>
        <w:t>ю</w:t>
      </w:r>
      <w:r w:rsidR="0003746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C10728">
        <w:rPr>
          <w:rFonts w:ascii="PT Astra Serif" w:hAnsi="PT Astra Serif"/>
          <w:sz w:val="28"/>
          <w:szCs w:val="28"/>
        </w:rPr>
        <w:t xml:space="preserve"> в срок </w:t>
      </w:r>
      <w:r w:rsidR="00C10728">
        <w:rPr>
          <w:rFonts w:ascii="PT Astra Serif" w:hAnsi="PT Astra Serif"/>
          <w:sz w:val="28"/>
          <w:szCs w:val="28"/>
        </w:rPr>
        <w:br/>
        <w:t xml:space="preserve">не позднее 5 рабочих дней со дня издания распоряжения, указанного в пункте </w:t>
      </w:r>
      <w:r w:rsidR="00F12043">
        <w:rPr>
          <w:rFonts w:ascii="PT Astra Serif" w:hAnsi="PT Astra Serif"/>
          <w:sz w:val="28"/>
          <w:szCs w:val="28"/>
        </w:rPr>
        <w:br/>
      </w:r>
      <w:r w:rsidR="00C10728">
        <w:rPr>
          <w:rFonts w:ascii="PT Astra Serif" w:hAnsi="PT Astra Serif"/>
          <w:sz w:val="28"/>
          <w:szCs w:val="28"/>
        </w:rPr>
        <w:t>10 настоящего Порядка</w:t>
      </w:r>
      <w:r w:rsidR="00037461">
        <w:rPr>
          <w:rFonts w:ascii="PT Astra Serif" w:hAnsi="PT Astra Serif"/>
          <w:sz w:val="28"/>
          <w:szCs w:val="28"/>
        </w:rPr>
        <w:t>.</w:t>
      </w:r>
      <w:bookmarkStart w:id="3" w:name="Par20"/>
      <w:bookmarkEnd w:id="3"/>
    </w:p>
    <w:p w:rsidR="008307A8" w:rsidRDefault="008307A8" w:rsidP="0071732C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3AE8" w:rsidRDefault="00733AE8" w:rsidP="008307A8">
      <w:pPr>
        <w:jc w:val="center"/>
        <w:rPr>
          <w:rFonts w:ascii="PT Astra Serif" w:hAnsi="PT Astra Serif" w:cs="Times New Roman"/>
        </w:rPr>
      </w:pPr>
    </w:p>
    <w:p w:rsidR="008307A8" w:rsidRDefault="008307A8" w:rsidP="008307A8">
      <w:pPr>
        <w:jc w:val="center"/>
        <w:rPr>
          <w:rFonts w:ascii="PT Astra Serif" w:hAnsi="PT Astra Serif" w:cs="Times New Roman"/>
        </w:rPr>
      </w:pPr>
      <w:bookmarkStart w:id="4" w:name="_GoBack"/>
      <w:bookmarkEnd w:id="4"/>
      <w:r>
        <w:rPr>
          <w:rFonts w:ascii="PT Astra Serif" w:hAnsi="PT Astra Serif" w:cs="Times New Roman"/>
        </w:rPr>
        <w:lastRenderedPageBreak/>
        <w:t>___________________</w:t>
      </w:r>
    </w:p>
    <w:p w:rsidR="008307A8" w:rsidRDefault="008307A8" w:rsidP="008307A8">
      <w:pPr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ПОЯСНИТЕЛЬНАЯ ЗАПИСКА</w:t>
      </w:r>
    </w:p>
    <w:p w:rsidR="00FD2C1A" w:rsidRDefault="00FD2C1A" w:rsidP="008307A8">
      <w:pPr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8307A8" w:rsidRDefault="008307A8" w:rsidP="008307A8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хозяйства </w:t>
      </w:r>
      <w:r>
        <w:rPr>
          <w:rFonts w:ascii="PT Astra Serif" w:hAnsi="PT Astra Serif"/>
          <w:b/>
          <w:sz w:val="28"/>
          <w:szCs w:val="28"/>
        </w:rPr>
        <w:br/>
        <w:t>и строительства Ульяновской области «</w:t>
      </w:r>
      <w:r>
        <w:rPr>
          <w:rFonts w:ascii="PT Astra Serif" w:hAnsi="PT Astra Serif"/>
          <w:b/>
          <w:bCs/>
          <w:sz w:val="28"/>
          <w:szCs w:val="28"/>
        </w:rPr>
        <w:t>Об утверждении Порядка внесения изменений в утверждённый список молодых семей – претендентов</w:t>
      </w:r>
      <w:r>
        <w:rPr>
          <w:rFonts w:ascii="PT Astra Serif" w:hAnsi="PT Astra Serif"/>
          <w:b/>
          <w:bCs/>
          <w:sz w:val="28"/>
          <w:szCs w:val="28"/>
        </w:rPr>
        <w:br/>
        <w:t>на получение социальных выплат в соответствующем году в рамках реализации мероприятия 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</w:t>
      </w:r>
      <w:r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:rsidR="008307A8" w:rsidRDefault="008307A8" w:rsidP="008307A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приказа Министерства жилищно-коммунального хозяйства </w:t>
      </w:r>
      <w:r>
        <w:rPr>
          <w:rFonts w:ascii="PT Astra Serif" w:hAnsi="PT Astra Serif"/>
          <w:sz w:val="28"/>
          <w:szCs w:val="28"/>
        </w:rPr>
        <w:br/>
        <w:t>и строительства Ульяновской области (далее – Министерство)</w:t>
      </w:r>
      <w:r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bCs/>
          <w:sz w:val="28"/>
          <w:szCs w:val="28"/>
        </w:rPr>
        <w:t xml:space="preserve">Об утверждении Порядка внесения изменений в утверждённый список молодых семей–претендентов на получение социальных выплат </w:t>
      </w:r>
      <w:r>
        <w:rPr>
          <w:rFonts w:ascii="PT Astra Serif" w:hAnsi="PT Astra Serif"/>
          <w:bCs/>
          <w:sz w:val="28"/>
          <w:szCs w:val="28"/>
        </w:rPr>
        <w:br/>
        <w:t>в соответствующем году в рамках реализации мероприятия 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(далее–проект приказа) разработан </w:t>
      </w:r>
      <w:r>
        <w:rPr>
          <w:rFonts w:ascii="PT Astra Serif" w:hAnsi="PT Astra Serif"/>
          <w:sz w:val="28"/>
          <w:szCs w:val="28"/>
        </w:rPr>
        <w:br/>
        <w:t xml:space="preserve">в соответствии с постановлением Правительства РФ от 17.12.2010 № 1050 </w:t>
      </w:r>
      <w:r>
        <w:rPr>
          <w:rFonts w:ascii="PT Astra Serif" w:hAnsi="PT Astra Serif"/>
          <w:sz w:val="28"/>
          <w:szCs w:val="28"/>
        </w:rPr>
        <w:br/>
        <w:t xml:space="preserve">«О реализации отдельных мероприятий государственной программы Российской Федерации «Обеспечение доступным и комфортным жильём </w:t>
      </w:r>
      <w:r>
        <w:rPr>
          <w:rFonts w:ascii="PT Astra Serif" w:hAnsi="PT Astra Serif"/>
          <w:sz w:val="28"/>
          <w:szCs w:val="28"/>
        </w:rPr>
        <w:br/>
        <w:t xml:space="preserve">и коммунальными услугами граждан «Российской Федерации» и в связи с тем, что на основании Указа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 функции Министерства строительства и архитектуры Ульяновской области с 01.04.2022 переданы Министерству жилищно-коммунального хозяйства и строительства </w:t>
      </w:r>
      <w:r>
        <w:rPr>
          <w:rFonts w:ascii="PT Astra Serif" w:hAnsi="PT Astra Serif"/>
          <w:sz w:val="28"/>
          <w:szCs w:val="28"/>
        </w:rPr>
        <w:br/>
        <w:t>Ульяновской области.</w:t>
      </w:r>
    </w:p>
    <w:p w:rsidR="008307A8" w:rsidRDefault="008307A8" w:rsidP="008307A8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color w:val="000000"/>
        </w:rPr>
      </w:pP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Проект приказа подготовлен департаментом строительства Министерства жилищно-коммунального хозяйства и строительства Ульяновской области совместно с департаментом </w:t>
      </w:r>
      <w:r>
        <w:rPr>
          <w:rFonts w:ascii="PT Astra Serif" w:hAnsi="PT Astra Serif"/>
          <w:sz w:val="28"/>
          <w:szCs w:val="28"/>
        </w:rPr>
        <w:t>правового и административного обеспечения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Министерства жилищно-коммунального хозяйства и строительства Ульяновской области (ведущий аналитик Департамента - Волкова И.М.). </w:t>
      </w:r>
    </w:p>
    <w:p w:rsidR="008307A8" w:rsidRDefault="008307A8" w:rsidP="008307A8">
      <w:pPr>
        <w:shd w:val="clear" w:color="auto" w:fill="FFFFFF"/>
        <w:spacing w:after="0" w:line="216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FD2C1A" w:rsidRDefault="00FD2C1A" w:rsidP="008307A8">
      <w:pPr>
        <w:shd w:val="clear" w:color="auto" w:fill="FFFFFF"/>
        <w:spacing w:after="0" w:line="216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FD2C1A" w:rsidRDefault="00FD2C1A" w:rsidP="008307A8">
      <w:pPr>
        <w:shd w:val="clear" w:color="auto" w:fill="FFFFFF"/>
        <w:spacing w:after="0" w:line="216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8307A8" w:rsidRDefault="008307A8" w:rsidP="00FD2C1A">
      <w:pPr>
        <w:spacing w:after="0"/>
      </w:pPr>
      <w:r>
        <w:rPr>
          <w:rFonts w:ascii="PT Astra Serif" w:hAnsi="PT Astra Serif"/>
          <w:sz w:val="28"/>
          <w:szCs w:val="28"/>
        </w:rPr>
        <w:t>Директор департамента строительства Министерства</w:t>
      </w:r>
    </w:p>
    <w:p w:rsidR="008307A8" w:rsidRDefault="008307A8" w:rsidP="00FD2C1A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жилищно-коммунального хозяйства </w:t>
      </w:r>
    </w:p>
    <w:p w:rsidR="008307A8" w:rsidRDefault="008307A8" w:rsidP="00FD2C1A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 строительства Ульяновской области                                               И.Ю.Лукьянов</w:t>
      </w:r>
    </w:p>
    <w:p w:rsidR="008F2400" w:rsidRPr="008F2400" w:rsidRDefault="008F2400" w:rsidP="008F2400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F2400">
        <w:rPr>
          <w:rFonts w:ascii="PT Astra Serif" w:hAnsi="PT Astra Serif"/>
          <w:b/>
          <w:sz w:val="28"/>
          <w:szCs w:val="28"/>
        </w:rPr>
        <w:t xml:space="preserve">ФИНАНСОВО-ЭКОНОМИЧЕСКОЕ ОБОСНОВАНИЕ </w:t>
      </w:r>
    </w:p>
    <w:p w:rsidR="008F2400" w:rsidRPr="008F2400" w:rsidRDefault="008F2400" w:rsidP="008F2400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2400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хозяйства </w:t>
      </w:r>
      <w:r w:rsidRPr="008F2400">
        <w:rPr>
          <w:rFonts w:ascii="PT Astra Serif" w:hAnsi="PT Astra Serif"/>
          <w:b/>
          <w:sz w:val="28"/>
          <w:szCs w:val="28"/>
        </w:rPr>
        <w:br/>
        <w:t>и строительства Ульяновской области «</w:t>
      </w:r>
      <w:r w:rsidRPr="008F2400">
        <w:rPr>
          <w:rFonts w:ascii="PT Astra Serif" w:hAnsi="PT Astra Serif"/>
          <w:b/>
          <w:bCs/>
          <w:sz w:val="28"/>
          <w:szCs w:val="28"/>
        </w:rPr>
        <w:t>Об утверждении Порядка внесения изменений в утверждённый список молодых семей – претендентов</w:t>
      </w:r>
      <w:r w:rsidRPr="008F2400">
        <w:rPr>
          <w:rFonts w:ascii="PT Astra Serif" w:hAnsi="PT Astra Serif"/>
          <w:b/>
          <w:bCs/>
          <w:sz w:val="28"/>
          <w:szCs w:val="28"/>
        </w:rPr>
        <w:br/>
        <w:t>на получение социальных выплат в соответствующем году в рамках реализации мероприятия по предоставлению социальных выплат молодым семьям на приобретение (строительство) жилых помещений подпрограммы «Стимулирование развития жилищного строительства</w:t>
      </w:r>
      <w:r w:rsidRPr="008F2400"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:rsidR="008F2400" w:rsidRPr="008F2400" w:rsidRDefault="008F2400" w:rsidP="008F2400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8F2400" w:rsidRPr="008F2400" w:rsidRDefault="008F2400" w:rsidP="008F240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F2400">
        <w:rPr>
          <w:rFonts w:ascii="PT Astra Serif" w:hAnsi="PT Astra Serif"/>
          <w:sz w:val="28"/>
          <w:szCs w:val="28"/>
        </w:rPr>
        <w:t xml:space="preserve">Принятие приказа Министерства жилищно-коммунального хозяйства </w:t>
      </w:r>
      <w:r w:rsidRPr="008F2400">
        <w:rPr>
          <w:rFonts w:ascii="PT Astra Serif" w:hAnsi="PT Astra Serif"/>
          <w:sz w:val="28"/>
          <w:szCs w:val="28"/>
        </w:rPr>
        <w:br/>
        <w:t>и строительства Ульяновской области «</w:t>
      </w:r>
      <w:r w:rsidRPr="008F2400">
        <w:rPr>
          <w:rFonts w:ascii="PT Astra Serif" w:hAnsi="PT Astra Serif"/>
          <w:bCs/>
          <w:sz w:val="28"/>
          <w:szCs w:val="28"/>
        </w:rPr>
        <w:t>Об утверждении Порядка внесения изменений в утверждённый список молодых семей–претендентов</w:t>
      </w:r>
      <w:r w:rsidRPr="008F2400">
        <w:rPr>
          <w:rFonts w:ascii="PT Astra Serif" w:hAnsi="PT Astra Serif"/>
          <w:bCs/>
          <w:sz w:val="28"/>
          <w:szCs w:val="28"/>
        </w:rPr>
        <w:br/>
        <w:t xml:space="preserve">на получение социальных выплат в соответствующем году в рамках реализации мероприятия по предоставлению социальных выплат молодым семьям </w:t>
      </w:r>
      <w:r w:rsidRPr="008F2400">
        <w:rPr>
          <w:rFonts w:ascii="PT Astra Serif" w:hAnsi="PT Astra Serif"/>
          <w:bCs/>
          <w:sz w:val="28"/>
          <w:szCs w:val="28"/>
        </w:rPr>
        <w:br/>
        <w:t>на приобретение (строительство) жилых помещений подпрограммы «Стимулирование развития жилищного строительства в Ульяновской области» не повлечёт выделения дополнительных средств из областного бюджета Ульяновской области.</w:t>
      </w:r>
    </w:p>
    <w:p w:rsidR="008F2400" w:rsidRPr="008F2400" w:rsidRDefault="008F2400" w:rsidP="008F240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F2400" w:rsidRPr="008F2400" w:rsidRDefault="008F2400" w:rsidP="008F240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F2400" w:rsidRPr="008F2400" w:rsidRDefault="008F2400" w:rsidP="008F240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F2400" w:rsidRPr="008F2400" w:rsidRDefault="008F2400" w:rsidP="008F2400">
      <w:pPr>
        <w:spacing w:after="0"/>
        <w:rPr>
          <w:rFonts w:ascii="PT Astra Serif" w:hAnsi="PT Astra Serif"/>
          <w:sz w:val="28"/>
          <w:szCs w:val="28"/>
        </w:rPr>
      </w:pPr>
      <w:r w:rsidRPr="008F2400">
        <w:rPr>
          <w:rFonts w:ascii="PT Astra Serif" w:hAnsi="PT Astra Serif"/>
          <w:sz w:val="28"/>
          <w:szCs w:val="28"/>
        </w:rPr>
        <w:t>Директор департамента строительства Министерства</w:t>
      </w:r>
    </w:p>
    <w:p w:rsidR="008F2400" w:rsidRPr="008F2400" w:rsidRDefault="008F2400" w:rsidP="008F2400">
      <w:pPr>
        <w:spacing w:after="0"/>
        <w:rPr>
          <w:rFonts w:ascii="PT Astra Serif" w:hAnsi="PT Astra Serif"/>
          <w:sz w:val="28"/>
          <w:szCs w:val="28"/>
        </w:rPr>
      </w:pPr>
      <w:r w:rsidRPr="008F2400">
        <w:rPr>
          <w:rFonts w:ascii="PT Astra Serif" w:hAnsi="PT Astra Serif"/>
          <w:sz w:val="28"/>
          <w:szCs w:val="28"/>
        </w:rPr>
        <w:t xml:space="preserve">жилищно-коммунального хозяйства </w:t>
      </w:r>
    </w:p>
    <w:p w:rsidR="008F2400" w:rsidRPr="008F2400" w:rsidRDefault="008F2400" w:rsidP="008F2400">
      <w:pPr>
        <w:spacing w:after="0"/>
        <w:rPr>
          <w:rFonts w:ascii="PT Astra Serif" w:hAnsi="PT Astra Serif"/>
          <w:sz w:val="28"/>
          <w:szCs w:val="28"/>
        </w:rPr>
      </w:pPr>
      <w:r w:rsidRPr="008F2400">
        <w:rPr>
          <w:rFonts w:ascii="PT Astra Serif" w:hAnsi="PT Astra Serif"/>
          <w:sz w:val="28"/>
          <w:szCs w:val="28"/>
        </w:rPr>
        <w:t>и строительства Ульяновской области                                               И.Ю.Лукьянов</w:t>
      </w:r>
    </w:p>
    <w:p w:rsidR="008307A8" w:rsidRPr="008F2400" w:rsidRDefault="008307A8" w:rsidP="008F2400">
      <w:pPr>
        <w:spacing w:after="0"/>
        <w:rPr>
          <w:rFonts w:ascii="PT Astra Serif" w:hAnsi="PT Astra Serif"/>
          <w:sz w:val="28"/>
          <w:szCs w:val="28"/>
        </w:rPr>
      </w:pPr>
    </w:p>
    <w:p w:rsidR="008307A8" w:rsidRPr="008F2400" w:rsidRDefault="008307A8" w:rsidP="008F2400">
      <w:pPr>
        <w:spacing w:after="0"/>
        <w:rPr>
          <w:rFonts w:ascii="PT Astra Serif" w:hAnsi="PT Astra Serif"/>
          <w:sz w:val="28"/>
          <w:szCs w:val="28"/>
        </w:rPr>
      </w:pPr>
    </w:p>
    <w:p w:rsidR="00C62D6D" w:rsidRPr="008F2400" w:rsidRDefault="00C62D6D" w:rsidP="008F2400">
      <w:pPr>
        <w:autoSpaceDE w:val="0"/>
        <w:autoSpaceDN w:val="0"/>
        <w:adjustRightInd w:val="0"/>
        <w:spacing w:after="0" w:line="221" w:lineRule="auto"/>
        <w:ind w:firstLine="709"/>
        <w:jc w:val="center"/>
        <w:rPr>
          <w:sz w:val="28"/>
          <w:szCs w:val="28"/>
        </w:rPr>
      </w:pPr>
    </w:p>
    <w:sectPr w:rsidR="00C62D6D" w:rsidRPr="008F2400" w:rsidSect="0009682A">
      <w:headerReference w:type="default" r:id="rId16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EF" w:rsidRDefault="00F576EF" w:rsidP="00B02039">
      <w:pPr>
        <w:spacing w:after="0" w:line="240" w:lineRule="auto"/>
      </w:pPr>
      <w:r>
        <w:separator/>
      </w:r>
    </w:p>
  </w:endnote>
  <w:endnote w:type="continuationSeparator" w:id="1">
    <w:p w:rsidR="00F576EF" w:rsidRDefault="00F576EF" w:rsidP="00B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EF" w:rsidRDefault="00F576EF" w:rsidP="00B02039">
      <w:pPr>
        <w:spacing w:after="0" w:line="240" w:lineRule="auto"/>
      </w:pPr>
      <w:r>
        <w:separator/>
      </w:r>
    </w:p>
  </w:footnote>
  <w:footnote w:type="continuationSeparator" w:id="1">
    <w:p w:rsidR="00F576EF" w:rsidRDefault="00F576EF" w:rsidP="00B0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051975"/>
      <w:docPartObj>
        <w:docPartGallery w:val="Page Numbers (Top of Page)"/>
        <w:docPartUnique/>
      </w:docPartObj>
    </w:sdtPr>
    <w:sdtContent>
      <w:p w:rsidR="0009682A" w:rsidRDefault="004B06C1">
        <w:pPr>
          <w:pStyle w:val="a8"/>
          <w:jc w:val="center"/>
        </w:pPr>
        <w:r>
          <w:fldChar w:fldCharType="begin"/>
        </w:r>
        <w:r w:rsidR="0009682A">
          <w:instrText>PAGE   \* MERGEFORMAT</w:instrText>
        </w:r>
        <w:r>
          <w:fldChar w:fldCharType="separate"/>
        </w:r>
        <w:r w:rsidR="0009682A">
          <w:rPr>
            <w:noProof/>
          </w:rPr>
          <w:t>2</w:t>
        </w:r>
        <w:r>
          <w:fldChar w:fldCharType="end"/>
        </w:r>
      </w:p>
    </w:sdtContent>
  </w:sdt>
  <w:p w:rsidR="00B02039" w:rsidRDefault="00B020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2A" w:rsidRDefault="004B06C1">
    <w:pPr>
      <w:pStyle w:val="a8"/>
      <w:jc w:val="center"/>
    </w:pPr>
    <w:r>
      <w:fldChar w:fldCharType="begin"/>
    </w:r>
    <w:r w:rsidR="0009682A">
      <w:instrText>PAGE   \* MERGEFORMAT</w:instrText>
    </w:r>
    <w:r>
      <w:fldChar w:fldCharType="separate"/>
    </w:r>
    <w:r w:rsidR="003B0966">
      <w:rPr>
        <w:noProof/>
      </w:rPr>
      <w:t>4</w:t>
    </w:r>
    <w:r>
      <w:fldChar w:fldCharType="end"/>
    </w:r>
  </w:p>
  <w:p w:rsidR="0009682A" w:rsidRDefault="0009682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F6FB5"/>
    <w:rsid w:val="0000282B"/>
    <w:rsid w:val="00037461"/>
    <w:rsid w:val="0005344F"/>
    <w:rsid w:val="0009682A"/>
    <w:rsid w:val="000C69B0"/>
    <w:rsid w:val="002D7A6E"/>
    <w:rsid w:val="00345682"/>
    <w:rsid w:val="003B0966"/>
    <w:rsid w:val="003E7CF8"/>
    <w:rsid w:val="003F6FB5"/>
    <w:rsid w:val="00412C55"/>
    <w:rsid w:val="004269B6"/>
    <w:rsid w:val="00432072"/>
    <w:rsid w:val="00472988"/>
    <w:rsid w:val="00495AFF"/>
    <w:rsid w:val="004B06C1"/>
    <w:rsid w:val="004C1ADF"/>
    <w:rsid w:val="005E2D11"/>
    <w:rsid w:val="006122EC"/>
    <w:rsid w:val="00615591"/>
    <w:rsid w:val="006861EE"/>
    <w:rsid w:val="006A1C7F"/>
    <w:rsid w:val="0071732C"/>
    <w:rsid w:val="00733AE8"/>
    <w:rsid w:val="007769BC"/>
    <w:rsid w:val="008307A8"/>
    <w:rsid w:val="008F2400"/>
    <w:rsid w:val="0095644D"/>
    <w:rsid w:val="009651F6"/>
    <w:rsid w:val="00977BDA"/>
    <w:rsid w:val="009823C6"/>
    <w:rsid w:val="009E0FA7"/>
    <w:rsid w:val="009E6D49"/>
    <w:rsid w:val="00A14AD7"/>
    <w:rsid w:val="00A42D87"/>
    <w:rsid w:val="00A6599C"/>
    <w:rsid w:val="00AF5C35"/>
    <w:rsid w:val="00B02039"/>
    <w:rsid w:val="00B0269F"/>
    <w:rsid w:val="00B40195"/>
    <w:rsid w:val="00B4028C"/>
    <w:rsid w:val="00C05561"/>
    <w:rsid w:val="00C10728"/>
    <w:rsid w:val="00C52AE9"/>
    <w:rsid w:val="00C5300F"/>
    <w:rsid w:val="00C62D6D"/>
    <w:rsid w:val="00CE222A"/>
    <w:rsid w:val="00D0570D"/>
    <w:rsid w:val="00DB348C"/>
    <w:rsid w:val="00DF20F9"/>
    <w:rsid w:val="00E85613"/>
    <w:rsid w:val="00F060B5"/>
    <w:rsid w:val="00F12043"/>
    <w:rsid w:val="00F576EF"/>
    <w:rsid w:val="00FD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14A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4AD7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72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039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B0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039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83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A6A69E20AF358E59B712CA17F54EA72442ECA1D3CF534B74080F9375FF41CF84BD6974F00BF84B17EFDB416E2D8F68D719EB6536E863838CA7391ODt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88A362E96DD87CBEC33C3ABC7F001743E643406D40102F0A559D0A121E964973F8190F84FBCE1BDBC0C6E175172BFCDB219E12F11CF07A6C9D4ADCr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9E8075A0AD27B070DDCA97F55D29008F0AB011A2F58BD286E4C955B29FBF3D8E5C4218710619CF5DB7E9525336AC33B0468FC9C42823AC77E200eBc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7B02842299DA499F2D3E102AB846B02C544AF470778261B74EDBD86BC8C3E4DAFAD622B6395892523F8B5B0549B23863452482C2AE7E9F56D18D68wAM" TargetMode="External"/><Relationship Id="rId10" Type="http://schemas.openxmlformats.org/officeDocument/2006/relationships/hyperlink" Target="consultantplus://offline/ref=46389106CEB8E0983110827F0FB460150A89A2975CF3DDC4318339EF01AE8F3598A15B285ED19BBB1ED9610C34D7314419E0B6A22068E8K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89106CEB8E09831109C7219D83E1F0F80F49C5BFCDE9A6EDC62B256A78562DFEE026A1FD59FB04880265A3283611E4CE5A8A13E698E1D2F0F43E0K9M" TargetMode="External"/><Relationship Id="rId14" Type="http://schemas.openxmlformats.org/officeDocument/2006/relationships/hyperlink" Target="consultantplus://offline/ref=717B02842299DA499F2D3E102AB846B02C544AF470778261B74EDBD86BC8C3E4DAFAD622B6395892523F8B580549B23863452482C2AE7E9F56D18D68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7367-F338-4BE6-988F-8F3D5C05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2022-04-26T10:54:00Z</cp:lastPrinted>
  <dcterms:created xsi:type="dcterms:W3CDTF">2022-06-14T09:37:00Z</dcterms:created>
  <dcterms:modified xsi:type="dcterms:W3CDTF">2022-06-14T09:37:00Z</dcterms:modified>
</cp:coreProperties>
</file>