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04" w:rsidRDefault="005A5B93">
      <w:pPr>
        <w:jc w:val="right"/>
        <w:rPr>
          <w:rFonts w:ascii="PT Astra Serif" w:hAnsi="PT Astra Serif"/>
          <w:sz w:val="28"/>
          <w:szCs w:val="28"/>
        </w:rPr>
      </w:pPr>
      <w:r>
        <w:rPr>
          <w:rFonts w:ascii="PT Astra Serif" w:hAnsi="PT Astra Serif"/>
          <w:sz w:val="28"/>
          <w:szCs w:val="28"/>
        </w:rPr>
        <w:t>ПРОЕКТ</w:t>
      </w:r>
    </w:p>
    <w:p w:rsidR="00EB1504" w:rsidRDefault="00EB1504">
      <w:pPr>
        <w:jc w:val="right"/>
        <w:rPr>
          <w:rFonts w:ascii="PT Astra Serif" w:hAnsi="PT Astra Serif"/>
          <w:sz w:val="28"/>
          <w:szCs w:val="28"/>
        </w:rPr>
      </w:pPr>
    </w:p>
    <w:p w:rsidR="00EB1504" w:rsidRDefault="00EB1504">
      <w:pPr>
        <w:jc w:val="center"/>
        <w:rPr>
          <w:rFonts w:ascii="PT Astra Serif" w:hAnsi="PT Astra Serif"/>
          <w:sz w:val="28"/>
          <w:szCs w:val="28"/>
        </w:rPr>
      </w:pPr>
    </w:p>
    <w:p w:rsidR="00EB1504" w:rsidRDefault="00EB1504">
      <w:pPr>
        <w:jc w:val="center"/>
        <w:rPr>
          <w:rFonts w:ascii="PT Astra Serif" w:hAnsi="PT Astra Serif"/>
          <w:sz w:val="28"/>
          <w:szCs w:val="28"/>
        </w:rPr>
      </w:pPr>
    </w:p>
    <w:p w:rsidR="00EB1504" w:rsidRDefault="005A5B93">
      <w:pPr>
        <w:jc w:val="center"/>
        <w:rPr>
          <w:rFonts w:ascii="PT Astra Serif" w:hAnsi="PT Astra Serif"/>
          <w:sz w:val="28"/>
          <w:szCs w:val="28"/>
        </w:rPr>
      </w:pPr>
      <w:r>
        <w:rPr>
          <w:rFonts w:ascii="PT Astra Serif" w:hAnsi="PT Astra Serif"/>
          <w:sz w:val="28"/>
          <w:szCs w:val="28"/>
        </w:rPr>
        <w:t>ПРАВИТЕЛЬСТВО УЛЬЯНОВСКОЙ ОБЛАСТИ</w:t>
      </w:r>
    </w:p>
    <w:p w:rsidR="00EB1504" w:rsidRDefault="00EB1504">
      <w:pPr>
        <w:jc w:val="center"/>
        <w:rPr>
          <w:rFonts w:ascii="PT Astra Serif" w:hAnsi="PT Astra Serif"/>
          <w:sz w:val="28"/>
          <w:szCs w:val="28"/>
        </w:rPr>
      </w:pPr>
    </w:p>
    <w:p w:rsidR="00EB1504" w:rsidRDefault="00EB1504">
      <w:pPr>
        <w:jc w:val="center"/>
        <w:rPr>
          <w:rFonts w:ascii="PT Astra Serif" w:hAnsi="PT Astra Serif"/>
          <w:sz w:val="28"/>
          <w:szCs w:val="28"/>
        </w:rPr>
      </w:pPr>
    </w:p>
    <w:p w:rsidR="00EB1504" w:rsidRDefault="005A5B93">
      <w:pPr>
        <w:jc w:val="center"/>
        <w:rPr>
          <w:rFonts w:ascii="PT Astra Serif" w:hAnsi="PT Astra Serif"/>
          <w:sz w:val="28"/>
          <w:szCs w:val="28"/>
        </w:rPr>
      </w:pPr>
      <w:r>
        <w:rPr>
          <w:rFonts w:ascii="PT Astra Serif" w:hAnsi="PT Astra Serif"/>
          <w:sz w:val="28"/>
          <w:szCs w:val="28"/>
        </w:rPr>
        <w:t>ПОСТАНОВЛЕНИЕ</w:t>
      </w:r>
    </w:p>
    <w:p w:rsidR="00EB1504" w:rsidRDefault="00EB1504">
      <w:pPr>
        <w:jc w:val="center"/>
        <w:rPr>
          <w:rFonts w:ascii="PT Astra Serif" w:hAnsi="PT Astra Serif"/>
          <w:sz w:val="28"/>
          <w:szCs w:val="28"/>
        </w:rPr>
      </w:pPr>
    </w:p>
    <w:p w:rsidR="00EB1504" w:rsidRDefault="00EB1504">
      <w:pPr>
        <w:jc w:val="center"/>
        <w:rPr>
          <w:rFonts w:ascii="PT Astra Serif" w:hAnsi="PT Astra Serif"/>
          <w:sz w:val="28"/>
          <w:szCs w:val="28"/>
        </w:rPr>
      </w:pPr>
    </w:p>
    <w:p w:rsidR="00EB1504" w:rsidRDefault="005A5B93">
      <w:pPr>
        <w:jc w:val="center"/>
        <w:rPr>
          <w:rFonts w:ascii="PT Astra Serif" w:hAnsi="PT Astra Serif"/>
          <w:b/>
          <w:sz w:val="28"/>
          <w:szCs w:val="28"/>
        </w:rPr>
      </w:pPr>
      <w:r>
        <w:rPr>
          <w:rFonts w:ascii="PT Astra Serif" w:hAnsi="PT Astra Serif"/>
          <w:b/>
          <w:sz w:val="28"/>
          <w:szCs w:val="28"/>
        </w:rPr>
        <w:t xml:space="preserve">О внесении изменений в постановление Правительства </w:t>
      </w:r>
    </w:p>
    <w:p w:rsidR="00EB1504" w:rsidRDefault="005A5B93">
      <w:pPr>
        <w:jc w:val="center"/>
        <w:rPr>
          <w:rFonts w:ascii="PT Astra Serif" w:hAnsi="PT Astra Serif"/>
          <w:b/>
          <w:sz w:val="28"/>
          <w:szCs w:val="28"/>
        </w:rPr>
      </w:pPr>
      <w:r>
        <w:rPr>
          <w:rFonts w:ascii="PT Astra Serif" w:hAnsi="PT Astra Serif"/>
          <w:b/>
          <w:sz w:val="28"/>
          <w:szCs w:val="28"/>
        </w:rPr>
        <w:t>Ульяновской области от 25.12.2007 № 510</w:t>
      </w:r>
    </w:p>
    <w:p w:rsidR="00EB1504" w:rsidRDefault="00EB1504">
      <w:pPr>
        <w:jc w:val="center"/>
        <w:rPr>
          <w:rFonts w:ascii="PT Astra Serif" w:hAnsi="PT Astra Serif"/>
          <w:b/>
          <w:bCs/>
          <w:color w:val="000000"/>
          <w:sz w:val="28"/>
          <w:szCs w:val="28"/>
        </w:rPr>
      </w:pPr>
    </w:p>
    <w:p w:rsidR="00EB1504" w:rsidRPr="00C102AB" w:rsidRDefault="005A5B93">
      <w:pPr>
        <w:autoSpaceDE w:val="0"/>
        <w:autoSpaceDN w:val="0"/>
        <w:ind w:firstLine="720"/>
        <w:jc w:val="both"/>
        <w:rPr>
          <w:rFonts w:ascii="PT Astra Serif" w:hAnsi="PT Astra Serif"/>
          <w:sz w:val="28"/>
          <w:szCs w:val="28"/>
        </w:rPr>
      </w:pPr>
      <w:r w:rsidRPr="00C102AB">
        <w:rPr>
          <w:rFonts w:ascii="PT Astra Serif" w:hAnsi="PT Astra Serif"/>
          <w:sz w:val="28"/>
          <w:szCs w:val="28"/>
        </w:rPr>
        <w:t xml:space="preserve">Правительство Ульяновской области </w:t>
      </w:r>
      <w:proofErr w:type="gramStart"/>
      <w:r w:rsidRPr="00C102AB">
        <w:rPr>
          <w:rFonts w:ascii="PT Astra Serif" w:hAnsi="PT Astra Serif"/>
          <w:sz w:val="28"/>
          <w:szCs w:val="28"/>
        </w:rPr>
        <w:t>п</w:t>
      </w:r>
      <w:proofErr w:type="gramEnd"/>
      <w:r w:rsidRPr="00C102AB">
        <w:rPr>
          <w:rFonts w:ascii="PT Astra Serif" w:hAnsi="PT Astra Serif"/>
          <w:sz w:val="28"/>
          <w:szCs w:val="28"/>
        </w:rPr>
        <w:t xml:space="preserve"> о с т а н о в л я е т:</w:t>
      </w:r>
    </w:p>
    <w:p w:rsidR="00EB1504" w:rsidRPr="00C102AB" w:rsidRDefault="005A5B93">
      <w:pPr>
        <w:autoSpaceDE w:val="0"/>
        <w:autoSpaceDN w:val="0"/>
        <w:ind w:firstLine="709"/>
        <w:jc w:val="both"/>
        <w:rPr>
          <w:rFonts w:ascii="PT Astra Serif" w:hAnsi="PT Astra Serif"/>
          <w:sz w:val="28"/>
          <w:szCs w:val="28"/>
        </w:rPr>
      </w:pPr>
      <w:r w:rsidRPr="00C102AB">
        <w:rPr>
          <w:rFonts w:ascii="PT Astra Serif" w:hAnsi="PT Astra Serif"/>
          <w:sz w:val="28"/>
          <w:szCs w:val="28"/>
        </w:rPr>
        <w:t xml:space="preserve">1. </w:t>
      </w:r>
      <w:proofErr w:type="gramStart"/>
      <w:r w:rsidRPr="00C102AB">
        <w:rPr>
          <w:rFonts w:ascii="PT Astra Serif" w:hAnsi="PT Astra Serif"/>
          <w:sz w:val="28"/>
          <w:szCs w:val="28"/>
        </w:rPr>
        <w:t xml:space="preserve">Внести в </w:t>
      </w:r>
      <w:r w:rsidR="00AA7358">
        <w:rPr>
          <w:rFonts w:ascii="PT Astra Serif" w:hAnsi="PT Astra Serif"/>
          <w:sz w:val="28"/>
          <w:szCs w:val="28"/>
        </w:rPr>
        <w:t>Порядок</w:t>
      </w:r>
      <w:r w:rsidRPr="00C102AB">
        <w:rPr>
          <w:rFonts w:ascii="PT Astra Serif" w:hAnsi="PT Astra Serif"/>
          <w:sz w:val="28"/>
          <w:szCs w:val="28"/>
        </w:rPr>
        <w:t xml:space="preserve"> определения размера арендной платы </w:t>
      </w:r>
      <w:r w:rsidR="00CF3931" w:rsidRPr="00C102AB">
        <w:rPr>
          <w:rFonts w:ascii="PT Astra Serif" w:hAnsi="PT Astra Serif"/>
          <w:sz w:val="28"/>
          <w:szCs w:val="28"/>
        </w:rPr>
        <w:br/>
      </w:r>
      <w:r w:rsidRPr="00C102AB">
        <w:rPr>
          <w:rFonts w:ascii="PT Astra Serif" w:hAnsi="PT Astra Serif"/>
          <w:sz w:val="28"/>
          <w:szCs w:val="28"/>
        </w:rPr>
        <w:t xml:space="preserve">за земельные участки, находящиеся в государственной собственности Ульяновской области, и земельные участки, государственная собственность </w:t>
      </w:r>
      <w:r w:rsidRPr="00C102AB">
        <w:rPr>
          <w:rFonts w:ascii="PT Astra Serif" w:hAnsi="PT Astra Serif"/>
          <w:sz w:val="28"/>
          <w:szCs w:val="28"/>
        </w:rPr>
        <w:br/>
        <w:t xml:space="preserve">на которые не разграничена, предоставленные в аренду </w:t>
      </w:r>
      <w:r w:rsidR="00AA7358">
        <w:rPr>
          <w:rFonts w:ascii="PT Astra Serif" w:hAnsi="PT Astra Serif"/>
          <w:sz w:val="28"/>
          <w:szCs w:val="28"/>
        </w:rPr>
        <w:t>без торгов, утверждённый</w:t>
      </w:r>
      <w:r w:rsidRPr="00C102AB">
        <w:rPr>
          <w:rFonts w:ascii="PT Astra Serif" w:hAnsi="PT Astra Serif"/>
          <w:sz w:val="28"/>
          <w:szCs w:val="28"/>
        </w:rPr>
        <w:t xml:space="preserve"> постановлением Правительства Ульяновской области </w:t>
      </w:r>
      <w:r w:rsidR="0075272D">
        <w:rPr>
          <w:rFonts w:ascii="PT Astra Serif" w:hAnsi="PT Astra Serif"/>
          <w:sz w:val="28"/>
          <w:szCs w:val="28"/>
        </w:rPr>
        <w:br/>
      </w:r>
      <w:r w:rsidRPr="00C102AB">
        <w:rPr>
          <w:rFonts w:ascii="PT Astra Serif" w:hAnsi="PT Astra Serif"/>
          <w:sz w:val="28"/>
          <w:szCs w:val="28"/>
        </w:rPr>
        <w:t xml:space="preserve">от 25.12.2007 № 510 «Об утверждении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w:t>
      </w:r>
      <w:r w:rsidR="0075272D">
        <w:rPr>
          <w:rFonts w:ascii="PT Astra Serif" w:hAnsi="PT Astra Serif"/>
          <w:sz w:val="28"/>
          <w:szCs w:val="28"/>
        </w:rPr>
        <w:br/>
      </w:r>
      <w:r w:rsidRPr="00C102AB">
        <w:rPr>
          <w:rFonts w:ascii="PT Astra Serif" w:hAnsi="PT Astra Serif"/>
          <w:sz w:val="28"/>
          <w:szCs w:val="28"/>
        </w:rPr>
        <w:t>на</w:t>
      </w:r>
      <w:proofErr w:type="gramEnd"/>
      <w:r w:rsidRPr="00C102AB">
        <w:rPr>
          <w:rFonts w:ascii="PT Astra Serif" w:hAnsi="PT Astra Serif"/>
          <w:sz w:val="28"/>
          <w:szCs w:val="28"/>
        </w:rPr>
        <w:t xml:space="preserve"> которые не </w:t>
      </w:r>
      <w:proofErr w:type="gramStart"/>
      <w:r w:rsidRPr="00C102AB">
        <w:rPr>
          <w:rFonts w:ascii="PT Astra Serif" w:hAnsi="PT Astra Serif"/>
          <w:sz w:val="28"/>
          <w:szCs w:val="28"/>
        </w:rPr>
        <w:t>разграничена</w:t>
      </w:r>
      <w:proofErr w:type="gramEnd"/>
      <w:r w:rsidRPr="00C102AB">
        <w:rPr>
          <w:rFonts w:ascii="PT Astra Serif" w:hAnsi="PT Astra Serif"/>
          <w:sz w:val="28"/>
          <w:szCs w:val="28"/>
        </w:rPr>
        <w:t>, предоставленные в аренду без торгов», следующие изменения:</w:t>
      </w:r>
    </w:p>
    <w:p w:rsidR="00AA7358" w:rsidRDefault="005A5B93">
      <w:pPr>
        <w:autoSpaceDE w:val="0"/>
        <w:autoSpaceDN w:val="0"/>
        <w:ind w:firstLine="709"/>
        <w:jc w:val="both"/>
        <w:rPr>
          <w:rFonts w:ascii="PT Astra Serif" w:hAnsi="PT Astra Serif"/>
          <w:sz w:val="28"/>
          <w:szCs w:val="28"/>
        </w:rPr>
      </w:pPr>
      <w:r w:rsidRPr="00C102AB">
        <w:rPr>
          <w:rFonts w:ascii="PT Astra Serif" w:hAnsi="PT Astra Serif"/>
          <w:sz w:val="28"/>
          <w:szCs w:val="28"/>
        </w:rPr>
        <w:t xml:space="preserve">1) </w:t>
      </w:r>
      <w:r w:rsidR="00AA7358">
        <w:rPr>
          <w:rFonts w:ascii="PT Astra Serif" w:hAnsi="PT Astra Serif"/>
          <w:sz w:val="28"/>
          <w:szCs w:val="28"/>
        </w:rPr>
        <w:t>в разделе 2:</w:t>
      </w:r>
    </w:p>
    <w:p w:rsidR="00EB1504" w:rsidRDefault="00AA7358">
      <w:pPr>
        <w:autoSpaceDE w:val="0"/>
        <w:autoSpaceDN w:val="0"/>
        <w:ind w:firstLine="709"/>
        <w:jc w:val="both"/>
        <w:rPr>
          <w:rFonts w:ascii="PT Astra Serif" w:hAnsi="PT Astra Serif"/>
          <w:sz w:val="28"/>
          <w:szCs w:val="28"/>
        </w:rPr>
      </w:pPr>
      <w:r>
        <w:rPr>
          <w:rFonts w:ascii="PT Astra Serif" w:hAnsi="PT Astra Serif"/>
          <w:sz w:val="28"/>
          <w:szCs w:val="28"/>
        </w:rPr>
        <w:t xml:space="preserve">а) </w:t>
      </w:r>
      <w:r w:rsidR="002E4398">
        <w:rPr>
          <w:rFonts w:ascii="PT Astra Serif" w:hAnsi="PT Astra Serif"/>
          <w:sz w:val="28"/>
          <w:szCs w:val="28"/>
        </w:rPr>
        <w:t>таблицу</w:t>
      </w:r>
      <w:r w:rsidR="005A5B93" w:rsidRPr="00C102AB">
        <w:rPr>
          <w:rFonts w:ascii="PT Astra Serif" w:hAnsi="PT Astra Serif"/>
          <w:sz w:val="28"/>
          <w:szCs w:val="28"/>
        </w:rPr>
        <w:t xml:space="preserve"> пункта 2.1</w:t>
      </w:r>
      <w:r w:rsidR="002E4398">
        <w:rPr>
          <w:rFonts w:ascii="PT Astra Serif" w:hAnsi="PT Astra Serif"/>
          <w:sz w:val="28"/>
          <w:szCs w:val="28"/>
        </w:rPr>
        <w:t xml:space="preserve"> изложить в следующей редакции</w:t>
      </w:r>
      <w:r w:rsidR="005A5B93" w:rsidRPr="00C102AB">
        <w:rPr>
          <w:rFonts w:ascii="PT Astra Serif" w:hAnsi="PT Astra Serif"/>
          <w:sz w:val="28"/>
          <w:szCs w:val="28"/>
        </w:rPr>
        <w:t>:</w:t>
      </w:r>
    </w:p>
    <w:p w:rsidR="002E4398" w:rsidRPr="002E4398" w:rsidRDefault="002E4398" w:rsidP="002E4398">
      <w:pPr>
        <w:autoSpaceDE w:val="0"/>
        <w:autoSpaceDN w:val="0"/>
        <w:adjustRightInd w:val="0"/>
        <w:jc w:val="center"/>
        <w:rPr>
          <w:rFonts w:ascii="PT Astra Serif" w:hAnsi="PT Astra Serif"/>
          <w:b/>
          <w:sz w:val="28"/>
          <w:szCs w:val="28"/>
        </w:rPr>
      </w:pPr>
      <w:r w:rsidRPr="002D202A">
        <w:rPr>
          <w:rFonts w:ascii="PT Astra Serif" w:hAnsi="PT Astra Serif"/>
          <w:sz w:val="28"/>
          <w:szCs w:val="28"/>
        </w:rPr>
        <w:t>«</w:t>
      </w:r>
      <w:r w:rsidRPr="002E4398">
        <w:rPr>
          <w:rFonts w:ascii="PT Astra Serif" w:hAnsi="PT Astra Serif"/>
          <w:b/>
          <w:sz w:val="28"/>
          <w:szCs w:val="28"/>
        </w:rPr>
        <w:t xml:space="preserve">Поправочный коэффициент к ставке земельного налога, </w:t>
      </w:r>
    </w:p>
    <w:p w:rsidR="002E4398" w:rsidRPr="002E4398" w:rsidRDefault="002E4398" w:rsidP="002E4398">
      <w:pPr>
        <w:autoSpaceDE w:val="0"/>
        <w:autoSpaceDN w:val="0"/>
        <w:adjustRightInd w:val="0"/>
        <w:jc w:val="center"/>
        <w:rPr>
          <w:rFonts w:ascii="PT Astra Serif" w:hAnsi="PT Astra Serif"/>
          <w:b/>
          <w:sz w:val="28"/>
          <w:szCs w:val="28"/>
        </w:rPr>
      </w:pPr>
      <w:proofErr w:type="gramStart"/>
      <w:r w:rsidRPr="002E4398">
        <w:rPr>
          <w:rFonts w:ascii="PT Astra Serif" w:hAnsi="PT Astra Serif"/>
          <w:b/>
          <w:sz w:val="28"/>
          <w:szCs w:val="28"/>
        </w:rPr>
        <w:t>применяемый</w:t>
      </w:r>
      <w:proofErr w:type="gramEnd"/>
      <w:r w:rsidRPr="002E4398">
        <w:rPr>
          <w:rFonts w:ascii="PT Astra Serif" w:hAnsi="PT Astra Serif"/>
          <w:b/>
          <w:sz w:val="28"/>
          <w:szCs w:val="28"/>
        </w:rPr>
        <w:t xml:space="preserve"> для расчёта арендной платы за земельные участки</w:t>
      </w:r>
    </w:p>
    <w:p w:rsidR="002E4398" w:rsidRPr="002E4398" w:rsidRDefault="002E4398">
      <w:pPr>
        <w:autoSpaceDE w:val="0"/>
        <w:autoSpaceDN w:val="0"/>
        <w:ind w:firstLine="709"/>
        <w:jc w:val="both"/>
        <w:rPr>
          <w:rFonts w:ascii="PT Astra Serif" w:hAnsi="PT Astra Serif"/>
          <w:sz w:val="28"/>
          <w:szCs w:val="28"/>
        </w:rPr>
      </w:pPr>
    </w:p>
    <w:tbl>
      <w:tblPr>
        <w:tblStyle w:val="a5"/>
        <w:tblW w:w="9639" w:type="dxa"/>
        <w:tblInd w:w="108" w:type="dxa"/>
        <w:tblBorders>
          <w:bottom w:val="none" w:sz="0" w:space="0" w:color="auto"/>
        </w:tblBorders>
        <w:tblLayout w:type="fixed"/>
        <w:tblLook w:val="01E0" w:firstRow="1" w:lastRow="1" w:firstColumn="1" w:lastColumn="1" w:noHBand="0" w:noVBand="0"/>
      </w:tblPr>
      <w:tblGrid>
        <w:gridCol w:w="851"/>
        <w:gridCol w:w="6662"/>
        <w:gridCol w:w="2126"/>
      </w:tblGrid>
      <w:tr w:rsidR="002E4398" w:rsidRPr="002E4398" w:rsidTr="000F333D">
        <w:trPr>
          <w:trHeight w:val="1230"/>
        </w:trPr>
        <w:tc>
          <w:tcPr>
            <w:tcW w:w="851" w:type="dxa"/>
            <w:vAlign w:val="center"/>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w:t>
            </w:r>
          </w:p>
          <w:p w:rsidR="002E4398" w:rsidRPr="002E4398" w:rsidRDefault="002E4398" w:rsidP="002E4398">
            <w:pPr>
              <w:jc w:val="center"/>
              <w:rPr>
                <w:rFonts w:ascii="PT Astra Serif" w:hAnsi="PT Astra Serif"/>
                <w:sz w:val="28"/>
                <w:szCs w:val="28"/>
              </w:rPr>
            </w:pPr>
            <w:proofErr w:type="gramStart"/>
            <w:r w:rsidRPr="002E4398">
              <w:rPr>
                <w:rFonts w:ascii="PT Astra Serif" w:hAnsi="PT Astra Serif"/>
                <w:sz w:val="28"/>
                <w:szCs w:val="28"/>
              </w:rPr>
              <w:t>п</w:t>
            </w:r>
            <w:proofErr w:type="gramEnd"/>
            <w:r w:rsidRPr="002E4398">
              <w:rPr>
                <w:rFonts w:ascii="PT Astra Serif" w:hAnsi="PT Astra Serif"/>
                <w:sz w:val="28"/>
                <w:szCs w:val="28"/>
              </w:rPr>
              <w:t>/п</w:t>
            </w:r>
          </w:p>
        </w:tc>
        <w:tc>
          <w:tcPr>
            <w:tcW w:w="6662" w:type="dxa"/>
            <w:vAlign w:val="center"/>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 xml:space="preserve">Наименование </w:t>
            </w:r>
            <w:r>
              <w:rPr>
                <w:rFonts w:ascii="PT Astra Serif" w:hAnsi="PT Astra Serif"/>
                <w:sz w:val="28"/>
                <w:szCs w:val="28"/>
              </w:rPr>
              <w:t>случаев предоставления земельных участков</w:t>
            </w:r>
          </w:p>
        </w:tc>
        <w:tc>
          <w:tcPr>
            <w:tcW w:w="2126" w:type="dxa"/>
            <w:vAlign w:val="center"/>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Поправочный коэффициент к ставке земельного налога</w:t>
            </w:r>
          </w:p>
        </w:tc>
      </w:tr>
    </w:tbl>
    <w:p w:rsidR="002E4398" w:rsidRPr="002E4398" w:rsidRDefault="002E4398" w:rsidP="002E4398">
      <w:pPr>
        <w:autoSpaceDE w:val="0"/>
        <w:autoSpaceDN w:val="0"/>
        <w:adjustRightInd w:val="0"/>
        <w:spacing w:line="14" w:lineRule="auto"/>
        <w:jc w:val="center"/>
        <w:rPr>
          <w:rFonts w:ascii="PT Astra Serif" w:hAnsi="PT Astra Serif"/>
          <w:sz w:val="28"/>
          <w:szCs w:val="28"/>
        </w:rPr>
      </w:pPr>
    </w:p>
    <w:tbl>
      <w:tblPr>
        <w:tblStyle w:val="a5"/>
        <w:tblW w:w="10348" w:type="dxa"/>
        <w:tblInd w:w="108" w:type="dxa"/>
        <w:tblLayout w:type="fixed"/>
        <w:tblLook w:val="01E0" w:firstRow="1" w:lastRow="1" w:firstColumn="1" w:lastColumn="1" w:noHBand="0" w:noVBand="0"/>
      </w:tblPr>
      <w:tblGrid>
        <w:gridCol w:w="851"/>
        <w:gridCol w:w="6662"/>
        <w:gridCol w:w="2126"/>
        <w:gridCol w:w="709"/>
      </w:tblGrid>
      <w:tr w:rsidR="002E4398" w:rsidRPr="002E4398" w:rsidTr="000F333D">
        <w:trPr>
          <w:gridAfter w:val="1"/>
          <w:wAfter w:w="709" w:type="dxa"/>
          <w:trHeight w:val="255"/>
          <w:tblHeader/>
        </w:trPr>
        <w:tc>
          <w:tcPr>
            <w:tcW w:w="851"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w:t>
            </w:r>
          </w:p>
        </w:tc>
        <w:tc>
          <w:tcPr>
            <w:tcW w:w="6662"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2</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3</w:t>
            </w:r>
          </w:p>
        </w:tc>
      </w:tr>
      <w:tr w:rsidR="002E4398" w:rsidRPr="002E4398" w:rsidTr="000F333D">
        <w:trPr>
          <w:gridAfter w:val="1"/>
          <w:wAfter w:w="709" w:type="dxa"/>
          <w:trHeight w:val="20"/>
        </w:trPr>
        <w:tc>
          <w:tcPr>
            <w:tcW w:w="851"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w:t>
            </w:r>
          </w:p>
          <w:p w:rsidR="002E4398" w:rsidRPr="002E4398" w:rsidRDefault="002E4398" w:rsidP="002E4398">
            <w:pPr>
              <w:jc w:val="center"/>
              <w:rPr>
                <w:rFonts w:ascii="PT Astra Serif" w:hAnsi="PT Astra Serif"/>
                <w:sz w:val="28"/>
                <w:szCs w:val="28"/>
              </w:rPr>
            </w:pPr>
          </w:p>
        </w:tc>
        <w:tc>
          <w:tcPr>
            <w:tcW w:w="6662" w:type="dxa"/>
          </w:tcPr>
          <w:p w:rsidR="002E4398" w:rsidRPr="002E4398" w:rsidRDefault="002E4398" w:rsidP="002D202A">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Земельн</w:t>
            </w:r>
            <w:r w:rsidR="002D202A">
              <w:rPr>
                <w:rFonts w:ascii="PT Astra Serif" w:hAnsi="PT Astra Serif"/>
                <w:sz w:val="28"/>
                <w:szCs w:val="28"/>
              </w:rPr>
              <w:t xml:space="preserve">ые участки, предназначенные для </w:t>
            </w:r>
            <w:r w:rsidRPr="002E4398">
              <w:rPr>
                <w:rFonts w:ascii="PT Astra Serif" w:hAnsi="PT Astra Serif"/>
                <w:sz w:val="28"/>
                <w:szCs w:val="28"/>
              </w:rPr>
              <w:t>сельскохозяйственного использования</w:t>
            </w:r>
            <w:r w:rsidR="002D202A">
              <w:rPr>
                <w:rFonts w:ascii="PT Astra Serif" w:hAnsi="PT Astra Serif"/>
                <w:sz w:val="28"/>
                <w:szCs w:val="28"/>
              </w:rPr>
              <w:t>;</w:t>
            </w:r>
          </w:p>
          <w:p w:rsidR="002E4398" w:rsidRPr="002E4398" w:rsidRDefault="002D202A" w:rsidP="002D202A">
            <w:pPr>
              <w:autoSpaceDE w:val="0"/>
              <w:autoSpaceDN w:val="0"/>
              <w:spacing w:line="20" w:lineRule="atLeast"/>
              <w:jc w:val="both"/>
              <w:rPr>
                <w:rFonts w:ascii="PT Astra Serif" w:hAnsi="PT Astra Serif"/>
                <w:sz w:val="28"/>
                <w:szCs w:val="28"/>
              </w:rPr>
            </w:pPr>
            <w:r>
              <w:rPr>
                <w:rFonts w:ascii="PT Astra Serif" w:hAnsi="PT Astra Serif"/>
                <w:sz w:val="28"/>
                <w:szCs w:val="28"/>
              </w:rPr>
              <w:t xml:space="preserve">земельные участки, </w:t>
            </w:r>
            <w:r w:rsidR="002E4398" w:rsidRPr="002E4398">
              <w:rPr>
                <w:rFonts w:ascii="PT Astra Serif" w:hAnsi="PT Astra Serif"/>
                <w:sz w:val="28"/>
                <w:szCs w:val="28"/>
              </w:rPr>
              <w:t>изъятые из оборота или ограниченные в обороте</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1</w:t>
            </w:r>
          </w:p>
        </w:tc>
      </w:tr>
      <w:tr w:rsidR="002D202A" w:rsidRPr="002E4398" w:rsidTr="000F333D">
        <w:trPr>
          <w:gridAfter w:val="1"/>
          <w:wAfter w:w="709" w:type="dxa"/>
          <w:trHeight w:val="20"/>
        </w:trPr>
        <w:tc>
          <w:tcPr>
            <w:tcW w:w="851" w:type="dxa"/>
          </w:tcPr>
          <w:p w:rsidR="002D202A" w:rsidRPr="002E4398" w:rsidRDefault="002D202A" w:rsidP="002E4398">
            <w:pPr>
              <w:jc w:val="center"/>
              <w:rPr>
                <w:rFonts w:ascii="PT Astra Serif" w:hAnsi="PT Astra Serif"/>
                <w:sz w:val="28"/>
                <w:szCs w:val="28"/>
              </w:rPr>
            </w:pPr>
            <w:r>
              <w:rPr>
                <w:rFonts w:ascii="PT Astra Serif" w:hAnsi="PT Astra Serif"/>
                <w:sz w:val="28"/>
                <w:szCs w:val="28"/>
              </w:rPr>
              <w:t>2.</w:t>
            </w:r>
          </w:p>
        </w:tc>
        <w:tc>
          <w:tcPr>
            <w:tcW w:w="6662" w:type="dxa"/>
          </w:tcPr>
          <w:p w:rsidR="002D202A" w:rsidRDefault="002D202A" w:rsidP="002D202A">
            <w:pPr>
              <w:autoSpaceDE w:val="0"/>
              <w:autoSpaceDN w:val="0"/>
              <w:spacing w:line="20" w:lineRule="atLeast"/>
              <w:jc w:val="both"/>
              <w:rPr>
                <w:rFonts w:ascii="PT Astra Serif" w:hAnsi="PT Astra Serif"/>
                <w:sz w:val="28"/>
                <w:szCs w:val="28"/>
              </w:rPr>
            </w:pPr>
            <w:r>
              <w:rPr>
                <w:rFonts w:ascii="PT Astra Serif" w:hAnsi="PT Astra Serif"/>
                <w:sz w:val="28"/>
                <w:szCs w:val="28"/>
              </w:rPr>
              <w:t>Земельные участки, предоставленные:</w:t>
            </w:r>
          </w:p>
          <w:p w:rsidR="002D202A" w:rsidRDefault="002D202A" w:rsidP="002D202A">
            <w:pPr>
              <w:autoSpaceDE w:val="0"/>
              <w:autoSpaceDN w:val="0"/>
              <w:spacing w:line="20" w:lineRule="atLeast"/>
              <w:jc w:val="both"/>
              <w:rPr>
                <w:rFonts w:ascii="PT Astra Serif" w:hAnsi="PT Astra Serif"/>
                <w:sz w:val="28"/>
                <w:szCs w:val="28"/>
              </w:rPr>
            </w:pPr>
            <w:r>
              <w:rPr>
                <w:rFonts w:ascii="PT Astra Serif" w:hAnsi="PT Astra Serif"/>
                <w:sz w:val="28"/>
                <w:szCs w:val="28"/>
              </w:rPr>
              <w:t>членам садоводческого или огороднического некоммерческого товарищества;</w:t>
            </w:r>
          </w:p>
          <w:p w:rsidR="002D202A" w:rsidRPr="002E4398" w:rsidRDefault="002D202A" w:rsidP="002D202A">
            <w:pPr>
              <w:autoSpaceDE w:val="0"/>
              <w:autoSpaceDN w:val="0"/>
              <w:spacing w:line="20" w:lineRule="atLeast"/>
              <w:jc w:val="both"/>
              <w:rPr>
                <w:rFonts w:ascii="PT Astra Serif" w:hAnsi="PT Astra Serif"/>
                <w:sz w:val="28"/>
                <w:szCs w:val="28"/>
              </w:rPr>
            </w:pPr>
            <w:r>
              <w:rPr>
                <w:rFonts w:ascii="PT Astra Serif" w:hAnsi="PT Astra Serif"/>
                <w:sz w:val="28"/>
                <w:szCs w:val="28"/>
              </w:rPr>
              <w:t>лицам, определённым пунктом 5 статьи 39.7 Земельного кодекса Российской Федерации</w:t>
            </w:r>
          </w:p>
        </w:tc>
        <w:tc>
          <w:tcPr>
            <w:tcW w:w="2126" w:type="dxa"/>
          </w:tcPr>
          <w:p w:rsidR="002D202A" w:rsidRPr="002E4398" w:rsidRDefault="002D202A" w:rsidP="002E4398">
            <w:pPr>
              <w:autoSpaceDE w:val="0"/>
              <w:autoSpaceDN w:val="0"/>
              <w:spacing w:line="20" w:lineRule="atLeast"/>
              <w:jc w:val="center"/>
              <w:rPr>
                <w:rFonts w:ascii="PT Astra Serif" w:hAnsi="PT Astra Serif"/>
                <w:sz w:val="28"/>
                <w:szCs w:val="28"/>
              </w:rPr>
            </w:pPr>
            <w:r>
              <w:rPr>
                <w:rFonts w:ascii="PT Astra Serif" w:hAnsi="PT Astra Serif"/>
                <w:sz w:val="28"/>
                <w:szCs w:val="28"/>
              </w:rPr>
              <w:t>1</w:t>
            </w:r>
          </w:p>
        </w:tc>
      </w:tr>
      <w:tr w:rsidR="002E4398" w:rsidRPr="002E4398" w:rsidTr="000F333D">
        <w:trPr>
          <w:gridAfter w:val="1"/>
          <w:wAfter w:w="709" w:type="dxa"/>
          <w:trHeight w:val="20"/>
        </w:trPr>
        <w:tc>
          <w:tcPr>
            <w:tcW w:w="851" w:type="dxa"/>
          </w:tcPr>
          <w:p w:rsidR="002E4398" w:rsidRPr="002E4398" w:rsidRDefault="002D202A" w:rsidP="002E4398">
            <w:pPr>
              <w:jc w:val="center"/>
              <w:rPr>
                <w:rFonts w:ascii="PT Astra Serif" w:hAnsi="PT Astra Serif"/>
                <w:sz w:val="28"/>
                <w:szCs w:val="28"/>
              </w:rPr>
            </w:pPr>
            <w:r>
              <w:rPr>
                <w:rFonts w:ascii="PT Astra Serif" w:hAnsi="PT Astra Serif"/>
                <w:sz w:val="28"/>
                <w:szCs w:val="28"/>
              </w:rPr>
              <w:t>3</w:t>
            </w:r>
            <w:r w:rsidR="002E4398" w:rsidRPr="002E4398">
              <w:rPr>
                <w:rFonts w:ascii="PT Astra Serif" w:hAnsi="PT Astra Serif"/>
                <w:sz w:val="28"/>
                <w:szCs w:val="28"/>
              </w:rPr>
              <w:t>.</w:t>
            </w:r>
          </w:p>
        </w:tc>
        <w:tc>
          <w:tcPr>
            <w:tcW w:w="6662" w:type="dxa"/>
          </w:tcPr>
          <w:p w:rsidR="002E4398" w:rsidRPr="002E4398" w:rsidRDefault="002E4398" w:rsidP="002D202A">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w:t>
            </w:r>
            <w:r w:rsidR="002D202A" w:rsidRPr="002D202A">
              <w:rPr>
                <w:rFonts w:ascii="PT Astra Serif" w:hAnsi="PT Astra Serif"/>
                <w:sz w:val="28"/>
                <w:szCs w:val="28"/>
              </w:rPr>
              <w:t xml:space="preserve">для </w:t>
            </w:r>
            <w:r w:rsidR="002D202A" w:rsidRPr="002D202A">
              <w:rPr>
                <w:rFonts w:ascii="PT Astra Serif" w:hAnsi="PT Astra Serif"/>
                <w:sz w:val="28"/>
                <w:szCs w:val="28"/>
              </w:rPr>
              <w:lastRenderedPageBreak/>
              <w:t>использования в целях образования и просвещения, обеспечения научной деятельности, здравоохранения, социального обслуживания, культурного развития, для религиозного использования</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lastRenderedPageBreak/>
              <w:t>0,7</w:t>
            </w:r>
          </w:p>
        </w:tc>
      </w:tr>
      <w:tr w:rsidR="002E4398" w:rsidRPr="002E4398" w:rsidTr="000F333D">
        <w:trPr>
          <w:gridAfter w:val="1"/>
          <w:wAfter w:w="709" w:type="dxa"/>
          <w:trHeight w:val="20"/>
        </w:trPr>
        <w:tc>
          <w:tcPr>
            <w:tcW w:w="851" w:type="dxa"/>
          </w:tcPr>
          <w:p w:rsidR="002E4398" w:rsidRPr="002E4398" w:rsidRDefault="002D202A" w:rsidP="002E4398">
            <w:pPr>
              <w:jc w:val="center"/>
              <w:rPr>
                <w:rFonts w:ascii="PT Astra Serif" w:hAnsi="PT Astra Serif"/>
                <w:sz w:val="28"/>
                <w:szCs w:val="28"/>
              </w:rPr>
            </w:pPr>
            <w:r>
              <w:rPr>
                <w:rFonts w:ascii="PT Astra Serif" w:hAnsi="PT Astra Serif"/>
                <w:sz w:val="28"/>
                <w:szCs w:val="28"/>
              </w:rPr>
              <w:lastRenderedPageBreak/>
              <w:t>4</w:t>
            </w:r>
            <w:r w:rsidR="002E4398" w:rsidRPr="002E4398">
              <w:rPr>
                <w:rFonts w:ascii="PT Astra Serif" w:hAnsi="PT Astra Serif"/>
                <w:sz w:val="28"/>
                <w:szCs w:val="28"/>
              </w:rPr>
              <w:t>.</w:t>
            </w:r>
          </w:p>
        </w:tc>
        <w:tc>
          <w:tcPr>
            <w:tcW w:w="6662" w:type="dxa"/>
          </w:tcPr>
          <w:p w:rsidR="002E4398" w:rsidRPr="002E4398" w:rsidRDefault="002E4398" w:rsidP="002D202A">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Земельные участки, предназначенные для размещения</w:t>
            </w:r>
            <w:r w:rsidR="002D202A">
              <w:rPr>
                <w:rFonts w:ascii="PT Astra Serif" w:hAnsi="PT Astra Serif"/>
                <w:sz w:val="28"/>
                <w:szCs w:val="28"/>
              </w:rPr>
              <w:t xml:space="preserve"> объектов</w:t>
            </w:r>
            <w:r w:rsidRPr="002E4398">
              <w:rPr>
                <w:rFonts w:ascii="PT Astra Serif" w:hAnsi="PT Astra Serif"/>
                <w:sz w:val="28"/>
                <w:szCs w:val="28"/>
              </w:rPr>
              <w:t xml:space="preserve">: </w:t>
            </w:r>
          </w:p>
          <w:p w:rsidR="002E4398" w:rsidRPr="002E4398" w:rsidRDefault="002E4398" w:rsidP="002D202A">
            <w:pPr>
              <w:numPr>
                <w:ilvl w:val="0"/>
                <w:numId w:val="2"/>
              </w:num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торговли</w:t>
            </w:r>
            <w:r w:rsidR="002D202A">
              <w:rPr>
                <w:rFonts w:ascii="PT Astra Serif" w:hAnsi="PT Astra Serif"/>
                <w:sz w:val="28"/>
                <w:szCs w:val="28"/>
              </w:rPr>
              <w:t>;</w:t>
            </w:r>
            <w:r w:rsidRPr="002E4398">
              <w:rPr>
                <w:rFonts w:ascii="PT Astra Serif" w:hAnsi="PT Astra Serif"/>
                <w:sz w:val="28"/>
                <w:szCs w:val="28"/>
              </w:rPr>
              <w:t xml:space="preserve"> </w:t>
            </w:r>
          </w:p>
          <w:p w:rsidR="002E4398" w:rsidRPr="002E4398" w:rsidRDefault="002E4398" w:rsidP="002D202A">
            <w:pPr>
              <w:numPr>
                <w:ilvl w:val="0"/>
                <w:numId w:val="2"/>
              </w:num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общественного питания</w:t>
            </w:r>
            <w:r w:rsidR="002D202A">
              <w:rPr>
                <w:rFonts w:ascii="PT Astra Serif" w:hAnsi="PT Astra Serif"/>
                <w:sz w:val="28"/>
                <w:szCs w:val="28"/>
              </w:rPr>
              <w:t>;</w:t>
            </w:r>
          </w:p>
          <w:p w:rsidR="002E4398" w:rsidRPr="002E4398" w:rsidRDefault="002E4398" w:rsidP="002D202A">
            <w:pPr>
              <w:numPr>
                <w:ilvl w:val="0"/>
                <w:numId w:val="2"/>
              </w:num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бытового обслуживания </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1,3</w:t>
            </w:r>
          </w:p>
        </w:tc>
      </w:tr>
      <w:tr w:rsidR="002E4398" w:rsidRPr="002E4398" w:rsidTr="000F333D">
        <w:trPr>
          <w:gridAfter w:val="1"/>
          <w:wAfter w:w="709" w:type="dxa"/>
          <w:trHeight w:val="975"/>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5</w:t>
            </w:r>
            <w:r w:rsidR="002E4398" w:rsidRPr="002E4398">
              <w:rPr>
                <w:rFonts w:ascii="PT Astra Serif" w:hAnsi="PT Astra Serif"/>
                <w:sz w:val="28"/>
                <w:szCs w:val="28"/>
              </w:rPr>
              <w:t>.</w:t>
            </w:r>
          </w:p>
        </w:tc>
        <w:tc>
          <w:tcPr>
            <w:tcW w:w="6662" w:type="dxa"/>
          </w:tcPr>
          <w:p w:rsidR="002E4398" w:rsidRPr="002E4398" w:rsidRDefault="002E4398" w:rsidP="00460553">
            <w:pPr>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w:t>
            </w:r>
            <w:r w:rsidR="00460553" w:rsidRPr="00C102AB">
              <w:rPr>
                <w:rFonts w:ascii="PT Astra Serif" w:hAnsi="PT Astra Serif"/>
                <w:sz w:val="28"/>
                <w:szCs w:val="28"/>
              </w:rPr>
              <w:t xml:space="preserve">для малоэтажной многоквартирной жилой застройки, </w:t>
            </w:r>
            <w:proofErr w:type="spellStart"/>
            <w:r w:rsidR="00460553" w:rsidRPr="00C102AB">
              <w:rPr>
                <w:rFonts w:ascii="PT Astra Serif" w:hAnsi="PT Astra Serif"/>
                <w:sz w:val="28"/>
                <w:szCs w:val="28"/>
              </w:rPr>
              <w:t>среднеэтажной</w:t>
            </w:r>
            <w:proofErr w:type="spellEnd"/>
            <w:r w:rsidR="00460553" w:rsidRPr="00C102AB">
              <w:rPr>
                <w:rFonts w:ascii="PT Astra Serif" w:hAnsi="PT Astra Serif"/>
                <w:sz w:val="28"/>
                <w:szCs w:val="28"/>
              </w:rPr>
              <w:t xml:space="preserve"> жилой застройки, многоэтажной жилой застройки (высотной застройки)</w:t>
            </w:r>
            <w:r w:rsidR="00460553">
              <w:rPr>
                <w:rFonts w:ascii="PT Astra Serif" w:hAnsi="PT Astra Serif"/>
                <w:sz w:val="28"/>
                <w:szCs w:val="28"/>
              </w:rPr>
              <w:t xml:space="preserve"> и общежитий</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1</w:t>
            </w:r>
          </w:p>
        </w:tc>
      </w:tr>
      <w:tr w:rsidR="002E4398" w:rsidRPr="002E4398" w:rsidTr="000F333D">
        <w:trPr>
          <w:gridAfter w:val="1"/>
          <w:wAfter w:w="709" w:type="dxa"/>
          <w:trHeight w:val="240"/>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6</w:t>
            </w:r>
            <w:r w:rsidR="002E4398" w:rsidRPr="002E4398">
              <w:rPr>
                <w:rFonts w:ascii="PT Astra Serif" w:hAnsi="PT Astra Serif"/>
                <w:sz w:val="28"/>
                <w:szCs w:val="28"/>
              </w:rPr>
              <w:t>.</w:t>
            </w:r>
          </w:p>
        </w:tc>
        <w:tc>
          <w:tcPr>
            <w:tcW w:w="6662" w:type="dxa"/>
          </w:tcPr>
          <w:p w:rsidR="002E4398" w:rsidRPr="002E4398" w:rsidRDefault="002E4398" w:rsidP="00460553">
            <w:pPr>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для </w:t>
            </w:r>
            <w:r w:rsidR="00460553">
              <w:rPr>
                <w:rFonts w:ascii="PT Astra Serif" w:hAnsi="PT Astra Serif"/>
                <w:sz w:val="28"/>
                <w:szCs w:val="28"/>
              </w:rPr>
              <w:t>индивидуального жилищного строительства</w:t>
            </w:r>
            <w:r w:rsidRPr="002E4398">
              <w:rPr>
                <w:rFonts w:ascii="PT Astra Serif" w:hAnsi="PT Astra Serif"/>
                <w:sz w:val="28"/>
                <w:szCs w:val="28"/>
              </w:rPr>
              <w:t>, для ведения личного подсобного хозяйства (приусадебные участки)</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3,3</w:t>
            </w:r>
          </w:p>
        </w:tc>
      </w:tr>
      <w:tr w:rsidR="002E4398" w:rsidRPr="002E4398" w:rsidTr="000F333D">
        <w:trPr>
          <w:gridAfter w:val="1"/>
          <w:wAfter w:w="709" w:type="dxa"/>
          <w:trHeight w:val="902"/>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7</w:t>
            </w:r>
            <w:r w:rsidR="002E4398" w:rsidRPr="002E4398">
              <w:rPr>
                <w:rFonts w:ascii="PT Astra Serif" w:hAnsi="PT Astra Serif"/>
                <w:sz w:val="28"/>
                <w:szCs w:val="28"/>
              </w:rPr>
              <w:t>.</w:t>
            </w:r>
          </w:p>
        </w:tc>
        <w:tc>
          <w:tcPr>
            <w:tcW w:w="6662" w:type="dxa"/>
          </w:tcPr>
          <w:p w:rsidR="002E4398" w:rsidRPr="002E4398" w:rsidRDefault="002E4398" w:rsidP="00460553">
            <w:pPr>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для размещения </w:t>
            </w:r>
            <w:r w:rsidR="00460553">
              <w:rPr>
                <w:rFonts w:ascii="PT Astra Serif" w:hAnsi="PT Astra Serif"/>
                <w:sz w:val="28"/>
                <w:szCs w:val="28"/>
              </w:rPr>
              <w:t>объектов, связанных с банковской и страховой деятельностью, а также деятельностью кредитных организаций</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4</w:t>
            </w:r>
          </w:p>
        </w:tc>
      </w:tr>
      <w:tr w:rsidR="002E4398" w:rsidRPr="002E4398" w:rsidTr="000F333D">
        <w:trPr>
          <w:gridAfter w:val="1"/>
          <w:wAfter w:w="709" w:type="dxa"/>
          <w:trHeight w:val="1226"/>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8</w:t>
            </w:r>
            <w:r w:rsidR="002E4398" w:rsidRPr="002E4398">
              <w:rPr>
                <w:rFonts w:ascii="PT Astra Serif" w:hAnsi="PT Astra Serif"/>
                <w:sz w:val="28"/>
                <w:szCs w:val="28"/>
              </w:rPr>
              <w:t>.</w:t>
            </w:r>
          </w:p>
        </w:tc>
        <w:tc>
          <w:tcPr>
            <w:tcW w:w="6662" w:type="dxa"/>
          </w:tcPr>
          <w:p w:rsidR="002E4398" w:rsidRPr="002E4398" w:rsidRDefault="002E4398" w:rsidP="002D202A">
            <w:pPr>
              <w:jc w:val="both"/>
              <w:rPr>
                <w:rFonts w:ascii="PT Astra Serif" w:hAnsi="PT Astra Serif"/>
                <w:sz w:val="28"/>
                <w:szCs w:val="28"/>
              </w:rPr>
            </w:pPr>
            <w:r w:rsidRPr="002E4398">
              <w:rPr>
                <w:rFonts w:ascii="PT Astra Serif" w:hAnsi="PT Astra Serif"/>
                <w:sz w:val="28"/>
                <w:szCs w:val="28"/>
              </w:rPr>
              <w:t>Земельные участки, предназначенные для размещения:</w:t>
            </w:r>
          </w:p>
          <w:p w:rsidR="002E4398" w:rsidRPr="002E4398" w:rsidRDefault="002E4398" w:rsidP="002D202A">
            <w:pPr>
              <w:numPr>
                <w:ilvl w:val="0"/>
                <w:numId w:val="3"/>
              </w:numPr>
              <w:jc w:val="both"/>
              <w:rPr>
                <w:rFonts w:ascii="PT Astra Serif" w:hAnsi="PT Astra Serif"/>
                <w:sz w:val="28"/>
                <w:szCs w:val="28"/>
              </w:rPr>
            </w:pPr>
            <w:r w:rsidRPr="002E4398">
              <w:rPr>
                <w:rFonts w:ascii="PT Astra Serif" w:hAnsi="PT Astra Serif"/>
                <w:sz w:val="28"/>
                <w:szCs w:val="28"/>
              </w:rPr>
              <w:t>предприятий по производству алкогольной продукции</w:t>
            </w:r>
            <w:r w:rsidR="00460553">
              <w:rPr>
                <w:rFonts w:ascii="PT Astra Serif" w:hAnsi="PT Astra Serif"/>
                <w:sz w:val="28"/>
                <w:szCs w:val="28"/>
              </w:rPr>
              <w:t>;</w:t>
            </w:r>
            <w:r w:rsidRPr="002E4398">
              <w:rPr>
                <w:rFonts w:ascii="PT Astra Serif" w:hAnsi="PT Astra Serif"/>
                <w:sz w:val="28"/>
                <w:szCs w:val="28"/>
              </w:rPr>
              <w:t xml:space="preserve"> </w:t>
            </w:r>
          </w:p>
          <w:p w:rsidR="002E4398" w:rsidRPr="002E4398" w:rsidRDefault="00460553" w:rsidP="002D202A">
            <w:pPr>
              <w:numPr>
                <w:ilvl w:val="0"/>
                <w:numId w:val="3"/>
              </w:numPr>
              <w:jc w:val="both"/>
              <w:rPr>
                <w:rFonts w:ascii="PT Astra Serif" w:hAnsi="PT Astra Serif"/>
                <w:sz w:val="28"/>
                <w:szCs w:val="28"/>
              </w:rPr>
            </w:pPr>
            <w:r>
              <w:rPr>
                <w:rFonts w:ascii="PT Astra Serif" w:hAnsi="PT Astra Serif"/>
                <w:sz w:val="28"/>
                <w:szCs w:val="28"/>
              </w:rPr>
              <w:t>зданий и сооружений, предназначенных для развлечения</w:t>
            </w:r>
          </w:p>
        </w:tc>
        <w:tc>
          <w:tcPr>
            <w:tcW w:w="2126" w:type="dxa"/>
          </w:tcPr>
          <w:p w:rsidR="002E4398" w:rsidRPr="002E4398" w:rsidRDefault="002E4398" w:rsidP="002E4398">
            <w:pPr>
              <w:autoSpaceDE w:val="0"/>
              <w:autoSpaceDN w:val="0"/>
              <w:spacing w:line="20" w:lineRule="atLeast"/>
              <w:jc w:val="center"/>
              <w:rPr>
                <w:rFonts w:ascii="PT Astra Serif" w:hAnsi="PT Astra Serif"/>
                <w:sz w:val="28"/>
                <w:szCs w:val="28"/>
              </w:rPr>
            </w:pPr>
            <w:r w:rsidRPr="002E4398">
              <w:rPr>
                <w:rFonts w:ascii="PT Astra Serif" w:hAnsi="PT Astra Serif"/>
                <w:sz w:val="28"/>
                <w:szCs w:val="28"/>
              </w:rPr>
              <w:t>2,7</w:t>
            </w:r>
          </w:p>
        </w:tc>
      </w:tr>
      <w:tr w:rsidR="002E4398" w:rsidRPr="002E4398" w:rsidTr="000F333D">
        <w:trPr>
          <w:gridAfter w:val="1"/>
          <w:wAfter w:w="709" w:type="dxa"/>
          <w:trHeight w:val="20"/>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9</w:t>
            </w:r>
            <w:r w:rsidR="002E4398" w:rsidRPr="002E4398">
              <w:rPr>
                <w:rFonts w:ascii="PT Astra Serif" w:hAnsi="PT Astra Serif"/>
                <w:sz w:val="28"/>
                <w:szCs w:val="28"/>
              </w:rPr>
              <w:t>.</w:t>
            </w:r>
          </w:p>
        </w:tc>
        <w:tc>
          <w:tcPr>
            <w:tcW w:w="6662" w:type="dxa"/>
          </w:tcPr>
          <w:p w:rsidR="002E4398" w:rsidRPr="002E4398" w:rsidRDefault="002E4398" w:rsidP="00460553">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для размещения </w:t>
            </w:r>
            <w:r w:rsidR="00460553">
              <w:rPr>
                <w:rFonts w:ascii="PT Astra Serif" w:hAnsi="PT Astra Serif"/>
                <w:sz w:val="28"/>
                <w:szCs w:val="28"/>
              </w:rPr>
              <w:t>объектов дорожного сервиса</w:t>
            </w:r>
            <w:r w:rsidRPr="002E4398">
              <w:rPr>
                <w:rFonts w:ascii="PT Astra Serif" w:hAnsi="PT Astra Serif"/>
                <w:sz w:val="28"/>
                <w:szCs w:val="28"/>
              </w:rPr>
              <w:t xml:space="preserve"> (за исключением земельных </w:t>
            </w:r>
            <w:r w:rsidR="00460553">
              <w:rPr>
                <w:rFonts w:ascii="PT Astra Serif" w:hAnsi="PT Astra Serif"/>
                <w:sz w:val="28"/>
                <w:szCs w:val="28"/>
              </w:rPr>
              <w:t>участков, указанных в строке 10</w:t>
            </w:r>
            <w:r w:rsidRPr="002E4398">
              <w:rPr>
                <w:rFonts w:ascii="PT Astra Serif" w:hAnsi="PT Astra Serif"/>
                <w:sz w:val="28"/>
                <w:szCs w:val="28"/>
              </w:rPr>
              <w:t>)</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2</w:t>
            </w:r>
          </w:p>
        </w:tc>
      </w:tr>
      <w:tr w:rsidR="002E4398" w:rsidRPr="002E4398" w:rsidTr="000F333D">
        <w:trPr>
          <w:gridAfter w:val="1"/>
          <w:wAfter w:w="709" w:type="dxa"/>
          <w:trHeight w:val="20"/>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10</w:t>
            </w:r>
            <w:r w:rsidR="002E4398" w:rsidRPr="002E4398">
              <w:rPr>
                <w:rFonts w:ascii="PT Astra Serif" w:hAnsi="PT Astra Serif"/>
                <w:sz w:val="28"/>
                <w:szCs w:val="28"/>
              </w:rPr>
              <w:t>.</w:t>
            </w:r>
          </w:p>
        </w:tc>
        <w:tc>
          <w:tcPr>
            <w:tcW w:w="6662" w:type="dxa"/>
          </w:tcPr>
          <w:p w:rsidR="002E4398" w:rsidRPr="002E4398" w:rsidRDefault="002E4398" w:rsidP="00460553">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для размещения </w:t>
            </w:r>
            <w:r w:rsidR="00460553">
              <w:rPr>
                <w:rFonts w:ascii="PT Astra Serif" w:hAnsi="PT Astra Serif"/>
                <w:sz w:val="28"/>
                <w:szCs w:val="28"/>
              </w:rPr>
              <w:t>объектов дорожного сервиса</w:t>
            </w:r>
            <w:r w:rsidRPr="002E4398">
              <w:rPr>
                <w:rFonts w:ascii="PT Astra Serif" w:hAnsi="PT Astra Serif"/>
                <w:sz w:val="28"/>
                <w:szCs w:val="28"/>
              </w:rPr>
              <w:t>, расположенные на землях промышленности и иного специального назначения</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13,3</w:t>
            </w:r>
          </w:p>
        </w:tc>
      </w:tr>
      <w:tr w:rsidR="002E4398" w:rsidRPr="002E4398" w:rsidTr="000F333D">
        <w:trPr>
          <w:gridAfter w:val="1"/>
          <w:wAfter w:w="709" w:type="dxa"/>
          <w:trHeight w:val="20"/>
        </w:trPr>
        <w:tc>
          <w:tcPr>
            <w:tcW w:w="851" w:type="dxa"/>
          </w:tcPr>
          <w:p w:rsidR="002E4398" w:rsidRPr="002E4398" w:rsidRDefault="00460553" w:rsidP="002E4398">
            <w:pPr>
              <w:jc w:val="center"/>
              <w:rPr>
                <w:rFonts w:ascii="PT Astra Serif" w:hAnsi="PT Astra Serif"/>
                <w:sz w:val="28"/>
                <w:szCs w:val="28"/>
              </w:rPr>
            </w:pPr>
            <w:r>
              <w:rPr>
                <w:rFonts w:ascii="PT Astra Serif" w:hAnsi="PT Astra Serif"/>
                <w:sz w:val="28"/>
                <w:szCs w:val="28"/>
              </w:rPr>
              <w:t>11</w:t>
            </w:r>
            <w:r w:rsidR="002E4398" w:rsidRPr="002E4398">
              <w:rPr>
                <w:rFonts w:ascii="PT Astra Serif" w:hAnsi="PT Astra Serif"/>
                <w:sz w:val="28"/>
                <w:szCs w:val="28"/>
              </w:rPr>
              <w:t>.</w:t>
            </w:r>
          </w:p>
        </w:tc>
        <w:tc>
          <w:tcPr>
            <w:tcW w:w="6662" w:type="dxa"/>
          </w:tcPr>
          <w:p w:rsidR="002E4398" w:rsidRPr="002E4398" w:rsidRDefault="002E4398" w:rsidP="00460553">
            <w:pPr>
              <w:tabs>
                <w:tab w:val="left" w:pos="2660"/>
              </w:tabs>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w:t>
            </w:r>
            <w:r w:rsidR="00460553">
              <w:rPr>
                <w:rFonts w:ascii="PT Astra Serif" w:hAnsi="PT Astra Serif"/>
                <w:sz w:val="28"/>
                <w:szCs w:val="28"/>
              </w:rPr>
              <w:t xml:space="preserve">для размещения объектов, связанных с осуществлением </w:t>
            </w:r>
            <w:r w:rsidR="003776BD">
              <w:rPr>
                <w:rFonts w:ascii="PT Astra Serif" w:hAnsi="PT Astra Serif"/>
                <w:sz w:val="28"/>
                <w:szCs w:val="28"/>
              </w:rPr>
              <w:t xml:space="preserve">деятельности по организации и проведению лотерей </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33,3</w:t>
            </w:r>
          </w:p>
        </w:tc>
      </w:tr>
      <w:tr w:rsidR="002E4398" w:rsidRPr="002E4398" w:rsidTr="000F333D">
        <w:trPr>
          <w:gridAfter w:val="1"/>
          <w:wAfter w:w="709" w:type="dxa"/>
          <w:trHeight w:val="20"/>
        </w:trPr>
        <w:tc>
          <w:tcPr>
            <w:tcW w:w="851" w:type="dxa"/>
          </w:tcPr>
          <w:p w:rsidR="002E4398" w:rsidRPr="002E4398" w:rsidRDefault="002E4398" w:rsidP="003776BD">
            <w:pPr>
              <w:jc w:val="center"/>
              <w:rPr>
                <w:rFonts w:ascii="PT Astra Serif" w:hAnsi="PT Astra Serif"/>
                <w:sz w:val="28"/>
                <w:szCs w:val="28"/>
              </w:rPr>
            </w:pPr>
            <w:r w:rsidRPr="002E4398">
              <w:rPr>
                <w:rFonts w:ascii="PT Astra Serif" w:hAnsi="PT Astra Serif"/>
                <w:sz w:val="28"/>
                <w:szCs w:val="28"/>
              </w:rPr>
              <w:t>1</w:t>
            </w:r>
            <w:r w:rsidR="003776BD">
              <w:rPr>
                <w:rFonts w:ascii="PT Astra Serif" w:hAnsi="PT Astra Serif"/>
                <w:sz w:val="28"/>
                <w:szCs w:val="28"/>
              </w:rPr>
              <w:t>2</w:t>
            </w:r>
            <w:r w:rsidRPr="002E4398">
              <w:rPr>
                <w:rFonts w:ascii="PT Astra Serif" w:hAnsi="PT Astra Serif"/>
                <w:sz w:val="28"/>
                <w:szCs w:val="28"/>
              </w:rPr>
              <w:t>.</w:t>
            </w:r>
          </w:p>
        </w:tc>
        <w:tc>
          <w:tcPr>
            <w:tcW w:w="6662" w:type="dxa"/>
          </w:tcPr>
          <w:p w:rsidR="002E4398" w:rsidRPr="002E4398" w:rsidRDefault="002E4398" w:rsidP="003776BD">
            <w:pPr>
              <w:tabs>
                <w:tab w:val="left" w:pos="2660"/>
              </w:tabs>
              <w:jc w:val="both"/>
              <w:rPr>
                <w:rFonts w:ascii="PT Astra Serif" w:hAnsi="PT Astra Serif"/>
                <w:sz w:val="28"/>
                <w:szCs w:val="28"/>
              </w:rPr>
            </w:pPr>
            <w:r w:rsidRPr="002E4398">
              <w:rPr>
                <w:rFonts w:ascii="PT Astra Serif" w:hAnsi="PT Astra Serif"/>
                <w:sz w:val="28"/>
                <w:szCs w:val="28"/>
              </w:rPr>
              <w:t xml:space="preserve">Земельные участки для размещения </w:t>
            </w:r>
            <w:r w:rsidR="003776BD">
              <w:rPr>
                <w:rFonts w:ascii="PT Astra Serif" w:hAnsi="PT Astra Serif"/>
                <w:sz w:val="28"/>
                <w:szCs w:val="28"/>
              </w:rPr>
              <w:t>объектов, связанных с производством, размещением и распространением рекламы</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66,6</w:t>
            </w:r>
          </w:p>
        </w:tc>
      </w:tr>
      <w:tr w:rsidR="002E4398" w:rsidRPr="002E4398" w:rsidTr="000F333D">
        <w:trPr>
          <w:gridAfter w:val="1"/>
          <w:wAfter w:w="709" w:type="dxa"/>
          <w:cantSplit/>
          <w:trHeight w:val="20"/>
        </w:trPr>
        <w:tc>
          <w:tcPr>
            <w:tcW w:w="851" w:type="dxa"/>
          </w:tcPr>
          <w:p w:rsidR="002E4398" w:rsidRPr="002E4398" w:rsidRDefault="003776BD" w:rsidP="002E4398">
            <w:pPr>
              <w:jc w:val="center"/>
              <w:rPr>
                <w:rFonts w:ascii="PT Astra Serif" w:hAnsi="PT Astra Serif"/>
                <w:sz w:val="28"/>
                <w:szCs w:val="28"/>
              </w:rPr>
            </w:pPr>
            <w:r>
              <w:rPr>
                <w:rFonts w:ascii="PT Astra Serif" w:hAnsi="PT Astra Serif"/>
                <w:sz w:val="28"/>
                <w:szCs w:val="28"/>
              </w:rPr>
              <w:lastRenderedPageBreak/>
              <w:t>13</w:t>
            </w:r>
            <w:r w:rsidR="002E4398" w:rsidRPr="002E4398">
              <w:rPr>
                <w:rFonts w:ascii="PT Astra Serif" w:hAnsi="PT Astra Serif"/>
                <w:sz w:val="28"/>
                <w:szCs w:val="28"/>
              </w:rPr>
              <w:t>.</w:t>
            </w:r>
          </w:p>
        </w:tc>
        <w:tc>
          <w:tcPr>
            <w:tcW w:w="6662" w:type="dxa"/>
          </w:tcPr>
          <w:p w:rsidR="002E4398" w:rsidRPr="002E4398" w:rsidRDefault="002E4398" w:rsidP="002D202A">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w:t>
            </w:r>
            <w:proofErr w:type="gramStart"/>
            <w:r w:rsidRPr="002E4398">
              <w:rPr>
                <w:rFonts w:ascii="PT Astra Serif" w:hAnsi="PT Astra Serif"/>
                <w:sz w:val="28"/>
                <w:szCs w:val="28"/>
              </w:rPr>
              <w:t>для</w:t>
            </w:r>
            <w:proofErr w:type="gramEnd"/>
          </w:p>
          <w:p w:rsidR="002E4398" w:rsidRPr="002E4398" w:rsidRDefault="002E4398" w:rsidP="003776BD">
            <w:pPr>
              <w:tabs>
                <w:tab w:val="left" w:pos="2660"/>
              </w:tabs>
              <w:jc w:val="both"/>
              <w:rPr>
                <w:rFonts w:ascii="PT Astra Serif" w:hAnsi="PT Astra Serif"/>
                <w:sz w:val="28"/>
                <w:szCs w:val="28"/>
              </w:rPr>
            </w:pPr>
            <w:r w:rsidRPr="002E4398">
              <w:rPr>
                <w:rFonts w:ascii="PT Astra Serif" w:hAnsi="PT Astra Serif"/>
                <w:sz w:val="28"/>
                <w:szCs w:val="28"/>
              </w:rPr>
              <w:t xml:space="preserve">инфраструктуры </w:t>
            </w:r>
            <w:r w:rsidR="003776BD">
              <w:rPr>
                <w:rFonts w:ascii="PT Astra Serif" w:hAnsi="PT Astra Serif"/>
                <w:sz w:val="28"/>
                <w:szCs w:val="28"/>
              </w:rPr>
              <w:t>подвижной</w:t>
            </w:r>
            <w:r w:rsidRPr="002E4398">
              <w:rPr>
                <w:rFonts w:ascii="PT Astra Serif" w:hAnsi="PT Astra Serif"/>
                <w:sz w:val="28"/>
                <w:szCs w:val="28"/>
              </w:rPr>
              <w:t xml:space="preserve"> связи</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35</w:t>
            </w:r>
          </w:p>
        </w:tc>
      </w:tr>
      <w:tr w:rsidR="002E4398" w:rsidRPr="002E4398" w:rsidTr="000F333D">
        <w:trPr>
          <w:gridAfter w:val="1"/>
          <w:wAfter w:w="709" w:type="dxa"/>
          <w:trHeight w:val="20"/>
        </w:trPr>
        <w:tc>
          <w:tcPr>
            <w:tcW w:w="851"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14.</w:t>
            </w:r>
          </w:p>
        </w:tc>
        <w:tc>
          <w:tcPr>
            <w:tcW w:w="6662" w:type="dxa"/>
          </w:tcPr>
          <w:p w:rsidR="002E4398" w:rsidRPr="002E4398" w:rsidRDefault="002E4398" w:rsidP="003776BD">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 xml:space="preserve">Земельные участки, предназначенные для </w:t>
            </w:r>
            <w:r w:rsidR="003776BD">
              <w:rPr>
                <w:rFonts w:ascii="PT Astra Serif" w:hAnsi="PT Astra Serif"/>
                <w:sz w:val="28"/>
                <w:szCs w:val="28"/>
              </w:rPr>
              <w:t>отдыха (рекреации), курортной и санаторной деятельности</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0,2</w:t>
            </w:r>
          </w:p>
        </w:tc>
      </w:tr>
      <w:tr w:rsidR="002E4398" w:rsidRPr="002E4398" w:rsidTr="000F333D">
        <w:trPr>
          <w:gridAfter w:val="1"/>
          <w:wAfter w:w="709" w:type="dxa"/>
          <w:trHeight w:val="20"/>
        </w:trPr>
        <w:tc>
          <w:tcPr>
            <w:tcW w:w="851"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15.</w:t>
            </w:r>
          </w:p>
        </w:tc>
        <w:tc>
          <w:tcPr>
            <w:tcW w:w="6662" w:type="dxa"/>
          </w:tcPr>
          <w:p w:rsidR="002E4398" w:rsidRPr="002E4398" w:rsidRDefault="002E4398" w:rsidP="002D202A">
            <w:pPr>
              <w:tabs>
                <w:tab w:val="left" w:pos="2660"/>
              </w:tabs>
              <w:jc w:val="both"/>
              <w:rPr>
                <w:rFonts w:ascii="PT Astra Serif" w:hAnsi="PT Astra Serif"/>
                <w:sz w:val="28"/>
                <w:szCs w:val="28"/>
              </w:rPr>
            </w:pPr>
            <w:r w:rsidRPr="002E4398">
              <w:rPr>
                <w:rFonts w:ascii="PT Astra Serif" w:hAnsi="PT Astra Serif"/>
                <w:sz w:val="28"/>
                <w:szCs w:val="28"/>
              </w:rPr>
              <w:t>Земель</w:t>
            </w:r>
            <w:r w:rsidR="003776BD">
              <w:rPr>
                <w:rFonts w:ascii="PT Astra Serif" w:hAnsi="PT Astra Serif"/>
                <w:sz w:val="28"/>
                <w:szCs w:val="28"/>
              </w:rPr>
              <w:t>ные участки, предназначенные</w:t>
            </w:r>
            <w:r w:rsidRPr="002E4398">
              <w:rPr>
                <w:rFonts w:ascii="PT Astra Serif" w:hAnsi="PT Astra Serif"/>
                <w:sz w:val="28"/>
                <w:szCs w:val="28"/>
              </w:rPr>
              <w:t xml:space="preserve">: </w:t>
            </w:r>
          </w:p>
          <w:p w:rsidR="003776BD" w:rsidRDefault="003776BD" w:rsidP="002D202A">
            <w:pPr>
              <w:numPr>
                <w:ilvl w:val="0"/>
                <w:numId w:val="4"/>
              </w:numPr>
              <w:autoSpaceDE w:val="0"/>
              <w:autoSpaceDN w:val="0"/>
              <w:spacing w:line="20" w:lineRule="atLeast"/>
              <w:jc w:val="both"/>
              <w:rPr>
                <w:rFonts w:ascii="PT Astra Serif" w:hAnsi="PT Astra Serif"/>
                <w:sz w:val="28"/>
                <w:szCs w:val="28"/>
              </w:rPr>
            </w:pPr>
            <w:r>
              <w:rPr>
                <w:rFonts w:ascii="PT Astra Serif" w:hAnsi="PT Astra Serif"/>
                <w:sz w:val="28"/>
                <w:szCs w:val="28"/>
              </w:rPr>
              <w:t>для специальной деятельности</w:t>
            </w:r>
            <w:r w:rsidR="000F333D">
              <w:rPr>
                <w:rFonts w:ascii="PT Astra Serif" w:hAnsi="PT Astra Serif"/>
                <w:sz w:val="28"/>
                <w:szCs w:val="28"/>
              </w:rPr>
              <w:t>;</w:t>
            </w:r>
          </w:p>
          <w:p w:rsidR="002E4398" w:rsidRPr="002E4398" w:rsidRDefault="000F333D" w:rsidP="002D202A">
            <w:pPr>
              <w:numPr>
                <w:ilvl w:val="0"/>
                <w:numId w:val="4"/>
              </w:numPr>
              <w:autoSpaceDE w:val="0"/>
              <w:autoSpaceDN w:val="0"/>
              <w:spacing w:line="20" w:lineRule="atLeast"/>
              <w:jc w:val="both"/>
              <w:rPr>
                <w:rFonts w:ascii="PT Astra Serif" w:hAnsi="PT Astra Serif"/>
                <w:sz w:val="28"/>
                <w:szCs w:val="28"/>
              </w:rPr>
            </w:pPr>
            <w:r>
              <w:rPr>
                <w:rFonts w:ascii="PT Astra Serif" w:hAnsi="PT Astra Serif"/>
                <w:sz w:val="28"/>
                <w:szCs w:val="28"/>
              </w:rPr>
              <w:t xml:space="preserve">для размещения </w:t>
            </w:r>
            <w:r w:rsidR="002E4398" w:rsidRPr="002E4398">
              <w:rPr>
                <w:rFonts w:ascii="PT Astra Serif" w:hAnsi="PT Astra Serif"/>
                <w:sz w:val="28"/>
                <w:szCs w:val="28"/>
              </w:rPr>
              <w:t>кладбищ</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0,1</w:t>
            </w:r>
          </w:p>
        </w:tc>
      </w:tr>
      <w:tr w:rsidR="000F333D" w:rsidRPr="002E4398" w:rsidTr="000F333D">
        <w:trPr>
          <w:gridAfter w:val="1"/>
          <w:wAfter w:w="709" w:type="dxa"/>
          <w:trHeight w:val="20"/>
        </w:trPr>
        <w:tc>
          <w:tcPr>
            <w:tcW w:w="851" w:type="dxa"/>
          </w:tcPr>
          <w:p w:rsidR="000F333D" w:rsidRPr="002E4398" w:rsidRDefault="000F333D" w:rsidP="002E4398">
            <w:pPr>
              <w:jc w:val="center"/>
              <w:rPr>
                <w:rFonts w:ascii="PT Astra Serif" w:hAnsi="PT Astra Serif"/>
                <w:sz w:val="28"/>
                <w:szCs w:val="28"/>
              </w:rPr>
            </w:pPr>
            <w:r>
              <w:rPr>
                <w:rFonts w:ascii="PT Astra Serif" w:hAnsi="PT Astra Serif"/>
                <w:sz w:val="28"/>
                <w:szCs w:val="28"/>
              </w:rPr>
              <w:t>15.1.</w:t>
            </w:r>
          </w:p>
        </w:tc>
        <w:tc>
          <w:tcPr>
            <w:tcW w:w="6662" w:type="dxa"/>
          </w:tcPr>
          <w:p w:rsidR="000F333D" w:rsidRPr="002E4398" w:rsidRDefault="000F333D" w:rsidP="002D202A">
            <w:pPr>
              <w:tabs>
                <w:tab w:val="left" w:pos="2660"/>
              </w:tabs>
              <w:jc w:val="both"/>
              <w:rPr>
                <w:rFonts w:ascii="PT Astra Serif" w:hAnsi="PT Astra Serif"/>
                <w:sz w:val="28"/>
                <w:szCs w:val="28"/>
              </w:rPr>
            </w:pPr>
            <w:r>
              <w:rPr>
                <w:rFonts w:ascii="PT Astra Serif" w:hAnsi="PT Astra Serif"/>
                <w:sz w:val="28"/>
                <w:szCs w:val="28"/>
              </w:rPr>
              <w:t xml:space="preserve">Земельные участки, предназначенные для размещения </w:t>
            </w:r>
            <w:r w:rsidRPr="00C102AB">
              <w:rPr>
                <w:rFonts w:ascii="PT Astra Serif" w:hAnsi="PT Astra Serif"/>
                <w:sz w:val="28"/>
                <w:szCs w:val="28"/>
              </w:rPr>
              <w:t>гаражей для собственных нужд, индивидуальных и кооперативных погребов</w:t>
            </w:r>
          </w:p>
        </w:tc>
        <w:tc>
          <w:tcPr>
            <w:tcW w:w="2126" w:type="dxa"/>
          </w:tcPr>
          <w:p w:rsidR="000F333D" w:rsidRPr="002E4398" w:rsidRDefault="000F333D" w:rsidP="002E4398">
            <w:pPr>
              <w:jc w:val="center"/>
              <w:rPr>
                <w:rFonts w:ascii="PT Astra Serif" w:hAnsi="PT Astra Serif"/>
                <w:sz w:val="28"/>
                <w:szCs w:val="28"/>
              </w:rPr>
            </w:pPr>
            <w:r>
              <w:rPr>
                <w:rFonts w:ascii="PT Astra Serif" w:hAnsi="PT Astra Serif"/>
                <w:sz w:val="28"/>
                <w:szCs w:val="28"/>
              </w:rPr>
              <w:t>0,5</w:t>
            </w:r>
          </w:p>
        </w:tc>
      </w:tr>
      <w:tr w:rsidR="002E4398" w:rsidRPr="002E4398" w:rsidTr="000F333D">
        <w:trPr>
          <w:gridAfter w:val="1"/>
          <w:wAfter w:w="709" w:type="dxa"/>
          <w:trHeight w:val="20"/>
        </w:trPr>
        <w:tc>
          <w:tcPr>
            <w:tcW w:w="851"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16.</w:t>
            </w:r>
          </w:p>
        </w:tc>
        <w:tc>
          <w:tcPr>
            <w:tcW w:w="6662" w:type="dxa"/>
          </w:tcPr>
          <w:p w:rsidR="002E4398" w:rsidRPr="002E4398" w:rsidRDefault="002E4398" w:rsidP="002D202A">
            <w:pPr>
              <w:autoSpaceDE w:val="0"/>
              <w:autoSpaceDN w:val="0"/>
              <w:spacing w:line="20" w:lineRule="atLeast"/>
              <w:jc w:val="both"/>
              <w:rPr>
                <w:rFonts w:ascii="PT Astra Serif" w:hAnsi="PT Astra Serif"/>
                <w:sz w:val="28"/>
                <w:szCs w:val="28"/>
              </w:rPr>
            </w:pPr>
            <w:r w:rsidRPr="002E4398">
              <w:rPr>
                <w:rFonts w:ascii="PT Astra Serif" w:hAnsi="PT Astra Serif"/>
                <w:sz w:val="28"/>
                <w:szCs w:val="28"/>
              </w:rPr>
              <w:t>Земельные участки, предназначенные для размещения:</w:t>
            </w:r>
          </w:p>
          <w:p w:rsidR="002E4398" w:rsidRPr="002E4398" w:rsidRDefault="000F333D" w:rsidP="002D202A">
            <w:pPr>
              <w:numPr>
                <w:ilvl w:val="0"/>
                <w:numId w:val="5"/>
              </w:numPr>
              <w:autoSpaceDE w:val="0"/>
              <w:autoSpaceDN w:val="0"/>
              <w:spacing w:line="20" w:lineRule="atLeast"/>
              <w:jc w:val="both"/>
              <w:rPr>
                <w:rFonts w:ascii="PT Astra Serif" w:hAnsi="PT Astra Serif"/>
                <w:sz w:val="28"/>
                <w:szCs w:val="28"/>
              </w:rPr>
            </w:pPr>
            <w:r>
              <w:rPr>
                <w:rFonts w:ascii="PT Astra Serif" w:hAnsi="PT Astra Serif"/>
                <w:sz w:val="28"/>
                <w:szCs w:val="28"/>
              </w:rPr>
              <w:t xml:space="preserve"> объектов </w:t>
            </w:r>
            <w:r w:rsidR="002E4398" w:rsidRPr="002E4398">
              <w:rPr>
                <w:rFonts w:ascii="PT Astra Serif" w:hAnsi="PT Astra Serif"/>
                <w:sz w:val="28"/>
                <w:szCs w:val="28"/>
              </w:rPr>
              <w:t>спорта</w:t>
            </w:r>
            <w:r>
              <w:rPr>
                <w:rFonts w:ascii="PT Astra Serif" w:hAnsi="PT Astra Serif"/>
                <w:sz w:val="28"/>
                <w:szCs w:val="28"/>
              </w:rPr>
              <w:t>;</w:t>
            </w:r>
          </w:p>
          <w:p w:rsidR="002E4398" w:rsidRPr="002E4398" w:rsidRDefault="000F333D" w:rsidP="002D202A">
            <w:pPr>
              <w:numPr>
                <w:ilvl w:val="0"/>
                <w:numId w:val="5"/>
              </w:numPr>
              <w:autoSpaceDE w:val="0"/>
              <w:autoSpaceDN w:val="0"/>
              <w:spacing w:line="20" w:lineRule="atLeast"/>
              <w:jc w:val="both"/>
              <w:rPr>
                <w:rFonts w:ascii="PT Astra Serif" w:hAnsi="PT Astra Serif"/>
                <w:sz w:val="28"/>
                <w:szCs w:val="28"/>
              </w:rPr>
            </w:pPr>
            <w:r>
              <w:rPr>
                <w:rFonts w:ascii="PT Astra Serif" w:hAnsi="PT Astra Serif"/>
                <w:sz w:val="28"/>
                <w:szCs w:val="28"/>
              </w:rPr>
              <w:t>приютов для животных</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0,1</w:t>
            </w:r>
          </w:p>
        </w:tc>
      </w:tr>
      <w:tr w:rsidR="008A4E0F" w:rsidRPr="002E4398" w:rsidTr="000F333D">
        <w:trPr>
          <w:gridAfter w:val="1"/>
          <w:wAfter w:w="709" w:type="dxa"/>
          <w:trHeight w:val="20"/>
        </w:trPr>
        <w:tc>
          <w:tcPr>
            <w:tcW w:w="851"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17.</w:t>
            </w:r>
          </w:p>
        </w:tc>
        <w:tc>
          <w:tcPr>
            <w:tcW w:w="6662" w:type="dxa"/>
          </w:tcPr>
          <w:p w:rsidR="008A4E0F" w:rsidRPr="002E4398" w:rsidRDefault="008A4E0F" w:rsidP="002D202A">
            <w:pPr>
              <w:autoSpaceDE w:val="0"/>
              <w:autoSpaceDN w:val="0"/>
              <w:spacing w:line="20" w:lineRule="atLeast"/>
              <w:jc w:val="both"/>
              <w:rPr>
                <w:rFonts w:ascii="PT Astra Serif" w:hAnsi="PT Astra Serif"/>
                <w:sz w:val="28"/>
                <w:szCs w:val="28"/>
              </w:rPr>
            </w:pPr>
            <w:r w:rsidRPr="008A4E0F">
              <w:rPr>
                <w:rFonts w:ascii="PT Astra Serif" w:hAnsi="PT Astra Serif"/>
                <w:sz w:val="28"/>
                <w:szCs w:val="28"/>
              </w:rPr>
              <w:t>Земельные участки, предназначенные для размещения объектов инженерной инфраструктуры организациями, которым в соответствии с Законом Уль</w:t>
            </w:r>
            <w:r>
              <w:rPr>
                <w:rFonts w:ascii="PT Astra Serif" w:hAnsi="PT Astra Serif"/>
                <w:sz w:val="28"/>
                <w:szCs w:val="28"/>
              </w:rPr>
              <w:t>яновской области от 15.03.2005 № 019-ЗО «</w:t>
            </w:r>
            <w:r w:rsidRPr="008A4E0F">
              <w:rPr>
                <w:rFonts w:ascii="PT Astra Serif" w:hAnsi="PT Astra Serif"/>
                <w:sz w:val="28"/>
                <w:szCs w:val="28"/>
              </w:rPr>
              <w:t>О развитии инвестиционной деятельности на</w:t>
            </w:r>
            <w:r>
              <w:rPr>
                <w:rFonts w:ascii="PT Astra Serif" w:hAnsi="PT Astra Serif"/>
                <w:sz w:val="28"/>
                <w:szCs w:val="28"/>
              </w:rPr>
              <w:t xml:space="preserve"> территории Ульяновской области»</w:t>
            </w:r>
            <w:r w:rsidRPr="008A4E0F">
              <w:rPr>
                <w:rFonts w:ascii="PT Astra Serif" w:hAnsi="PT Astra Serif"/>
                <w:sz w:val="28"/>
                <w:szCs w:val="28"/>
              </w:rPr>
              <w:t xml:space="preserve"> присвоен статус организации, уполномоченной в сфере формирования и развития инфраструктуры промышленных зон</w:t>
            </w:r>
          </w:p>
        </w:tc>
        <w:tc>
          <w:tcPr>
            <w:tcW w:w="2126"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0,001</w:t>
            </w:r>
          </w:p>
        </w:tc>
      </w:tr>
      <w:tr w:rsidR="008A4E0F" w:rsidRPr="002E4398" w:rsidTr="000F333D">
        <w:trPr>
          <w:gridAfter w:val="1"/>
          <w:wAfter w:w="709" w:type="dxa"/>
          <w:trHeight w:val="20"/>
        </w:trPr>
        <w:tc>
          <w:tcPr>
            <w:tcW w:w="851"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18.</w:t>
            </w:r>
          </w:p>
        </w:tc>
        <w:tc>
          <w:tcPr>
            <w:tcW w:w="6662" w:type="dxa"/>
          </w:tcPr>
          <w:p w:rsidR="008A4E0F" w:rsidRPr="002E4398" w:rsidRDefault="008A4E0F" w:rsidP="002D202A">
            <w:pPr>
              <w:autoSpaceDE w:val="0"/>
              <w:autoSpaceDN w:val="0"/>
              <w:spacing w:line="20" w:lineRule="atLeast"/>
              <w:jc w:val="both"/>
              <w:rPr>
                <w:rFonts w:ascii="PT Astra Serif" w:hAnsi="PT Astra Serif"/>
                <w:sz w:val="28"/>
                <w:szCs w:val="28"/>
              </w:rPr>
            </w:pPr>
            <w:proofErr w:type="gramStart"/>
            <w:r w:rsidRPr="008A4E0F">
              <w:rPr>
                <w:rFonts w:ascii="PT Astra Serif" w:hAnsi="PT Astra Serif"/>
                <w:sz w:val="28"/>
                <w:szCs w:val="28"/>
              </w:rPr>
              <w:t>Земельные участки, расположенные в границах территорий опережающего социально-экономического развития, указанных в части 1 статьи 34 Фед</w:t>
            </w:r>
            <w:r>
              <w:rPr>
                <w:rFonts w:ascii="PT Astra Serif" w:hAnsi="PT Astra Serif"/>
                <w:sz w:val="28"/>
                <w:szCs w:val="28"/>
              </w:rPr>
              <w:t>ерального закона от 29.12.2014 № 473-ФЗ «</w:t>
            </w:r>
            <w:r w:rsidRPr="008A4E0F">
              <w:rPr>
                <w:rFonts w:ascii="PT Astra Serif" w:hAnsi="PT Astra Serif"/>
                <w:sz w:val="28"/>
                <w:szCs w:val="28"/>
              </w:rPr>
              <w:t xml:space="preserve">О территориях опережающего социально-экономического </w:t>
            </w:r>
            <w:r>
              <w:rPr>
                <w:rFonts w:ascii="PT Astra Serif" w:hAnsi="PT Astra Serif"/>
                <w:sz w:val="28"/>
                <w:szCs w:val="28"/>
              </w:rPr>
              <w:t>развития в Российской Федерации»</w:t>
            </w:r>
            <w:r w:rsidRPr="008A4E0F">
              <w:rPr>
                <w:rFonts w:ascii="PT Astra Serif" w:hAnsi="PT Astra Serif"/>
                <w:sz w:val="28"/>
                <w:szCs w:val="28"/>
              </w:rPr>
              <w:t>, предоставляемые резидентам указанных территорий</w:t>
            </w:r>
            <w:proofErr w:type="gramEnd"/>
          </w:p>
        </w:tc>
        <w:tc>
          <w:tcPr>
            <w:tcW w:w="2126"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0,1</w:t>
            </w:r>
          </w:p>
        </w:tc>
      </w:tr>
      <w:tr w:rsidR="008A4E0F" w:rsidRPr="002E4398" w:rsidTr="000F333D">
        <w:trPr>
          <w:gridAfter w:val="1"/>
          <w:wAfter w:w="709" w:type="dxa"/>
          <w:trHeight w:val="20"/>
        </w:trPr>
        <w:tc>
          <w:tcPr>
            <w:tcW w:w="851"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19.</w:t>
            </w:r>
          </w:p>
        </w:tc>
        <w:tc>
          <w:tcPr>
            <w:tcW w:w="6662" w:type="dxa"/>
          </w:tcPr>
          <w:p w:rsidR="008A4E0F" w:rsidRPr="002E4398" w:rsidRDefault="008A4E0F" w:rsidP="002D202A">
            <w:pPr>
              <w:autoSpaceDE w:val="0"/>
              <w:autoSpaceDN w:val="0"/>
              <w:spacing w:line="20" w:lineRule="atLeast"/>
              <w:jc w:val="both"/>
              <w:rPr>
                <w:rFonts w:ascii="PT Astra Serif" w:hAnsi="PT Astra Serif"/>
                <w:sz w:val="28"/>
                <w:szCs w:val="28"/>
              </w:rPr>
            </w:pPr>
            <w:r w:rsidRPr="008A4E0F">
              <w:rPr>
                <w:rFonts w:ascii="PT Astra Serif" w:hAnsi="PT Astra Serif"/>
                <w:sz w:val="28"/>
                <w:szCs w:val="28"/>
              </w:rPr>
              <w:t>Земельные участки, предоставляемые в соответствии с подпунктами 21 и 22 пункта 2 статьи 39.6 Земельного кодекса Российской Федерации</w:t>
            </w:r>
          </w:p>
        </w:tc>
        <w:tc>
          <w:tcPr>
            <w:tcW w:w="2126" w:type="dxa"/>
          </w:tcPr>
          <w:p w:rsidR="008A4E0F" w:rsidRPr="002E4398" w:rsidRDefault="008A4E0F" w:rsidP="002E4398">
            <w:pPr>
              <w:jc w:val="center"/>
              <w:rPr>
                <w:rFonts w:ascii="PT Astra Serif" w:hAnsi="PT Astra Serif"/>
                <w:sz w:val="28"/>
                <w:szCs w:val="28"/>
              </w:rPr>
            </w:pPr>
            <w:r>
              <w:rPr>
                <w:rFonts w:ascii="PT Astra Serif" w:hAnsi="PT Astra Serif"/>
                <w:sz w:val="28"/>
                <w:szCs w:val="28"/>
              </w:rPr>
              <w:t>0,001</w:t>
            </w:r>
          </w:p>
        </w:tc>
      </w:tr>
      <w:tr w:rsidR="002E4398" w:rsidRPr="002E4398" w:rsidTr="000F333D">
        <w:trPr>
          <w:trHeight w:val="389"/>
        </w:trPr>
        <w:tc>
          <w:tcPr>
            <w:tcW w:w="851" w:type="dxa"/>
          </w:tcPr>
          <w:p w:rsidR="002E4398" w:rsidRPr="002E4398" w:rsidRDefault="008A4E0F" w:rsidP="002E4398">
            <w:pPr>
              <w:jc w:val="center"/>
              <w:rPr>
                <w:rFonts w:ascii="PT Astra Serif" w:hAnsi="PT Astra Serif"/>
                <w:sz w:val="28"/>
                <w:szCs w:val="28"/>
              </w:rPr>
            </w:pPr>
            <w:r>
              <w:rPr>
                <w:rFonts w:ascii="PT Astra Serif" w:hAnsi="PT Astra Serif"/>
                <w:sz w:val="28"/>
                <w:szCs w:val="28"/>
              </w:rPr>
              <w:t>20</w:t>
            </w:r>
            <w:r w:rsidR="002E4398" w:rsidRPr="002E4398">
              <w:rPr>
                <w:rFonts w:ascii="PT Astra Serif" w:hAnsi="PT Astra Serif"/>
                <w:sz w:val="28"/>
                <w:szCs w:val="28"/>
              </w:rPr>
              <w:t>.</w:t>
            </w:r>
          </w:p>
        </w:tc>
        <w:tc>
          <w:tcPr>
            <w:tcW w:w="6662" w:type="dxa"/>
          </w:tcPr>
          <w:p w:rsidR="002E4398" w:rsidRPr="002E4398" w:rsidRDefault="002E4398" w:rsidP="002D202A">
            <w:pPr>
              <w:jc w:val="both"/>
              <w:rPr>
                <w:rFonts w:ascii="PT Astra Serif" w:hAnsi="PT Astra Serif"/>
                <w:sz w:val="28"/>
                <w:szCs w:val="28"/>
              </w:rPr>
            </w:pPr>
            <w:r w:rsidRPr="002E4398">
              <w:rPr>
                <w:rFonts w:ascii="PT Astra Serif" w:hAnsi="PT Astra Serif"/>
                <w:sz w:val="28"/>
                <w:szCs w:val="28"/>
              </w:rPr>
              <w:t>Земельные учас</w:t>
            </w:r>
            <w:r w:rsidR="008A4E0F">
              <w:rPr>
                <w:rFonts w:ascii="PT Astra Serif" w:hAnsi="PT Astra Serif"/>
                <w:sz w:val="28"/>
                <w:szCs w:val="28"/>
              </w:rPr>
              <w:t>тки, не указанные в строках 1-19</w:t>
            </w:r>
          </w:p>
        </w:tc>
        <w:tc>
          <w:tcPr>
            <w:tcW w:w="2126" w:type="dxa"/>
          </w:tcPr>
          <w:p w:rsidR="002E4398" w:rsidRPr="002E4398" w:rsidRDefault="002E4398" w:rsidP="002E4398">
            <w:pPr>
              <w:jc w:val="center"/>
              <w:rPr>
                <w:rFonts w:ascii="PT Astra Serif" w:hAnsi="PT Astra Serif"/>
                <w:sz w:val="28"/>
                <w:szCs w:val="28"/>
              </w:rPr>
            </w:pPr>
            <w:r w:rsidRPr="002E4398">
              <w:rPr>
                <w:rFonts w:ascii="PT Astra Serif" w:hAnsi="PT Astra Serif"/>
                <w:sz w:val="28"/>
                <w:szCs w:val="28"/>
              </w:rPr>
              <w:t>1,3</w:t>
            </w:r>
          </w:p>
        </w:tc>
        <w:tc>
          <w:tcPr>
            <w:tcW w:w="709" w:type="dxa"/>
            <w:tcBorders>
              <w:top w:val="nil"/>
              <w:bottom w:val="nil"/>
              <w:right w:val="nil"/>
            </w:tcBorders>
            <w:shd w:val="clear" w:color="auto" w:fill="auto"/>
          </w:tcPr>
          <w:p w:rsidR="002E4398" w:rsidRPr="002E4398" w:rsidRDefault="002E4398" w:rsidP="002E4398">
            <w:pPr>
              <w:rPr>
                <w:rFonts w:ascii="PT Astra Serif" w:hAnsi="PT Astra Serif"/>
                <w:sz w:val="28"/>
                <w:szCs w:val="28"/>
              </w:rPr>
            </w:pPr>
            <w:r w:rsidRPr="002E4398">
              <w:rPr>
                <w:rFonts w:ascii="PT Astra Serif" w:hAnsi="PT Astra Serif"/>
                <w:sz w:val="28"/>
                <w:szCs w:val="28"/>
              </w:rPr>
              <w:t>»;</w:t>
            </w:r>
          </w:p>
        </w:tc>
      </w:tr>
    </w:tbl>
    <w:p w:rsidR="00325D29" w:rsidRDefault="00325D29">
      <w:pPr>
        <w:autoSpaceDE w:val="0"/>
        <w:autoSpaceDN w:val="0"/>
        <w:ind w:firstLine="709"/>
        <w:jc w:val="both"/>
        <w:rPr>
          <w:rFonts w:ascii="PT Astra Serif" w:hAnsi="PT Astra Serif"/>
          <w:sz w:val="28"/>
          <w:szCs w:val="28"/>
        </w:rPr>
      </w:pPr>
    </w:p>
    <w:p w:rsidR="00F05977" w:rsidRDefault="00AA7358">
      <w:pPr>
        <w:autoSpaceDE w:val="0"/>
        <w:autoSpaceDN w:val="0"/>
        <w:ind w:firstLine="709"/>
        <w:jc w:val="both"/>
        <w:rPr>
          <w:rFonts w:ascii="PT Astra Serif" w:hAnsi="PT Astra Serif"/>
          <w:sz w:val="28"/>
          <w:szCs w:val="28"/>
        </w:rPr>
      </w:pPr>
      <w:r>
        <w:rPr>
          <w:rFonts w:ascii="PT Astra Serif" w:hAnsi="PT Astra Serif"/>
          <w:sz w:val="28"/>
          <w:szCs w:val="28"/>
        </w:rPr>
        <w:t>б</w:t>
      </w:r>
      <w:r w:rsidR="00A120C3">
        <w:rPr>
          <w:rFonts w:ascii="PT Astra Serif" w:hAnsi="PT Astra Serif"/>
          <w:sz w:val="28"/>
          <w:szCs w:val="28"/>
        </w:rPr>
        <w:t>)</w:t>
      </w:r>
      <w:r w:rsidR="00906C8E">
        <w:rPr>
          <w:rFonts w:ascii="PT Astra Serif" w:hAnsi="PT Astra Serif"/>
          <w:sz w:val="28"/>
          <w:szCs w:val="28"/>
        </w:rPr>
        <w:t xml:space="preserve"> в пункте 2.3</w:t>
      </w:r>
      <w:r w:rsidR="00F05977">
        <w:rPr>
          <w:rFonts w:ascii="PT Astra Serif" w:hAnsi="PT Astra Serif"/>
          <w:sz w:val="28"/>
          <w:szCs w:val="28"/>
        </w:rPr>
        <w:t>:</w:t>
      </w:r>
    </w:p>
    <w:p w:rsidR="00EB1504" w:rsidRDefault="00F05977">
      <w:pPr>
        <w:autoSpaceDE w:val="0"/>
        <w:autoSpaceDN w:val="0"/>
        <w:ind w:firstLine="709"/>
        <w:jc w:val="both"/>
        <w:rPr>
          <w:rFonts w:ascii="PT Astra Serif" w:hAnsi="PT Astra Serif"/>
          <w:sz w:val="28"/>
          <w:szCs w:val="28"/>
        </w:rPr>
      </w:pPr>
      <w:r>
        <w:rPr>
          <w:rFonts w:ascii="PT Astra Serif" w:hAnsi="PT Astra Serif"/>
          <w:sz w:val="28"/>
          <w:szCs w:val="28"/>
        </w:rPr>
        <w:t xml:space="preserve">в абзаце первом </w:t>
      </w:r>
      <w:r w:rsidR="00906C8E">
        <w:rPr>
          <w:rFonts w:ascii="PT Astra Serif" w:hAnsi="PT Astra Serif"/>
          <w:sz w:val="28"/>
          <w:szCs w:val="28"/>
        </w:rPr>
        <w:t xml:space="preserve">слова «малоэтажных, </w:t>
      </w:r>
      <w:proofErr w:type="spellStart"/>
      <w:r w:rsidR="00906C8E">
        <w:rPr>
          <w:rFonts w:ascii="PT Astra Serif" w:hAnsi="PT Astra Serif"/>
          <w:sz w:val="28"/>
          <w:szCs w:val="28"/>
        </w:rPr>
        <w:t>среднеэтажных</w:t>
      </w:r>
      <w:proofErr w:type="spellEnd"/>
      <w:r w:rsidR="00906C8E">
        <w:rPr>
          <w:rFonts w:ascii="PT Astra Serif" w:hAnsi="PT Astra Serif"/>
          <w:sz w:val="28"/>
          <w:szCs w:val="28"/>
        </w:rPr>
        <w:t>, многоэтажных жилых домов и обще</w:t>
      </w:r>
      <w:r>
        <w:rPr>
          <w:rFonts w:ascii="PT Astra Serif" w:hAnsi="PT Astra Serif"/>
          <w:sz w:val="28"/>
          <w:szCs w:val="28"/>
        </w:rPr>
        <w:t>житий» заменить словами «</w:t>
      </w:r>
      <w:r w:rsidRPr="00F05977">
        <w:rPr>
          <w:rFonts w:ascii="PT Astra Serif" w:hAnsi="PT Astra Serif"/>
          <w:sz w:val="28"/>
          <w:szCs w:val="28"/>
        </w:rPr>
        <w:t xml:space="preserve">малоэтажной многоквартирной жилой застройки, </w:t>
      </w:r>
      <w:proofErr w:type="spellStart"/>
      <w:r w:rsidRPr="00F05977">
        <w:rPr>
          <w:rFonts w:ascii="PT Astra Serif" w:hAnsi="PT Astra Serif"/>
          <w:sz w:val="28"/>
          <w:szCs w:val="28"/>
        </w:rPr>
        <w:t>среднеэтажной</w:t>
      </w:r>
      <w:proofErr w:type="spellEnd"/>
      <w:r w:rsidRPr="00F05977">
        <w:rPr>
          <w:rFonts w:ascii="PT Astra Serif" w:hAnsi="PT Astra Serif"/>
          <w:sz w:val="28"/>
          <w:szCs w:val="28"/>
        </w:rPr>
        <w:t xml:space="preserve"> жилой застройки, многоэтажной жилой застройки (высотной застройки)</w:t>
      </w:r>
      <w:r>
        <w:rPr>
          <w:rFonts w:ascii="PT Astra Serif" w:hAnsi="PT Astra Serif"/>
          <w:sz w:val="28"/>
          <w:szCs w:val="28"/>
        </w:rPr>
        <w:t xml:space="preserve"> и строительства общежитий)»;</w:t>
      </w:r>
    </w:p>
    <w:p w:rsidR="00F05977" w:rsidRDefault="00F05977">
      <w:pPr>
        <w:autoSpaceDE w:val="0"/>
        <w:autoSpaceDN w:val="0"/>
        <w:ind w:firstLine="709"/>
        <w:jc w:val="both"/>
        <w:rPr>
          <w:rFonts w:ascii="PT Astra Serif" w:hAnsi="PT Astra Serif"/>
          <w:sz w:val="28"/>
          <w:szCs w:val="28"/>
        </w:rPr>
      </w:pPr>
      <w:r>
        <w:rPr>
          <w:rFonts w:ascii="PT Astra Serif" w:hAnsi="PT Astra Serif"/>
          <w:sz w:val="28"/>
          <w:szCs w:val="28"/>
        </w:rPr>
        <w:t>в абзаце втором слова «строительства домов индивидуальной жилой застройки» заменить словами «</w:t>
      </w:r>
      <w:r w:rsidRPr="00F05977">
        <w:rPr>
          <w:rFonts w:ascii="PT Astra Serif" w:hAnsi="PT Astra Serif"/>
          <w:sz w:val="28"/>
          <w:szCs w:val="28"/>
        </w:rPr>
        <w:t>индивидуального жилищного строительства</w:t>
      </w:r>
      <w:r>
        <w:rPr>
          <w:rFonts w:ascii="PT Astra Serif" w:hAnsi="PT Astra Serif"/>
          <w:sz w:val="28"/>
          <w:szCs w:val="28"/>
        </w:rPr>
        <w:t>»</w:t>
      </w:r>
      <w:r w:rsidR="0075272D">
        <w:rPr>
          <w:rFonts w:ascii="PT Astra Serif" w:hAnsi="PT Astra Serif"/>
          <w:sz w:val="28"/>
          <w:szCs w:val="28"/>
        </w:rPr>
        <w:t>;</w:t>
      </w:r>
    </w:p>
    <w:p w:rsidR="00B80295" w:rsidRDefault="00B80295">
      <w:pPr>
        <w:autoSpaceDE w:val="0"/>
        <w:autoSpaceDN w:val="0"/>
        <w:ind w:firstLine="709"/>
        <w:jc w:val="both"/>
        <w:rPr>
          <w:rFonts w:ascii="PT Astra Serif" w:hAnsi="PT Astra Serif"/>
          <w:sz w:val="28"/>
          <w:szCs w:val="28"/>
        </w:rPr>
      </w:pPr>
      <w:r w:rsidRPr="008042C2">
        <w:rPr>
          <w:rFonts w:ascii="PT Astra Serif" w:hAnsi="PT Astra Serif"/>
          <w:sz w:val="28"/>
          <w:szCs w:val="28"/>
        </w:rPr>
        <w:t>абзац четвёртый признать утратившим силу</w:t>
      </w:r>
      <w:r>
        <w:rPr>
          <w:rFonts w:ascii="PT Astra Serif" w:hAnsi="PT Astra Serif"/>
          <w:sz w:val="28"/>
          <w:szCs w:val="28"/>
        </w:rPr>
        <w:t>;</w:t>
      </w:r>
    </w:p>
    <w:p w:rsidR="00B80295" w:rsidRDefault="00AA7358">
      <w:pPr>
        <w:autoSpaceDE w:val="0"/>
        <w:autoSpaceDN w:val="0"/>
        <w:ind w:firstLine="709"/>
        <w:jc w:val="both"/>
        <w:rPr>
          <w:rFonts w:ascii="PT Astra Serif" w:hAnsi="PT Astra Serif"/>
          <w:sz w:val="28"/>
          <w:szCs w:val="28"/>
        </w:rPr>
      </w:pPr>
      <w:r>
        <w:rPr>
          <w:rFonts w:ascii="PT Astra Serif" w:hAnsi="PT Astra Serif"/>
          <w:sz w:val="28"/>
          <w:szCs w:val="28"/>
        </w:rPr>
        <w:lastRenderedPageBreak/>
        <w:t>в</w:t>
      </w:r>
      <w:r w:rsidR="0075272D">
        <w:rPr>
          <w:rFonts w:ascii="PT Astra Serif" w:hAnsi="PT Astra Serif"/>
          <w:sz w:val="28"/>
          <w:szCs w:val="28"/>
        </w:rPr>
        <w:t>)</w:t>
      </w:r>
      <w:r>
        <w:rPr>
          <w:rFonts w:ascii="PT Astra Serif" w:hAnsi="PT Astra Serif"/>
          <w:sz w:val="28"/>
          <w:szCs w:val="28"/>
        </w:rPr>
        <w:t xml:space="preserve"> </w:t>
      </w:r>
      <w:r w:rsidR="0075272D">
        <w:rPr>
          <w:rFonts w:ascii="PT Astra Serif" w:hAnsi="PT Astra Serif"/>
          <w:sz w:val="28"/>
          <w:szCs w:val="28"/>
        </w:rPr>
        <w:t xml:space="preserve">в </w:t>
      </w:r>
      <w:r>
        <w:rPr>
          <w:rFonts w:ascii="PT Astra Serif" w:hAnsi="PT Astra Serif"/>
          <w:sz w:val="28"/>
          <w:szCs w:val="28"/>
        </w:rPr>
        <w:t>пункте 2.4</w:t>
      </w:r>
      <w:r w:rsidR="00B80295">
        <w:rPr>
          <w:rFonts w:ascii="PT Astra Serif" w:hAnsi="PT Astra Serif"/>
          <w:sz w:val="28"/>
          <w:szCs w:val="28"/>
        </w:rPr>
        <w:t>:</w:t>
      </w:r>
    </w:p>
    <w:p w:rsidR="0075272D" w:rsidRDefault="00AA7358">
      <w:pPr>
        <w:autoSpaceDE w:val="0"/>
        <w:autoSpaceDN w:val="0"/>
        <w:ind w:firstLine="709"/>
        <w:jc w:val="both"/>
        <w:rPr>
          <w:rFonts w:ascii="PT Astra Serif" w:hAnsi="PT Astra Serif"/>
          <w:sz w:val="28"/>
          <w:szCs w:val="28"/>
        </w:rPr>
      </w:pPr>
      <w:r>
        <w:rPr>
          <w:rFonts w:ascii="PT Astra Serif" w:hAnsi="PT Astra Serif"/>
          <w:sz w:val="28"/>
          <w:szCs w:val="28"/>
        </w:rPr>
        <w:t>слова «индивидуальных и кооперативных погребов и гаражей» заменить словами «</w:t>
      </w:r>
      <w:r w:rsidRPr="00AA7358">
        <w:rPr>
          <w:rFonts w:ascii="PT Astra Serif" w:hAnsi="PT Astra Serif"/>
          <w:sz w:val="28"/>
          <w:szCs w:val="28"/>
        </w:rPr>
        <w:t>гаражей для собственных нужд, индивидуальных и кооперативных погребов</w:t>
      </w:r>
      <w:r>
        <w:rPr>
          <w:rFonts w:ascii="PT Astra Serif" w:hAnsi="PT Astra Serif"/>
          <w:sz w:val="28"/>
          <w:szCs w:val="28"/>
        </w:rPr>
        <w:t>»</w:t>
      </w:r>
      <w:r w:rsidR="001E133C">
        <w:rPr>
          <w:rFonts w:ascii="PT Astra Serif" w:hAnsi="PT Astra Serif"/>
          <w:sz w:val="28"/>
          <w:szCs w:val="28"/>
        </w:rPr>
        <w:t>, слова «</w:t>
      </w:r>
      <w:r w:rsidR="001E133C" w:rsidRPr="001E133C">
        <w:rPr>
          <w:rFonts w:ascii="PT Astra Serif" w:hAnsi="PT Astra Serif"/>
          <w:sz w:val="28"/>
          <w:szCs w:val="28"/>
        </w:rPr>
        <w:t xml:space="preserve"> а также предоставленных садоводческим </w:t>
      </w:r>
      <w:r w:rsidR="00E970AA">
        <w:rPr>
          <w:rFonts w:ascii="PT Astra Serif" w:hAnsi="PT Astra Serif"/>
          <w:sz w:val="28"/>
          <w:szCs w:val="28"/>
        </w:rPr>
        <w:br/>
      </w:r>
      <w:r w:rsidR="001E133C" w:rsidRPr="001E133C">
        <w:rPr>
          <w:rFonts w:ascii="PT Astra Serif" w:hAnsi="PT Astra Serif"/>
          <w:sz w:val="28"/>
          <w:szCs w:val="28"/>
        </w:rPr>
        <w:t xml:space="preserve">или огородническим некоммерческим товариществам, находящимся </w:t>
      </w:r>
      <w:r w:rsidR="00E970AA">
        <w:rPr>
          <w:rFonts w:ascii="PT Astra Serif" w:hAnsi="PT Astra Serif"/>
          <w:sz w:val="28"/>
          <w:szCs w:val="28"/>
        </w:rPr>
        <w:br/>
      </w:r>
      <w:r w:rsidR="001E133C" w:rsidRPr="001E133C">
        <w:rPr>
          <w:rFonts w:ascii="PT Astra Serif" w:hAnsi="PT Astra Serif"/>
          <w:sz w:val="28"/>
          <w:szCs w:val="28"/>
        </w:rPr>
        <w:t>в оползневой и подтопляемой зонах (при предоставлении документов, выданных уполномоченными организациями)</w:t>
      </w:r>
      <w:proofErr w:type="gramStart"/>
      <w:r w:rsidR="001E133C" w:rsidRPr="001E133C">
        <w:rPr>
          <w:rFonts w:ascii="PT Astra Serif" w:hAnsi="PT Astra Serif"/>
          <w:sz w:val="28"/>
          <w:szCs w:val="28"/>
        </w:rPr>
        <w:t>,</w:t>
      </w:r>
      <w:r w:rsidR="00832409">
        <w:rPr>
          <w:rFonts w:ascii="PT Astra Serif" w:hAnsi="PT Astra Serif"/>
          <w:sz w:val="28"/>
          <w:szCs w:val="28"/>
        </w:rPr>
        <w:t>»</w:t>
      </w:r>
      <w:proofErr w:type="gramEnd"/>
      <w:r w:rsidR="00832409">
        <w:rPr>
          <w:rFonts w:ascii="PT Astra Serif" w:hAnsi="PT Astra Serif"/>
          <w:sz w:val="28"/>
          <w:szCs w:val="28"/>
        </w:rPr>
        <w:t xml:space="preserve"> исключить</w:t>
      </w:r>
      <w:r>
        <w:rPr>
          <w:rFonts w:ascii="PT Astra Serif" w:hAnsi="PT Astra Serif"/>
          <w:sz w:val="28"/>
          <w:szCs w:val="28"/>
        </w:rPr>
        <w:t>;</w:t>
      </w:r>
    </w:p>
    <w:p w:rsidR="00C32148" w:rsidRDefault="00A156A4" w:rsidP="00C32148">
      <w:pPr>
        <w:autoSpaceDE w:val="0"/>
        <w:autoSpaceDN w:val="0"/>
        <w:ind w:firstLine="709"/>
        <w:jc w:val="both"/>
        <w:rPr>
          <w:rFonts w:ascii="PT Astra Serif" w:hAnsi="PT Astra Serif"/>
          <w:sz w:val="28"/>
          <w:szCs w:val="28"/>
        </w:rPr>
      </w:pPr>
      <w:r>
        <w:rPr>
          <w:rFonts w:ascii="PT Astra Serif" w:hAnsi="PT Astra Serif"/>
          <w:sz w:val="28"/>
          <w:szCs w:val="28"/>
        </w:rPr>
        <w:t>г</w:t>
      </w:r>
      <w:r w:rsidR="00AA7358">
        <w:rPr>
          <w:rFonts w:ascii="PT Astra Serif" w:hAnsi="PT Astra Serif"/>
          <w:sz w:val="28"/>
          <w:szCs w:val="28"/>
        </w:rPr>
        <w:t>)</w:t>
      </w:r>
      <w:r w:rsidR="00AA7358" w:rsidRPr="00AA7358">
        <w:t xml:space="preserve"> </w:t>
      </w:r>
      <w:r w:rsidR="00C32148">
        <w:rPr>
          <w:rFonts w:ascii="PT Astra Serif" w:hAnsi="PT Astra Serif"/>
          <w:sz w:val="28"/>
          <w:szCs w:val="28"/>
        </w:rPr>
        <w:t>дополнить пунктом 2.7 следующего содержания:</w:t>
      </w:r>
    </w:p>
    <w:p w:rsidR="00C32148" w:rsidRPr="00C32148" w:rsidRDefault="00C32148">
      <w:pPr>
        <w:autoSpaceDE w:val="0"/>
        <w:autoSpaceDN w:val="0"/>
        <w:ind w:firstLine="709"/>
        <w:jc w:val="both"/>
        <w:rPr>
          <w:b/>
        </w:rPr>
      </w:pPr>
      <w:r>
        <w:rPr>
          <w:rFonts w:ascii="PT Astra Serif" w:hAnsi="PT Astra Serif"/>
          <w:sz w:val="28"/>
          <w:szCs w:val="28"/>
        </w:rPr>
        <w:t xml:space="preserve">«2.7. </w:t>
      </w:r>
      <w:proofErr w:type="gramStart"/>
      <w:r w:rsidRPr="00C32148">
        <w:rPr>
          <w:rFonts w:ascii="PT Astra Serif" w:hAnsi="PT Astra Serif"/>
          <w:sz w:val="28"/>
          <w:szCs w:val="28"/>
        </w:rPr>
        <w:t xml:space="preserve">В случае </w:t>
      </w:r>
      <w:r w:rsidR="003F79AD">
        <w:rPr>
          <w:rFonts w:ascii="PT Astra Serif" w:hAnsi="PT Astra Serif"/>
          <w:sz w:val="28"/>
          <w:szCs w:val="28"/>
        </w:rPr>
        <w:t xml:space="preserve">поступления в адрес </w:t>
      </w:r>
      <w:r w:rsidR="00BF2CAF">
        <w:rPr>
          <w:rFonts w:ascii="PT Astra Serif" w:hAnsi="PT Astra Serif"/>
          <w:sz w:val="28"/>
          <w:szCs w:val="28"/>
        </w:rPr>
        <w:t>и</w:t>
      </w:r>
      <w:r w:rsidR="00BF2CAF" w:rsidRPr="00BF2CAF">
        <w:rPr>
          <w:rFonts w:ascii="PT Astra Serif" w:hAnsi="PT Astra Serif"/>
          <w:sz w:val="28"/>
          <w:szCs w:val="28"/>
        </w:rPr>
        <w:t>сполнительн</w:t>
      </w:r>
      <w:r w:rsidR="00BF2CAF">
        <w:rPr>
          <w:rFonts w:ascii="PT Astra Serif" w:hAnsi="PT Astra Serif"/>
          <w:sz w:val="28"/>
          <w:szCs w:val="28"/>
        </w:rPr>
        <w:t>ого</w:t>
      </w:r>
      <w:r w:rsidR="00BF2CAF" w:rsidRPr="00BF2CAF">
        <w:rPr>
          <w:rFonts w:ascii="PT Astra Serif" w:hAnsi="PT Astra Serif"/>
          <w:sz w:val="28"/>
          <w:szCs w:val="28"/>
        </w:rPr>
        <w:t xml:space="preserve"> орган</w:t>
      </w:r>
      <w:r w:rsidR="00BF2CAF">
        <w:rPr>
          <w:rFonts w:ascii="PT Astra Serif" w:hAnsi="PT Astra Serif"/>
          <w:sz w:val="28"/>
          <w:szCs w:val="28"/>
        </w:rPr>
        <w:t>а</w:t>
      </w:r>
      <w:r w:rsidR="00BF2CAF" w:rsidRPr="00BF2CAF">
        <w:rPr>
          <w:rFonts w:ascii="PT Astra Serif" w:hAnsi="PT Astra Serif"/>
          <w:sz w:val="28"/>
          <w:szCs w:val="28"/>
        </w:rPr>
        <w:t xml:space="preserve"> государственной власти и орган</w:t>
      </w:r>
      <w:r w:rsidR="00BF2CAF">
        <w:rPr>
          <w:rFonts w:ascii="PT Astra Serif" w:hAnsi="PT Astra Serif"/>
          <w:sz w:val="28"/>
          <w:szCs w:val="28"/>
        </w:rPr>
        <w:t>а</w:t>
      </w:r>
      <w:r w:rsidR="00BF2CAF" w:rsidRPr="00BF2CAF">
        <w:rPr>
          <w:rFonts w:ascii="PT Astra Serif" w:hAnsi="PT Astra Serif"/>
          <w:sz w:val="28"/>
          <w:szCs w:val="28"/>
        </w:rPr>
        <w:t xml:space="preserve"> местного самоуправления, уполномоченны</w:t>
      </w:r>
      <w:r w:rsidR="00BF2CAF">
        <w:rPr>
          <w:rFonts w:ascii="PT Astra Serif" w:hAnsi="PT Astra Serif"/>
          <w:sz w:val="28"/>
          <w:szCs w:val="28"/>
        </w:rPr>
        <w:t xml:space="preserve">х </w:t>
      </w:r>
      <w:r w:rsidR="00BF2CAF" w:rsidRPr="00BF2CAF">
        <w:rPr>
          <w:rFonts w:ascii="PT Astra Serif" w:hAnsi="PT Astra Serif"/>
          <w:sz w:val="28"/>
          <w:szCs w:val="28"/>
        </w:rPr>
        <w:t>на предоставление земельных участков</w:t>
      </w:r>
      <w:r w:rsidR="00BF2CAF">
        <w:rPr>
          <w:rFonts w:ascii="PT Astra Serif" w:hAnsi="PT Astra Serif"/>
          <w:sz w:val="28"/>
          <w:szCs w:val="28"/>
        </w:rPr>
        <w:t xml:space="preserve">, от </w:t>
      </w:r>
      <w:r w:rsidR="00BF2CAF" w:rsidRPr="00BF2CAF">
        <w:rPr>
          <w:rFonts w:ascii="PT Astra Serif" w:hAnsi="PT Astra Serif"/>
          <w:sz w:val="28"/>
          <w:szCs w:val="28"/>
        </w:rPr>
        <w:t>федеральн</w:t>
      </w:r>
      <w:r w:rsidR="00BF2CAF">
        <w:rPr>
          <w:rFonts w:ascii="PT Astra Serif" w:hAnsi="PT Astra Serif"/>
          <w:sz w:val="28"/>
          <w:szCs w:val="28"/>
        </w:rPr>
        <w:t xml:space="preserve">ого </w:t>
      </w:r>
      <w:r w:rsidR="00BF2CAF" w:rsidRPr="00BF2CAF">
        <w:rPr>
          <w:rFonts w:ascii="PT Astra Serif" w:hAnsi="PT Astra Serif"/>
          <w:sz w:val="28"/>
          <w:szCs w:val="28"/>
        </w:rPr>
        <w:t>органа исполнительной власти,</w:t>
      </w:r>
      <w:r w:rsidR="00BF2CAF">
        <w:rPr>
          <w:rFonts w:ascii="PT Astra Serif" w:hAnsi="PT Astra Serif"/>
          <w:sz w:val="28"/>
          <w:szCs w:val="28"/>
        </w:rPr>
        <w:t xml:space="preserve"> уполномоченного на проведение государственного земельного надзора, информации о неиспользовании земельного</w:t>
      </w:r>
      <w:r w:rsidR="00BF2CAF" w:rsidRPr="00BF2CAF">
        <w:rPr>
          <w:rFonts w:ascii="PT Astra Serif" w:hAnsi="PT Astra Serif"/>
          <w:sz w:val="28"/>
          <w:szCs w:val="28"/>
        </w:rPr>
        <w:t xml:space="preserve"> участ</w:t>
      </w:r>
      <w:r w:rsidR="00BF2CAF">
        <w:rPr>
          <w:rFonts w:ascii="PT Astra Serif" w:hAnsi="PT Astra Serif"/>
          <w:sz w:val="28"/>
          <w:szCs w:val="28"/>
        </w:rPr>
        <w:t>ка,</w:t>
      </w:r>
      <w:r w:rsidR="00BF2CAF" w:rsidRPr="00BF2CAF">
        <w:rPr>
          <w:rFonts w:ascii="PT Astra Serif" w:hAnsi="PT Astra Serif"/>
          <w:sz w:val="28"/>
          <w:szCs w:val="28"/>
        </w:rPr>
        <w:t xml:space="preserve"> предназначен</w:t>
      </w:r>
      <w:r w:rsidR="00BF2CAF">
        <w:rPr>
          <w:rFonts w:ascii="PT Astra Serif" w:hAnsi="PT Astra Serif"/>
          <w:sz w:val="28"/>
          <w:szCs w:val="28"/>
        </w:rPr>
        <w:t>ного</w:t>
      </w:r>
      <w:r w:rsidR="00BF2CAF" w:rsidRPr="00BF2CAF">
        <w:rPr>
          <w:rFonts w:ascii="PT Astra Serif" w:hAnsi="PT Astra Serif"/>
          <w:sz w:val="28"/>
          <w:szCs w:val="28"/>
        </w:rPr>
        <w:t xml:space="preserve"> </w:t>
      </w:r>
      <w:r w:rsidR="00BF2CAF">
        <w:rPr>
          <w:rFonts w:ascii="PT Astra Serif" w:hAnsi="PT Astra Serif"/>
          <w:sz w:val="28"/>
          <w:szCs w:val="28"/>
        </w:rPr>
        <w:t>для ведения сельского хозяйства,</w:t>
      </w:r>
      <w:r w:rsidR="00BF2CAF" w:rsidRPr="00BF2CAF">
        <w:rPr>
          <w:rFonts w:ascii="PT Astra Serif" w:hAnsi="PT Astra Serif"/>
          <w:sz w:val="28"/>
          <w:szCs w:val="28"/>
        </w:rPr>
        <w:t xml:space="preserve"> по целевому назначению </w:t>
      </w:r>
      <w:r w:rsidR="00BF2CAF">
        <w:rPr>
          <w:rFonts w:ascii="PT Astra Serif" w:hAnsi="PT Astra Serif"/>
          <w:sz w:val="28"/>
          <w:szCs w:val="28"/>
        </w:rPr>
        <w:t xml:space="preserve">или о его </w:t>
      </w:r>
      <w:r w:rsidR="00BF2CAF" w:rsidRPr="00BF2CAF">
        <w:rPr>
          <w:rFonts w:ascii="PT Astra Serif" w:hAnsi="PT Astra Serif"/>
          <w:sz w:val="28"/>
          <w:szCs w:val="28"/>
        </w:rPr>
        <w:t>использ</w:t>
      </w:r>
      <w:r w:rsidR="00BF2CAF">
        <w:rPr>
          <w:rFonts w:ascii="PT Astra Serif" w:hAnsi="PT Astra Serif"/>
          <w:sz w:val="28"/>
          <w:szCs w:val="28"/>
        </w:rPr>
        <w:t xml:space="preserve">овании </w:t>
      </w:r>
      <w:r w:rsidR="00BF2CAF" w:rsidRPr="00BF2CAF">
        <w:rPr>
          <w:rFonts w:ascii="PT Astra Serif" w:hAnsi="PT Astra Serif"/>
          <w:sz w:val="28"/>
          <w:szCs w:val="28"/>
        </w:rPr>
        <w:t xml:space="preserve">не по целевому назначению, </w:t>
      </w:r>
      <w:r w:rsidR="00BF2CAF">
        <w:rPr>
          <w:rFonts w:ascii="PT Astra Serif" w:hAnsi="PT Astra Serif"/>
          <w:sz w:val="28"/>
          <w:szCs w:val="28"/>
        </w:rPr>
        <w:t>либо, если</w:t>
      </w:r>
      <w:r w:rsidR="00BF2CAF" w:rsidRPr="00BF2CAF">
        <w:rPr>
          <w:rFonts w:ascii="PT Astra Serif" w:hAnsi="PT Astra Serif"/>
          <w:sz w:val="28"/>
          <w:szCs w:val="28"/>
        </w:rPr>
        <w:t xml:space="preserve"> его использование приводит к существенному снижению плодородия земель</w:t>
      </w:r>
      <w:proofErr w:type="gramEnd"/>
      <w:r w:rsidR="00BF2CAF" w:rsidRPr="00BF2CAF">
        <w:rPr>
          <w:rFonts w:ascii="PT Astra Serif" w:hAnsi="PT Astra Serif"/>
          <w:sz w:val="28"/>
          <w:szCs w:val="28"/>
        </w:rPr>
        <w:t xml:space="preserve"> сельскохозяйственного назначения либо пр</w:t>
      </w:r>
      <w:r w:rsidR="00BF2CAF">
        <w:rPr>
          <w:rFonts w:ascii="PT Astra Serif" w:hAnsi="PT Astra Serif"/>
          <w:sz w:val="28"/>
          <w:szCs w:val="28"/>
        </w:rPr>
        <w:t>ичинению вреда окружающей среде</w:t>
      </w:r>
      <w:r w:rsidRPr="00C32148">
        <w:rPr>
          <w:rFonts w:ascii="PT Astra Serif" w:hAnsi="PT Astra Serif"/>
          <w:sz w:val="28"/>
          <w:szCs w:val="28"/>
        </w:rPr>
        <w:t xml:space="preserve">, арендная плата за такой земельный участок устанавливается в размере </w:t>
      </w:r>
      <w:r w:rsidR="003F79AD">
        <w:rPr>
          <w:rFonts w:ascii="PT Astra Serif" w:hAnsi="PT Astra Serif"/>
          <w:sz w:val="28"/>
          <w:szCs w:val="28"/>
        </w:rPr>
        <w:t>десятикратной</w:t>
      </w:r>
      <w:r w:rsidRPr="00C32148">
        <w:rPr>
          <w:rFonts w:ascii="PT Astra Serif" w:hAnsi="PT Astra Serif"/>
          <w:sz w:val="28"/>
          <w:szCs w:val="28"/>
        </w:rPr>
        <w:t xml:space="preserve"> налоговой ставки земельного налога на соответствующий земельный участок</w:t>
      </w:r>
      <w:r w:rsidR="00BF2CAF">
        <w:rPr>
          <w:rFonts w:ascii="PT Astra Serif" w:hAnsi="PT Astra Serif"/>
          <w:sz w:val="28"/>
          <w:szCs w:val="28"/>
        </w:rPr>
        <w:t xml:space="preserve"> с даты выявления нарушения до даты его устранения</w:t>
      </w:r>
      <w:proofErr w:type="gramStart"/>
      <w:r w:rsidR="00BF2CAF">
        <w:rPr>
          <w:rFonts w:ascii="PT Astra Serif" w:hAnsi="PT Astra Serif"/>
          <w:sz w:val="28"/>
          <w:szCs w:val="28"/>
        </w:rPr>
        <w:t>.»</w:t>
      </w:r>
      <w:r w:rsidRPr="00C32148">
        <w:rPr>
          <w:rFonts w:ascii="PT Astra Serif" w:hAnsi="PT Astra Serif"/>
          <w:sz w:val="28"/>
          <w:szCs w:val="28"/>
        </w:rPr>
        <w:t>.</w:t>
      </w:r>
      <w:r>
        <w:rPr>
          <w:rFonts w:ascii="PT Astra Serif" w:hAnsi="PT Astra Serif"/>
          <w:sz w:val="28"/>
          <w:szCs w:val="28"/>
        </w:rPr>
        <w:t xml:space="preserve"> </w:t>
      </w:r>
      <w:proofErr w:type="gramEnd"/>
    </w:p>
    <w:p w:rsidR="00E7127E" w:rsidRPr="00E7127E" w:rsidRDefault="00A156A4">
      <w:pPr>
        <w:autoSpaceDE w:val="0"/>
        <w:autoSpaceDN w:val="0"/>
        <w:ind w:firstLine="709"/>
        <w:jc w:val="both"/>
        <w:rPr>
          <w:rFonts w:ascii="PT Astra Serif" w:hAnsi="PT Astra Serif"/>
          <w:sz w:val="28"/>
          <w:szCs w:val="28"/>
        </w:rPr>
      </w:pPr>
      <w:r w:rsidRPr="00E7127E">
        <w:rPr>
          <w:rFonts w:ascii="PT Astra Serif" w:hAnsi="PT Astra Serif"/>
          <w:sz w:val="28"/>
          <w:szCs w:val="28"/>
        </w:rPr>
        <w:t>2</w:t>
      </w:r>
      <w:r w:rsidR="00C32148" w:rsidRPr="00E7127E">
        <w:rPr>
          <w:rFonts w:ascii="PT Astra Serif" w:hAnsi="PT Astra Serif"/>
          <w:sz w:val="28"/>
          <w:szCs w:val="28"/>
        </w:rPr>
        <w:t>)</w:t>
      </w:r>
      <w:r w:rsidR="00C32148" w:rsidRPr="00E7127E">
        <w:rPr>
          <w:rFonts w:ascii="PT Astra Serif" w:hAnsi="PT Astra Serif"/>
        </w:rPr>
        <w:t xml:space="preserve"> </w:t>
      </w:r>
      <w:r w:rsidR="00E7127E">
        <w:rPr>
          <w:rFonts w:ascii="PT Astra Serif" w:hAnsi="PT Astra Serif"/>
          <w:sz w:val="28"/>
          <w:szCs w:val="28"/>
        </w:rPr>
        <w:t>в разделе 3:</w:t>
      </w:r>
    </w:p>
    <w:p w:rsidR="00AA7358" w:rsidRDefault="00E7127E">
      <w:pPr>
        <w:autoSpaceDE w:val="0"/>
        <w:autoSpaceDN w:val="0"/>
        <w:ind w:firstLine="709"/>
        <w:jc w:val="both"/>
        <w:rPr>
          <w:rFonts w:ascii="PT Astra Serif" w:hAnsi="PT Astra Serif"/>
          <w:sz w:val="28"/>
          <w:szCs w:val="28"/>
        </w:rPr>
      </w:pPr>
      <w:r>
        <w:rPr>
          <w:rFonts w:ascii="PT Astra Serif" w:hAnsi="PT Astra Serif"/>
          <w:sz w:val="28"/>
          <w:szCs w:val="28"/>
        </w:rPr>
        <w:t xml:space="preserve">а) </w:t>
      </w:r>
      <w:r w:rsidR="00AA7358" w:rsidRPr="00E7127E">
        <w:rPr>
          <w:rFonts w:ascii="PT Astra Serif" w:hAnsi="PT Astra Serif"/>
          <w:sz w:val="28"/>
          <w:szCs w:val="28"/>
        </w:rPr>
        <w:t xml:space="preserve">в </w:t>
      </w:r>
      <w:r w:rsidR="003C41B6" w:rsidRPr="00E7127E">
        <w:rPr>
          <w:rFonts w:ascii="PT Astra Serif" w:hAnsi="PT Astra Serif"/>
          <w:sz w:val="28"/>
          <w:szCs w:val="28"/>
        </w:rPr>
        <w:t xml:space="preserve">подпункте 3.1.3 пункта 3.1 слова </w:t>
      </w:r>
      <w:r w:rsidR="00AA7358" w:rsidRPr="00E7127E">
        <w:rPr>
          <w:rFonts w:ascii="PT Astra Serif" w:hAnsi="PT Astra Serif"/>
          <w:sz w:val="28"/>
          <w:szCs w:val="28"/>
        </w:rPr>
        <w:t>«индивидуальных и кооперативных</w:t>
      </w:r>
      <w:r w:rsidR="00AA7358" w:rsidRPr="00AA7358">
        <w:rPr>
          <w:rFonts w:ascii="PT Astra Serif" w:hAnsi="PT Astra Serif"/>
          <w:sz w:val="28"/>
          <w:szCs w:val="28"/>
        </w:rPr>
        <w:t xml:space="preserve"> погребов и гаражей» заменить словами «гаражей для собственных нужд, индивидуальных и кооперативных погребов»</w:t>
      </w:r>
      <w:r>
        <w:rPr>
          <w:rFonts w:ascii="PT Astra Serif" w:hAnsi="PT Astra Serif"/>
          <w:sz w:val="28"/>
          <w:szCs w:val="28"/>
        </w:rPr>
        <w:t>;</w:t>
      </w:r>
    </w:p>
    <w:p w:rsidR="00E7127E" w:rsidRDefault="00E7127E">
      <w:pPr>
        <w:autoSpaceDE w:val="0"/>
        <w:autoSpaceDN w:val="0"/>
        <w:ind w:firstLine="709"/>
        <w:jc w:val="both"/>
        <w:rPr>
          <w:rFonts w:ascii="PT Astra Serif" w:hAnsi="PT Astra Serif"/>
          <w:sz w:val="28"/>
          <w:szCs w:val="28"/>
        </w:rPr>
      </w:pPr>
      <w:r>
        <w:rPr>
          <w:rFonts w:ascii="PT Astra Serif" w:hAnsi="PT Astra Serif"/>
          <w:sz w:val="28"/>
          <w:szCs w:val="28"/>
        </w:rPr>
        <w:t>б) пункт 3.4 изложить в следующей редакции:</w:t>
      </w:r>
    </w:p>
    <w:p w:rsidR="00E7127E" w:rsidRDefault="00E7127E">
      <w:pPr>
        <w:autoSpaceDE w:val="0"/>
        <w:autoSpaceDN w:val="0"/>
        <w:ind w:firstLine="709"/>
        <w:jc w:val="both"/>
        <w:rPr>
          <w:rFonts w:ascii="PT Astra Serif" w:hAnsi="PT Astra Serif"/>
          <w:sz w:val="28"/>
          <w:szCs w:val="28"/>
        </w:rPr>
      </w:pPr>
      <w:r>
        <w:rPr>
          <w:rFonts w:ascii="PT Astra Serif" w:hAnsi="PT Astra Serif"/>
          <w:sz w:val="28"/>
          <w:szCs w:val="28"/>
        </w:rPr>
        <w:t xml:space="preserve">«3.4. </w:t>
      </w:r>
      <w:r w:rsidRPr="00E7127E">
        <w:rPr>
          <w:rFonts w:ascii="PT Astra Serif" w:hAnsi="PT Astra Serif"/>
          <w:sz w:val="28"/>
          <w:szCs w:val="28"/>
        </w:rPr>
        <w:t>Изменение размера арендной платы за земельные участки</w:t>
      </w:r>
      <w:r w:rsidR="00D91000">
        <w:rPr>
          <w:rFonts w:ascii="PT Astra Serif" w:hAnsi="PT Astra Serif"/>
          <w:sz w:val="28"/>
          <w:szCs w:val="28"/>
        </w:rPr>
        <w:t xml:space="preserve"> </w:t>
      </w:r>
      <w:r w:rsidR="00D91000">
        <w:rPr>
          <w:rFonts w:ascii="PT Astra Serif" w:hAnsi="PT Astra Serif"/>
          <w:sz w:val="28"/>
          <w:szCs w:val="28"/>
        </w:rPr>
        <w:br/>
        <w:t>в большую сторону может осуществляться</w:t>
      </w:r>
      <w:r w:rsidRPr="00E7127E">
        <w:rPr>
          <w:rFonts w:ascii="PT Astra Serif" w:hAnsi="PT Astra Serif"/>
          <w:sz w:val="28"/>
          <w:szCs w:val="28"/>
        </w:rPr>
        <w:t xml:space="preserve"> не чаще одного раза в </w:t>
      </w:r>
      <w:r w:rsidR="00D91000">
        <w:rPr>
          <w:rFonts w:ascii="PT Astra Serif" w:hAnsi="PT Astra Serif"/>
          <w:sz w:val="28"/>
          <w:szCs w:val="28"/>
        </w:rPr>
        <w:t xml:space="preserve">три </w:t>
      </w:r>
      <w:r w:rsidRPr="00E7127E">
        <w:rPr>
          <w:rFonts w:ascii="PT Astra Serif" w:hAnsi="PT Astra Serif"/>
          <w:sz w:val="28"/>
          <w:szCs w:val="28"/>
        </w:rPr>
        <w:t>год</w:t>
      </w:r>
      <w:r w:rsidR="00D91000">
        <w:rPr>
          <w:rFonts w:ascii="PT Astra Serif" w:hAnsi="PT Astra Serif"/>
          <w:sz w:val="28"/>
          <w:szCs w:val="28"/>
        </w:rPr>
        <w:t xml:space="preserve">а, </w:t>
      </w:r>
      <w:r w:rsidR="00D91000">
        <w:rPr>
          <w:rFonts w:ascii="PT Astra Serif" w:hAnsi="PT Astra Serif"/>
          <w:sz w:val="28"/>
          <w:szCs w:val="28"/>
        </w:rPr>
        <w:br/>
        <w:t xml:space="preserve">за </w:t>
      </w:r>
      <w:proofErr w:type="gramStart"/>
      <w:r w:rsidR="00D91000">
        <w:rPr>
          <w:rFonts w:ascii="PT Astra Serif" w:hAnsi="PT Astra Serif"/>
          <w:sz w:val="28"/>
          <w:szCs w:val="28"/>
        </w:rPr>
        <w:t>исключением</w:t>
      </w:r>
      <w:proofErr w:type="gramEnd"/>
      <w:r w:rsidR="00D91000">
        <w:rPr>
          <w:rFonts w:ascii="PT Astra Serif" w:hAnsi="PT Astra Serif"/>
          <w:sz w:val="28"/>
          <w:szCs w:val="28"/>
        </w:rPr>
        <w:t xml:space="preserve"> если основанием такого изменения является изменение показателя уровня инфляции и кадастровой стоимости земельного участка.».</w:t>
      </w:r>
    </w:p>
    <w:p w:rsidR="009F719D" w:rsidRDefault="009F719D" w:rsidP="00110840">
      <w:pPr>
        <w:autoSpaceDE w:val="0"/>
        <w:autoSpaceDN w:val="0"/>
        <w:ind w:firstLine="709"/>
        <w:jc w:val="both"/>
        <w:rPr>
          <w:rFonts w:ascii="PT Astra Serif" w:hAnsi="PT Astra Serif"/>
          <w:sz w:val="28"/>
          <w:szCs w:val="28"/>
        </w:rPr>
      </w:pPr>
      <w:r>
        <w:rPr>
          <w:rFonts w:ascii="PT Astra Serif" w:hAnsi="PT Astra Serif"/>
          <w:sz w:val="28"/>
          <w:szCs w:val="28"/>
        </w:rPr>
        <w:t>2.</w:t>
      </w:r>
      <w:r w:rsidR="00422A3A">
        <w:rPr>
          <w:rFonts w:ascii="PT Astra Serif" w:hAnsi="PT Astra Serif"/>
          <w:sz w:val="28"/>
          <w:szCs w:val="28"/>
        </w:rPr>
        <w:t xml:space="preserve"> </w:t>
      </w:r>
      <w:r w:rsidR="00110840">
        <w:rPr>
          <w:rFonts w:ascii="PT Astra Serif" w:hAnsi="PT Astra Serif"/>
          <w:sz w:val="28"/>
          <w:szCs w:val="28"/>
        </w:rPr>
        <w:t>Абзац девятый подпункта «в» пункта 3 раздела 1 постановления</w:t>
      </w:r>
      <w:r w:rsidR="00110840" w:rsidRPr="00110840">
        <w:rPr>
          <w:rFonts w:ascii="PT Astra Serif" w:hAnsi="PT Astra Serif"/>
          <w:sz w:val="28"/>
          <w:szCs w:val="28"/>
        </w:rPr>
        <w:t xml:space="preserve"> Правительства Уль</w:t>
      </w:r>
      <w:r w:rsidR="00110840">
        <w:rPr>
          <w:rFonts w:ascii="PT Astra Serif" w:hAnsi="PT Astra Serif"/>
          <w:sz w:val="28"/>
          <w:szCs w:val="28"/>
        </w:rPr>
        <w:t>яновской области от 16.04.2015 № 166-П «</w:t>
      </w:r>
      <w:r w:rsidR="00110840" w:rsidRPr="00110840">
        <w:rPr>
          <w:rFonts w:ascii="PT Astra Serif" w:hAnsi="PT Astra Serif"/>
          <w:sz w:val="28"/>
          <w:szCs w:val="28"/>
        </w:rPr>
        <w:t>О внесении изменений в постановление Правительства Ульяновской о</w:t>
      </w:r>
      <w:r w:rsidR="00110840">
        <w:rPr>
          <w:rFonts w:ascii="PT Astra Serif" w:hAnsi="PT Astra Serif"/>
          <w:sz w:val="28"/>
          <w:szCs w:val="28"/>
        </w:rPr>
        <w:t>бласти от 25.12.2007 № 510» признать утратившим силу.</w:t>
      </w:r>
    </w:p>
    <w:p w:rsidR="00EB1504" w:rsidRPr="00C102AB" w:rsidRDefault="001E133C">
      <w:pPr>
        <w:autoSpaceDE w:val="0"/>
        <w:autoSpaceDN w:val="0"/>
        <w:ind w:firstLine="709"/>
        <w:jc w:val="both"/>
        <w:rPr>
          <w:rFonts w:ascii="PT Astra Serif" w:hAnsi="PT Astra Serif"/>
          <w:spacing w:val="2"/>
          <w:sz w:val="28"/>
          <w:szCs w:val="28"/>
          <w:shd w:val="clear" w:color="auto" w:fill="FFFFFF"/>
        </w:rPr>
      </w:pPr>
      <w:r>
        <w:rPr>
          <w:rFonts w:ascii="PT Astra Serif" w:hAnsi="PT Astra Serif"/>
          <w:sz w:val="28"/>
          <w:szCs w:val="28"/>
        </w:rPr>
        <w:t>3</w:t>
      </w:r>
      <w:r w:rsidR="005A5B93" w:rsidRPr="00C102AB">
        <w:rPr>
          <w:rFonts w:ascii="PT Astra Serif" w:hAnsi="PT Astra Serif"/>
          <w:sz w:val="28"/>
          <w:szCs w:val="28"/>
        </w:rPr>
        <w:t xml:space="preserve">. Настоящее постановление вступает в силу на следующий день после дня </w:t>
      </w:r>
      <w:r w:rsidR="005A5B93" w:rsidRPr="00C102AB">
        <w:rPr>
          <w:rFonts w:ascii="PT Astra Serif" w:hAnsi="PT Astra Serif"/>
          <w:spacing w:val="2"/>
          <w:sz w:val="28"/>
          <w:szCs w:val="28"/>
          <w:shd w:val="clear" w:color="auto" w:fill="FFFFFF"/>
        </w:rPr>
        <w:t>его официального опубликования.</w:t>
      </w:r>
    </w:p>
    <w:p w:rsidR="00EB1504" w:rsidRPr="00C102AB" w:rsidRDefault="00EB1504">
      <w:pPr>
        <w:pStyle w:val="ConsTitle"/>
        <w:widowControl/>
        <w:suppressAutoHyphens/>
        <w:ind w:right="0" w:firstLine="5670"/>
        <w:jc w:val="center"/>
        <w:rPr>
          <w:rFonts w:ascii="PT Astra Serif" w:hAnsi="PT Astra Serif" w:cs="Times New Roman"/>
          <w:b w:val="0"/>
          <w:bCs w:val="0"/>
          <w:sz w:val="28"/>
          <w:szCs w:val="28"/>
        </w:rPr>
      </w:pPr>
    </w:p>
    <w:p w:rsidR="00EB1504" w:rsidRPr="00C102AB" w:rsidRDefault="00EB1504">
      <w:pPr>
        <w:pStyle w:val="ConsTitle"/>
        <w:widowControl/>
        <w:suppressAutoHyphens/>
        <w:ind w:right="0"/>
        <w:jc w:val="both"/>
        <w:rPr>
          <w:rFonts w:ascii="PT Astra Serif" w:hAnsi="PT Astra Serif" w:cs="Times New Roman"/>
          <w:b w:val="0"/>
          <w:bCs w:val="0"/>
          <w:sz w:val="28"/>
          <w:szCs w:val="28"/>
        </w:rPr>
      </w:pPr>
    </w:p>
    <w:p w:rsidR="00EB1504" w:rsidRPr="00C102AB" w:rsidRDefault="005A5B93">
      <w:pPr>
        <w:pStyle w:val="ConsTitle"/>
        <w:widowControl/>
        <w:suppressAutoHyphens/>
        <w:ind w:right="0"/>
        <w:jc w:val="both"/>
        <w:rPr>
          <w:rFonts w:ascii="PT Astra Serif" w:hAnsi="PT Astra Serif" w:cs="Times New Roman"/>
          <w:b w:val="0"/>
          <w:bCs w:val="0"/>
          <w:sz w:val="28"/>
          <w:szCs w:val="28"/>
        </w:rPr>
      </w:pPr>
      <w:r w:rsidRPr="00C102AB">
        <w:rPr>
          <w:rFonts w:ascii="PT Astra Serif" w:hAnsi="PT Astra Serif" w:cs="Times New Roman"/>
          <w:b w:val="0"/>
          <w:bCs w:val="0"/>
          <w:sz w:val="28"/>
          <w:szCs w:val="28"/>
        </w:rPr>
        <w:t>Председатель</w:t>
      </w:r>
    </w:p>
    <w:p w:rsidR="00EB1504" w:rsidRDefault="005A5B93">
      <w:pPr>
        <w:pStyle w:val="ConsTitle"/>
        <w:widowControl/>
        <w:suppressAutoHyphens/>
        <w:ind w:right="0"/>
        <w:jc w:val="both"/>
        <w:rPr>
          <w:rFonts w:ascii="PT Astra Serif" w:hAnsi="PT Astra Serif" w:cs="Times New Roman"/>
          <w:b w:val="0"/>
          <w:bCs w:val="0"/>
          <w:sz w:val="28"/>
          <w:szCs w:val="28"/>
        </w:rPr>
      </w:pPr>
      <w:r w:rsidRPr="00C102AB">
        <w:rPr>
          <w:rFonts w:ascii="PT Astra Serif" w:hAnsi="PT Astra Serif" w:cs="Times New Roman"/>
          <w:b w:val="0"/>
          <w:bCs w:val="0"/>
          <w:sz w:val="28"/>
          <w:szCs w:val="28"/>
        </w:rPr>
        <w:t xml:space="preserve">Правительства области                                              </w:t>
      </w:r>
      <w:r w:rsidR="00C102AB">
        <w:rPr>
          <w:rFonts w:ascii="PT Astra Serif" w:hAnsi="PT Astra Serif" w:cs="Times New Roman"/>
          <w:b w:val="0"/>
          <w:bCs w:val="0"/>
          <w:sz w:val="28"/>
          <w:szCs w:val="28"/>
        </w:rPr>
        <w:t xml:space="preserve">                            </w:t>
      </w:r>
      <w:proofErr w:type="spellStart"/>
      <w:r w:rsidRPr="00C102AB">
        <w:rPr>
          <w:rFonts w:ascii="PT Astra Serif" w:hAnsi="PT Astra Serif" w:cs="Times New Roman"/>
          <w:b w:val="0"/>
          <w:bCs w:val="0"/>
          <w:sz w:val="28"/>
          <w:szCs w:val="28"/>
        </w:rPr>
        <w:t>В.Н.Разумков</w:t>
      </w:r>
      <w:proofErr w:type="spellEnd"/>
    </w:p>
    <w:p w:rsidR="00DC67FC" w:rsidRDefault="00DC67FC">
      <w:pPr>
        <w:pStyle w:val="ConsTitle"/>
        <w:widowControl/>
        <w:suppressAutoHyphens/>
        <w:ind w:right="0"/>
        <w:jc w:val="both"/>
        <w:rPr>
          <w:rFonts w:ascii="PT Astra Serif" w:hAnsi="PT Astra Serif" w:cs="Times New Roman"/>
          <w:b w:val="0"/>
          <w:bCs w:val="0"/>
          <w:sz w:val="28"/>
          <w:szCs w:val="28"/>
        </w:rPr>
      </w:pPr>
    </w:p>
    <w:p w:rsidR="00DC67FC" w:rsidRDefault="00DC67FC">
      <w:pPr>
        <w:pStyle w:val="ConsTitle"/>
        <w:widowControl/>
        <w:suppressAutoHyphens/>
        <w:ind w:right="0"/>
        <w:jc w:val="both"/>
        <w:rPr>
          <w:rFonts w:ascii="PT Astra Serif" w:hAnsi="PT Astra Serif" w:cs="Times New Roman"/>
          <w:b w:val="0"/>
          <w:bCs w:val="0"/>
          <w:sz w:val="28"/>
          <w:szCs w:val="28"/>
        </w:rPr>
      </w:pPr>
    </w:p>
    <w:p w:rsidR="00DC67FC" w:rsidRDefault="00DC67FC">
      <w:pPr>
        <w:pStyle w:val="ConsTitle"/>
        <w:widowControl/>
        <w:suppressAutoHyphens/>
        <w:ind w:right="0"/>
        <w:jc w:val="both"/>
        <w:rPr>
          <w:rFonts w:ascii="PT Astra Serif" w:hAnsi="PT Astra Serif" w:cs="Times New Roman"/>
          <w:b w:val="0"/>
          <w:bCs w:val="0"/>
          <w:sz w:val="28"/>
          <w:szCs w:val="28"/>
        </w:rPr>
      </w:pPr>
    </w:p>
    <w:p w:rsidR="00DC67FC" w:rsidRDefault="00DC67FC">
      <w:pPr>
        <w:pStyle w:val="ConsTitle"/>
        <w:widowControl/>
        <w:suppressAutoHyphens/>
        <w:ind w:right="0"/>
        <w:jc w:val="both"/>
        <w:rPr>
          <w:rFonts w:ascii="PT Astra Serif" w:hAnsi="PT Astra Serif" w:cs="Times New Roman"/>
          <w:b w:val="0"/>
          <w:bCs w:val="0"/>
          <w:sz w:val="28"/>
          <w:szCs w:val="28"/>
        </w:rPr>
      </w:pPr>
    </w:p>
    <w:p w:rsidR="00DC67FC" w:rsidRDefault="00DC67FC">
      <w:pPr>
        <w:pStyle w:val="ConsTitle"/>
        <w:widowControl/>
        <w:suppressAutoHyphens/>
        <w:ind w:right="0"/>
        <w:jc w:val="both"/>
        <w:rPr>
          <w:rFonts w:ascii="PT Astra Serif" w:hAnsi="PT Astra Serif" w:cs="Times New Roman"/>
          <w:b w:val="0"/>
          <w:bCs w:val="0"/>
          <w:sz w:val="28"/>
          <w:szCs w:val="28"/>
        </w:rPr>
      </w:pPr>
    </w:p>
    <w:p w:rsidR="0009480E" w:rsidRPr="0009480E" w:rsidRDefault="0009480E" w:rsidP="0009480E">
      <w:pPr>
        <w:spacing w:line="480" w:lineRule="auto"/>
        <w:jc w:val="center"/>
        <w:rPr>
          <w:rFonts w:ascii="PT Astra Serif" w:hAnsi="PT Astra Serif"/>
          <w:b/>
          <w:bCs/>
          <w:sz w:val="27"/>
          <w:szCs w:val="27"/>
        </w:rPr>
      </w:pPr>
      <w:r w:rsidRPr="0009480E">
        <w:rPr>
          <w:rFonts w:ascii="PT Astra Serif" w:hAnsi="PT Astra Serif"/>
          <w:b/>
          <w:bCs/>
          <w:sz w:val="27"/>
          <w:szCs w:val="27"/>
        </w:rPr>
        <w:lastRenderedPageBreak/>
        <w:t>ПОЯСНИТЕЛЬНАЯ ЗАПИСКА</w:t>
      </w:r>
    </w:p>
    <w:p w:rsidR="0009480E" w:rsidRPr="0009480E" w:rsidRDefault="0009480E" w:rsidP="0009480E">
      <w:pPr>
        <w:spacing w:line="204" w:lineRule="auto"/>
        <w:jc w:val="center"/>
        <w:rPr>
          <w:rFonts w:ascii="PT Astra Serif" w:hAnsi="PT Astra Serif"/>
          <w:b/>
          <w:sz w:val="27"/>
          <w:szCs w:val="27"/>
        </w:rPr>
      </w:pPr>
      <w:r w:rsidRPr="0009480E">
        <w:rPr>
          <w:rFonts w:ascii="PT Astra Serif" w:hAnsi="PT Astra Serif"/>
          <w:b/>
          <w:sz w:val="27"/>
          <w:szCs w:val="27"/>
        </w:rPr>
        <w:t xml:space="preserve">к проекту постановления Правительства Ульяновской области </w:t>
      </w:r>
      <w:r w:rsidRPr="0009480E">
        <w:rPr>
          <w:rFonts w:ascii="PT Astra Serif" w:hAnsi="PT Astra Serif"/>
          <w:b/>
          <w:sz w:val="27"/>
          <w:szCs w:val="27"/>
        </w:rPr>
        <w:br/>
        <w:t>«О внесении изменений в постановление Правительства Ульяновской области от 25.12.2007 № 510»</w:t>
      </w:r>
    </w:p>
    <w:p w:rsidR="0009480E" w:rsidRPr="0009480E" w:rsidRDefault="0009480E" w:rsidP="0009480E">
      <w:pPr>
        <w:ind w:right="-102"/>
        <w:jc w:val="center"/>
        <w:rPr>
          <w:rFonts w:ascii="PT Astra Serif" w:hAnsi="PT Astra Serif"/>
          <w:b/>
          <w:sz w:val="27"/>
          <w:szCs w:val="27"/>
        </w:rPr>
      </w:pPr>
    </w:p>
    <w:p w:rsidR="0009480E" w:rsidRPr="0009480E" w:rsidRDefault="0009480E" w:rsidP="0009480E">
      <w:pPr>
        <w:widowControl w:val="0"/>
        <w:autoSpaceDE w:val="0"/>
        <w:autoSpaceDN w:val="0"/>
        <w:adjustRightInd w:val="0"/>
        <w:ind w:firstLine="709"/>
        <w:jc w:val="both"/>
        <w:rPr>
          <w:rFonts w:ascii="PT Astra Serif" w:hAnsi="PT Astra Serif"/>
          <w:sz w:val="27"/>
          <w:szCs w:val="27"/>
        </w:rPr>
      </w:pPr>
      <w:r w:rsidRPr="0009480E">
        <w:rPr>
          <w:rFonts w:ascii="PT Astra Serif" w:hAnsi="PT Astra Serif"/>
          <w:color w:val="000000"/>
          <w:sz w:val="27"/>
          <w:szCs w:val="27"/>
        </w:rPr>
        <w:t xml:space="preserve">В </w:t>
      </w:r>
      <w:r w:rsidRPr="0009480E">
        <w:rPr>
          <w:rFonts w:ascii="PT Astra Serif" w:hAnsi="PT Astra Serif"/>
          <w:sz w:val="27"/>
          <w:szCs w:val="27"/>
        </w:rPr>
        <w:t xml:space="preserve">соответствии с пунктом 5 статьи 76 Конституции Российской Федерации </w:t>
      </w:r>
      <w:r w:rsidRPr="0009480E">
        <w:rPr>
          <w:rFonts w:ascii="PT Astra Serif" w:hAnsi="PT Astra Serif"/>
          <w:sz w:val="27"/>
          <w:szCs w:val="27"/>
          <w:shd w:val="clear" w:color="auto" w:fill="FFFFFF"/>
        </w:rPr>
        <w:t>законы и иные нормативные правовые акты субъектов Российской Федерации не могут противоречить федеральным закона</w:t>
      </w:r>
      <w:r w:rsidRPr="0009480E">
        <w:rPr>
          <w:rFonts w:ascii="PT Astra Serif" w:hAnsi="PT Astra Serif"/>
          <w:sz w:val="27"/>
          <w:szCs w:val="27"/>
        </w:rPr>
        <w:t>м.</w:t>
      </w:r>
    </w:p>
    <w:p w:rsidR="0009480E" w:rsidRPr="0009480E" w:rsidRDefault="0009480E" w:rsidP="0009480E">
      <w:pPr>
        <w:ind w:firstLine="709"/>
        <w:jc w:val="both"/>
        <w:rPr>
          <w:rFonts w:ascii="PT Astra Serif" w:hAnsi="PT Astra Serif"/>
          <w:sz w:val="27"/>
          <w:szCs w:val="27"/>
        </w:rPr>
      </w:pPr>
      <w:proofErr w:type="gramStart"/>
      <w:r w:rsidRPr="0009480E">
        <w:rPr>
          <w:rFonts w:ascii="PT Astra Serif" w:hAnsi="PT Astra Serif"/>
          <w:sz w:val="27"/>
          <w:szCs w:val="27"/>
        </w:rPr>
        <w:t xml:space="preserve">Согласно пункту 3 статьи 22 Федерального закона от 06.10.1999 </w:t>
      </w:r>
      <w:r w:rsidRPr="0009480E">
        <w:rPr>
          <w:rFonts w:ascii="PT Astra Serif" w:hAnsi="PT Astra Serif"/>
          <w:sz w:val="27"/>
          <w:szCs w:val="27"/>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w:t>
      </w:r>
      <w:proofErr w:type="gramEnd"/>
      <w:r w:rsidRPr="0009480E">
        <w:rPr>
          <w:rFonts w:ascii="PT Astra Serif" w:hAnsi="PT Astra Serif"/>
          <w:sz w:val="27"/>
          <w:szCs w:val="27"/>
        </w:rPr>
        <w:t xml:space="preserve">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9480E" w:rsidRPr="0009480E" w:rsidRDefault="0009480E" w:rsidP="0009480E">
      <w:pPr>
        <w:ind w:firstLine="709"/>
        <w:jc w:val="both"/>
        <w:rPr>
          <w:rFonts w:ascii="PT Astra Serif" w:hAnsi="PT Astra Serif" w:cs="Arial"/>
          <w:sz w:val="27"/>
          <w:szCs w:val="27"/>
          <w:shd w:val="clear" w:color="auto" w:fill="FFFFFF"/>
        </w:rPr>
      </w:pPr>
      <w:proofErr w:type="gramStart"/>
      <w:r w:rsidRPr="0009480E">
        <w:rPr>
          <w:rFonts w:ascii="PT Astra Serif" w:hAnsi="PT Astra Serif"/>
          <w:sz w:val="27"/>
          <w:szCs w:val="27"/>
        </w:rPr>
        <w:t xml:space="preserve">Настоящий </w:t>
      </w:r>
      <w:r w:rsidRPr="0009480E">
        <w:rPr>
          <w:rFonts w:ascii="PT Astra Serif" w:hAnsi="PT Astra Serif"/>
          <w:color w:val="000000"/>
          <w:sz w:val="27"/>
          <w:szCs w:val="27"/>
          <w:shd w:val="clear" w:color="auto" w:fill="FFFFFF"/>
        </w:rPr>
        <w:t xml:space="preserve">проект постановления Правительства Ульяновской области «О внесении изменений в постановление Правительства Ульяновской области от 25.12.2007 № 510» (далее – проект постановления) подготовлен в целях приведения Порядка </w:t>
      </w:r>
      <w:r w:rsidRPr="0009480E">
        <w:rPr>
          <w:rFonts w:ascii="PT Astra Serif" w:hAnsi="PT Astra Serif"/>
          <w:sz w:val="27"/>
          <w:szCs w:val="27"/>
        </w:rPr>
        <w:t xml:space="preserve">определения размера арендной платы за земельные участки, находящиеся в государственной собственности Ульяновской области, </w:t>
      </w:r>
      <w:r w:rsidRPr="0009480E">
        <w:rPr>
          <w:rFonts w:ascii="PT Astra Serif" w:hAnsi="PT Astra Serif"/>
          <w:sz w:val="27"/>
          <w:szCs w:val="27"/>
        </w:rPr>
        <w:br/>
        <w:t xml:space="preserve">и земельные участки, государственная собственность на которые </w:t>
      </w:r>
      <w:r w:rsidRPr="0009480E">
        <w:rPr>
          <w:rFonts w:ascii="PT Astra Serif" w:hAnsi="PT Astra Serif"/>
          <w:sz w:val="27"/>
          <w:szCs w:val="27"/>
        </w:rPr>
        <w:br/>
        <w:t xml:space="preserve">не разграничена, предоставленные в аренду без торгов, утверждённого </w:t>
      </w:r>
      <w:r w:rsidRPr="0009480E">
        <w:rPr>
          <w:rFonts w:ascii="PT Astra Serif" w:hAnsi="PT Astra Serif"/>
          <w:color w:val="000000"/>
          <w:sz w:val="27"/>
          <w:szCs w:val="27"/>
          <w:shd w:val="clear" w:color="auto" w:fill="FFFFFF"/>
        </w:rPr>
        <w:t>постановлением Правительства Ульяновской области от 25.12.2007 № 510</w:t>
      </w:r>
      <w:proofErr w:type="gramEnd"/>
      <w:r w:rsidRPr="0009480E">
        <w:rPr>
          <w:rFonts w:ascii="PT Astra Serif" w:hAnsi="PT Astra Serif"/>
          <w:color w:val="000000"/>
          <w:sz w:val="27"/>
          <w:szCs w:val="27"/>
          <w:shd w:val="clear" w:color="auto" w:fill="FFFFFF"/>
        </w:rPr>
        <w:t xml:space="preserve"> </w:t>
      </w:r>
      <w:r w:rsidRPr="0009480E">
        <w:rPr>
          <w:rFonts w:ascii="PT Astra Serif" w:hAnsi="PT Astra Serif"/>
          <w:color w:val="000000"/>
          <w:sz w:val="27"/>
          <w:szCs w:val="27"/>
          <w:shd w:val="clear" w:color="auto" w:fill="FFFFFF"/>
        </w:rPr>
        <w:br/>
        <w:t>«</w:t>
      </w:r>
      <w:proofErr w:type="gramStart"/>
      <w:r w:rsidRPr="0009480E">
        <w:rPr>
          <w:rFonts w:ascii="PT Astra Serif" w:hAnsi="PT Astra Serif"/>
          <w:color w:val="000000"/>
          <w:sz w:val="27"/>
          <w:szCs w:val="27"/>
          <w:shd w:val="clear" w:color="auto" w:fill="FFFFFF"/>
        </w:rPr>
        <w:t xml:space="preserve">Об утверждении порядка определения размера арендной платы за земельные участки, находящиеся в государственной </w:t>
      </w:r>
      <w:r w:rsidRPr="0009480E">
        <w:rPr>
          <w:rFonts w:ascii="PT Astra Serif" w:hAnsi="PT Astra Serif"/>
          <w:sz w:val="27"/>
          <w:szCs w:val="27"/>
          <w:shd w:val="clear" w:color="auto" w:fill="FFFFFF"/>
        </w:rPr>
        <w:t xml:space="preserve">собственности Ульяновской области, </w:t>
      </w:r>
      <w:r w:rsidRPr="0009480E">
        <w:rPr>
          <w:rFonts w:ascii="PT Astra Serif" w:hAnsi="PT Astra Serif"/>
          <w:sz w:val="27"/>
          <w:szCs w:val="27"/>
          <w:shd w:val="clear" w:color="auto" w:fill="FFFFFF"/>
        </w:rPr>
        <w:br/>
        <w:t xml:space="preserve">и земельные участки, государственная собственность на которые </w:t>
      </w:r>
      <w:r w:rsidRPr="0009480E">
        <w:rPr>
          <w:rFonts w:ascii="PT Astra Serif" w:hAnsi="PT Astra Serif"/>
          <w:sz w:val="27"/>
          <w:szCs w:val="27"/>
          <w:shd w:val="clear" w:color="auto" w:fill="FFFFFF"/>
        </w:rPr>
        <w:br/>
        <w:t>не разграничена, предоставленные в аренду без торгов» (далее – Порядок),</w:t>
      </w:r>
      <w:r w:rsidRPr="0009480E">
        <w:rPr>
          <w:rFonts w:ascii="PT Astra Serif" w:hAnsi="PT Astra Serif"/>
          <w:b/>
          <w:sz w:val="27"/>
          <w:szCs w:val="27"/>
          <w:shd w:val="clear" w:color="auto" w:fill="FFFFFF"/>
        </w:rPr>
        <w:t xml:space="preserve"> </w:t>
      </w:r>
      <w:r w:rsidRPr="0009480E">
        <w:rPr>
          <w:rFonts w:ascii="PT Astra Serif" w:hAnsi="PT Astra Serif"/>
          <w:b/>
          <w:sz w:val="27"/>
          <w:szCs w:val="27"/>
          <w:shd w:val="clear" w:color="auto" w:fill="FFFFFF"/>
        </w:rPr>
        <w:br/>
      </w:r>
      <w:r w:rsidRPr="0009480E">
        <w:rPr>
          <w:rFonts w:ascii="PT Astra Serif" w:hAnsi="PT Astra Serif" w:cs="Arial"/>
          <w:sz w:val="27"/>
          <w:szCs w:val="27"/>
          <w:shd w:val="clear" w:color="auto" w:fill="FFFFFF"/>
        </w:rPr>
        <w:t xml:space="preserve">в соответствие с терминологией, используемой в законодательстве Российской Федерации, в частности: в Федеральном законе от 13.03.2006 № 38-ФЗ </w:t>
      </w:r>
      <w:r w:rsidRPr="0009480E">
        <w:rPr>
          <w:rFonts w:ascii="PT Astra Serif" w:hAnsi="PT Astra Serif" w:cs="Arial"/>
          <w:sz w:val="27"/>
          <w:szCs w:val="27"/>
          <w:shd w:val="clear" w:color="auto" w:fill="FFFFFF"/>
        </w:rPr>
        <w:br/>
        <w:t xml:space="preserve">«О рекламе», Федеральном законе от 02.12.1990 № 395-1 «О банках </w:t>
      </w:r>
      <w:r w:rsidRPr="0009480E">
        <w:rPr>
          <w:rFonts w:ascii="PT Astra Serif" w:hAnsi="PT Astra Serif" w:cs="Arial"/>
          <w:sz w:val="27"/>
          <w:szCs w:val="27"/>
          <w:shd w:val="clear" w:color="auto" w:fill="FFFFFF"/>
        </w:rPr>
        <w:br/>
        <w:t>и банковской</w:t>
      </w:r>
      <w:proofErr w:type="gramEnd"/>
      <w:r w:rsidRPr="0009480E">
        <w:rPr>
          <w:rFonts w:ascii="PT Astra Serif" w:hAnsi="PT Astra Serif" w:cs="Arial"/>
          <w:sz w:val="27"/>
          <w:szCs w:val="27"/>
          <w:shd w:val="clear" w:color="auto" w:fill="FFFFFF"/>
        </w:rPr>
        <w:t xml:space="preserve"> деятельности», Федеральном законе от 11.11.2003 № 138-ФЗ </w:t>
      </w:r>
      <w:r w:rsidRPr="0009480E">
        <w:rPr>
          <w:rFonts w:ascii="PT Astra Serif" w:hAnsi="PT Astra Serif" w:cs="Arial"/>
          <w:sz w:val="27"/>
          <w:szCs w:val="27"/>
          <w:shd w:val="clear" w:color="auto" w:fill="FFFFFF"/>
        </w:rPr>
        <w:br/>
        <w:t>«О лотереях», Федеральном законе от 05.04.2021 № 79-ФЗ «О внесении изменений в отдельные законодательные акты Российской Федерации», Федеральном законе от 07.07.2003 № 126-ФЗ «О связи», постановлении Правительства Российской Федерации от 09.12.2014 № 1342 «О порядке оказания услуг телефонной связи».</w:t>
      </w:r>
    </w:p>
    <w:p w:rsidR="0009480E" w:rsidRPr="0009480E" w:rsidRDefault="0009480E" w:rsidP="0009480E">
      <w:pPr>
        <w:ind w:firstLine="709"/>
        <w:jc w:val="both"/>
        <w:rPr>
          <w:rFonts w:ascii="PT Astra Serif" w:hAnsi="PT Astra Serif"/>
          <w:sz w:val="27"/>
          <w:szCs w:val="27"/>
        </w:rPr>
      </w:pPr>
      <w:r w:rsidRPr="0009480E">
        <w:rPr>
          <w:rFonts w:ascii="PT Astra Serif" w:hAnsi="PT Astra Serif" w:cs="Arial"/>
          <w:sz w:val="27"/>
          <w:szCs w:val="27"/>
          <w:shd w:val="clear" w:color="auto" w:fill="FFFFFF"/>
        </w:rPr>
        <w:t xml:space="preserve">Проект постановления предусматривает приведение целевого назначения земельных участков, в отношении которых применяется поправочный коэффициент при расчёте ежегодной арендной платы согласно Порядку, </w:t>
      </w:r>
      <w:r w:rsidRPr="0009480E">
        <w:rPr>
          <w:rFonts w:ascii="PT Astra Serif" w:hAnsi="PT Astra Serif" w:cs="Arial"/>
          <w:sz w:val="27"/>
          <w:szCs w:val="27"/>
          <w:shd w:val="clear" w:color="auto" w:fill="FFFFFF"/>
        </w:rPr>
        <w:br/>
        <w:t>в соответствии с Классификатором видов разрешенного использования земельных участков, утверждённым приказом</w:t>
      </w:r>
      <w:r w:rsidRPr="0009480E">
        <w:rPr>
          <w:rFonts w:ascii="PT Astra Serif" w:hAnsi="PT Astra Serif"/>
          <w:sz w:val="27"/>
          <w:szCs w:val="27"/>
        </w:rPr>
        <w:t xml:space="preserve"> </w:t>
      </w:r>
      <w:proofErr w:type="spellStart"/>
      <w:r w:rsidRPr="0009480E">
        <w:rPr>
          <w:rFonts w:ascii="PT Astra Serif" w:hAnsi="PT Astra Serif"/>
          <w:sz w:val="27"/>
          <w:szCs w:val="27"/>
        </w:rPr>
        <w:t>Росреестра</w:t>
      </w:r>
      <w:proofErr w:type="spellEnd"/>
      <w:r w:rsidRPr="0009480E">
        <w:rPr>
          <w:rFonts w:ascii="PT Astra Serif" w:hAnsi="PT Astra Serif"/>
          <w:sz w:val="27"/>
          <w:szCs w:val="27"/>
        </w:rPr>
        <w:t xml:space="preserve"> от 10.11.2020 </w:t>
      </w:r>
      <w:r w:rsidRPr="0009480E">
        <w:rPr>
          <w:rFonts w:ascii="PT Astra Serif" w:hAnsi="PT Astra Serif"/>
          <w:sz w:val="27"/>
          <w:szCs w:val="27"/>
        </w:rPr>
        <w:br/>
      </w:r>
      <w:r w:rsidRPr="0009480E">
        <w:rPr>
          <w:rFonts w:ascii="PT Astra Serif" w:hAnsi="PT Astra Serif"/>
          <w:sz w:val="27"/>
          <w:szCs w:val="27"/>
        </w:rPr>
        <w:lastRenderedPageBreak/>
        <w:t xml:space="preserve">№ </w:t>
      </w:r>
      <w:proofErr w:type="gramStart"/>
      <w:r w:rsidRPr="0009480E">
        <w:rPr>
          <w:rFonts w:ascii="PT Astra Serif" w:hAnsi="PT Astra Serif"/>
          <w:sz w:val="27"/>
          <w:szCs w:val="27"/>
        </w:rPr>
        <w:t>П</w:t>
      </w:r>
      <w:proofErr w:type="gramEnd"/>
      <w:r w:rsidRPr="0009480E">
        <w:rPr>
          <w:rFonts w:ascii="PT Astra Serif" w:hAnsi="PT Astra Serif"/>
          <w:sz w:val="27"/>
          <w:szCs w:val="27"/>
        </w:rPr>
        <w:t>/0412 «Об утверждении классификатора видов разрешённого использования земельных участков».</w:t>
      </w:r>
    </w:p>
    <w:p w:rsidR="0009480E" w:rsidRPr="0009480E" w:rsidRDefault="0009480E" w:rsidP="0009480E">
      <w:pPr>
        <w:ind w:firstLine="709"/>
        <w:jc w:val="both"/>
        <w:rPr>
          <w:rFonts w:ascii="PT Astra Serif" w:hAnsi="PT Astra Serif"/>
          <w:sz w:val="27"/>
          <w:szCs w:val="27"/>
        </w:rPr>
      </w:pPr>
      <w:proofErr w:type="gramStart"/>
      <w:r w:rsidRPr="0009480E">
        <w:rPr>
          <w:rFonts w:ascii="PT Astra Serif" w:hAnsi="PT Astra Serif"/>
          <w:sz w:val="27"/>
          <w:szCs w:val="27"/>
        </w:rPr>
        <w:t>Во исполнение поручения от 14.02.2022 № 46-ПЧ по итогам заслушивания Главы администрации муниципального образования «</w:t>
      </w:r>
      <w:proofErr w:type="spellStart"/>
      <w:r w:rsidRPr="0009480E">
        <w:rPr>
          <w:rFonts w:ascii="PT Astra Serif" w:hAnsi="PT Astra Serif"/>
          <w:sz w:val="27"/>
          <w:szCs w:val="27"/>
        </w:rPr>
        <w:t>Тереньгульский</w:t>
      </w:r>
      <w:proofErr w:type="spellEnd"/>
      <w:r w:rsidRPr="0009480E">
        <w:rPr>
          <w:rFonts w:ascii="PT Astra Serif" w:hAnsi="PT Astra Serif"/>
          <w:sz w:val="27"/>
          <w:szCs w:val="27"/>
        </w:rPr>
        <w:t xml:space="preserve"> район» Ульяновской области 03.02.2022 в качестве меры стимулирования вовлечения </w:t>
      </w:r>
      <w:r>
        <w:rPr>
          <w:rFonts w:ascii="PT Astra Serif" w:hAnsi="PT Astra Serif"/>
          <w:sz w:val="27"/>
          <w:szCs w:val="27"/>
        </w:rPr>
        <w:br/>
      </w:r>
      <w:r w:rsidRPr="0009480E">
        <w:rPr>
          <w:rFonts w:ascii="PT Astra Serif" w:hAnsi="PT Astra Serif"/>
          <w:sz w:val="27"/>
          <w:szCs w:val="27"/>
        </w:rPr>
        <w:t xml:space="preserve">в оборот не используемых по целевому назначению земельных участков, предназначенных для ведения сельского хозяйства, и предотвращения снижения плодородия земель сельскохозяйственного назначения проектом постановления предусматривается установление арендной платы за такой земельный участок </w:t>
      </w:r>
      <w:r>
        <w:rPr>
          <w:rFonts w:ascii="PT Astra Serif" w:hAnsi="PT Astra Serif"/>
          <w:sz w:val="27"/>
          <w:szCs w:val="27"/>
        </w:rPr>
        <w:br/>
      </w:r>
      <w:r w:rsidRPr="0009480E">
        <w:rPr>
          <w:rFonts w:ascii="PT Astra Serif" w:hAnsi="PT Astra Serif"/>
          <w:sz w:val="27"/>
          <w:szCs w:val="27"/>
        </w:rPr>
        <w:t>в размере десятикратной налоговой ставки земельного</w:t>
      </w:r>
      <w:proofErr w:type="gramEnd"/>
      <w:r w:rsidRPr="0009480E">
        <w:rPr>
          <w:rFonts w:ascii="PT Astra Serif" w:hAnsi="PT Astra Serif"/>
          <w:sz w:val="27"/>
          <w:szCs w:val="27"/>
        </w:rPr>
        <w:t xml:space="preserve"> </w:t>
      </w:r>
      <w:proofErr w:type="gramStart"/>
      <w:r w:rsidRPr="0009480E">
        <w:rPr>
          <w:rFonts w:ascii="PT Astra Serif" w:hAnsi="PT Astra Serif"/>
          <w:sz w:val="27"/>
          <w:szCs w:val="27"/>
        </w:rPr>
        <w:t xml:space="preserve">налога на соответствующий земельный участок в случае поступления в адрес исполнительного органа государственной власти и органа местного самоуправления, уполномоченных </w:t>
      </w:r>
      <w:r>
        <w:rPr>
          <w:rFonts w:ascii="PT Astra Serif" w:hAnsi="PT Astra Serif"/>
          <w:sz w:val="27"/>
          <w:szCs w:val="27"/>
        </w:rPr>
        <w:br/>
      </w:r>
      <w:r w:rsidRPr="0009480E">
        <w:rPr>
          <w:rFonts w:ascii="PT Astra Serif" w:hAnsi="PT Astra Serif"/>
          <w:sz w:val="27"/>
          <w:szCs w:val="27"/>
        </w:rPr>
        <w:t xml:space="preserve">на предоставление земельных участков, от федерального органа исполнительной власти, уполномоченного на проведение государственного земельного надзора, информации о неиспользовании земельного участка, предназначенного для ведения сельского хозяйства, по целевому назначению или о его использовании </w:t>
      </w:r>
      <w:r w:rsidRPr="0009480E">
        <w:rPr>
          <w:rFonts w:ascii="PT Astra Serif" w:hAnsi="PT Astra Serif"/>
          <w:sz w:val="27"/>
          <w:szCs w:val="27"/>
        </w:rPr>
        <w:br/>
        <w:t>не по целевому назначению, либо, если его использование приводит</w:t>
      </w:r>
      <w:proofErr w:type="gramEnd"/>
      <w:r w:rsidRPr="0009480E">
        <w:rPr>
          <w:rFonts w:ascii="PT Astra Serif" w:hAnsi="PT Astra Serif"/>
          <w:sz w:val="27"/>
          <w:szCs w:val="27"/>
        </w:rPr>
        <w:t xml:space="preserve"> </w:t>
      </w:r>
      <w:r w:rsidRPr="0009480E">
        <w:rPr>
          <w:rFonts w:ascii="PT Astra Serif" w:hAnsi="PT Astra Serif"/>
          <w:sz w:val="27"/>
          <w:szCs w:val="27"/>
        </w:rPr>
        <w:br/>
        <w:t xml:space="preserve">к существенному снижению плодородия земель сельскохозяйственного назначения либо причинению вреда окружающей среде, на период </w:t>
      </w:r>
      <w:proofErr w:type="gramStart"/>
      <w:r w:rsidRPr="0009480E">
        <w:rPr>
          <w:rFonts w:ascii="PT Astra Serif" w:hAnsi="PT Astra Serif"/>
          <w:sz w:val="27"/>
          <w:szCs w:val="27"/>
        </w:rPr>
        <w:t>с даты выявления</w:t>
      </w:r>
      <w:proofErr w:type="gramEnd"/>
      <w:r w:rsidRPr="0009480E">
        <w:rPr>
          <w:rFonts w:ascii="PT Astra Serif" w:hAnsi="PT Astra Serif"/>
          <w:sz w:val="27"/>
          <w:szCs w:val="27"/>
        </w:rPr>
        <w:t xml:space="preserve"> нарушения до даты его устранения.</w:t>
      </w:r>
    </w:p>
    <w:p w:rsidR="0009480E" w:rsidRPr="0009480E" w:rsidRDefault="0009480E" w:rsidP="0009480E">
      <w:pPr>
        <w:ind w:firstLine="709"/>
        <w:jc w:val="both"/>
        <w:rPr>
          <w:rFonts w:ascii="PT Astra Serif" w:hAnsi="PT Astra Serif" w:cs="Arial"/>
          <w:sz w:val="27"/>
          <w:szCs w:val="27"/>
          <w:shd w:val="clear" w:color="auto" w:fill="FFFFFF"/>
        </w:rPr>
      </w:pPr>
      <w:r w:rsidRPr="0009480E">
        <w:rPr>
          <w:rFonts w:ascii="PT Astra Serif" w:hAnsi="PT Astra Serif"/>
          <w:color w:val="000000"/>
          <w:sz w:val="27"/>
          <w:szCs w:val="27"/>
          <w:shd w:val="clear" w:color="auto" w:fill="FFFFFF"/>
        </w:rPr>
        <w:t xml:space="preserve">Проект постановления предполагает </w:t>
      </w:r>
      <w:r w:rsidRPr="0009480E">
        <w:rPr>
          <w:rFonts w:ascii="PT Astra Serif" w:hAnsi="PT Astra Serif" w:cs="Arial"/>
          <w:sz w:val="27"/>
          <w:szCs w:val="27"/>
          <w:shd w:val="clear" w:color="auto" w:fill="FFFFFF"/>
        </w:rPr>
        <w:t xml:space="preserve">приведение Порядка </w:t>
      </w:r>
      <w:r w:rsidRPr="0009480E">
        <w:rPr>
          <w:rFonts w:ascii="PT Astra Serif" w:hAnsi="PT Astra Serif" w:cs="Arial"/>
          <w:sz w:val="27"/>
          <w:szCs w:val="27"/>
          <w:shd w:val="clear" w:color="auto" w:fill="FFFFFF"/>
        </w:rPr>
        <w:br/>
        <w:t xml:space="preserve">в соответствие с пунктом 2 статьи 39.6 Земельного кодекса Российской Федерации, который не предусматривает предоставление земельных участков </w:t>
      </w:r>
      <w:r w:rsidRPr="0009480E">
        <w:rPr>
          <w:rFonts w:ascii="PT Astra Serif" w:hAnsi="PT Astra Serif" w:cs="Arial"/>
          <w:sz w:val="27"/>
          <w:szCs w:val="27"/>
          <w:shd w:val="clear" w:color="auto" w:fill="FFFFFF"/>
        </w:rPr>
        <w:br/>
        <w:t>в аренду без проведения торгов для размещения объектов здравоохранения, строительство которых осуществляется за счёт средств федерального, областного или муниципального бюджета.</w:t>
      </w:r>
    </w:p>
    <w:p w:rsidR="0009480E" w:rsidRPr="0009480E" w:rsidRDefault="0009480E" w:rsidP="0009480E">
      <w:pPr>
        <w:ind w:firstLine="709"/>
        <w:jc w:val="both"/>
        <w:rPr>
          <w:rFonts w:ascii="PT Astra Serif" w:hAnsi="PT Astra Serif"/>
          <w:b/>
          <w:color w:val="000000"/>
          <w:sz w:val="27"/>
          <w:szCs w:val="27"/>
          <w:shd w:val="clear" w:color="auto" w:fill="FFFFFF"/>
        </w:rPr>
      </w:pPr>
      <w:proofErr w:type="gramStart"/>
      <w:r w:rsidRPr="0009480E">
        <w:rPr>
          <w:rFonts w:ascii="PT Astra Serif" w:hAnsi="PT Astra Serif" w:cs="Arial"/>
          <w:sz w:val="27"/>
          <w:szCs w:val="27"/>
          <w:shd w:val="clear" w:color="auto" w:fill="FFFFFF"/>
        </w:rPr>
        <w:t>Также проектом постановления предполагается исключить дублирующие положения об определении ежегодной арендной платы за использование земельных участков, предоставленных садоводческим или огородническим некоммерческим товариществам, находящимся в оползневой и подтопляемой зонах.</w:t>
      </w:r>
      <w:proofErr w:type="gramEnd"/>
    </w:p>
    <w:p w:rsidR="0009480E" w:rsidRPr="0009480E" w:rsidRDefault="0009480E" w:rsidP="0009480E">
      <w:pPr>
        <w:autoSpaceDE w:val="0"/>
        <w:autoSpaceDN w:val="0"/>
        <w:adjustRightInd w:val="0"/>
        <w:ind w:firstLine="720"/>
        <w:jc w:val="both"/>
        <w:rPr>
          <w:rFonts w:ascii="PT Astra Serif" w:hAnsi="PT Astra Serif" w:cs="Arial"/>
          <w:bCs/>
          <w:sz w:val="27"/>
          <w:szCs w:val="27"/>
        </w:rPr>
      </w:pPr>
      <w:r w:rsidRPr="0009480E">
        <w:rPr>
          <w:rFonts w:ascii="PT Astra Serif" w:hAnsi="PT Astra Serif"/>
          <w:bCs/>
          <w:sz w:val="27"/>
          <w:szCs w:val="27"/>
        </w:rPr>
        <w:t xml:space="preserve">Принятие проекта постановления не потребует признания </w:t>
      </w:r>
      <w:proofErr w:type="gramStart"/>
      <w:r w:rsidRPr="0009480E">
        <w:rPr>
          <w:rFonts w:ascii="PT Astra Serif" w:hAnsi="PT Astra Serif"/>
          <w:bCs/>
          <w:sz w:val="27"/>
          <w:szCs w:val="27"/>
        </w:rPr>
        <w:t>утратившими</w:t>
      </w:r>
      <w:proofErr w:type="gramEnd"/>
      <w:r w:rsidRPr="0009480E">
        <w:rPr>
          <w:rFonts w:ascii="PT Astra Serif" w:hAnsi="PT Astra Serif"/>
          <w:bCs/>
          <w:sz w:val="27"/>
          <w:szCs w:val="27"/>
        </w:rPr>
        <w:t xml:space="preserve"> силу, приостановления, изменения, дополнения или принятия нормативных правовых актов Ульяновской области.</w:t>
      </w:r>
    </w:p>
    <w:p w:rsidR="0009480E" w:rsidRPr="0009480E" w:rsidRDefault="0009480E" w:rsidP="0009480E">
      <w:pPr>
        <w:widowControl w:val="0"/>
        <w:autoSpaceDE w:val="0"/>
        <w:autoSpaceDN w:val="0"/>
        <w:adjustRightInd w:val="0"/>
        <w:spacing w:line="228" w:lineRule="auto"/>
        <w:ind w:firstLine="709"/>
        <w:jc w:val="both"/>
        <w:rPr>
          <w:rFonts w:ascii="PT Astra Serif" w:hAnsi="PT Astra Serif"/>
          <w:color w:val="000000"/>
          <w:sz w:val="27"/>
          <w:szCs w:val="27"/>
          <w:shd w:val="clear" w:color="auto" w:fill="FFFFFF"/>
        </w:rPr>
      </w:pPr>
      <w:r w:rsidRPr="0009480E">
        <w:rPr>
          <w:rFonts w:ascii="PT Astra Serif" w:hAnsi="PT Astra Serif"/>
          <w:color w:val="000000"/>
          <w:sz w:val="27"/>
          <w:szCs w:val="27"/>
          <w:shd w:val="clear" w:color="auto" w:fill="FFFFFF"/>
        </w:rPr>
        <w:t xml:space="preserve">Проект разработан начальником отдела правового обеспечения областного государственного казённого учреждения «Региональный земельно-имущественный информационный центр» Шамсутдиновой Л.М., телефон </w:t>
      </w:r>
      <w:r w:rsidRPr="0009480E">
        <w:rPr>
          <w:rFonts w:ascii="PT Astra Serif" w:hAnsi="PT Astra Serif"/>
          <w:color w:val="000000"/>
          <w:sz w:val="27"/>
          <w:szCs w:val="27"/>
          <w:shd w:val="clear" w:color="auto" w:fill="FFFFFF"/>
        </w:rPr>
        <w:br/>
        <w:t>24-20-53 (доб. 6).</w:t>
      </w:r>
    </w:p>
    <w:p w:rsidR="0009480E" w:rsidRPr="0009480E" w:rsidRDefault="0009480E" w:rsidP="0009480E">
      <w:pPr>
        <w:widowControl w:val="0"/>
        <w:autoSpaceDE w:val="0"/>
        <w:autoSpaceDN w:val="0"/>
        <w:adjustRightInd w:val="0"/>
        <w:spacing w:line="228" w:lineRule="auto"/>
        <w:ind w:firstLine="709"/>
        <w:jc w:val="both"/>
        <w:rPr>
          <w:rFonts w:ascii="PT Astra Serif" w:hAnsi="PT Astra Serif"/>
          <w:color w:val="000000"/>
          <w:sz w:val="27"/>
          <w:szCs w:val="27"/>
          <w:shd w:val="clear" w:color="auto" w:fill="FFFFFF"/>
        </w:rPr>
      </w:pPr>
    </w:p>
    <w:p w:rsidR="0009480E" w:rsidRPr="0009480E" w:rsidRDefault="0009480E" w:rsidP="0009480E">
      <w:pPr>
        <w:widowControl w:val="0"/>
        <w:autoSpaceDE w:val="0"/>
        <w:autoSpaceDN w:val="0"/>
        <w:adjustRightInd w:val="0"/>
        <w:spacing w:line="228" w:lineRule="auto"/>
        <w:ind w:firstLine="709"/>
        <w:jc w:val="both"/>
        <w:rPr>
          <w:rFonts w:ascii="PT Astra Serif" w:hAnsi="PT Astra Serif"/>
          <w:color w:val="000000"/>
          <w:sz w:val="27"/>
          <w:szCs w:val="27"/>
          <w:shd w:val="clear" w:color="auto" w:fill="FFFFFF"/>
        </w:rPr>
      </w:pPr>
    </w:p>
    <w:p w:rsidR="0009480E" w:rsidRPr="0009480E" w:rsidRDefault="0009480E" w:rsidP="0009480E">
      <w:pPr>
        <w:widowControl w:val="0"/>
        <w:autoSpaceDE w:val="0"/>
        <w:autoSpaceDN w:val="0"/>
        <w:adjustRightInd w:val="0"/>
        <w:spacing w:line="228" w:lineRule="auto"/>
        <w:ind w:firstLine="709"/>
        <w:jc w:val="both"/>
        <w:rPr>
          <w:rFonts w:ascii="PT Astra Serif" w:hAnsi="PT Astra Serif"/>
          <w:color w:val="000000"/>
          <w:sz w:val="27"/>
          <w:szCs w:val="27"/>
          <w:shd w:val="clear" w:color="auto" w:fill="FFFFFF"/>
        </w:rPr>
      </w:pPr>
    </w:p>
    <w:p w:rsidR="0009480E" w:rsidRPr="0009480E" w:rsidRDefault="0009480E" w:rsidP="0009480E">
      <w:pPr>
        <w:widowControl w:val="0"/>
        <w:autoSpaceDE w:val="0"/>
        <w:autoSpaceDN w:val="0"/>
        <w:adjustRightInd w:val="0"/>
        <w:spacing w:line="228" w:lineRule="auto"/>
        <w:jc w:val="both"/>
        <w:rPr>
          <w:rFonts w:ascii="PT Astra Serif" w:hAnsi="PT Astra Serif"/>
          <w:color w:val="000000"/>
          <w:sz w:val="27"/>
          <w:szCs w:val="27"/>
          <w:shd w:val="clear" w:color="auto" w:fill="FFFFFF"/>
        </w:rPr>
      </w:pPr>
      <w:r w:rsidRPr="0009480E">
        <w:rPr>
          <w:rFonts w:ascii="PT Astra Serif" w:hAnsi="PT Astra Serif"/>
          <w:color w:val="000000"/>
          <w:sz w:val="27"/>
          <w:szCs w:val="27"/>
          <w:shd w:val="clear" w:color="auto" w:fill="FFFFFF"/>
        </w:rPr>
        <w:t xml:space="preserve">Министр имущественных отношений </w:t>
      </w:r>
    </w:p>
    <w:p w:rsidR="0009480E" w:rsidRPr="0009480E" w:rsidRDefault="0009480E" w:rsidP="0009480E">
      <w:pPr>
        <w:widowControl w:val="0"/>
        <w:autoSpaceDE w:val="0"/>
        <w:autoSpaceDN w:val="0"/>
        <w:adjustRightInd w:val="0"/>
        <w:spacing w:line="228" w:lineRule="auto"/>
        <w:jc w:val="both"/>
        <w:rPr>
          <w:rFonts w:ascii="PT Astra Serif" w:hAnsi="PT Astra Serif"/>
          <w:color w:val="000000"/>
          <w:sz w:val="27"/>
          <w:szCs w:val="27"/>
          <w:shd w:val="clear" w:color="auto" w:fill="FFFFFF"/>
        </w:rPr>
      </w:pPr>
      <w:r w:rsidRPr="0009480E">
        <w:rPr>
          <w:rFonts w:ascii="PT Astra Serif" w:hAnsi="PT Astra Serif"/>
          <w:color w:val="000000"/>
          <w:sz w:val="27"/>
          <w:szCs w:val="27"/>
          <w:shd w:val="clear" w:color="auto" w:fill="FFFFFF"/>
        </w:rPr>
        <w:t xml:space="preserve">и архитектуры Ульяновской области                                                        </w:t>
      </w:r>
      <w:r>
        <w:rPr>
          <w:rFonts w:ascii="PT Astra Serif" w:hAnsi="PT Astra Serif"/>
          <w:color w:val="000000"/>
          <w:sz w:val="27"/>
          <w:szCs w:val="27"/>
          <w:shd w:val="clear" w:color="auto" w:fill="FFFFFF"/>
        </w:rPr>
        <w:t xml:space="preserve">    </w:t>
      </w:r>
      <w:proofErr w:type="spellStart"/>
      <w:r w:rsidRPr="0009480E">
        <w:rPr>
          <w:rFonts w:ascii="PT Astra Serif" w:hAnsi="PT Astra Serif"/>
          <w:color w:val="000000"/>
          <w:sz w:val="27"/>
          <w:szCs w:val="27"/>
          <w:shd w:val="clear" w:color="auto" w:fill="FFFFFF"/>
        </w:rPr>
        <w:t>М.В.Додин</w:t>
      </w:r>
      <w:proofErr w:type="spellEnd"/>
    </w:p>
    <w:p w:rsidR="00DC67FC" w:rsidRDefault="00DC67FC">
      <w:pPr>
        <w:pStyle w:val="ConsTitle"/>
        <w:widowControl/>
        <w:suppressAutoHyphens/>
        <w:ind w:right="0"/>
        <w:jc w:val="both"/>
        <w:rPr>
          <w:rFonts w:ascii="PT Astra Serif" w:hAnsi="PT Astra Serif" w:cs="Times New Roman"/>
          <w:b w:val="0"/>
          <w:bCs w:val="0"/>
          <w:sz w:val="28"/>
          <w:szCs w:val="28"/>
        </w:rPr>
      </w:pPr>
    </w:p>
    <w:p w:rsidR="00DC67FC" w:rsidRDefault="00DC67FC">
      <w:pPr>
        <w:pStyle w:val="ConsTitle"/>
        <w:widowControl/>
        <w:suppressAutoHyphens/>
        <w:ind w:right="0"/>
        <w:jc w:val="both"/>
        <w:rPr>
          <w:rFonts w:ascii="PT Astra Serif" w:hAnsi="PT Astra Serif" w:cs="Times New Roman"/>
          <w:b w:val="0"/>
          <w:bCs w:val="0"/>
          <w:sz w:val="28"/>
          <w:szCs w:val="28"/>
        </w:rPr>
      </w:pPr>
    </w:p>
    <w:p w:rsidR="0009480E" w:rsidRDefault="0009480E">
      <w:pPr>
        <w:pStyle w:val="ConsTitle"/>
        <w:widowControl/>
        <w:suppressAutoHyphens/>
        <w:ind w:right="0"/>
        <w:jc w:val="both"/>
        <w:rPr>
          <w:rFonts w:ascii="PT Astra Serif" w:hAnsi="PT Astra Serif" w:cs="Times New Roman"/>
          <w:b w:val="0"/>
          <w:bCs w:val="0"/>
          <w:sz w:val="28"/>
          <w:szCs w:val="28"/>
        </w:rPr>
      </w:pPr>
    </w:p>
    <w:p w:rsidR="0009480E" w:rsidRDefault="0009480E" w:rsidP="0009480E">
      <w:pPr>
        <w:pStyle w:val="ConsTitle"/>
        <w:widowControl/>
        <w:ind w:right="0"/>
        <w:jc w:val="center"/>
        <w:rPr>
          <w:rFonts w:ascii="PT Astra Serif" w:hAnsi="PT Astra Serif" w:cs="Times New Roman"/>
          <w:sz w:val="28"/>
          <w:szCs w:val="28"/>
        </w:rPr>
      </w:pPr>
      <w:r>
        <w:rPr>
          <w:rFonts w:ascii="PT Astra Serif" w:hAnsi="PT Astra Serif" w:cs="Times New Roman"/>
          <w:sz w:val="28"/>
          <w:szCs w:val="28"/>
        </w:rPr>
        <w:lastRenderedPageBreak/>
        <w:t>ФИНАНСОВО-ЭКОНОМИЧЕСКОЕ ОБОСНОВАНИЕ</w:t>
      </w:r>
    </w:p>
    <w:p w:rsidR="0009480E" w:rsidRPr="00F97ED1" w:rsidRDefault="0009480E" w:rsidP="0009480E">
      <w:pPr>
        <w:spacing w:line="204" w:lineRule="auto"/>
        <w:jc w:val="center"/>
        <w:rPr>
          <w:rFonts w:ascii="PT Astra Serif" w:hAnsi="PT Astra Serif"/>
          <w:b/>
          <w:sz w:val="28"/>
          <w:szCs w:val="28"/>
        </w:rPr>
      </w:pPr>
      <w:r>
        <w:rPr>
          <w:rFonts w:ascii="PT Astra Serif" w:hAnsi="PT Astra Serif"/>
          <w:b/>
          <w:sz w:val="28"/>
          <w:szCs w:val="28"/>
        </w:rPr>
        <w:t xml:space="preserve">к проекту постановления Правительства Ульяновской области </w:t>
      </w:r>
      <w:r>
        <w:rPr>
          <w:rFonts w:ascii="PT Astra Serif" w:hAnsi="PT Astra Serif"/>
          <w:b/>
          <w:sz w:val="28"/>
          <w:szCs w:val="28"/>
        </w:rPr>
        <w:br/>
        <w:t>«О внесении изменений</w:t>
      </w:r>
      <w:r w:rsidRPr="00F97ED1">
        <w:rPr>
          <w:rFonts w:ascii="PT Astra Serif" w:hAnsi="PT Astra Serif"/>
          <w:b/>
          <w:sz w:val="28"/>
          <w:szCs w:val="28"/>
        </w:rPr>
        <w:t xml:space="preserve"> в постановление Правительства </w:t>
      </w:r>
    </w:p>
    <w:p w:rsidR="0009480E" w:rsidRDefault="0009480E" w:rsidP="0009480E">
      <w:pPr>
        <w:spacing w:line="204" w:lineRule="auto"/>
        <w:jc w:val="center"/>
        <w:rPr>
          <w:rFonts w:ascii="PT Astra Serif" w:hAnsi="PT Astra Serif"/>
          <w:b/>
          <w:sz w:val="28"/>
          <w:szCs w:val="28"/>
        </w:rPr>
      </w:pPr>
      <w:r w:rsidRPr="00F97ED1">
        <w:rPr>
          <w:rFonts w:ascii="PT Astra Serif" w:hAnsi="PT Astra Serif"/>
          <w:b/>
          <w:sz w:val="28"/>
          <w:szCs w:val="28"/>
        </w:rPr>
        <w:t>У</w:t>
      </w:r>
      <w:r>
        <w:rPr>
          <w:rFonts w:ascii="PT Astra Serif" w:hAnsi="PT Astra Serif"/>
          <w:b/>
          <w:sz w:val="28"/>
          <w:szCs w:val="28"/>
        </w:rPr>
        <w:t>льяновской области от 25.12.2007 № 510»</w:t>
      </w:r>
    </w:p>
    <w:p w:rsidR="0009480E" w:rsidRDefault="0009480E" w:rsidP="0009480E">
      <w:pPr>
        <w:rPr>
          <w:rFonts w:ascii="PT Astra Serif" w:hAnsi="PT Astra Serif"/>
          <w:sz w:val="28"/>
          <w:szCs w:val="28"/>
        </w:rPr>
      </w:pPr>
    </w:p>
    <w:p w:rsidR="0009480E" w:rsidRDefault="0009480E" w:rsidP="0009480E">
      <w:pPr>
        <w:pStyle w:val="a8"/>
        <w:spacing w:after="0"/>
        <w:ind w:firstLine="709"/>
        <w:jc w:val="both"/>
        <w:rPr>
          <w:rFonts w:ascii="PT Astra Serif" w:hAnsi="PT Astra Serif"/>
          <w:szCs w:val="28"/>
        </w:rPr>
      </w:pPr>
      <w:r>
        <w:rPr>
          <w:rFonts w:ascii="PT Astra Serif" w:hAnsi="PT Astra Serif"/>
          <w:szCs w:val="28"/>
        </w:rPr>
        <w:t>Принятие проекта постановления Правительства Ульяновской области</w:t>
      </w:r>
      <w:r>
        <w:rPr>
          <w:rFonts w:ascii="PT Astra Serif" w:hAnsi="PT Astra Serif"/>
          <w:bCs/>
          <w:szCs w:val="28"/>
        </w:rPr>
        <w:t xml:space="preserve"> </w:t>
      </w:r>
      <w:r>
        <w:rPr>
          <w:rFonts w:ascii="PT Astra Serif" w:hAnsi="PT Astra Serif"/>
          <w:bCs/>
          <w:szCs w:val="28"/>
        </w:rPr>
        <w:br/>
        <w:t>«</w:t>
      </w:r>
      <w:r>
        <w:rPr>
          <w:rFonts w:ascii="PT Astra Serif" w:hAnsi="PT Astra Serif"/>
          <w:szCs w:val="28"/>
        </w:rPr>
        <w:t>О внесении изменений в постановление Правительства Ульяновской области от 25.12.2007 № 510</w:t>
      </w:r>
      <w:r>
        <w:rPr>
          <w:rFonts w:ascii="PT Astra Serif" w:hAnsi="PT Astra Serif"/>
          <w:bCs/>
          <w:szCs w:val="28"/>
        </w:rPr>
        <w:t>»</w:t>
      </w:r>
      <w:r>
        <w:rPr>
          <w:rFonts w:ascii="PT Astra Serif" w:hAnsi="PT Astra Serif"/>
          <w:szCs w:val="28"/>
        </w:rPr>
        <w:t xml:space="preserve"> финансирования из областного бюджета Ульяновской области не потребует.</w:t>
      </w:r>
    </w:p>
    <w:p w:rsidR="0009480E" w:rsidRDefault="0009480E" w:rsidP="0009480E">
      <w:pPr>
        <w:jc w:val="both"/>
        <w:rPr>
          <w:rFonts w:ascii="PT Astra Serif" w:hAnsi="PT Astra Serif"/>
          <w:b/>
          <w:sz w:val="28"/>
          <w:szCs w:val="28"/>
        </w:rPr>
      </w:pPr>
    </w:p>
    <w:p w:rsidR="0009480E" w:rsidRDefault="0009480E" w:rsidP="0009480E">
      <w:pPr>
        <w:jc w:val="both"/>
        <w:rPr>
          <w:rFonts w:ascii="PT Astra Serif" w:hAnsi="PT Astra Serif"/>
          <w:b/>
          <w:sz w:val="28"/>
          <w:szCs w:val="28"/>
        </w:rPr>
      </w:pPr>
    </w:p>
    <w:p w:rsidR="0009480E" w:rsidRDefault="0009480E" w:rsidP="0009480E">
      <w:pPr>
        <w:jc w:val="both"/>
        <w:rPr>
          <w:rFonts w:ascii="PT Astra Serif" w:hAnsi="PT Astra Serif"/>
          <w:b/>
          <w:sz w:val="28"/>
          <w:szCs w:val="28"/>
        </w:rPr>
      </w:pPr>
    </w:p>
    <w:p w:rsidR="0009480E" w:rsidRPr="005464A4" w:rsidRDefault="0009480E" w:rsidP="0009480E">
      <w:pPr>
        <w:pStyle w:val="ConsPlusTitle"/>
        <w:spacing w:line="228" w:lineRule="auto"/>
        <w:jc w:val="both"/>
        <w:rPr>
          <w:rStyle w:val="doccaption"/>
          <w:rFonts w:ascii="PT Astra Serif" w:hAnsi="PT Astra Serif" w:cs="Times New Roman"/>
          <w:b w:val="0"/>
          <w:bCs w:val="0"/>
          <w:color w:val="000000"/>
          <w:sz w:val="28"/>
          <w:szCs w:val="28"/>
          <w:shd w:val="clear" w:color="auto" w:fill="FFFFFF"/>
        </w:rPr>
      </w:pPr>
      <w:r w:rsidRPr="005464A4">
        <w:rPr>
          <w:rStyle w:val="doccaption"/>
          <w:rFonts w:ascii="PT Astra Serif" w:hAnsi="PT Astra Serif" w:cs="Times New Roman"/>
          <w:b w:val="0"/>
          <w:bCs w:val="0"/>
          <w:color w:val="000000"/>
          <w:sz w:val="28"/>
          <w:szCs w:val="28"/>
          <w:shd w:val="clear" w:color="auto" w:fill="FFFFFF"/>
        </w:rPr>
        <w:t xml:space="preserve">Министр имущественных отношений </w:t>
      </w:r>
    </w:p>
    <w:p w:rsidR="0009480E" w:rsidRPr="005464A4" w:rsidRDefault="0009480E" w:rsidP="0009480E">
      <w:pPr>
        <w:pStyle w:val="ConsPlusTitle"/>
        <w:spacing w:line="228" w:lineRule="auto"/>
        <w:jc w:val="both"/>
        <w:rPr>
          <w:rFonts w:ascii="PT Astra Serif" w:hAnsi="PT Astra Serif" w:cs="Times New Roman"/>
          <w:b w:val="0"/>
          <w:bCs w:val="0"/>
          <w:color w:val="000000"/>
          <w:sz w:val="28"/>
          <w:szCs w:val="28"/>
          <w:shd w:val="clear" w:color="auto" w:fill="FFFFFF"/>
        </w:rPr>
      </w:pPr>
      <w:r w:rsidRPr="005464A4">
        <w:rPr>
          <w:rStyle w:val="doccaption"/>
          <w:rFonts w:ascii="PT Astra Serif" w:hAnsi="PT Astra Serif" w:cs="Times New Roman"/>
          <w:b w:val="0"/>
          <w:bCs w:val="0"/>
          <w:color w:val="000000"/>
          <w:sz w:val="28"/>
          <w:szCs w:val="28"/>
          <w:shd w:val="clear" w:color="auto" w:fill="FFFFFF"/>
        </w:rPr>
        <w:t xml:space="preserve">и архитектуры Ульяновской области                                                  </w:t>
      </w:r>
      <w:r>
        <w:rPr>
          <w:rStyle w:val="doccaption"/>
          <w:rFonts w:ascii="PT Astra Serif" w:hAnsi="PT Astra Serif" w:cs="Times New Roman"/>
          <w:b w:val="0"/>
          <w:bCs w:val="0"/>
          <w:color w:val="000000"/>
          <w:sz w:val="28"/>
          <w:szCs w:val="28"/>
          <w:shd w:val="clear" w:color="auto" w:fill="FFFFFF"/>
        </w:rPr>
        <w:t xml:space="preserve">     </w:t>
      </w:r>
      <w:bookmarkStart w:id="0" w:name="_GoBack"/>
      <w:bookmarkEnd w:id="0"/>
      <w:proofErr w:type="spellStart"/>
      <w:r w:rsidRPr="005464A4">
        <w:rPr>
          <w:rStyle w:val="doccaption"/>
          <w:rFonts w:ascii="PT Astra Serif" w:hAnsi="PT Astra Serif" w:cs="Times New Roman"/>
          <w:b w:val="0"/>
          <w:bCs w:val="0"/>
          <w:color w:val="000000"/>
          <w:sz w:val="28"/>
          <w:szCs w:val="28"/>
          <w:shd w:val="clear" w:color="auto" w:fill="FFFFFF"/>
        </w:rPr>
        <w:t>М.В.Додин</w:t>
      </w:r>
      <w:proofErr w:type="spellEnd"/>
    </w:p>
    <w:p w:rsidR="0009480E" w:rsidRDefault="0009480E" w:rsidP="0009480E"/>
    <w:p w:rsidR="0009480E" w:rsidRPr="00C102AB" w:rsidRDefault="0009480E">
      <w:pPr>
        <w:pStyle w:val="ConsTitle"/>
        <w:widowControl/>
        <w:suppressAutoHyphens/>
        <w:ind w:right="0"/>
        <w:jc w:val="both"/>
        <w:rPr>
          <w:rFonts w:ascii="PT Astra Serif" w:hAnsi="PT Astra Serif" w:cs="Times New Roman"/>
          <w:b w:val="0"/>
          <w:bCs w:val="0"/>
          <w:sz w:val="28"/>
          <w:szCs w:val="28"/>
        </w:rPr>
      </w:pPr>
    </w:p>
    <w:sectPr w:rsidR="0009480E" w:rsidRPr="00C102AB">
      <w:headerReference w:type="default" r:id="rId8"/>
      <w:headerReference w:type="first" r:id="rId9"/>
      <w:pgSz w:w="11906" w:h="16838" w:code="9"/>
      <w:pgMar w:top="1134" w:right="680" w:bottom="1134" w:left="158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EA" w:rsidRDefault="00F60CEA">
      <w:r>
        <w:separator/>
      </w:r>
    </w:p>
  </w:endnote>
  <w:endnote w:type="continuationSeparator" w:id="0">
    <w:p w:rsidR="00F60CEA" w:rsidRDefault="00F6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EA" w:rsidRDefault="00F60CEA">
      <w:r>
        <w:separator/>
      </w:r>
    </w:p>
  </w:footnote>
  <w:footnote w:type="continuationSeparator" w:id="0">
    <w:p w:rsidR="00F60CEA" w:rsidRDefault="00F6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04" w:rsidRDefault="005A5B93">
    <w:pPr>
      <w:pStyle w:val="a3"/>
      <w:jc w:val="center"/>
      <w:rPr>
        <w:rFonts w:ascii="PT Astra Serif" w:hAnsi="PT Astra Serif"/>
        <w:sz w:val="28"/>
        <w:szCs w:val="28"/>
      </w:rPr>
    </w:pPr>
    <w:r>
      <w:rPr>
        <w:rFonts w:ascii="PT Astra Serif" w:hAnsi="PT Astra Serif"/>
        <w:sz w:val="28"/>
        <w:szCs w:val="28"/>
      </w:rPr>
      <w:fldChar w:fldCharType="begin"/>
    </w:r>
    <w:r>
      <w:rPr>
        <w:rFonts w:ascii="PT Astra Serif" w:hAnsi="PT Astra Serif"/>
        <w:sz w:val="28"/>
        <w:szCs w:val="28"/>
      </w:rPr>
      <w:instrText>PAGE   \* MERGEFORMAT</w:instrText>
    </w:r>
    <w:r>
      <w:rPr>
        <w:rFonts w:ascii="PT Astra Serif" w:hAnsi="PT Astra Serif"/>
        <w:sz w:val="28"/>
        <w:szCs w:val="28"/>
      </w:rPr>
      <w:fldChar w:fldCharType="separate"/>
    </w:r>
    <w:r w:rsidR="0009480E">
      <w:rPr>
        <w:rFonts w:ascii="PT Astra Serif" w:hAnsi="PT Astra Serif"/>
        <w:noProof/>
        <w:sz w:val="28"/>
        <w:szCs w:val="28"/>
      </w:rPr>
      <w:t>2</w:t>
    </w:r>
    <w:r>
      <w:rPr>
        <w:rFonts w:ascii="PT Astra Serif" w:hAnsi="PT Astra Serif"/>
        <w:sz w:val="28"/>
        <w:szCs w:val="28"/>
      </w:rPr>
      <w:fldChar w:fldCharType="end"/>
    </w:r>
  </w:p>
  <w:p w:rsidR="00EB1504" w:rsidRDefault="00EB15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04" w:rsidRDefault="00EB1504">
    <w:pPr>
      <w:pStyle w:val="a3"/>
      <w:framePr w:wrap="auto" w:vAnchor="text" w:hAnchor="page" w:x="6286" w:y="72"/>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71A"/>
    <w:multiLevelType w:val="hybridMultilevel"/>
    <w:tmpl w:val="5E64A948"/>
    <w:lvl w:ilvl="0" w:tplc="AAA05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31B12E0"/>
    <w:multiLevelType w:val="hybridMultilevel"/>
    <w:tmpl w:val="4ED6B5E4"/>
    <w:lvl w:ilvl="0" w:tplc="AAA05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C6F059D"/>
    <w:multiLevelType w:val="hybridMultilevel"/>
    <w:tmpl w:val="E8023B4C"/>
    <w:lvl w:ilvl="0" w:tplc="AAA05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188269C"/>
    <w:multiLevelType w:val="hybridMultilevel"/>
    <w:tmpl w:val="B22A80E6"/>
    <w:lvl w:ilvl="0" w:tplc="AAA05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98A1BE6"/>
    <w:multiLevelType w:val="hybridMultilevel"/>
    <w:tmpl w:val="92EE21A2"/>
    <w:lvl w:ilvl="0" w:tplc="AAA05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hideGrammaticalErrors/>
  <w:proofState w:spelling="clean" w:grammar="clean"/>
  <w:defaultTabStop w:val="720"/>
  <w:hyphenationZone w:val="357"/>
  <w:doNotHyphenateCaps/>
  <w:drawingGridHorizontalSpacing w:val="1000"/>
  <w:drawingGridVerticalSpacing w:val="1000"/>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04"/>
    <w:rsid w:val="0009480E"/>
    <w:rsid w:val="000E0F76"/>
    <w:rsid w:val="000F333D"/>
    <w:rsid w:val="00110840"/>
    <w:rsid w:val="00146CC9"/>
    <w:rsid w:val="001E133C"/>
    <w:rsid w:val="0021748D"/>
    <w:rsid w:val="00260620"/>
    <w:rsid w:val="00276597"/>
    <w:rsid w:val="002D202A"/>
    <w:rsid w:val="002E4398"/>
    <w:rsid w:val="00325D29"/>
    <w:rsid w:val="003776BD"/>
    <w:rsid w:val="00383FAB"/>
    <w:rsid w:val="003C41B6"/>
    <w:rsid w:val="003F290D"/>
    <w:rsid w:val="003F79AD"/>
    <w:rsid w:val="00422A3A"/>
    <w:rsid w:val="00460553"/>
    <w:rsid w:val="00582640"/>
    <w:rsid w:val="005A5B93"/>
    <w:rsid w:val="0075272D"/>
    <w:rsid w:val="007700F8"/>
    <w:rsid w:val="007A7680"/>
    <w:rsid w:val="00832409"/>
    <w:rsid w:val="00863A14"/>
    <w:rsid w:val="008A4E0F"/>
    <w:rsid w:val="00906C8E"/>
    <w:rsid w:val="00925C36"/>
    <w:rsid w:val="009F719D"/>
    <w:rsid w:val="00A120C3"/>
    <w:rsid w:val="00A156A4"/>
    <w:rsid w:val="00AA7358"/>
    <w:rsid w:val="00B544DC"/>
    <w:rsid w:val="00B80295"/>
    <w:rsid w:val="00BC3AFD"/>
    <w:rsid w:val="00BF2CAF"/>
    <w:rsid w:val="00C102AB"/>
    <w:rsid w:val="00C32148"/>
    <w:rsid w:val="00CF3931"/>
    <w:rsid w:val="00D91000"/>
    <w:rsid w:val="00DC67FC"/>
    <w:rsid w:val="00DE5B55"/>
    <w:rsid w:val="00E7127E"/>
    <w:rsid w:val="00E83665"/>
    <w:rsid w:val="00E970AA"/>
    <w:rsid w:val="00EB1504"/>
    <w:rsid w:val="00F05977"/>
    <w:rsid w:val="00F46064"/>
    <w:rsid w:val="00F60CEA"/>
    <w:rsid w:val="00FD10E8"/>
    <w:rsid w:val="00FF7F4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ind w:right="19772"/>
    </w:pPr>
    <w:rPr>
      <w:rFonts w:ascii="Arial" w:hAnsi="Arial" w:cs="Arial"/>
      <w:b/>
      <w:bCs/>
    </w:rPr>
  </w:style>
  <w:style w:type="paragraph" w:styleId="a3">
    <w:name w:val="header"/>
    <w:basedOn w:val="a"/>
    <w:pPr>
      <w:tabs>
        <w:tab w:val="center" w:pos="4677"/>
        <w:tab w:val="right" w:pos="9355"/>
      </w:tabs>
    </w:pPr>
  </w:style>
  <w:style w:type="paragraph" w:customStyle="1" w:styleId="a4">
    <w:name w:val="Знак"/>
    <w:basedOn w:val="a"/>
    <w:rsid w:val="002E4398"/>
    <w:pPr>
      <w:spacing w:after="160" w:line="240" w:lineRule="exact"/>
    </w:pPr>
    <w:rPr>
      <w:rFonts w:ascii="Verdana" w:hAnsi="Verdana"/>
      <w:lang w:val="en-US" w:eastAsia="en-US"/>
    </w:rPr>
  </w:style>
  <w:style w:type="table" w:styleId="a5">
    <w:name w:val="Table Grid"/>
    <w:basedOn w:val="a1"/>
    <w:rsid w:val="002E4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32409"/>
    <w:rPr>
      <w:rFonts w:ascii="Tahoma" w:hAnsi="Tahoma" w:cs="Tahoma"/>
      <w:sz w:val="16"/>
      <w:szCs w:val="16"/>
    </w:rPr>
  </w:style>
  <w:style w:type="character" w:customStyle="1" w:styleId="a7">
    <w:name w:val="Текст выноски Знак"/>
    <w:basedOn w:val="a0"/>
    <w:link w:val="a6"/>
    <w:uiPriority w:val="99"/>
    <w:semiHidden/>
    <w:rsid w:val="00832409"/>
    <w:rPr>
      <w:rFonts w:ascii="Tahoma" w:hAnsi="Tahoma" w:cs="Tahoma"/>
      <w:sz w:val="16"/>
      <w:szCs w:val="16"/>
    </w:rPr>
  </w:style>
  <w:style w:type="paragraph" w:styleId="a8">
    <w:name w:val="Body Text"/>
    <w:basedOn w:val="a"/>
    <w:link w:val="a9"/>
    <w:rsid w:val="0009480E"/>
    <w:pPr>
      <w:spacing w:after="120"/>
    </w:pPr>
    <w:rPr>
      <w:rFonts w:cs="Arial"/>
      <w:sz w:val="28"/>
    </w:rPr>
  </w:style>
  <w:style w:type="character" w:customStyle="1" w:styleId="a9">
    <w:name w:val="Основной текст Знак"/>
    <w:basedOn w:val="a0"/>
    <w:link w:val="a8"/>
    <w:rsid w:val="0009480E"/>
    <w:rPr>
      <w:rFonts w:cs="Arial"/>
      <w:sz w:val="28"/>
    </w:rPr>
  </w:style>
  <w:style w:type="character" w:customStyle="1" w:styleId="doccaption">
    <w:name w:val="doccaption"/>
    <w:rsid w:val="0009480E"/>
  </w:style>
  <w:style w:type="paragraph" w:customStyle="1" w:styleId="ConsPlusTitle">
    <w:name w:val="ConsPlusTitle"/>
    <w:rsid w:val="0009480E"/>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ind w:right="19772"/>
    </w:pPr>
    <w:rPr>
      <w:rFonts w:ascii="Arial" w:hAnsi="Arial" w:cs="Arial"/>
      <w:b/>
      <w:bCs/>
    </w:rPr>
  </w:style>
  <w:style w:type="paragraph" w:styleId="a3">
    <w:name w:val="header"/>
    <w:basedOn w:val="a"/>
    <w:pPr>
      <w:tabs>
        <w:tab w:val="center" w:pos="4677"/>
        <w:tab w:val="right" w:pos="9355"/>
      </w:tabs>
    </w:pPr>
  </w:style>
  <w:style w:type="paragraph" w:customStyle="1" w:styleId="a4">
    <w:name w:val="Знак"/>
    <w:basedOn w:val="a"/>
    <w:rsid w:val="002E4398"/>
    <w:pPr>
      <w:spacing w:after="160" w:line="240" w:lineRule="exact"/>
    </w:pPr>
    <w:rPr>
      <w:rFonts w:ascii="Verdana" w:hAnsi="Verdana"/>
      <w:lang w:val="en-US" w:eastAsia="en-US"/>
    </w:rPr>
  </w:style>
  <w:style w:type="table" w:styleId="a5">
    <w:name w:val="Table Grid"/>
    <w:basedOn w:val="a1"/>
    <w:rsid w:val="002E4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32409"/>
    <w:rPr>
      <w:rFonts w:ascii="Tahoma" w:hAnsi="Tahoma" w:cs="Tahoma"/>
      <w:sz w:val="16"/>
      <w:szCs w:val="16"/>
    </w:rPr>
  </w:style>
  <w:style w:type="character" w:customStyle="1" w:styleId="a7">
    <w:name w:val="Текст выноски Знак"/>
    <w:basedOn w:val="a0"/>
    <w:link w:val="a6"/>
    <w:uiPriority w:val="99"/>
    <w:semiHidden/>
    <w:rsid w:val="00832409"/>
    <w:rPr>
      <w:rFonts w:ascii="Tahoma" w:hAnsi="Tahoma" w:cs="Tahoma"/>
      <w:sz w:val="16"/>
      <w:szCs w:val="16"/>
    </w:rPr>
  </w:style>
  <w:style w:type="paragraph" w:styleId="a8">
    <w:name w:val="Body Text"/>
    <w:basedOn w:val="a"/>
    <w:link w:val="a9"/>
    <w:rsid w:val="0009480E"/>
    <w:pPr>
      <w:spacing w:after="120"/>
    </w:pPr>
    <w:rPr>
      <w:rFonts w:cs="Arial"/>
      <w:sz w:val="28"/>
    </w:rPr>
  </w:style>
  <w:style w:type="character" w:customStyle="1" w:styleId="a9">
    <w:name w:val="Основной текст Знак"/>
    <w:basedOn w:val="a0"/>
    <w:link w:val="a8"/>
    <w:rsid w:val="0009480E"/>
    <w:rPr>
      <w:rFonts w:cs="Arial"/>
      <w:sz w:val="28"/>
    </w:rPr>
  </w:style>
  <w:style w:type="character" w:customStyle="1" w:styleId="doccaption">
    <w:name w:val="doccaption"/>
    <w:rsid w:val="0009480E"/>
  </w:style>
  <w:style w:type="paragraph" w:customStyle="1" w:styleId="ConsPlusTitle">
    <w:name w:val="ConsPlusTitle"/>
    <w:rsid w:val="0009480E"/>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cp:lastPrinted>2020-06-23T08:01:00Z</cp:lastPrinted>
  <dcterms:created xsi:type="dcterms:W3CDTF">2022-02-21T12:05:00Z</dcterms:created>
  <dcterms:modified xsi:type="dcterms:W3CDTF">2022-06-07T15:43:00Z</dcterms:modified>
  <cp:version>0900.0000.01</cp:version>
</cp:coreProperties>
</file>