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23" w:rsidRPr="00BF6923" w:rsidRDefault="00BF6923" w:rsidP="00BF6923">
      <w:pPr>
        <w:suppressAutoHyphens/>
        <w:jc w:val="right"/>
        <w:rPr>
          <w:sz w:val="28"/>
          <w:szCs w:val="28"/>
        </w:rPr>
      </w:pPr>
      <w:r w:rsidRPr="00BF6923">
        <w:rPr>
          <w:sz w:val="28"/>
          <w:szCs w:val="28"/>
        </w:rPr>
        <w:t>Проект</w:t>
      </w:r>
    </w:p>
    <w:p w:rsidR="00BF6923" w:rsidRPr="00BF6923" w:rsidRDefault="00BF6923" w:rsidP="00BF6923">
      <w:pPr>
        <w:suppressAutoHyphens/>
        <w:jc w:val="right"/>
        <w:rPr>
          <w:sz w:val="28"/>
          <w:szCs w:val="28"/>
        </w:rPr>
      </w:pPr>
    </w:p>
    <w:p w:rsidR="00BF6923" w:rsidRPr="00BF6923" w:rsidRDefault="00BF6923" w:rsidP="00BF6923">
      <w:pPr>
        <w:suppressAutoHyphens/>
        <w:jc w:val="right"/>
        <w:rPr>
          <w:sz w:val="28"/>
          <w:szCs w:val="28"/>
        </w:rPr>
      </w:pPr>
    </w:p>
    <w:p w:rsidR="00BF6923" w:rsidRPr="00BF6923" w:rsidRDefault="00BF6923" w:rsidP="00BF6923">
      <w:pPr>
        <w:suppressAutoHyphens/>
        <w:jc w:val="center"/>
        <w:rPr>
          <w:b/>
          <w:sz w:val="28"/>
          <w:szCs w:val="28"/>
        </w:rPr>
      </w:pPr>
      <w:r w:rsidRPr="00BF6923">
        <w:rPr>
          <w:b/>
          <w:sz w:val="28"/>
          <w:szCs w:val="28"/>
        </w:rPr>
        <w:t>ПРАВИТЕЛЬСТВО УЛЬЯНОВСКОЙ ОБЛАСТИ</w:t>
      </w:r>
    </w:p>
    <w:p w:rsidR="00BF6923" w:rsidRPr="00BF6923" w:rsidRDefault="00BF6923" w:rsidP="00BF6923">
      <w:pPr>
        <w:suppressAutoHyphens/>
        <w:jc w:val="both"/>
        <w:rPr>
          <w:b/>
          <w:sz w:val="28"/>
          <w:szCs w:val="28"/>
        </w:rPr>
      </w:pPr>
    </w:p>
    <w:p w:rsidR="00BF6923" w:rsidRPr="00BF6923" w:rsidRDefault="00BF6923" w:rsidP="00BF6923">
      <w:pPr>
        <w:suppressAutoHyphens/>
        <w:jc w:val="both"/>
        <w:rPr>
          <w:b/>
          <w:sz w:val="28"/>
          <w:szCs w:val="28"/>
        </w:rPr>
      </w:pPr>
    </w:p>
    <w:p w:rsidR="00BF6923" w:rsidRPr="00BF6923" w:rsidRDefault="00BF6923" w:rsidP="00BF6923">
      <w:pPr>
        <w:suppressAutoHyphens/>
        <w:jc w:val="center"/>
        <w:rPr>
          <w:b/>
          <w:sz w:val="28"/>
          <w:szCs w:val="28"/>
        </w:rPr>
      </w:pPr>
      <w:r w:rsidRPr="00BF6923">
        <w:rPr>
          <w:b/>
          <w:sz w:val="28"/>
          <w:szCs w:val="28"/>
        </w:rPr>
        <w:t>ПОСТАНОВЛЕНИЕ</w:t>
      </w:r>
    </w:p>
    <w:p w:rsidR="000C6D30" w:rsidRDefault="000C6D30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44370B" w:rsidRDefault="0044370B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44370B" w:rsidRDefault="0044370B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44370B" w:rsidRPr="00B233C8" w:rsidRDefault="0044370B" w:rsidP="0044370B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E74F49" w:rsidRPr="00B233C8" w:rsidRDefault="0085167F" w:rsidP="004100C0">
      <w:pPr>
        <w:pStyle w:val="ConsPlusTitle"/>
        <w:spacing w:line="24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B233C8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r w:rsidR="00E74F49" w:rsidRPr="00B233C8">
        <w:rPr>
          <w:rFonts w:ascii="PT Astra Serif" w:hAnsi="PT Astra Serif" w:cs="Times New Roman"/>
          <w:spacing w:val="-4"/>
          <w:sz w:val="28"/>
          <w:szCs w:val="28"/>
        </w:rPr>
        <w:t>государственную программу Ульяновской области</w:t>
      </w:r>
      <w:r w:rsidR="00E74F49" w:rsidRPr="00B233C8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="00E74F49" w:rsidRPr="00B233C8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</w:t>
      </w:r>
    </w:p>
    <w:p w:rsidR="00931EB3" w:rsidRDefault="00931EB3" w:rsidP="00931EB3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4370B" w:rsidRPr="00B233C8" w:rsidRDefault="0044370B" w:rsidP="00931EB3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5167F" w:rsidRPr="00B233C8" w:rsidRDefault="0085167F" w:rsidP="00931EB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Пра</w:t>
      </w:r>
      <w:r w:rsidR="00BE1B57" w:rsidRPr="00B233C8">
        <w:rPr>
          <w:rFonts w:ascii="PT Astra Serif" w:hAnsi="PT Astra Serif" w:cs="Times New Roman"/>
          <w:sz w:val="28"/>
          <w:szCs w:val="28"/>
        </w:rPr>
        <w:t>вительство Ульяновской области</w:t>
      </w:r>
      <w:r w:rsidRPr="00B233C8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85167F" w:rsidRPr="00B233C8" w:rsidRDefault="006516B9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pacing w:val="-4"/>
          <w:sz w:val="28"/>
          <w:szCs w:val="28"/>
        </w:rPr>
        <w:t>1.</w:t>
      </w:r>
      <w:r w:rsidR="0085167F" w:rsidRPr="00B233C8">
        <w:rPr>
          <w:rFonts w:ascii="PT Astra Serif" w:hAnsi="PT Astra Serif"/>
          <w:spacing w:val="-4"/>
          <w:sz w:val="28"/>
          <w:szCs w:val="28"/>
        </w:rPr>
        <w:t>Утвердить</w:t>
      </w:r>
      <w:r w:rsidR="00E74F49" w:rsidRPr="00B233C8">
        <w:rPr>
          <w:rFonts w:ascii="PT Astra Serif" w:hAnsi="PT Astra Serif"/>
          <w:spacing w:val="-4"/>
          <w:sz w:val="28"/>
          <w:szCs w:val="28"/>
        </w:rPr>
        <w:t xml:space="preserve">прилагаемые </w:t>
      </w:r>
      <w:r w:rsidR="009D1A9E" w:rsidRPr="00B233C8">
        <w:rPr>
          <w:rFonts w:ascii="PT Astra Serif" w:hAnsi="PT Astra Serif"/>
          <w:spacing w:val="-4"/>
          <w:sz w:val="28"/>
          <w:szCs w:val="28"/>
        </w:rPr>
        <w:t>и</w:t>
      </w:r>
      <w:r w:rsidR="0085167F" w:rsidRPr="00B233C8">
        <w:rPr>
          <w:rFonts w:ascii="PT Astra Serif" w:hAnsi="PT Astra Serif"/>
          <w:spacing w:val="-4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</w:t>
      </w:r>
      <w:r w:rsidR="0085167F" w:rsidRPr="00B233C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</w:t>
      </w:r>
      <w:r w:rsidR="00EE243C" w:rsidRPr="00B233C8">
        <w:rPr>
          <w:rFonts w:ascii="PT Astra Serif" w:hAnsi="PT Astra Serif"/>
          <w:sz w:val="28"/>
          <w:szCs w:val="28"/>
        </w:rPr>
        <w:t>территории Ульяновской области»</w:t>
      </w:r>
      <w:r w:rsidR="002A193B" w:rsidRPr="00B233C8">
        <w:rPr>
          <w:rFonts w:ascii="PT Astra Serif" w:hAnsi="PT Astra Serif"/>
          <w:sz w:val="28"/>
          <w:szCs w:val="28"/>
        </w:rPr>
        <w:t>.</w:t>
      </w:r>
    </w:p>
    <w:p w:rsidR="002F23DC" w:rsidRPr="002F23DC" w:rsidRDefault="002F23DC" w:rsidP="00E66654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3DC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>
        <w:rPr>
          <w:rFonts w:ascii="PT Astra Serif" w:hAnsi="PT Astra Serif"/>
          <w:sz w:val="28"/>
          <w:szCs w:val="28"/>
        </w:rPr>
        <w:t xml:space="preserve">                          с реализацией в 2022</w:t>
      </w:r>
      <w:r w:rsidRPr="002F23DC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 </w:t>
      </w:r>
      <w:r w:rsidRPr="00431E3F">
        <w:rPr>
          <w:rFonts w:ascii="PT Astra Serif" w:hAnsi="PT Astra Serif"/>
          <w:color w:val="FF0000"/>
          <w:sz w:val="28"/>
          <w:szCs w:val="28"/>
        </w:rPr>
        <w:t>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государственных программ Ульяновской области</w:t>
      </w:r>
      <w:r w:rsidRPr="002F23DC">
        <w:rPr>
          <w:rFonts w:ascii="PT Astra Serif" w:hAnsi="PT Astra Serif"/>
          <w:sz w:val="28"/>
          <w:szCs w:val="28"/>
        </w:rPr>
        <w:t xml:space="preserve">. </w:t>
      </w:r>
    </w:p>
    <w:p w:rsidR="003955AE" w:rsidRPr="00B233C8" w:rsidRDefault="002F23DC" w:rsidP="002F23DC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F23DC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</w:t>
      </w:r>
      <w:r w:rsidR="006D1367" w:rsidRPr="00B233C8">
        <w:rPr>
          <w:rFonts w:ascii="PT Astra Serif" w:hAnsi="PT Astra Serif"/>
          <w:sz w:val="28"/>
          <w:szCs w:val="28"/>
        </w:rPr>
        <w:t>.</w:t>
      </w:r>
    </w:p>
    <w:p w:rsidR="0085167F" w:rsidRPr="00B233C8" w:rsidRDefault="0085167F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31EB3" w:rsidRPr="00B233C8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31EB3" w:rsidRPr="00B233C8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51113" w:rsidRPr="00B233C8" w:rsidRDefault="008514EF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Председа</w:t>
      </w:r>
      <w:r w:rsidR="00351113" w:rsidRPr="00B233C8">
        <w:rPr>
          <w:rFonts w:ascii="PT Astra Serif" w:hAnsi="PT Astra Serif" w:cs="Times New Roman"/>
          <w:sz w:val="28"/>
          <w:szCs w:val="28"/>
        </w:rPr>
        <w:t>тел</w:t>
      </w:r>
      <w:r w:rsidR="002F23DC">
        <w:rPr>
          <w:rFonts w:ascii="PT Astra Serif" w:hAnsi="PT Astra Serif" w:cs="Times New Roman"/>
          <w:sz w:val="28"/>
          <w:szCs w:val="28"/>
        </w:rPr>
        <w:t>ь</w:t>
      </w:r>
    </w:p>
    <w:p w:rsidR="006A3148" w:rsidRPr="00B233C8" w:rsidRDefault="00D351E7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Правительстваобласти                                           </w:t>
      </w:r>
      <w:r w:rsidR="002F23DC">
        <w:rPr>
          <w:rFonts w:ascii="PT Astra Serif" w:hAnsi="PT Astra Serif" w:cs="Times New Roman"/>
          <w:sz w:val="28"/>
          <w:szCs w:val="28"/>
        </w:rPr>
        <w:t>В.Н.Разумков</w:t>
      </w:r>
    </w:p>
    <w:p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0C6D30" w:rsidRPr="00B233C8" w:rsidSect="000C6D30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167F" w:rsidRPr="00B233C8" w:rsidRDefault="003B6173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</w:p>
    <w:p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постановлени</w:t>
      </w:r>
      <w:r w:rsidR="003B6173" w:rsidRPr="00B233C8">
        <w:rPr>
          <w:rFonts w:ascii="PT Astra Serif" w:hAnsi="PT Astra Serif"/>
          <w:sz w:val="28"/>
          <w:szCs w:val="28"/>
        </w:rPr>
        <w:t>ем</w:t>
      </w:r>
      <w:r w:rsidRPr="00B233C8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Ульяновской области</w:t>
      </w:r>
    </w:p>
    <w:p w:rsidR="0085167F" w:rsidRPr="00B233C8" w:rsidRDefault="0085167F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5167F" w:rsidRPr="00B233C8" w:rsidRDefault="0085167F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6A3148" w:rsidRPr="00B233C8" w:rsidRDefault="006A3148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85167F" w:rsidRPr="00B233C8" w:rsidRDefault="0085167F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233C8">
        <w:rPr>
          <w:rFonts w:ascii="PT Astra Serif" w:hAnsi="PT Astra Serif"/>
          <w:b/>
          <w:sz w:val="28"/>
          <w:szCs w:val="28"/>
        </w:rPr>
        <w:t>ИЗМЕНЕНИЯ</w:t>
      </w:r>
    </w:p>
    <w:p w:rsidR="0085167F" w:rsidRPr="00B233C8" w:rsidRDefault="00A50BFC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233C8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 w:rsidRPr="00B233C8">
        <w:rPr>
          <w:rFonts w:ascii="PT Astra Serif" w:hAnsi="PT Astra Serif"/>
          <w:b/>
          <w:sz w:val="28"/>
          <w:szCs w:val="28"/>
        </w:rPr>
        <w:br/>
      </w:r>
      <w:r w:rsidRPr="00B233C8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  <w:r w:rsidR="002A193B" w:rsidRPr="00B233C8">
        <w:rPr>
          <w:rFonts w:ascii="PT Astra Serif" w:hAnsi="PT Astra Serif"/>
          <w:b/>
          <w:sz w:val="28"/>
          <w:szCs w:val="28"/>
        </w:rPr>
        <w:br/>
      </w:r>
      <w:r w:rsidRPr="00B233C8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A50BFC" w:rsidRPr="00B233C8" w:rsidRDefault="00A50BFC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F572A0" w:rsidRPr="00A373AD" w:rsidRDefault="00B01025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386">
        <w:rPr>
          <w:rFonts w:ascii="PT Astra Serif" w:hAnsi="PT Astra Serif"/>
          <w:sz w:val="28"/>
          <w:szCs w:val="28"/>
        </w:rPr>
        <w:t>1</w:t>
      </w:r>
      <w:r w:rsidR="00FC7465" w:rsidRPr="00B77386">
        <w:rPr>
          <w:rFonts w:ascii="PT Astra Serif" w:hAnsi="PT Astra Serif"/>
          <w:sz w:val="28"/>
          <w:szCs w:val="28"/>
        </w:rPr>
        <w:t xml:space="preserve">. </w:t>
      </w:r>
      <w:r w:rsidR="00F572A0" w:rsidRPr="00B77386">
        <w:rPr>
          <w:rFonts w:ascii="PT Astra Serif" w:hAnsi="PT Astra Serif"/>
          <w:sz w:val="28"/>
          <w:szCs w:val="28"/>
        </w:rPr>
        <w:t>В паспорте</w:t>
      </w:r>
      <w:r w:rsidR="00F572A0" w:rsidRPr="00A373AD">
        <w:rPr>
          <w:rFonts w:ascii="PT Astra Serif" w:hAnsi="PT Astra Serif"/>
          <w:sz w:val="28"/>
          <w:szCs w:val="28"/>
        </w:rPr>
        <w:t>:</w:t>
      </w:r>
    </w:p>
    <w:p w:rsidR="00192E26" w:rsidRPr="00AF638F" w:rsidRDefault="00F572A0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638F">
        <w:rPr>
          <w:rFonts w:ascii="PT Astra Serif" w:hAnsi="PT Astra Serif"/>
          <w:sz w:val="28"/>
          <w:szCs w:val="28"/>
        </w:rPr>
        <w:t>1) строку «Подпрограммы государственной программы» дополнить абзацем четвёртым следующего содержания «</w:t>
      </w:r>
      <w:r w:rsidR="003E3C44" w:rsidRPr="00AF638F">
        <w:rPr>
          <w:rFonts w:ascii="PT Astra Serif" w:hAnsi="PT Astra Serif"/>
          <w:sz w:val="28"/>
          <w:szCs w:val="28"/>
        </w:rPr>
        <w:t>Профилактика терроризма на территории Ульяновской области</w:t>
      </w:r>
      <w:r w:rsidRPr="00AF638F">
        <w:rPr>
          <w:rFonts w:ascii="PT Astra Serif" w:hAnsi="PT Astra Serif"/>
          <w:sz w:val="28"/>
          <w:szCs w:val="28"/>
        </w:rPr>
        <w:t>»</w:t>
      </w:r>
      <w:r w:rsidR="00192E26" w:rsidRPr="00AF638F">
        <w:rPr>
          <w:rFonts w:ascii="PT Astra Serif" w:hAnsi="PT Astra Serif"/>
          <w:sz w:val="28"/>
          <w:szCs w:val="28"/>
        </w:rPr>
        <w:t>;</w:t>
      </w:r>
    </w:p>
    <w:p w:rsidR="00192E26" w:rsidRPr="00AF638F" w:rsidRDefault="00192E26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638F">
        <w:rPr>
          <w:rFonts w:ascii="PT Astra Serif" w:hAnsi="PT Astra Serif"/>
          <w:sz w:val="28"/>
          <w:szCs w:val="28"/>
        </w:rPr>
        <w:t>2) строку «Цели и задачи государственной программы» изложить в следующей редакции:</w:t>
      </w: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268"/>
        <w:gridCol w:w="340"/>
        <w:gridCol w:w="6890"/>
        <w:gridCol w:w="425"/>
      </w:tblGrid>
      <w:tr w:rsidR="00AF638F" w:rsidRPr="00AF638F" w:rsidTr="00192E2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Цели и 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ind w:left="-764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цели государственной программы: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обеспечение общественной безопасности и право</w:t>
            </w:r>
            <w:r w:rsidR="00B05EE6">
              <w:rPr>
                <w:rFonts w:ascii="PT Astra Serif" w:hAnsi="PT Astra Serif"/>
                <w:sz w:val="28"/>
                <w:szCs w:val="28"/>
              </w:rPr>
              <w:t>-</w:t>
            </w:r>
            <w:r w:rsidRPr="00AF638F">
              <w:rPr>
                <w:rFonts w:ascii="PT Astra Serif" w:hAnsi="PT Astra Serif"/>
                <w:sz w:val="28"/>
                <w:szCs w:val="28"/>
              </w:rPr>
              <w:t>порядка, снижение уровня преступности на территории Ульяновской области;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сокращение масштабов незаконного распространения и немедицинского потребления наркотиков на тер</w:t>
            </w:r>
            <w:r w:rsidR="00B05EE6">
              <w:rPr>
                <w:rFonts w:ascii="PT Astra Serif" w:hAnsi="PT Astra Serif"/>
                <w:sz w:val="28"/>
                <w:szCs w:val="28"/>
              </w:rPr>
              <w:t>-</w:t>
            </w:r>
            <w:r w:rsidRPr="00AF638F">
              <w:rPr>
                <w:rFonts w:ascii="PT Astra Serif" w:hAnsi="PT Astra Serif"/>
                <w:sz w:val="28"/>
                <w:szCs w:val="28"/>
              </w:rPr>
              <w:t>ритории Ульяновской области и последствий их незаконного оборота для безопасности и здоровья личности, общества и государства;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повышение уровня защищенности граждан и их имущества, объектов экономики от последствий чрезвычайных ситуаций;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снижение уровня террористических угроз;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создание эффективной системы профилактики терроризма и его идеологии.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Задачи государственной программы: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вовлечение населения в деятельность по охране общественного порядка;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профилактика преступлений и иных правонарушений, совершаемых несовершеннолетними;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противодействие распространению алкоголизма;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создание условий для профилактики преступлений, совершаемых в общественных местах;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организация просветительской и пропагандистской деятельности, направленной на профилактику правонарушений;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 xml:space="preserve">создание системы эффективных мер и условий, </w:t>
            </w:r>
            <w:r w:rsidRPr="00AF638F">
              <w:rPr>
                <w:rFonts w:ascii="PT Astra Serif" w:hAnsi="PT Astra Serif"/>
                <w:sz w:val="28"/>
                <w:szCs w:val="28"/>
              </w:rPr>
              <w:lastRenderedPageBreak/>
              <w:t>обеспечивающих снижение уровня потребления новых потенциально опасных психоактивных веществ населением Ульяновской области и противодействие распространению наркомании;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сокращение численности жителей Ульяновской области, склонных к незаконному потреблению наркотических средств и психотропных веществ, заболеванию наркоманией;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создание региональной системы обеспечения вызова экстренных оперативных служб по единому номеру «112» (далее - Система-112);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обеспечение и поддержание высокой степени готовности сил и средств гражданской обороны, защиты населения и территорий от чрезвычайных ситуаций;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содержание спасательных подразделений и пожарных частей противопожарной службы Ульяновской области;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реализация мер по формированию у населения Улья</w:t>
            </w:r>
            <w:r w:rsidR="009A344F" w:rsidRPr="00AF638F">
              <w:rPr>
                <w:rFonts w:ascii="PT Astra Serif" w:hAnsi="PT Astra Serif"/>
                <w:sz w:val="28"/>
                <w:szCs w:val="28"/>
              </w:rPr>
              <w:t>-</w:t>
            </w:r>
            <w:r w:rsidRPr="00AF638F">
              <w:rPr>
                <w:rFonts w:ascii="PT Astra Serif" w:hAnsi="PT Astra Serif"/>
                <w:sz w:val="28"/>
                <w:szCs w:val="28"/>
              </w:rPr>
              <w:t>новской области антитеррористического сознания;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совершенствование мер информационно-пропагандистского характера;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защита информационного пространства от идеологии терроризма;</w:t>
            </w:r>
          </w:p>
          <w:p w:rsidR="00192E26" w:rsidRPr="00AF638F" w:rsidRDefault="00192E26" w:rsidP="009A344F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совершенствование антитеррористической защищённости и технической укреплённости мест массового пребывания людей.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92E26" w:rsidRPr="00AF638F" w:rsidRDefault="00192E26" w:rsidP="00192E26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FD0414" w:rsidRDefault="00FD0414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3) в строке «</w:t>
      </w:r>
      <w:r w:rsidRPr="00FD0414">
        <w:rPr>
          <w:rFonts w:ascii="PT Astra Serif" w:hAnsi="PT Astra Serif" w:cs="Times New Roman"/>
          <w:sz w:val="28"/>
          <w:szCs w:val="28"/>
        </w:rPr>
        <w:t>Целевые индикаторы государственной программы</w:t>
      </w:r>
      <w:r>
        <w:rPr>
          <w:rFonts w:ascii="PT Astra Serif" w:hAnsi="PT Astra Serif" w:cs="Times New Roman"/>
          <w:sz w:val="28"/>
          <w:szCs w:val="28"/>
        </w:rPr>
        <w:t>» абзац шестой признать утратившим силу;</w:t>
      </w:r>
    </w:p>
    <w:p w:rsidR="00F9329C" w:rsidRDefault="00FD0414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</w:t>
      </w:r>
      <w:r w:rsidR="00F9329C">
        <w:rPr>
          <w:rFonts w:ascii="PT Astra Serif" w:hAnsi="PT Astra Serif" w:cs="Times New Roman"/>
          <w:sz w:val="28"/>
          <w:szCs w:val="28"/>
        </w:rPr>
        <w:t>в строке «</w:t>
      </w:r>
      <w:r w:rsidR="00F9329C" w:rsidRPr="00F9329C">
        <w:rPr>
          <w:rFonts w:ascii="PT Astra Serif" w:hAnsi="PT Astra Serif" w:cs="Times New Roman"/>
          <w:sz w:val="28"/>
          <w:szCs w:val="28"/>
        </w:rPr>
        <w:t>Ресурсное обеспечение государственной программы с разбивкой по этапам и годам реализации</w:t>
      </w:r>
      <w:r w:rsidR="00F9329C">
        <w:rPr>
          <w:rFonts w:ascii="PT Astra Serif" w:hAnsi="PT Astra Serif" w:cs="Times New Roman"/>
          <w:sz w:val="28"/>
          <w:szCs w:val="28"/>
        </w:rPr>
        <w:t>»:</w:t>
      </w:r>
    </w:p>
    <w:p w:rsidR="00F9329C" w:rsidRDefault="00F9329C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 в абзаце первом цифры «</w:t>
      </w:r>
      <w:r w:rsidRPr="00F9329C">
        <w:rPr>
          <w:rFonts w:ascii="PT Astra Serif" w:hAnsi="PT Astra Serif" w:cs="Times New Roman"/>
          <w:sz w:val="28"/>
          <w:szCs w:val="28"/>
        </w:rPr>
        <w:t>5038967,1</w:t>
      </w:r>
      <w:r>
        <w:rPr>
          <w:rFonts w:ascii="PT Astra Serif" w:hAnsi="PT Astra Serif" w:cs="Times New Roman"/>
          <w:sz w:val="28"/>
          <w:szCs w:val="28"/>
        </w:rPr>
        <w:t>» заменить цифрами «5039</w:t>
      </w:r>
      <w:r w:rsidR="006C1107">
        <w:rPr>
          <w:rFonts w:ascii="PT Astra Serif" w:hAnsi="PT Astra Serif" w:cs="Times New Roman"/>
          <w:sz w:val="28"/>
          <w:szCs w:val="28"/>
        </w:rPr>
        <w:t>0</w:t>
      </w:r>
      <w:r>
        <w:rPr>
          <w:rFonts w:ascii="PT Astra Serif" w:hAnsi="PT Astra Serif" w:cs="Times New Roman"/>
          <w:sz w:val="28"/>
          <w:szCs w:val="28"/>
        </w:rPr>
        <w:t>25,1»;</w:t>
      </w:r>
    </w:p>
    <w:p w:rsidR="00AF4450" w:rsidRDefault="00F9329C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</w:t>
      </w:r>
      <w:r w:rsidR="00AF4450">
        <w:rPr>
          <w:rFonts w:ascii="PT Astra Serif" w:hAnsi="PT Astra Serif" w:cs="Times New Roman"/>
          <w:sz w:val="28"/>
          <w:szCs w:val="28"/>
        </w:rPr>
        <w:t>в абзаце третьем цифры «</w:t>
      </w:r>
      <w:r w:rsidR="00AF4450" w:rsidRPr="00AF4450">
        <w:rPr>
          <w:rFonts w:ascii="PT Astra Serif" w:hAnsi="PT Astra Serif" w:cs="Times New Roman"/>
          <w:sz w:val="28"/>
          <w:szCs w:val="28"/>
        </w:rPr>
        <w:t>921313,0</w:t>
      </w:r>
      <w:r w:rsidR="00AF445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AF4450" w:rsidRPr="00AF4450">
        <w:rPr>
          <w:rFonts w:ascii="PT Astra Serif" w:hAnsi="PT Astra Serif" w:cs="Times New Roman"/>
          <w:sz w:val="28"/>
          <w:szCs w:val="28"/>
        </w:rPr>
        <w:t>994806,9</w:t>
      </w:r>
      <w:r w:rsidR="00AF4450">
        <w:rPr>
          <w:rFonts w:ascii="PT Astra Serif" w:hAnsi="PT Astra Serif" w:cs="Times New Roman"/>
          <w:sz w:val="28"/>
          <w:szCs w:val="28"/>
        </w:rPr>
        <w:t>»;</w:t>
      </w:r>
    </w:p>
    <w:p w:rsidR="006C1107" w:rsidRDefault="00AF4450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</w:t>
      </w:r>
      <w:r w:rsidR="00F9329C">
        <w:rPr>
          <w:rFonts w:ascii="PT Astra Serif" w:hAnsi="PT Astra Serif" w:cs="Times New Roman"/>
          <w:sz w:val="28"/>
          <w:szCs w:val="28"/>
        </w:rPr>
        <w:t>в абзаце четвёртом цифры «</w:t>
      </w:r>
      <w:r w:rsidR="00F9329C" w:rsidRPr="00F9329C">
        <w:rPr>
          <w:rFonts w:ascii="PT Astra Serif" w:hAnsi="PT Astra Serif" w:cs="Times New Roman"/>
          <w:sz w:val="28"/>
          <w:szCs w:val="28"/>
        </w:rPr>
        <w:t>989348,7</w:t>
      </w:r>
      <w:r w:rsidR="00F9329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21A63">
        <w:rPr>
          <w:rFonts w:ascii="PT Astra Serif" w:hAnsi="PT Astra Serif" w:cs="Times New Roman"/>
          <w:sz w:val="28"/>
          <w:szCs w:val="28"/>
        </w:rPr>
        <w:t>990006,7»;</w:t>
      </w:r>
    </w:p>
    <w:p w:rsidR="006C1107" w:rsidRPr="006C1107" w:rsidRDefault="00AF4450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6C1107" w:rsidRPr="006C1107">
        <w:rPr>
          <w:rFonts w:ascii="PT Astra Serif" w:hAnsi="PT Astra Serif" w:cs="Times New Roman"/>
          <w:sz w:val="28"/>
          <w:szCs w:val="28"/>
        </w:rPr>
        <w:t>) в абзаце пятом цифры «731948,8» заменить цифрами «731648,8»;</w:t>
      </w:r>
    </w:p>
    <w:p w:rsidR="006C1107" w:rsidRPr="006C1107" w:rsidRDefault="00AF4450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="006C1107" w:rsidRPr="006C1107">
        <w:rPr>
          <w:rFonts w:ascii="PT Astra Serif" w:hAnsi="PT Astra Serif" w:cs="Times New Roman"/>
          <w:sz w:val="28"/>
          <w:szCs w:val="28"/>
        </w:rPr>
        <w:t xml:space="preserve">) в абзаце шестом цифры «821948,8» заменить цифрами «821648,8»;  </w:t>
      </w:r>
    </w:p>
    <w:p w:rsidR="00FD0414" w:rsidRDefault="00421A63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5) </w:t>
      </w:r>
      <w:r w:rsidR="00FA7103">
        <w:rPr>
          <w:rFonts w:ascii="PT Astra Serif" w:hAnsi="PT Astra Serif" w:cs="Times New Roman"/>
          <w:sz w:val="28"/>
          <w:szCs w:val="28"/>
        </w:rPr>
        <w:t>строку «</w:t>
      </w:r>
      <w:r w:rsidR="00FA7103" w:rsidRPr="00FA7103">
        <w:rPr>
          <w:rFonts w:ascii="PT Astra Serif" w:hAnsi="PT Astra Serif" w:cs="Times New Roman"/>
          <w:sz w:val="28"/>
          <w:szCs w:val="28"/>
        </w:rPr>
        <w:t>Ожидаемые результаты реализации государственной программы</w:t>
      </w:r>
      <w:r w:rsidR="00FA7103">
        <w:rPr>
          <w:rFonts w:ascii="PT Astra Serif" w:hAnsi="PT Astra Serif" w:cs="Times New Roman"/>
          <w:sz w:val="28"/>
          <w:szCs w:val="28"/>
        </w:rPr>
        <w:t>» изложить в следующей редакции:</w:t>
      </w: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348"/>
        <w:gridCol w:w="340"/>
        <w:gridCol w:w="6810"/>
        <w:gridCol w:w="425"/>
      </w:tblGrid>
      <w:tr w:rsidR="00FA7103" w:rsidRPr="00FA7103" w:rsidTr="00FA710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7103" w:rsidRPr="00FA7103" w:rsidRDefault="00FA7103" w:rsidP="00FA7103">
            <w:pPr>
              <w:pStyle w:val="ConsPlusNormal"/>
              <w:suppressAutoHyphens/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FA7103" w:rsidRPr="00FA7103" w:rsidRDefault="00FA7103" w:rsidP="00FA7103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7103">
              <w:rPr>
                <w:rFonts w:ascii="PT Astra Serif" w:hAnsi="PT Astra Serif"/>
                <w:sz w:val="28"/>
                <w:szCs w:val="28"/>
              </w:rPr>
              <w:t xml:space="preserve">Ожидаемые результаты реализации государственной </w:t>
            </w:r>
            <w:r w:rsidRPr="00FA7103">
              <w:rPr>
                <w:rFonts w:ascii="PT Astra Serif" w:hAnsi="PT Astra Serif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7103" w:rsidRP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FA7103">
              <w:rPr>
                <w:rFonts w:ascii="PT Astra Serif" w:hAnsi="PT Astra Serif"/>
                <w:sz w:val="28"/>
                <w:szCs w:val="28"/>
              </w:rPr>
              <w:lastRenderedPageBreak/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FA7103" w:rsidRPr="00FA7103" w:rsidRDefault="00FA7103" w:rsidP="00B05EE6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7103">
              <w:rPr>
                <w:rFonts w:ascii="PT Astra Serif" w:hAnsi="PT Astra Serif"/>
                <w:sz w:val="28"/>
                <w:szCs w:val="28"/>
              </w:rPr>
              <w:t>уменьшение общего количества зарегистрированных преступлений;</w:t>
            </w:r>
          </w:p>
          <w:p w:rsidR="00FA7103" w:rsidRPr="00FA7103" w:rsidRDefault="00FA7103" w:rsidP="00B05EE6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7103">
              <w:rPr>
                <w:rFonts w:ascii="PT Astra Serif" w:hAnsi="PT Astra Serif"/>
                <w:sz w:val="28"/>
                <w:szCs w:val="28"/>
              </w:rPr>
              <w:t xml:space="preserve">увеличение доли больных наркоманией, прошедших лечение и реабилитацию, длительность ремиссииу </w:t>
            </w:r>
            <w:r w:rsidRPr="00FA7103">
              <w:rPr>
                <w:rFonts w:ascii="PT Astra Serif" w:hAnsi="PT Astra Serif"/>
                <w:sz w:val="28"/>
                <w:szCs w:val="28"/>
              </w:rPr>
              <w:lastRenderedPageBreak/>
              <w:t>которых составляет не менее трех лет, в общей численности больных наркоманией, прошедших лечение и реабилитацию;</w:t>
            </w:r>
          </w:p>
          <w:p w:rsidR="00FA7103" w:rsidRDefault="00FA7103" w:rsidP="00B05EE6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A7103">
              <w:rPr>
                <w:rFonts w:ascii="PT Astra Serif" w:hAnsi="PT Astra Serif"/>
                <w:sz w:val="28"/>
                <w:szCs w:val="28"/>
              </w:rPr>
              <w:t>сокращение численности погибших вследствие чрезвычайных ситуаций, дорожно-транспортных происшествий (далее - ДТП), пожаров и происшествий на водных объектах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A7103" w:rsidRPr="00FA7103" w:rsidRDefault="00FA7103" w:rsidP="00B05EE6">
            <w:pPr>
              <w:pStyle w:val="ConsPlusNormal"/>
              <w:suppressAutoHyphens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Pr="00FA7103">
              <w:rPr>
                <w:rFonts w:ascii="PT Astra Serif" w:hAnsi="PT Astra Serif"/>
                <w:sz w:val="28"/>
                <w:szCs w:val="28"/>
              </w:rPr>
              <w:t>оля жителей Ульяновской области, негативно от-носящихся к террористической деятельности и идеологии терроризма, в общей численности граждан, проживающих на территории Ульяновской области.</w:t>
            </w:r>
            <w:r w:rsidR="00F77F66">
              <w:rPr>
                <w:rFonts w:ascii="PT Astra Serif" w:hAnsi="PT Astra Serif"/>
                <w:sz w:val="28"/>
                <w:szCs w:val="28"/>
              </w:rPr>
              <w:t xml:space="preserve"> ».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B05EE6" w:rsidRDefault="00B05EE6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A7103" w:rsidRPr="00FA7103" w:rsidRDefault="00FA7103" w:rsidP="00FA7103">
            <w:pPr>
              <w:pStyle w:val="ConsPlusNormal"/>
              <w:suppressAutoHyphens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572A0" w:rsidRPr="00A373AD" w:rsidRDefault="00FA6ABD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73AD">
        <w:rPr>
          <w:rFonts w:ascii="PT Astra Serif" w:hAnsi="PT Astra Serif" w:cs="Times New Roman"/>
          <w:sz w:val="28"/>
          <w:szCs w:val="28"/>
        </w:rPr>
        <w:lastRenderedPageBreak/>
        <w:t xml:space="preserve">2. </w:t>
      </w:r>
      <w:r w:rsidR="00F572A0" w:rsidRPr="00A373AD">
        <w:rPr>
          <w:rFonts w:ascii="PT Astra Serif" w:hAnsi="PT Astra Serif" w:cs="Times New Roman"/>
          <w:sz w:val="28"/>
          <w:szCs w:val="28"/>
        </w:rPr>
        <w:t>В абзаце пятом раздела «1.Ввведение» слова «и экстремистских» исключить.</w:t>
      </w:r>
    </w:p>
    <w:p w:rsidR="00382DE9" w:rsidRPr="00A373AD" w:rsidRDefault="00382DE9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73AD">
        <w:rPr>
          <w:rFonts w:ascii="PT Astra Serif" w:hAnsi="PT Astra Serif" w:cs="Times New Roman"/>
          <w:sz w:val="28"/>
          <w:szCs w:val="28"/>
        </w:rPr>
        <w:t>3. В паспорте подпрограммы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:rsidR="00F572A0" w:rsidRPr="006E114B" w:rsidRDefault="00382DE9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E114B">
        <w:rPr>
          <w:rFonts w:ascii="PT Astra Serif" w:hAnsi="PT Astra Serif" w:cs="Times New Roman"/>
          <w:sz w:val="28"/>
          <w:szCs w:val="28"/>
        </w:rPr>
        <w:t>1) в строке «Цели и задачи подпрограммы» абзац седьмой исключить;</w:t>
      </w:r>
    </w:p>
    <w:p w:rsidR="00382DE9" w:rsidRPr="006E114B" w:rsidRDefault="00382DE9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E114B">
        <w:rPr>
          <w:rFonts w:ascii="PT Astra Serif" w:hAnsi="PT Astra Serif" w:cs="Times New Roman"/>
          <w:sz w:val="28"/>
          <w:szCs w:val="28"/>
        </w:rPr>
        <w:t>2) в строке «Целевые индикаторы подпрограммы» абзацы шестой-восьмой исключить;</w:t>
      </w:r>
    </w:p>
    <w:p w:rsidR="00115222" w:rsidRPr="00A373AD" w:rsidRDefault="00382DE9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73AD">
        <w:rPr>
          <w:rFonts w:ascii="PT Astra Serif" w:hAnsi="PT Astra Serif" w:cs="Times New Roman"/>
          <w:sz w:val="28"/>
          <w:szCs w:val="28"/>
        </w:rPr>
        <w:t>3) в</w:t>
      </w:r>
      <w:r w:rsidR="00C24AD9" w:rsidRPr="00A373AD">
        <w:rPr>
          <w:rFonts w:ascii="PT Astra Serif" w:hAnsi="PT Astra Serif" w:cs="Times New Roman"/>
          <w:sz w:val="28"/>
          <w:szCs w:val="28"/>
        </w:rPr>
        <w:t>строке «Ресурсное обеспечение подпрограммы с разбивко</w:t>
      </w:r>
      <w:r w:rsidRPr="00A373AD">
        <w:rPr>
          <w:rFonts w:ascii="PT Astra Serif" w:hAnsi="PT Astra Serif" w:cs="Times New Roman"/>
          <w:sz w:val="28"/>
          <w:szCs w:val="28"/>
        </w:rPr>
        <w:t>й по этапам и годам реализации»:</w:t>
      </w:r>
    </w:p>
    <w:p w:rsidR="008E35B4" w:rsidRPr="0064389A" w:rsidRDefault="00382DE9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4389A">
        <w:rPr>
          <w:rFonts w:ascii="PT Astra Serif" w:hAnsi="PT Astra Serif" w:cs="Times New Roman"/>
          <w:sz w:val="28"/>
          <w:szCs w:val="28"/>
        </w:rPr>
        <w:t>а</w:t>
      </w:r>
      <w:r w:rsidR="008E35B4" w:rsidRPr="0064389A">
        <w:rPr>
          <w:rFonts w:ascii="PT Astra Serif" w:hAnsi="PT Astra Serif" w:cs="Times New Roman"/>
          <w:sz w:val="28"/>
          <w:szCs w:val="28"/>
        </w:rPr>
        <w:t>) в абзаце первомцифры «</w:t>
      </w:r>
      <w:r w:rsidR="006E114B" w:rsidRPr="0064389A">
        <w:rPr>
          <w:rFonts w:ascii="PT Astra Serif" w:hAnsi="PT Astra Serif"/>
          <w:sz w:val="28"/>
          <w:szCs w:val="28"/>
        </w:rPr>
        <w:t>503936,8</w:t>
      </w:r>
      <w:r w:rsidR="008E35B4" w:rsidRPr="0064389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E114B" w:rsidRPr="0064389A">
        <w:rPr>
          <w:rFonts w:ascii="PT Astra Serif" w:hAnsi="PT Astra Serif" w:cs="Times New Roman"/>
          <w:sz w:val="28"/>
          <w:szCs w:val="28"/>
        </w:rPr>
        <w:t>4839</w:t>
      </w:r>
      <w:r w:rsidR="0064389A" w:rsidRPr="0064389A">
        <w:rPr>
          <w:rFonts w:ascii="PT Astra Serif" w:hAnsi="PT Astra Serif" w:cs="Times New Roman"/>
          <w:sz w:val="28"/>
          <w:szCs w:val="28"/>
        </w:rPr>
        <w:t>94</w:t>
      </w:r>
      <w:r w:rsidR="006E114B" w:rsidRPr="0064389A">
        <w:rPr>
          <w:rFonts w:ascii="PT Astra Serif" w:hAnsi="PT Astra Serif" w:cs="Times New Roman"/>
          <w:sz w:val="28"/>
          <w:szCs w:val="28"/>
        </w:rPr>
        <w:t>,8</w:t>
      </w:r>
      <w:r w:rsidR="008E35B4" w:rsidRPr="0064389A">
        <w:rPr>
          <w:rFonts w:ascii="PT Astra Serif" w:hAnsi="PT Astra Serif" w:cs="Times New Roman"/>
          <w:sz w:val="28"/>
          <w:szCs w:val="28"/>
        </w:rPr>
        <w:t>»;</w:t>
      </w:r>
    </w:p>
    <w:p w:rsidR="006E114B" w:rsidRPr="0064389A" w:rsidRDefault="00382DE9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4389A">
        <w:rPr>
          <w:rFonts w:ascii="PT Astra Serif" w:hAnsi="PT Astra Serif" w:cs="Times New Roman"/>
          <w:sz w:val="28"/>
          <w:szCs w:val="28"/>
        </w:rPr>
        <w:t>б</w:t>
      </w:r>
      <w:r w:rsidR="008E35B4" w:rsidRPr="0064389A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AF4450">
        <w:rPr>
          <w:rFonts w:ascii="PT Astra Serif" w:hAnsi="PT Astra Serif" w:cs="Times New Roman"/>
          <w:sz w:val="28"/>
          <w:szCs w:val="28"/>
        </w:rPr>
        <w:t>третьем</w:t>
      </w:r>
      <w:r w:rsidR="008E35B4" w:rsidRPr="0064389A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AF4450" w:rsidRPr="00AF4450">
        <w:rPr>
          <w:rFonts w:ascii="PT Astra Serif" w:hAnsi="PT Astra Serif" w:cs="Times New Roman"/>
          <w:sz w:val="28"/>
          <w:szCs w:val="28"/>
        </w:rPr>
        <w:t>116605,5</w:t>
      </w:r>
      <w:r w:rsidR="008E35B4" w:rsidRPr="0064389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AF4450" w:rsidRPr="00AF4450">
        <w:rPr>
          <w:rFonts w:ascii="PT Astra Serif" w:hAnsi="PT Astra Serif" w:cs="Times New Roman"/>
          <w:sz w:val="28"/>
          <w:szCs w:val="28"/>
        </w:rPr>
        <w:t>115475,5</w:t>
      </w:r>
      <w:r w:rsidR="008E35B4" w:rsidRPr="0064389A">
        <w:rPr>
          <w:rFonts w:ascii="PT Astra Serif" w:hAnsi="PT Astra Serif" w:cs="Times New Roman"/>
          <w:sz w:val="28"/>
          <w:szCs w:val="28"/>
        </w:rPr>
        <w:t>»</w:t>
      </w:r>
      <w:r w:rsidR="006E114B" w:rsidRPr="0064389A">
        <w:rPr>
          <w:rFonts w:ascii="PT Astra Serif" w:hAnsi="PT Astra Serif" w:cs="Times New Roman"/>
          <w:sz w:val="28"/>
          <w:szCs w:val="28"/>
        </w:rPr>
        <w:t>;</w:t>
      </w:r>
    </w:p>
    <w:p w:rsidR="00AF4450" w:rsidRPr="0064389A" w:rsidRDefault="006E114B" w:rsidP="00AF445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4389A">
        <w:rPr>
          <w:rFonts w:ascii="PT Astra Serif" w:hAnsi="PT Astra Serif" w:cs="Times New Roman"/>
          <w:sz w:val="28"/>
          <w:szCs w:val="28"/>
        </w:rPr>
        <w:t xml:space="preserve">в) </w:t>
      </w:r>
      <w:r w:rsidR="00AF4450" w:rsidRPr="0064389A">
        <w:rPr>
          <w:rFonts w:ascii="PT Astra Serif" w:hAnsi="PT Astra Serif" w:cs="Times New Roman"/>
          <w:sz w:val="28"/>
          <w:szCs w:val="28"/>
        </w:rPr>
        <w:t>в абзаце четвёртом цифры «152650,0» заменить цифрами «148308,0»;</w:t>
      </w:r>
    </w:p>
    <w:p w:rsidR="006E114B" w:rsidRPr="0064389A" w:rsidRDefault="00AF4450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 w:rsidR="006E114B" w:rsidRPr="0064389A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ED4E63" w:rsidRPr="0064389A">
        <w:rPr>
          <w:rFonts w:ascii="PT Astra Serif" w:hAnsi="PT Astra Serif" w:cs="Times New Roman"/>
          <w:sz w:val="28"/>
          <w:szCs w:val="28"/>
        </w:rPr>
        <w:t>пя</w:t>
      </w:r>
      <w:r w:rsidR="006E114B" w:rsidRPr="0064389A">
        <w:rPr>
          <w:rFonts w:ascii="PT Astra Serif" w:hAnsi="PT Astra Serif" w:cs="Times New Roman"/>
          <w:sz w:val="28"/>
          <w:szCs w:val="28"/>
        </w:rPr>
        <w:t>том цифры «11848,0» заменить цифрами «</w:t>
      </w:r>
      <w:r w:rsidR="00ED4E63" w:rsidRPr="0064389A">
        <w:rPr>
          <w:rFonts w:ascii="PT Astra Serif" w:hAnsi="PT Astra Serif" w:cs="Times New Roman"/>
          <w:sz w:val="28"/>
          <w:szCs w:val="28"/>
        </w:rPr>
        <w:t>6</w:t>
      </w:r>
      <w:r w:rsidR="0064389A" w:rsidRPr="0064389A">
        <w:rPr>
          <w:rFonts w:ascii="PT Astra Serif" w:hAnsi="PT Astra Serif" w:cs="Times New Roman"/>
          <w:sz w:val="28"/>
          <w:szCs w:val="28"/>
        </w:rPr>
        <w:t>5</w:t>
      </w:r>
      <w:r w:rsidR="00ED4E63" w:rsidRPr="0064389A">
        <w:rPr>
          <w:rFonts w:ascii="PT Astra Serif" w:hAnsi="PT Astra Serif" w:cs="Times New Roman"/>
          <w:sz w:val="28"/>
          <w:szCs w:val="28"/>
        </w:rPr>
        <w:t>48</w:t>
      </w:r>
      <w:r w:rsidR="006E114B" w:rsidRPr="0064389A">
        <w:rPr>
          <w:rFonts w:ascii="PT Astra Serif" w:hAnsi="PT Astra Serif" w:cs="Times New Roman"/>
          <w:sz w:val="28"/>
          <w:szCs w:val="28"/>
        </w:rPr>
        <w:t>,0»;</w:t>
      </w:r>
    </w:p>
    <w:p w:rsidR="006E114B" w:rsidRPr="0064389A" w:rsidRDefault="00AF4450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="006E114B" w:rsidRPr="0064389A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ED4E63" w:rsidRPr="0064389A">
        <w:rPr>
          <w:rFonts w:ascii="PT Astra Serif" w:hAnsi="PT Astra Serif" w:cs="Times New Roman"/>
          <w:sz w:val="28"/>
          <w:szCs w:val="28"/>
        </w:rPr>
        <w:t>шес</w:t>
      </w:r>
      <w:r w:rsidR="006E114B" w:rsidRPr="0064389A">
        <w:rPr>
          <w:rFonts w:ascii="PT Astra Serif" w:hAnsi="PT Astra Serif" w:cs="Times New Roman"/>
          <w:sz w:val="28"/>
          <w:szCs w:val="28"/>
        </w:rPr>
        <w:t>том цифры «47681,0» заменить цифрами «</w:t>
      </w:r>
      <w:r w:rsidR="00ED4E63" w:rsidRPr="0064389A">
        <w:rPr>
          <w:rFonts w:ascii="PT Astra Serif" w:hAnsi="PT Astra Serif" w:cs="Times New Roman"/>
          <w:sz w:val="28"/>
          <w:szCs w:val="28"/>
        </w:rPr>
        <w:t>42</w:t>
      </w:r>
      <w:r w:rsidR="0064389A" w:rsidRPr="0064389A">
        <w:rPr>
          <w:rFonts w:ascii="PT Astra Serif" w:hAnsi="PT Astra Serif" w:cs="Times New Roman"/>
          <w:sz w:val="28"/>
          <w:szCs w:val="28"/>
        </w:rPr>
        <w:t>3</w:t>
      </w:r>
      <w:r w:rsidR="00ED4E63" w:rsidRPr="0064389A">
        <w:rPr>
          <w:rFonts w:ascii="PT Astra Serif" w:hAnsi="PT Astra Serif" w:cs="Times New Roman"/>
          <w:sz w:val="28"/>
          <w:szCs w:val="28"/>
        </w:rPr>
        <w:t>81</w:t>
      </w:r>
      <w:r w:rsidR="006E114B" w:rsidRPr="0064389A">
        <w:rPr>
          <w:rFonts w:ascii="PT Astra Serif" w:hAnsi="PT Astra Serif" w:cs="Times New Roman"/>
          <w:sz w:val="28"/>
          <w:szCs w:val="28"/>
        </w:rPr>
        <w:t>,0»;</w:t>
      </w:r>
    </w:p>
    <w:p w:rsidR="002B3C2D" w:rsidRPr="0064389A" w:rsidRDefault="00AF4450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="006E114B" w:rsidRPr="0064389A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ED4E63" w:rsidRPr="0064389A">
        <w:rPr>
          <w:rFonts w:ascii="PT Astra Serif" w:hAnsi="PT Astra Serif" w:cs="Times New Roman"/>
          <w:sz w:val="28"/>
          <w:szCs w:val="28"/>
        </w:rPr>
        <w:t>седьм</w:t>
      </w:r>
      <w:r w:rsidR="006E114B" w:rsidRPr="0064389A">
        <w:rPr>
          <w:rFonts w:ascii="PT Astra Serif" w:hAnsi="PT Astra Serif" w:cs="Times New Roman"/>
          <w:sz w:val="28"/>
          <w:szCs w:val="28"/>
        </w:rPr>
        <w:t>ом цифры «14104,0» заменить цифрами «</w:t>
      </w:r>
      <w:r w:rsidR="00ED4E63" w:rsidRPr="0064389A">
        <w:rPr>
          <w:rFonts w:ascii="PT Astra Serif" w:hAnsi="PT Astra Serif" w:cs="Times New Roman"/>
          <w:sz w:val="28"/>
          <w:szCs w:val="28"/>
        </w:rPr>
        <w:t>9104</w:t>
      </w:r>
      <w:r w:rsidR="006E114B" w:rsidRPr="0064389A">
        <w:rPr>
          <w:rFonts w:ascii="PT Astra Serif" w:hAnsi="PT Astra Serif" w:cs="Times New Roman"/>
          <w:sz w:val="28"/>
          <w:szCs w:val="28"/>
        </w:rPr>
        <w:t>,0»</w:t>
      </w:r>
      <w:r w:rsidR="000C4486" w:rsidRPr="0064389A">
        <w:rPr>
          <w:rFonts w:ascii="PT Astra Serif" w:hAnsi="PT Astra Serif" w:cs="Times New Roman"/>
          <w:sz w:val="28"/>
          <w:szCs w:val="28"/>
        </w:rPr>
        <w:t>.</w:t>
      </w:r>
    </w:p>
    <w:p w:rsidR="00382DE9" w:rsidRPr="00A373AD" w:rsidRDefault="00382DE9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73AD">
        <w:rPr>
          <w:rFonts w:ascii="PT Astra Serif" w:hAnsi="PT Astra Serif"/>
          <w:sz w:val="28"/>
          <w:szCs w:val="28"/>
        </w:rPr>
        <w:t>4</w:t>
      </w:r>
      <w:r w:rsidR="00FC7465" w:rsidRPr="00A373AD">
        <w:rPr>
          <w:rFonts w:ascii="PT Astra Serif" w:hAnsi="PT Astra Serif"/>
          <w:sz w:val="28"/>
          <w:szCs w:val="28"/>
        </w:rPr>
        <w:t>.</w:t>
      </w:r>
      <w:r w:rsidRPr="00A373AD">
        <w:rPr>
          <w:rFonts w:ascii="PT Astra Serif" w:hAnsi="PT Astra Serif" w:cs="Times New Roman"/>
          <w:sz w:val="28"/>
          <w:szCs w:val="28"/>
        </w:rPr>
        <w:t>Дополнить программу текстом следующего содержания:</w:t>
      </w:r>
    </w:p>
    <w:p w:rsidR="00382DE9" w:rsidRPr="00A373AD" w:rsidRDefault="00382DE9" w:rsidP="00382DE9">
      <w:pPr>
        <w:pStyle w:val="ConsPlusNormal"/>
        <w:suppressAutoHyphens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373AD">
        <w:rPr>
          <w:rFonts w:ascii="PT Astra Serif" w:hAnsi="PT Astra Serif" w:cs="Times New Roman"/>
          <w:sz w:val="28"/>
          <w:szCs w:val="28"/>
        </w:rPr>
        <w:t>«</w:t>
      </w:r>
      <w:r w:rsidRPr="00A373AD">
        <w:rPr>
          <w:rFonts w:ascii="PT Astra Serif" w:hAnsi="PT Astra Serif"/>
          <w:b/>
          <w:sz w:val="28"/>
          <w:szCs w:val="28"/>
        </w:rPr>
        <w:t>Подпрограмма</w:t>
      </w:r>
    </w:p>
    <w:p w:rsidR="00382DE9" w:rsidRPr="00A373AD" w:rsidRDefault="006A1998" w:rsidP="006A1998">
      <w:pPr>
        <w:pStyle w:val="ConsPlusNormal"/>
        <w:suppressAutoHyphens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A1998">
        <w:rPr>
          <w:rFonts w:ascii="PT Astra Serif" w:hAnsi="PT Astra Serif"/>
          <w:b/>
          <w:sz w:val="28"/>
          <w:szCs w:val="28"/>
        </w:rPr>
        <w:t>«Профилактика терроризмана территории Ульяновской области</w:t>
      </w:r>
      <w:r w:rsidR="00382DE9" w:rsidRPr="00A373AD">
        <w:rPr>
          <w:rFonts w:ascii="PT Astra Serif" w:hAnsi="PT Astra Serif"/>
          <w:b/>
          <w:sz w:val="28"/>
          <w:szCs w:val="28"/>
        </w:rPr>
        <w:t xml:space="preserve">» </w:t>
      </w:r>
    </w:p>
    <w:p w:rsidR="00382DE9" w:rsidRPr="00A373AD" w:rsidRDefault="00382DE9" w:rsidP="00382DE9">
      <w:pPr>
        <w:pStyle w:val="ConsPlusNormal"/>
        <w:suppressAutoHyphens/>
        <w:spacing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382DE9" w:rsidRPr="00A373AD" w:rsidRDefault="00382DE9" w:rsidP="00382DE9">
      <w:pPr>
        <w:pStyle w:val="ConsPlusNormal"/>
        <w:suppressAutoHyphens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373AD">
        <w:rPr>
          <w:rFonts w:ascii="PT Astra Serif" w:hAnsi="PT Astra Serif"/>
          <w:b/>
          <w:sz w:val="28"/>
          <w:szCs w:val="28"/>
        </w:rPr>
        <w:t>ПАСПОРТ</w:t>
      </w:r>
    </w:p>
    <w:p w:rsidR="00382DE9" w:rsidRPr="00A373AD" w:rsidRDefault="00382DE9" w:rsidP="00382DE9">
      <w:pPr>
        <w:pStyle w:val="ConsPlusNormal"/>
        <w:suppressAutoHyphens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373AD">
        <w:rPr>
          <w:rFonts w:ascii="PT Astra Serif" w:hAnsi="PT Astra Serif"/>
          <w:b/>
          <w:sz w:val="28"/>
          <w:szCs w:val="28"/>
        </w:rPr>
        <w:t>подпрограммы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40"/>
        <w:gridCol w:w="6329"/>
      </w:tblGrid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Наименование по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д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про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«Профилактика терроризма на территории Уль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я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нов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ской области» (далее - подпрограмма).</w:t>
            </w:r>
          </w:p>
        </w:tc>
      </w:tr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Государственный з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казчик подпрограммы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Правительство Ульяновской области.</w:t>
            </w:r>
          </w:p>
        </w:tc>
      </w:tr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Соисполнители по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д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про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отсутствуют.</w:t>
            </w:r>
          </w:p>
        </w:tc>
      </w:tr>
      <w:tr w:rsidR="006A1998" w:rsidRPr="00B05EE6" w:rsidTr="00B05EE6">
        <w:trPr>
          <w:trHeight w:val="163"/>
        </w:trPr>
        <w:tc>
          <w:tcPr>
            <w:tcW w:w="9560" w:type="dxa"/>
            <w:gridSpan w:val="3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 xml:space="preserve">Проекты, реализуемые </w:t>
            </w:r>
            <w:r w:rsidRPr="00B05EE6">
              <w:rPr>
                <w:rFonts w:ascii="PT Astra Serif" w:hAnsi="PT Astra Serif"/>
                <w:sz w:val="28"/>
                <w:szCs w:val="28"/>
              </w:rPr>
              <w:lastRenderedPageBreak/>
              <w:t>в составе подпрогра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м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lastRenderedPageBreak/>
              <w:t>-</w:t>
            </w:r>
          </w:p>
        </w:tc>
        <w:tc>
          <w:tcPr>
            <w:tcW w:w="6329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не предусмотрены.</w:t>
            </w:r>
          </w:p>
        </w:tc>
      </w:tr>
      <w:tr w:rsidR="00AF638F" w:rsidRPr="00B05EE6" w:rsidTr="00B05EE6">
        <w:trPr>
          <w:trHeight w:val="3894"/>
        </w:trPr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lastRenderedPageBreak/>
              <w:t>Цели и задачи подпро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цели подпрограммы - снижение уровня террор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и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стиче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ских угроз;</w:t>
            </w:r>
          </w:p>
          <w:p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создание эффективной системы профилактики те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р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ро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ризма и его идеологии.</w:t>
            </w:r>
          </w:p>
          <w:p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 xml:space="preserve"> Задачи подпрограммы:</w:t>
            </w:r>
          </w:p>
          <w:p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реализация мер по формированию у населения Улья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новской области антитеррористического со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з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нания;</w:t>
            </w:r>
          </w:p>
          <w:p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совершенствование мер информационно-пропаган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дистского характера;</w:t>
            </w:r>
          </w:p>
          <w:p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защита информационного пространства от идеол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о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гии терроризма;</w:t>
            </w:r>
          </w:p>
          <w:p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совершенствование антитеррористической защ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и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щён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ности и технической укреплённости мест ма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с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сового пребывания людей.</w:t>
            </w:r>
          </w:p>
        </w:tc>
      </w:tr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Целевые индикаторы под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численность населения, просмотревшего видеом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те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риалы (короткометражные видеоролики) ант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и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терро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ристической направленности;</w:t>
            </w:r>
          </w:p>
          <w:p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количество выявленных в информационно-телеком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муникационной сети «Интернет» матери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лов, пропа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гандирующих культ насилия, содерж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щих призывы к осуществлению террористической деятельности.</w:t>
            </w:r>
          </w:p>
        </w:tc>
      </w:tr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Сроки и этапы реал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и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зации подпрограммы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2022 - 2025 годы.</w:t>
            </w:r>
          </w:p>
        </w:tc>
      </w:tr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Ресурсное обеспеч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е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ние подпрограммы с разбив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кой по этапам и годам ре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ализации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A1998" w:rsidRPr="00B05EE6" w:rsidRDefault="006A1998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общий объем бюджетных ассигнований областного бюджета Ульяновской области на финансовое обеспе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чение реализации подпрограммы составляет 20000,0 тыс. рублей, источником которых являю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т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ся собствен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ные доходы областного бюджета Уль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я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новской обла</w:t>
            </w:r>
            <w:r w:rsidR="00240EA4" w:rsidRPr="00B05EE6">
              <w:rPr>
                <w:rFonts w:ascii="PT Astra Serif" w:hAnsi="PT Astra Serif"/>
                <w:sz w:val="28"/>
                <w:szCs w:val="28"/>
              </w:rPr>
              <w:softHyphen/>
            </w:r>
            <w:r w:rsidRPr="00B05EE6">
              <w:rPr>
                <w:rFonts w:ascii="PT Astra Serif" w:hAnsi="PT Astra Serif"/>
                <w:sz w:val="28"/>
                <w:szCs w:val="28"/>
              </w:rPr>
              <w:t>сти, в том числе по годам:</w:t>
            </w:r>
          </w:p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в 2022 году - 5000,0 тыс. рублей;</w:t>
            </w:r>
          </w:p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в 2023 году - 5000,0 тыс. рублей;</w:t>
            </w:r>
          </w:p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в 2024 году - 5000,0 тыс. рублей;</w:t>
            </w:r>
          </w:p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в 2025 году - 5000,0 тыс. рублей.</w:t>
            </w:r>
          </w:p>
        </w:tc>
      </w:tr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Ресурсное обеспеч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е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ние проектов, реал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и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зуемых в составе по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д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не предусмотрено.</w:t>
            </w:r>
          </w:p>
        </w:tc>
      </w:tr>
      <w:tr w:rsidR="006A1998" w:rsidRPr="00B05EE6" w:rsidTr="00B05EE6">
        <w:tc>
          <w:tcPr>
            <w:tcW w:w="2891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а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ты реализации по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д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</w:tcPr>
          <w:p w:rsidR="006A1998" w:rsidRPr="00B05EE6" w:rsidRDefault="006A1998" w:rsidP="00FB4436">
            <w:pPr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6329" w:type="dxa"/>
          </w:tcPr>
          <w:p w:rsidR="006A1998" w:rsidRPr="00B05EE6" w:rsidRDefault="00240EA4" w:rsidP="00B05EE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5EE6">
              <w:rPr>
                <w:rFonts w:ascii="PT Astra Serif" w:hAnsi="PT Astra Serif"/>
                <w:sz w:val="28"/>
                <w:szCs w:val="28"/>
              </w:rPr>
              <w:t>увеличение доли жителей Ульяновской области, нега</w:t>
            </w:r>
            <w:r w:rsidRPr="00B05EE6">
              <w:rPr>
                <w:rFonts w:ascii="PT Astra Serif" w:hAnsi="PT Astra Serif"/>
                <w:sz w:val="28"/>
                <w:szCs w:val="28"/>
              </w:rPr>
              <w:softHyphen/>
              <w:t>тивно относящихся к террористической де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я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тельности и идеологии терроризма, в общей чи</w:t>
            </w:r>
            <w:r w:rsidRPr="00B05EE6">
              <w:rPr>
                <w:rFonts w:ascii="PT Astra Serif" w:hAnsi="PT Astra Serif"/>
                <w:sz w:val="28"/>
                <w:szCs w:val="28"/>
              </w:rPr>
              <w:t>с</w:t>
            </w:r>
            <w:r w:rsidRPr="00B05EE6">
              <w:rPr>
                <w:rFonts w:ascii="PT Astra Serif" w:hAnsi="PT Astra Serif"/>
                <w:sz w:val="28"/>
                <w:szCs w:val="28"/>
              </w:rPr>
              <w:t>ленности граж</w:t>
            </w:r>
            <w:r w:rsidRPr="00B05EE6">
              <w:rPr>
                <w:rFonts w:ascii="PT Astra Serif" w:hAnsi="PT Astra Serif"/>
                <w:sz w:val="28"/>
                <w:szCs w:val="28"/>
              </w:rPr>
              <w:softHyphen/>
              <w:t>дан, проживающих на территории Ульяновской обла</w:t>
            </w:r>
            <w:r w:rsidRPr="00B05EE6">
              <w:rPr>
                <w:rFonts w:ascii="PT Astra Serif" w:hAnsi="PT Astra Serif"/>
                <w:sz w:val="28"/>
                <w:szCs w:val="28"/>
              </w:rPr>
              <w:softHyphen/>
              <w:t>сти</w:t>
            </w:r>
            <w:r w:rsidR="006A1998" w:rsidRPr="00B05EE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1. Введение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Подпрограмма разработана в соответствии со ст. 5.1 Федерального законаот 06.03.2006 № 35-ФЗ «О противодействии терроризму».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Необходимость подготовки подпрограммы вызвана тем, что ситуация в сфере борьбы с терроризмом на территории Ульяновской области на протяжении нескольких лет хотя и остается относительно спокойной и контролируемой, в то же время правоохранительными органами фиксируются попытки распространения радикальных течений ислама сторонниками международных террористических организаций, изымаются огнестрельное оружие, боеприпасы, взрывчатые вещества, выявляются источники информации, распространяющие материалы с признаками пропаганды террористической идеологии.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 xml:space="preserve">Кроме того, значительно изменились тактика и методы ведения террористами пропагандистской работы. Для популяризации террористической идеологии, привлечения и подготовки новых сторонников ими все шире используются СМИ и информационно-телекоммуникационная сеть «Интернет». 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Поэтому эффективная реализация антитеррористической политики возможна только при комплексном воздействии на причины и условия предпосылок возникновения терроризма и распространения его идеологии, а также налаженном механизме координации и межведомственного взаимодействия.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Настоящая подпрограмма разработана в целях создания эффективной системы профилактики терроризма и его идеологии, а также снижения уровня террористических угроз.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Основными задачами подпрограммы являются: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реализация мер по формированию у населения Ульяновской области антитеррористического сознания;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совершенствование мер информационно-пропагандистского характера;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защита информационного пространства от идеологии терроризма;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совершенствование антитеррористической защищённости и технической укреплённости мест массового пребывания людей.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Ранее решение вышеуказанных задач на территории Ульяновской области обеспечивалось в рамках реализации подпрограммы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государственной программы Ульяновской области «Обеспечение правопорядка и безопасности жизнедеятельности на территории Ульяновской области», утверждённой постановлением Правительства Ульяновской области от 14.11.2019 № 26/575-П.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lastRenderedPageBreak/>
        <w:t>Проводимые мероприятия профилактической направленности, а также распространение печатной продукции и публикаций в СМИ оказали благотворное влияние на правосознание граждан, позволили улучшить качество обеспечения безопасности населения в местах массового пребывания людей.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Реализация основных мероприятий настоящей подпрограммы позволит, в свою очередь, обеспечить условия для устранения предпосылок проявлений терроризма и распространения идеологии терроризма на территории Ульяновской области и будет способствовать: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росту доверия населения к работе органов государственной власти Ульяновской области, органов местного самоуправления муниципальных образований Ульяновской области и правоохранительных органов, улучшению социально-политической обстановки в обществе;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снижению возможности совершения террористических актов на территории Ульяновской области;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созданию условий для устранения предпосылок распространения террористической идеологии на территории Ульяновской области;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совершенствованию антитеррористической защищённости мест массового пребывания людей.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Подпрограмма представляет собой комплекс взаимосвязанных мероприятий, направленных на обеспечение антитеррористической защищённости мест массового пребывания людей и противодействие идеологии терроризма.</w:t>
      </w:r>
    </w:p>
    <w:p w:rsidR="006A1998" w:rsidRPr="006A1998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2. Организация управления реализацией подпрограммы</w:t>
      </w:r>
    </w:p>
    <w:p w:rsidR="00382DE9" w:rsidRDefault="006A1998" w:rsidP="006A1998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998">
        <w:rPr>
          <w:rFonts w:ascii="PT Astra Serif" w:hAnsi="PT Astra Serif"/>
          <w:sz w:val="28"/>
          <w:szCs w:val="28"/>
        </w:rPr>
        <w:t>Организация управления подпрограммой осуществляется в соответствии с порядком управления государственной программой.</w:t>
      </w:r>
      <w:r>
        <w:rPr>
          <w:rFonts w:ascii="PT Astra Serif" w:hAnsi="PT Astra Serif"/>
          <w:sz w:val="28"/>
          <w:szCs w:val="28"/>
        </w:rPr>
        <w:t>».</w:t>
      </w:r>
    </w:p>
    <w:p w:rsidR="005B391C" w:rsidRPr="00AE168F" w:rsidRDefault="00F15C11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168F">
        <w:rPr>
          <w:rFonts w:ascii="PT Astra Serif" w:hAnsi="PT Astra Serif"/>
          <w:sz w:val="28"/>
          <w:szCs w:val="28"/>
        </w:rPr>
        <w:t xml:space="preserve">6. </w:t>
      </w:r>
      <w:r w:rsidR="00FB4436" w:rsidRPr="00AE168F">
        <w:rPr>
          <w:rFonts w:ascii="PT Astra Serif" w:hAnsi="PT Astra Serif"/>
          <w:sz w:val="28"/>
          <w:szCs w:val="28"/>
        </w:rPr>
        <w:t>Приложение № 1 изложить в следующей редакции:</w:t>
      </w:r>
    </w:p>
    <w:p w:rsidR="00FB4436" w:rsidRPr="00AE168F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FB4436" w:rsidRPr="00AE168F" w:rsidSect="000C6D30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AE168F">
        <w:rPr>
          <w:rFonts w:ascii="PT Astra Serif" w:hAnsi="PT Astra Serif"/>
          <w:sz w:val="28"/>
          <w:szCs w:val="28"/>
        </w:rPr>
        <w:lastRenderedPageBreak/>
        <w:t>«ПРИЛОЖЕНИЕ № 1</w:t>
      </w: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AE168F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P296"/>
      <w:bookmarkEnd w:id="0"/>
      <w:r w:rsidRPr="00AE168F">
        <w:rPr>
          <w:rFonts w:ascii="PT Astra Serif" w:hAnsi="PT Astra Serif"/>
          <w:b/>
          <w:sz w:val="28"/>
          <w:szCs w:val="28"/>
        </w:rPr>
        <w:t>ПЕРЕЧЕНЬ ЦЕЛЕВЫХ ИНДИКАТОРОВ</w:t>
      </w: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E168F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E168F">
        <w:rPr>
          <w:rFonts w:ascii="PT Astra Serif" w:hAnsi="PT Astra Serif"/>
          <w:b/>
          <w:sz w:val="28"/>
          <w:szCs w:val="28"/>
        </w:rPr>
        <w:t>«Обеспечение правопорядка и безопасности жизнедеятельности на территории Ульяновской области»</w:t>
      </w:r>
    </w:p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000"/>
      </w:tblPr>
      <w:tblGrid>
        <w:gridCol w:w="709"/>
        <w:gridCol w:w="3402"/>
        <w:gridCol w:w="1276"/>
        <w:gridCol w:w="993"/>
        <w:gridCol w:w="851"/>
        <w:gridCol w:w="992"/>
        <w:gridCol w:w="992"/>
        <w:gridCol w:w="851"/>
        <w:gridCol w:w="992"/>
        <w:gridCol w:w="3968"/>
      </w:tblGrid>
      <w:tr w:rsidR="00AE168F" w:rsidRPr="00AE168F" w:rsidTr="0046705B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Наименование целевого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 xml:space="preserve">индикатора, единица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Базовое значение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целевого индикатора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Методика расчёта значений целевого индикатора государственной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программы, источник информации</w:t>
            </w:r>
          </w:p>
        </w:tc>
      </w:tr>
      <w:tr w:rsidR="00AE168F" w:rsidRPr="00AE168F" w:rsidTr="0046705B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right="-10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2025 год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B4436" w:rsidRPr="00AE168F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382" w:type="dxa"/>
        <w:tblInd w:w="-34" w:type="dxa"/>
        <w:tblLayout w:type="fixed"/>
        <w:tblLook w:val="0000"/>
      </w:tblPr>
      <w:tblGrid>
        <w:gridCol w:w="709"/>
        <w:gridCol w:w="3402"/>
        <w:gridCol w:w="1276"/>
        <w:gridCol w:w="993"/>
        <w:gridCol w:w="851"/>
        <w:gridCol w:w="992"/>
        <w:gridCol w:w="992"/>
        <w:gridCol w:w="851"/>
        <w:gridCol w:w="992"/>
        <w:gridCol w:w="3968"/>
        <w:gridCol w:w="356"/>
      </w:tblGrid>
      <w:tr w:rsidR="00AE168F" w:rsidRPr="00AE168F" w:rsidTr="0046705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EC6A89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ar156" w:history="1">
              <w:r w:rsidR="00FB4436" w:rsidRPr="00AE168F">
                <w:rPr>
                  <w:rStyle w:val="af4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«Комплексные меры по обеспечению общественного порядка, противодействию преступности и профилактике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правонарушений на территории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преступлений, совершённых на улицах и в других общественных местах,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3208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преступлений, зарегистрированных в муниципальных образованиях Ульяновской области.</w:t>
            </w: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Ежеквартальная отчётность Управления Министерства внутренних дел по </w:t>
            </w: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Ульяновской области (далее – УМВД России по Ульяновской области)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16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преступлений, совершённых несовершеннолетними,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332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преступлений, зарегистрированных в муниципальных образованиях Ульяновской области.</w:t>
            </w: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Ежеквартальная отчётность УМВД России по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Численность несовершеннолетних правонарушителей, состоящих на профилактическом учёте в подразделениях по делам несовершеннолетних органов внутренних дел в муниципальных образованиях Ульяновской области,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972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Подсчёт несовершеннолетних правонарушителей, состоящих на профилактическом учёте в подразделениях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 xml:space="preserve">по делам несовершеннолетних органов внутренних дел в муниципальных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образованиях Ульяновской области.</w:t>
            </w: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Ежеквартальная отчётность УМВД России по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Количество преступлений, совершённых в состоянии алкогольного опьянения, </w:t>
            </w: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2868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2856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преступлений, зарегистрированных в муниципальных образованиях Ульяновской области.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Ежеквартальная отчётность УМВД России по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689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преступлений, совершённых ранее судимыми лицами,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2790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преступлений, зарегистрированных в муниципальных образованиях Ульяновской области.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Ежеквартальная отчётность УМВД России по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Доля жителей Ульяновской области, положительно оценивающих проведение информационно-пропагандистских мероприятий, направленных на противодействие идеологии терроризма на территории Ульяновской области, в общей численности граждан, проживающих на территории Ульяновской области,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B = F / C x 100 %, где: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B – доля граждан, положительно оценивающих проведение информационно-пропагандистских мероприятий, направленных на профилактику идеологии терроризма на территории Ульяновской области, в общей численности граждан, проживающих на территории Ульяновской области, процентов;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F – число участников репрезентативного опроса, положительно оценивающих </w:t>
            </w: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терроризма, человек;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G – общее число участников указанного опроса, человек.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Источник – данные социологического исследования «Социальное самочувствие населения региона. Уровень доверия населения Президенту и Губернатору», проводимого Областным государственным казённым учреждением «Дом прав человека в Ульяновской области» (представляется до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15 февраля)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Численность населения, просмотревшего видеоматериалы (короткометражные видеоролики) антитеррористической направленности,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R = D + K + S, где: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R – численность населения, просмотревшего видеоматериалы антитеррористической направленности;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D – число обучающихся, </w:t>
            </w: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посмотревших видеоматериалы, демонстрировавшиеся с использованием мониторов, размещённых в общеобразовательных организациях, тыс. человек;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K – число граждан, посмотревших видеоматериалы, демонстрировавшиеся перед началом сеансов в кинотеатрах, тыс. человек;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S – количество просмотров видеороликов в социальных сетях. Источник – данные аппарата антитеррористической комиссии в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Количество выявленных в информационно-телекоммуникационной сети «Интернет» материалов, пропагандирующих культ насилия, содержащих </w:t>
            </w: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призывы к осуществлению экстремистской или террористической деятельности, участию в массовых беспорядках или незаконных публичных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240EA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материалов. Источник – данные антитерро</w:t>
            </w:r>
            <w:r w:rsidR="00240EA4">
              <w:rPr>
                <w:rFonts w:ascii="PT Astra Serif" w:hAnsi="PT Astra Serif"/>
                <w:sz w:val="28"/>
                <w:szCs w:val="28"/>
              </w:rPr>
              <w:t>-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ристической комиссии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в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EC6A89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ar234" w:history="1">
              <w:r w:rsidR="00FB4436" w:rsidRPr="00AE168F">
                <w:rPr>
                  <w:rStyle w:val="af4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Подпрограмма</w:t>
              </w:r>
            </w:hyperlink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 на территории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Вовлечённость населения Ульяновской области                     в незаконный оборот наркотиков, на 100 тыс. человек</w:t>
            </w: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122,9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Vn = (P+Ap) / Po x 10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  <w:lang w:val="en-US"/>
              </w:rPr>
              <w:t>5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 xml:space="preserve">, 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где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: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Vn – вовлечённость населения               в незаконный оборот наркотиков;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P – общее число лиц, совершивших наркопреступления (форма межведомственной статистической отчётности № 171 «1-МВ-НОН», раздел 2, строка 1, графа 1, приложение № 8 к инструкции Государственного антинаркотического комитета «Методика и порядок </w:t>
            </w: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осуществления мониторинга, а также критерии оценки развития наркоситуации в Российской Федерации и её субъектах» (далее – Методика), графа 2);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Ap – общее число лиц, совершивших административные правонарушения, связанные с незаконным оборотом наркотиков (форма межведомственной статистической отчётности № 174      «4-МВ-НОН», приложение № 12 к Методике, графа 2);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hanging="2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Po – среднегодовая численность населения (по данным Росстата, приложение № 21 к Порядку, графа 3, представляется до 1 марта)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03" w:right="-108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10</w:t>
            </w:r>
            <w:r w:rsidR="004D7C4B"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Криминогенность наркомании, на 100 тыс. человек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114,2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Kn = (Pn+Apn) / Po x 10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  <w:lang w:val="en-US"/>
              </w:rPr>
              <w:t>5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 xml:space="preserve">, </w:t>
            </w:r>
            <w:r w:rsidRPr="00AE168F">
              <w:rPr>
                <w:rFonts w:ascii="PT Astra Serif" w:hAnsi="PT Astra Serif"/>
                <w:sz w:val="28"/>
                <w:szCs w:val="28"/>
              </w:rPr>
              <w:t>где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: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Кn –  криминогенность наркомании;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Рn – число потребителей </w:t>
            </w: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наркотиков, совершивших общеуголовные преступления (форма межведомственной статистической отчётности № 171 «1-МВ-НОН», раздел 2, строка 43, графа 1, приложение № 9 к Методике, графа 3); 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Арn – число лиц, совершивших административные правонарушения, связанные с потреблением наркотиков, либо в состоянии наркотическогоопьянения (форма межведомственной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 xml:space="preserve">статистической отчётности № 174  «4-МВ-НОН», раздел 4, строка 1, сумма граф 3-16, приложение № 13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к Методике, графа 2);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Ро – среднегодовая численность населения (по данным Росстата, приложение № 21 к Методике, графа 3, представляется до 1 марта)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30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Количество случаев </w:t>
            </w: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отравления на территории Ульяновской области наркотиками, в том числе среди несовершеннолетних, на 100 тыс. человек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Q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= 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Qn</w:t>
            </w:r>
            <w:r w:rsidRPr="00AE168F">
              <w:rPr>
                <w:rFonts w:ascii="PT Astra Serif" w:hAnsi="PT Astra Serif"/>
                <w:sz w:val="28"/>
                <w:szCs w:val="28"/>
              </w:rPr>
              <w:t>/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Pox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10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</w:rPr>
              <w:t>5</w:t>
            </w:r>
            <w:r w:rsidRPr="00AE168F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bidi="en-US"/>
              </w:rPr>
              <w:t>Q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количество отравлений наркотиками;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bidi="en-US"/>
              </w:rPr>
              <w:t>Qn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количество случаев острых отравлений наркотиками всего (форма № 12-15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r w:rsidRPr="00AE168F">
              <w:rPr>
                <w:rFonts w:ascii="PT Astra Serif" w:hAnsi="PT Astra Serif"/>
                <w:sz w:val="28"/>
                <w:szCs w:val="28"/>
              </w:rPr>
              <w:t>, приложение № 22 к Методике, таблица 1, графа 2);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Ро – среднегодовая численность населения (по данным Росстата, приложение № 21 к Методике, графа 3, представляется до 1 марта)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случаев смерти на территории Ульяновской области в результате потребления наркотиков, на 100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1,8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D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= 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Dn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+ 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Dp</w:t>
            </w:r>
            <w:r w:rsidRPr="00AE168F">
              <w:rPr>
                <w:rFonts w:ascii="PT Astra Serif" w:hAnsi="PT Astra Serif"/>
                <w:sz w:val="28"/>
                <w:szCs w:val="28"/>
              </w:rPr>
              <w:t>/</w:t>
            </w:r>
            <w:r w:rsidRPr="00AE168F">
              <w:rPr>
                <w:rFonts w:ascii="PT Astra Serif" w:hAnsi="PT Astra Serif"/>
                <w:sz w:val="28"/>
                <w:szCs w:val="28"/>
                <w:lang w:val="en-US"/>
              </w:rPr>
              <w:t>Pox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10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</w:rPr>
              <w:t>5</w:t>
            </w:r>
            <w:r w:rsidRPr="00AE168F">
              <w:rPr>
                <w:rFonts w:ascii="PT Astra Serif" w:hAnsi="PT Astra Serif"/>
                <w:sz w:val="28"/>
                <w:szCs w:val="28"/>
              </w:rPr>
              <w:t>, где: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bidi="en-US"/>
              </w:rPr>
              <w:t>D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уровень смертности, связанной с острым отравлением наркотиками (по данным судебно-медицинской экспертизы);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bidi="en-US"/>
              </w:rPr>
              <w:t>Dn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количество случаев смертельных отравлений наркотическими средствами (форма № 42</w:t>
            </w:r>
            <w:r w:rsidRPr="00AE168F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r w:rsidRPr="00AE168F">
              <w:rPr>
                <w:rFonts w:ascii="PT Astra Serif" w:hAnsi="PT Astra Serif"/>
                <w:sz w:val="28"/>
                <w:szCs w:val="28"/>
              </w:rPr>
              <w:t>, приложение № 34 к Методике, графа 2);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  <w:lang w:bidi="en-US"/>
              </w:rPr>
              <w:t>Dp</w:t>
            </w:r>
            <w:r w:rsidRPr="00AE168F">
              <w:rPr>
                <w:rFonts w:ascii="PT Astra Serif" w:hAnsi="PT Astra Serif"/>
                <w:sz w:val="28"/>
                <w:szCs w:val="28"/>
              </w:rPr>
              <w:t xml:space="preserve"> – количество случаев смертельных отравлений </w:t>
            </w: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психотропными веществами (форма № 42, приложение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№ 34 к Методике, графа 8);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Ро – среднегодовая численность населения (по данным Росстата, приложение № 21 к Методике, графа 3, представляется до 1 марта)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4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Заболеваемость наркоманией, человек на 100 тыс.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F63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8F" w:rsidRPr="00AF638F" w:rsidRDefault="00AE168F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Зн = Ву x 100000 / Н, где: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Зн – заболеваемость наркоманией;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Ву – количество впервые обратившихся за наркологической помощью с диагнозом «наркомания»;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Н – численность населения Ульяновской области.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Сведения, содержащиеся в ежеквартальной отчётности ГУЗ «Ульяновская областная клиническая наркологическая больница» (далее – УОКНБ)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689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Заболеваемость употреблением наркотических средств и психотропных веществ с </w:t>
            </w: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вредными последствиями, человек на 100 тыс.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F63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8F" w:rsidRPr="00AF638F" w:rsidRDefault="00AE168F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68F" w:rsidRPr="00AE168F" w:rsidRDefault="00AE168F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AF638F">
              <w:rPr>
                <w:rFonts w:ascii="PT Astra Serif" w:hAnsi="PT Astra Serif"/>
                <w:sz w:val="28"/>
                <w:szCs w:val="28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Зз = Вуз x 100000 / Н, где: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Зз – заболеваемость употреблением наркотических </w:t>
            </w: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средств и психотропных веществ с вредными последствиями;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Вуз – количество впервые обратившихся за наркологической помощью с диагнозом «употребление наркотических средств и психотропных веществ с вредными последствиями»;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Н – численность населения Ульяновской области.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Сведения, содержащиеся в ежеквартальной отчётности УОКНБ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EC6A89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Par305" w:history="1">
              <w:r w:rsidR="00FB4436" w:rsidRPr="00AE168F">
                <w:rPr>
                  <w:rStyle w:val="af4"/>
                  <w:rFonts w:ascii="PT Astra Serif" w:hAnsi="PT Astra Serif"/>
                  <w:color w:val="auto"/>
                  <w:sz w:val="28"/>
                  <w:szCs w:val="28"/>
                </w:rPr>
                <w:t>Подпрограмма</w:t>
              </w:r>
            </w:hyperlink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«Снижение рисков и смягчение последствий чрезвычайных ситуаций природного и техногенного характера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на территории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оповещаемого населения (количество просмотров и прослушиваний информации населением), млн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количества просмотров и прослушиваний информации населением.</w:t>
            </w:r>
          </w:p>
          <w:p w:rsidR="00FB4436" w:rsidRPr="00AE168F" w:rsidRDefault="00FB4436" w:rsidP="00240EA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Ежегодная отчётность Главного управления Министерства Российской Федерации по делам гражданской обороны, чрезвычайным ситуациям и </w:t>
            </w: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ликвидации последствий стихийных бедствий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по Ульяновской области (далее–  ГУ МЧС России по Ульяновской области), Областного государственного казённого учреждения «Служба гражданской защиты и пожарной безопасности Ульяновской области» (далее – ОГКУ «Служба гражданской защиты и пожарной безопасности Ульяновской области»)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675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населения, охваченного социальной рекламой (количество просмотров и прослушиваний информации населением), млн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Подсчётколичества просмотров     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и прослушиваний информации населением.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Ежегодная отчётность ГУ МЧС России по Ульяновской области, ОГКУ «Служба гражданской защиты и пожарной безопасности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AE168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16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  <w:r w:rsidR="00AE168F" w:rsidRPr="00AE168F">
              <w:rPr>
                <w:rFonts w:ascii="PT Astra Serif" w:hAnsi="PT Astra Serif"/>
                <w:sz w:val="28"/>
                <w:szCs w:val="28"/>
              </w:rPr>
              <w:t>7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Количество городских округов и муниципальных районов Ульяновской </w:t>
            </w: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области, в которых система обеспечения вызова экстренных оперативных служб по единому номеру «112» создана в полном объёме,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Подсчёт количества городских округов и муниципальных районов Ульяновской области, </w:t>
            </w: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в которых система обеспечения вызова экстренных оперативных служб по единому номеру «112» создана в полном объёме.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Ежегодная отчётность ГУ МЧС России по Ульяновской области, ОГКУ «Служба гражданской защиты и пожарной безопасности Ульяновской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AE168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03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  <w:r w:rsidR="00AE168F" w:rsidRPr="00AE168F">
              <w:rPr>
                <w:rFonts w:ascii="PT Astra Serif" w:hAnsi="PT Astra Serif"/>
                <w:sz w:val="28"/>
                <w:szCs w:val="28"/>
              </w:rPr>
              <w:t>8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городских округов и муниципальных районов Ульяновской области, в которых в полном объёме внедрена система обработки вызовов (сообщений о происшествиях) в автоматическом режиме,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количества городских округов и муниципальных районов Ульяновской области, в которых в полном объёме внедрена система обработки вызовов (сообщений о происшествиях)в автоматическом режиме</w:t>
            </w:r>
          </w:p>
          <w:p w:rsidR="00FB4436" w:rsidRPr="00AE168F" w:rsidRDefault="00FB4436" w:rsidP="004D7C4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Ежегодная отчётность ГУ МЧС России по Ульяновской области, ОГКУ «Служба гражданской защиты и пожарной безопасности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AE168F" w:rsidP="00AE168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19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городских округов и муниципальных районов Ульяновской области, в которых осуществляется оснащение дежурно-диспетчерских служб экстренных оперативных служб автоматизированными комплексами системы обеспечения вызова экстренных оперативных служб по единому номеру «112»,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количества городских округов и муниципальных районов Ульяновской области, в которых осуществляется оснащение дежурно-диспетчерских служб экстренных оперативных служб автоматизированными комплексами системы обеспечения вызова экстренных оперативных служб по единому номеру «112».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Ежегодная отчетность ГУ МЧС России по Ульяновской области, ОГКУ «Служба гражданской защиты и пожарной безопасности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AE168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03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</w:t>
            </w:r>
            <w:r w:rsidR="00AE168F" w:rsidRPr="00AE168F">
              <w:rPr>
                <w:rFonts w:ascii="PT Astra Serif" w:hAnsi="PT Astra Serif"/>
                <w:sz w:val="28"/>
                <w:szCs w:val="28"/>
              </w:rPr>
              <w:t>0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Доля освежённых средств индивидуальной защиты в общем количестве таких средств,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0,6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 = (N осв / N) x 100 %, где: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 – доля освежённых средств индивидуальной защиты;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N осв – количество освежённых средств индивидуальной защиты;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N – общее количество средств </w:t>
            </w: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индивидуальной защиты.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Ежегодная отчётность ГУ МЧС России по Ульяновской области, ОГКУ «Служба гражданской защиты и пожарной безопасности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AE168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16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 w:rsidR="00AE168F" w:rsidRPr="00AE168F">
              <w:rPr>
                <w:rFonts w:ascii="PT Astra Serif" w:hAnsi="PT Astra Serif"/>
                <w:sz w:val="28"/>
                <w:szCs w:val="28"/>
              </w:rPr>
              <w:t>1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Сокращение времени направления экстренных оперативных служб по вызовам (сообщениям о происшествиях) к месту происшествия,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2,5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 = (t 2018 - t н.вр), где: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 – величина, на которую сократилось время направления экстренных оперативных служб по вызовам (сообщениям о происшествиях) к месту происшествия;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t 2018 – время направления экстренных оперативных служб в 2018 году;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t н.вр – время направления экстренных оперативных служб в текущем году.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Ежегодная отчётность ГУ МЧС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 xml:space="preserve">России по Ульяновской области, ОГКУ «Служба гражданской защиты и </w:t>
            </w: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пожарной безопасности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AE168F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30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22</w:t>
            </w:r>
            <w:r w:rsidR="00FB4436"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Количество листов формата А4, использованных для изготовления микрофильмов при создании территориального страхового фонда документации Ульяновской области, тыс.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Подсчёт количества листов формата А4, использованных для изготовления микрофильмов при создании территориального страхового фонда документации Ульяновской области.</w:t>
            </w:r>
          </w:p>
          <w:p w:rsidR="00FB4436" w:rsidRPr="00AE168F" w:rsidRDefault="00FB4436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Ежегодная отчётность ГУ МЧС России по Ульяновской области, ОГКУ «Служба гражданской защиты и пожарной безопасности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4436" w:rsidRPr="00AE168F" w:rsidRDefault="00FB4436" w:rsidP="0046705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Подпрограмма</w:t>
            </w:r>
          </w:p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«Профилактика терроризма на территории Ульяновской области»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467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AE168F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30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23</w:t>
            </w:r>
            <w:r w:rsidR="006607D4"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Численность населения, просмотревшего видеоматериалы (короткометражные видеоролики) антитеррористической направленности, 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FD041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R = D + K + S, где:</w:t>
            </w:r>
          </w:p>
          <w:p w:rsidR="006607D4" w:rsidRPr="00AE168F" w:rsidRDefault="006607D4" w:rsidP="00FD041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607D4" w:rsidRPr="00AE168F" w:rsidRDefault="006607D4" w:rsidP="00FD041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R – численность населения, просмотревшего видеоматериалы антитеррористической направленности;</w:t>
            </w:r>
          </w:p>
          <w:p w:rsidR="006607D4" w:rsidRPr="00AE168F" w:rsidRDefault="006607D4" w:rsidP="00FD041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D – число обучающихся, посмотревших видеоматериалы, </w:t>
            </w: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демонстрировавшиеся с использованием мониторов, размещённых в общеобразовательных организациях, тыс. человек;</w:t>
            </w:r>
          </w:p>
          <w:p w:rsidR="006607D4" w:rsidRPr="00AE168F" w:rsidRDefault="006607D4" w:rsidP="00FD041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K – число граждан, посмотревших видеоматериалы, демонстрировавшиеся перед началом сеансов в кинотеатрах, тыс. человек;</w:t>
            </w:r>
          </w:p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S – количество просмотров видеороликов в социальных сетях. Источник – данные аппарата антитеррористической комиссии в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168F" w:rsidRPr="00AE168F" w:rsidTr="00FD0414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AE168F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left="-730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 w:rsidR="00AE168F" w:rsidRPr="00AE168F">
              <w:rPr>
                <w:rFonts w:ascii="PT Astra Serif" w:hAnsi="PT Astra Serif"/>
                <w:sz w:val="28"/>
                <w:szCs w:val="28"/>
              </w:rPr>
              <w:t>4</w:t>
            </w:r>
            <w:r w:rsidRPr="00AE16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FD0414" w:rsidP="00FD041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D0414">
              <w:rPr>
                <w:rFonts w:ascii="PT Astra Serif" w:hAnsi="PT Astra Serif"/>
                <w:sz w:val="28"/>
                <w:szCs w:val="28"/>
              </w:rPr>
              <w:t xml:space="preserve">Количествовыявленных в информационно-телекоммуникационной сети «Интернет» материалов, пропагандирующих культ насилия, содержащих призывы к осуществлению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террористической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lastRenderedPageBreak/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1200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7D4" w:rsidRPr="00AE168F" w:rsidRDefault="006607D4" w:rsidP="006607D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 xml:space="preserve">Подсчёт материалов. Источник – данные антитеррористической комиссии </w:t>
            </w:r>
            <w:r w:rsidRPr="00AE168F">
              <w:rPr>
                <w:rFonts w:ascii="PT Astra Serif" w:hAnsi="PT Astra Serif"/>
                <w:sz w:val="28"/>
                <w:szCs w:val="28"/>
              </w:rPr>
              <w:br/>
              <w:t>в Ульяновской области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5B" w:rsidRPr="00AE168F" w:rsidRDefault="0046705B" w:rsidP="00FB4436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46705B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</w:p>
          <w:p w:rsidR="006607D4" w:rsidRPr="00AE168F" w:rsidRDefault="0046705B" w:rsidP="0046705B">
            <w:pPr>
              <w:ind w:right="-178"/>
              <w:rPr>
                <w:rFonts w:ascii="PT Astra Serif" w:hAnsi="PT Astra Serif"/>
                <w:sz w:val="28"/>
                <w:szCs w:val="28"/>
              </w:rPr>
            </w:pPr>
            <w:r w:rsidRPr="00AE168F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FB4436" w:rsidRPr="00FB4436" w:rsidRDefault="00FB4436" w:rsidP="00FB4436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FB4436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FB4436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FB4436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FB4436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FB4436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FB4436" w:rsidSect="00A001CF">
          <w:pgSz w:w="16838" w:h="11906" w:orient="landscape" w:code="9"/>
          <w:pgMar w:top="567" w:right="1276" w:bottom="1701" w:left="1134" w:header="709" w:footer="709" w:gutter="0"/>
          <w:cols w:space="708"/>
          <w:docGrid w:linePitch="360"/>
        </w:sectPr>
      </w:pPr>
    </w:p>
    <w:p w:rsidR="00FB4436" w:rsidRDefault="00FB4436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C7465" w:rsidRPr="006648B7" w:rsidRDefault="005B391C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="00FC7465" w:rsidRPr="006648B7">
        <w:rPr>
          <w:rFonts w:ascii="PT Astra Serif" w:hAnsi="PT Astra Serif"/>
          <w:sz w:val="28"/>
          <w:szCs w:val="28"/>
        </w:rPr>
        <w:t>В приложении № 2:</w:t>
      </w:r>
    </w:p>
    <w:p w:rsidR="00FE52BB" w:rsidRPr="00B77386" w:rsidRDefault="00FC7465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77386">
        <w:rPr>
          <w:rFonts w:ascii="PT Astra Serif" w:hAnsi="PT Astra Serif" w:cs="Times New Roman"/>
          <w:sz w:val="28"/>
          <w:szCs w:val="28"/>
        </w:rPr>
        <w:t xml:space="preserve">1) </w:t>
      </w:r>
      <w:r w:rsidR="00FE52BB" w:rsidRPr="00B77386">
        <w:rPr>
          <w:rFonts w:ascii="PT Astra Serif" w:hAnsi="PT Astra Serif" w:cs="Times New Roman"/>
          <w:sz w:val="28"/>
          <w:szCs w:val="28"/>
        </w:rPr>
        <w:t>в разделе «Подпрограмма «</w:t>
      </w:r>
      <w:r w:rsidR="002B3C2D" w:rsidRPr="00B77386">
        <w:rPr>
          <w:rFonts w:ascii="PT Astra Serif" w:hAnsi="PT Astra Serif" w:cs="Times New Roman"/>
          <w:sz w:val="28"/>
          <w:szCs w:val="28"/>
        </w:rPr>
        <w:t>«Комплексные меры по обеспечению обще</w:t>
      </w:r>
      <w:r w:rsidR="00240EA4">
        <w:rPr>
          <w:rFonts w:ascii="PT Astra Serif" w:hAnsi="PT Astra Serif" w:cs="Times New Roman"/>
          <w:sz w:val="28"/>
          <w:szCs w:val="28"/>
        </w:rPr>
        <w:softHyphen/>
      </w:r>
      <w:r w:rsidR="002B3C2D" w:rsidRPr="00B77386">
        <w:rPr>
          <w:rFonts w:ascii="PT Astra Serif" w:hAnsi="PT Astra Serif" w:cs="Times New Roman"/>
          <w:sz w:val="28"/>
          <w:szCs w:val="28"/>
        </w:rPr>
        <w:t>ственного порядка, противодействию преступности и профилактике правона</w:t>
      </w:r>
      <w:r w:rsidR="00240EA4">
        <w:rPr>
          <w:rFonts w:ascii="PT Astra Serif" w:hAnsi="PT Astra Serif" w:cs="Times New Roman"/>
          <w:sz w:val="28"/>
          <w:szCs w:val="28"/>
        </w:rPr>
        <w:softHyphen/>
      </w:r>
      <w:r w:rsidR="002B3C2D" w:rsidRPr="00B77386">
        <w:rPr>
          <w:rFonts w:ascii="PT Astra Serif" w:hAnsi="PT Astra Serif" w:cs="Times New Roman"/>
          <w:sz w:val="28"/>
          <w:szCs w:val="28"/>
        </w:rPr>
        <w:t>рушений на территории Ульяновской области</w:t>
      </w:r>
      <w:r w:rsidR="00FE52BB" w:rsidRPr="00B77386">
        <w:rPr>
          <w:rFonts w:ascii="PT Astra Serif" w:hAnsi="PT Astra Serif" w:cs="Times New Roman"/>
          <w:sz w:val="28"/>
          <w:szCs w:val="28"/>
        </w:rPr>
        <w:t>»:</w:t>
      </w:r>
    </w:p>
    <w:p w:rsidR="00C418F4" w:rsidRDefault="00ED4E63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086199" w:rsidRPr="008E1120">
        <w:rPr>
          <w:rFonts w:ascii="PT Astra Serif" w:hAnsi="PT Astra Serif" w:cs="Times New Roman"/>
          <w:sz w:val="28"/>
          <w:szCs w:val="28"/>
        </w:rPr>
        <w:t xml:space="preserve">) </w:t>
      </w:r>
      <w:r w:rsidR="00C418F4">
        <w:rPr>
          <w:rFonts w:ascii="PT Astra Serif" w:hAnsi="PT Astra Serif" w:cs="Times New Roman"/>
          <w:sz w:val="28"/>
          <w:szCs w:val="28"/>
        </w:rPr>
        <w:t>в строк</w:t>
      </w:r>
      <w:r w:rsidR="00F9329C">
        <w:rPr>
          <w:rFonts w:ascii="PT Astra Serif" w:hAnsi="PT Astra Serif" w:cs="Times New Roman"/>
          <w:sz w:val="28"/>
          <w:szCs w:val="28"/>
        </w:rPr>
        <w:t>е</w:t>
      </w:r>
      <w:r w:rsidR="00C418F4">
        <w:rPr>
          <w:rFonts w:ascii="PT Astra Serif" w:hAnsi="PT Astra Serif" w:cs="Times New Roman"/>
          <w:sz w:val="28"/>
          <w:szCs w:val="28"/>
        </w:rPr>
        <w:t xml:space="preserve"> 2</w:t>
      </w:r>
    </w:p>
    <w:p w:rsidR="00C418F4" w:rsidRDefault="00C418F4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5 цифры «</w:t>
      </w:r>
      <w:r w:rsidRPr="00C418F4">
        <w:rPr>
          <w:rFonts w:ascii="PT Astra Serif" w:hAnsi="PT Astra Serif" w:cs="Times New Roman"/>
          <w:sz w:val="28"/>
          <w:szCs w:val="28"/>
        </w:rPr>
        <w:t>5069,0</w:t>
      </w:r>
      <w:r>
        <w:rPr>
          <w:rFonts w:ascii="PT Astra Serif" w:hAnsi="PT Astra Serif" w:cs="Times New Roman"/>
          <w:sz w:val="28"/>
          <w:szCs w:val="28"/>
        </w:rPr>
        <w:t>» заменить цифрами «5</w:t>
      </w:r>
      <w:r w:rsidR="001F5AE3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27,0»;</w:t>
      </w:r>
    </w:p>
    <w:p w:rsidR="00C418F4" w:rsidRDefault="00C418F4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8 цифры «0,0» заменить цифрами «658,0»;</w:t>
      </w:r>
    </w:p>
    <w:p w:rsidR="001F5AE3" w:rsidRDefault="001F5AE3" w:rsidP="001F5AE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</w:t>
      </w:r>
      <w:r w:rsidR="00102D67">
        <w:rPr>
          <w:rFonts w:ascii="PT Astra Serif" w:hAnsi="PT Astra Serif" w:cs="Times New Roman"/>
          <w:sz w:val="28"/>
          <w:szCs w:val="28"/>
        </w:rPr>
        <w:t>ах</w:t>
      </w:r>
      <w:r>
        <w:rPr>
          <w:rFonts w:ascii="PT Astra Serif" w:hAnsi="PT Astra Serif" w:cs="Times New Roman"/>
          <w:sz w:val="28"/>
          <w:szCs w:val="28"/>
        </w:rPr>
        <w:t xml:space="preserve"> 9</w:t>
      </w:r>
      <w:r w:rsidR="00102D67">
        <w:rPr>
          <w:rFonts w:ascii="PT Astra Serif" w:hAnsi="PT Astra Serif" w:cs="Times New Roman"/>
          <w:sz w:val="28"/>
          <w:szCs w:val="28"/>
        </w:rPr>
        <w:t>-10</w:t>
      </w:r>
      <w:r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1F5AE3">
        <w:rPr>
          <w:rFonts w:ascii="PT Astra Serif" w:hAnsi="PT Astra Serif" w:cs="Times New Roman"/>
          <w:sz w:val="28"/>
          <w:szCs w:val="28"/>
        </w:rPr>
        <w:t>1198,0</w:t>
      </w:r>
      <w:r>
        <w:rPr>
          <w:rFonts w:ascii="PT Astra Serif" w:hAnsi="PT Astra Serif" w:cs="Times New Roman"/>
          <w:sz w:val="28"/>
          <w:szCs w:val="28"/>
        </w:rPr>
        <w:t>» заменить цифрами «898,0»;</w:t>
      </w:r>
    </w:p>
    <w:p w:rsidR="00C418F4" w:rsidRDefault="00C418F4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 в строке 2.1</w:t>
      </w:r>
    </w:p>
    <w:p w:rsidR="00C418F4" w:rsidRDefault="00C418F4" w:rsidP="00C418F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5 цифры «</w:t>
      </w:r>
      <w:r w:rsidRPr="00C418F4">
        <w:rPr>
          <w:rFonts w:ascii="PT Astra Serif" w:hAnsi="PT Astra Serif" w:cs="Times New Roman"/>
          <w:sz w:val="28"/>
          <w:szCs w:val="28"/>
        </w:rPr>
        <w:t>1750,0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9329C">
        <w:rPr>
          <w:rFonts w:ascii="PT Astra Serif" w:hAnsi="PT Astra Serif" w:cs="Times New Roman"/>
          <w:sz w:val="28"/>
          <w:szCs w:val="28"/>
        </w:rPr>
        <w:t>2100</w:t>
      </w:r>
      <w:r>
        <w:rPr>
          <w:rFonts w:ascii="PT Astra Serif" w:hAnsi="PT Astra Serif" w:cs="Times New Roman"/>
          <w:sz w:val="28"/>
          <w:szCs w:val="28"/>
        </w:rPr>
        <w:t>,0»;</w:t>
      </w:r>
    </w:p>
    <w:p w:rsidR="00C418F4" w:rsidRDefault="00C418F4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8 цифры «0,0» заменить цифрами «350,0»;</w:t>
      </w:r>
    </w:p>
    <w:p w:rsidR="00C418F4" w:rsidRDefault="00C418F4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 в строке 2.2:</w:t>
      </w:r>
    </w:p>
    <w:p w:rsidR="00C418F4" w:rsidRDefault="00C418F4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2:</w:t>
      </w:r>
    </w:p>
    <w:p w:rsidR="00C418F4" w:rsidRDefault="00C418F4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слова «</w:t>
      </w:r>
      <w:r w:rsidRPr="00C418F4">
        <w:rPr>
          <w:rFonts w:ascii="PT Astra Serif" w:hAnsi="PT Astra Serif" w:cs="Times New Roman"/>
          <w:sz w:val="28"/>
          <w:szCs w:val="28"/>
        </w:rPr>
        <w:t>изучение основ права,</w:t>
      </w:r>
      <w:r>
        <w:rPr>
          <w:rFonts w:ascii="PT Astra Serif" w:hAnsi="PT Astra Serif" w:cs="Times New Roman"/>
          <w:sz w:val="28"/>
          <w:szCs w:val="28"/>
        </w:rPr>
        <w:t>» исключить;</w:t>
      </w:r>
    </w:p>
    <w:p w:rsidR="00C418F4" w:rsidRDefault="00C418F4" w:rsidP="00C418F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слова «</w:t>
      </w:r>
      <w:r w:rsidRPr="00C418F4">
        <w:rPr>
          <w:rFonts w:ascii="PT Astra Serif" w:hAnsi="PT Astra Serif" w:cs="Times New Roman"/>
          <w:sz w:val="28"/>
          <w:szCs w:val="28"/>
        </w:rPr>
        <w:t>Дальнейшее развитие Молодежной правовой академии</w:t>
      </w:r>
      <w:r>
        <w:rPr>
          <w:rFonts w:ascii="PT Astra Serif" w:hAnsi="PT Astra Serif" w:cs="Times New Roman"/>
          <w:sz w:val="28"/>
          <w:szCs w:val="28"/>
        </w:rPr>
        <w:t>» заменить словами «</w:t>
      </w:r>
      <w:r w:rsidRPr="00C418F4">
        <w:rPr>
          <w:rFonts w:ascii="PT Astra Serif" w:hAnsi="PT Astra Serif" w:cs="Times New Roman"/>
          <w:sz w:val="28"/>
          <w:szCs w:val="28"/>
        </w:rPr>
        <w:t>Приобретение необходимой атрибутикипо правовому просвещению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F9329C" w:rsidRDefault="00F9329C" w:rsidP="00F9329C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5 цифры «</w:t>
      </w:r>
      <w:r w:rsidRPr="00F9329C">
        <w:rPr>
          <w:rFonts w:ascii="PT Astra Serif" w:hAnsi="PT Astra Serif" w:cs="Times New Roman"/>
          <w:sz w:val="28"/>
          <w:szCs w:val="28"/>
        </w:rPr>
        <w:t>1040,0</w:t>
      </w:r>
      <w:r>
        <w:rPr>
          <w:rFonts w:ascii="PT Astra Serif" w:hAnsi="PT Astra Serif" w:cs="Times New Roman"/>
          <w:sz w:val="28"/>
          <w:szCs w:val="28"/>
        </w:rPr>
        <w:t>» заменить цифрами «1248,0»;</w:t>
      </w:r>
    </w:p>
    <w:p w:rsidR="00C418F4" w:rsidRDefault="00C418F4" w:rsidP="00C418F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8 цифры «0,0» заменить цифрами «208,0»</w:t>
      </w:r>
    </w:p>
    <w:p w:rsidR="00F9329C" w:rsidRDefault="00C418F4" w:rsidP="00C418F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</w:t>
      </w:r>
      <w:r w:rsidR="00F9329C">
        <w:rPr>
          <w:rFonts w:ascii="PT Astra Serif" w:hAnsi="PT Astra Serif" w:cs="Times New Roman"/>
          <w:sz w:val="28"/>
          <w:szCs w:val="28"/>
        </w:rPr>
        <w:t xml:space="preserve"> встроке 2.3</w:t>
      </w:r>
    </w:p>
    <w:p w:rsidR="00F9329C" w:rsidRDefault="00F9329C" w:rsidP="00F9329C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5 цифры «</w:t>
      </w:r>
      <w:r w:rsidRPr="00F9329C">
        <w:rPr>
          <w:rFonts w:ascii="PT Astra Serif" w:hAnsi="PT Astra Serif" w:cs="Times New Roman"/>
          <w:sz w:val="28"/>
          <w:szCs w:val="28"/>
        </w:rPr>
        <w:t>1400,0</w:t>
      </w:r>
      <w:r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0403F">
        <w:rPr>
          <w:rFonts w:ascii="PT Astra Serif" w:hAnsi="PT Astra Serif" w:cs="Times New Roman"/>
          <w:sz w:val="28"/>
          <w:szCs w:val="28"/>
        </w:rPr>
        <w:t>9</w:t>
      </w:r>
      <w:r>
        <w:rPr>
          <w:rFonts w:ascii="PT Astra Serif" w:hAnsi="PT Astra Serif" w:cs="Times New Roman"/>
          <w:sz w:val="28"/>
          <w:szCs w:val="28"/>
        </w:rPr>
        <w:t>00,0»;</w:t>
      </w:r>
    </w:p>
    <w:p w:rsidR="00C418F4" w:rsidRDefault="00F9329C" w:rsidP="00C418F4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графе 8</w:t>
      </w:r>
      <w:r w:rsidR="00C418F4">
        <w:rPr>
          <w:rFonts w:ascii="PT Astra Serif" w:hAnsi="PT Astra Serif" w:cs="Times New Roman"/>
          <w:sz w:val="28"/>
          <w:szCs w:val="28"/>
        </w:rPr>
        <w:t xml:space="preserve"> цифры «0,0» заменить цифрами «100,0»;</w:t>
      </w:r>
    </w:p>
    <w:p w:rsidR="001F5AE3" w:rsidRDefault="001F5AE3" w:rsidP="001F5AE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граф</w:t>
      </w:r>
      <w:r w:rsidR="00102D67">
        <w:rPr>
          <w:rFonts w:ascii="PT Astra Serif" w:hAnsi="PT Astra Serif" w:cs="Times New Roman"/>
          <w:sz w:val="28"/>
          <w:szCs w:val="28"/>
        </w:rPr>
        <w:t>ах</w:t>
      </w:r>
      <w:r>
        <w:rPr>
          <w:rFonts w:ascii="PT Astra Serif" w:hAnsi="PT Astra Serif" w:cs="Times New Roman"/>
          <w:sz w:val="28"/>
          <w:szCs w:val="28"/>
        </w:rPr>
        <w:t xml:space="preserve"> 9</w:t>
      </w:r>
      <w:r w:rsidR="00102D67">
        <w:rPr>
          <w:rFonts w:ascii="PT Astra Serif" w:hAnsi="PT Astra Serif" w:cs="Times New Roman"/>
          <w:sz w:val="28"/>
          <w:szCs w:val="28"/>
        </w:rPr>
        <w:t>-10</w:t>
      </w:r>
      <w:r>
        <w:rPr>
          <w:rFonts w:ascii="PT Astra Serif" w:hAnsi="PT Astra Serif" w:cs="Times New Roman"/>
          <w:sz w:val="28"/>
          <w:szCs w:val="28"/>
        </w:rPr>
        <w:t xml:space="preserve"> цифры «400,0» заменить цифрами «100,0»;</w:t>
      </w:r>
    </w:p>
    <w:p w:rsidR="00E86C92" w:rsidRPr="008E1120" w:rsidRDefault="00C418F4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д)</w:t>
      </w:r>
      <w:r w:rsidR="00E86C92" w:rsidRPr="008E1120">
        <w:rPr>
          <w:rFonts w:ascii="PT Astra Serif" w:hAnsi="PT Astra Serif" w:cs="Times New Roman"/>
          <w:sz w:val="28"/>
          <w:szCs w:val="28"/>
        </w:rPr>
        <w:t>в строке 5:</w:t>
      </w:r>
    </w:p>
    <w:p w:rsidR="00E86C92" w:rsidRPr="008E1120" w:rsidRDefault="00E86C92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24629,0</w:t>
      </w:r>
      <w:r w:rsidRPr="008E112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E1120">
        <w:rPr>
          <w:rFonts w:ascii="PT Astra Serif" w:hAnsi="PT Astra Serif" w:cs="Times New Roman"/>
          <w:sz w:val="28"/>
          <w:szCs w:val="28"/>
        </w:rPr>
        <w:t>4629</w:t>
      </w:r>
      <w:r w:rsidR="006E114B">
        <w:rPr>
          <w:rFonts w:ascii="PT Astra Serif" w:hAnsi="PT Astra Serif" w:cs="Times New Roman"/>
          <w:sz w:val="28"/>
          <w:szCs w:val="28"/>
        </w:rPr>
        <w:t>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:rsidR="00E86C92" w:rsidRPr="008E1120" w:rsidRDefault="00E86C92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 xml:space="preserve">в графах 8-11 цифры «5000,0» заменить цифрами «0,0»; </w:t>
      </w:r>
    </w:p>
    <w:p w:rsidR="00E86C92" w:rsidRPr="008E1120" w:rsidRDefault="00C418F4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="00E86C92" w:rsidRPr="008E1120">
        <w:rPr>
          <w:rFonts w:ascii="PT Astra Serif" w:hAnsi="PT Astra Serif" w:cs="Times New Roman"/>
          <w:sz w:val="28"/>
          <w:szCs w:val="28"/>
        </w:rPr>
        <w:t>) в строке 5.1: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1885,0</w:t>
      </w:r>
      <w:r w:rsidRPr="008E112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E1120">
        <w:rPr>
          <w:rFonts w:ascii="PT Astra Serif" w:hAnsi="PT Astra Serif" w:cs="Times New Roman"/>
          <w:sz w:val="28"/>
          <w:szCs w:val="28"/>
        </w:rPr>
        <w:t>285,0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графах 8-11 цифры «400,0» заменить циф</w:t>
      </w:r>
      <w:bookmarkStart w:id="1" w:name="_GoBack"/>
      <w:bookmarkEnd w:id="1"/>
      <w:r w:rsidRPr="008E1120">
        <w:rPr>
          <w:rFonts w:ascii="PT Astra Serif" w:hAnsi="PT Astra Serif" w:cs="Times New Roman"/>
          <w:sz w:val="28"/>
          <w:szCs w:val="28"/>
        </w:rPr>
        <w:t xml:space="preserve">рами «0,0»; </w:t>
      </w:r>
    </w:p>
    <w:p w:rsidR="00E86C92" w:rsidRPr="008E1120" w:rsidRDefault="00C418F4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</w:t>
      </w:r>
      <w:r w:rsidR="00E86C92" w:rsidRPr="008E1120">
        <w:rPr>
          <w:rFonts w:ascii="PT Astra Serif" w:hAnsi="PT Astra Serif" w:cs="Times New Roman"/>
          <w:sz w:val="28"/>
          <w:szCs w:val="28"/>
        </w:rPr>
        <w:t>) в строке 5.2: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1625,0</w:t>
      </w:r>
      <w:r w:rsidRPr="008E112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E1120">
        <w:rPr>
          <w:rFonts w:ascii="PT Astra Serif" w:hAnsi="PT Astra Serif" w:cs="Times New Roman"/>
          <w:sz w:val="28"/>
          <w:szCs w:val="28"/>
        </w:rPr>
        <w:t>625,0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 xml:space="preserve">в графах 8-11 цифры «250,0» заменить цифрами «0,0»; </w:t>
      </w:r>
    </w:p>
    <w:p w:rsidR="00E86C92" w:rsidRPr="008E1120" w:rsidRDefault="00C418F4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="00E86C92" w:rsidRPr="008E1120">
        <w:rPr>
          <w:rFonts w:ascii="PT Astra Serif" w:hAnsi="PT Astra Serif" w:cs="Times New Roman"/>
          <w:sz w:val="28"/>
          <w:szCs w:val="28"/>
        </w:rPr>
        <w:t>) в строке 5.3: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1205,0</w:t>
      </w:r>
      <w:r w:rsidRPr="008E112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E1120">
        <w:rPr>
          <w:rFonts w:ascii="PT Astra Serif" w:hAnsi="PT Astra Serif" w:cs="Times New Roman"/>
          <w:sz w:val="28"/>
          <w:szCs w:val="28"/>
        </w:rPr>
        <w:t>405,0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 xml:space="preserve">в графах 8-11 цифры «200,0» заменить цифрами «0,0»; </w:t>
      </w:r>
    </w:p>
    <w:p w:rsidR="00E86C92" w:rsidRPr="008E1120" w:rsidRDefault="00C418F4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</w:t>
      </w:r>
      <w:r w:rsidR="00E86C92" w:rsidRPr="008E1120">
        <w:rPr>
          <w:rFonts w:ascii="PT Astra Serif" w:hAnsi="PT Astra Serif" w:cs="Times New Roman"/>
          <w:sz w:val="28"/>
          <w:szCs w:val="28"/>
        </w:rPr>
        <w:t>) в строке 5.4: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288,0</w:t>
      </w:r>
      <w:r w:rsidRPr="008E112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E1120">
        <w:rPr>
          <w:rFonts w:ascii="PT Astra Serif" w:hAnsi="PT Astra Serif" w:cs="Times New Roman"/>
          <w:sz w:val="28"/>
          <w:szCs w:val="28"/>
        </w:rPr>
        <w:t>88,0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 xml:space="preserve">в графах 8-11 цифры «50,0» заменить цифрами «0,0»; </w:t>
      </w:r>
    </w:p>
    <w:p w:rsidR="00E86C92" w:rsidRPr="008E1120" w:rsidRDefault="00C418F4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</w:t>
      </w:r>
      <w:r w:rsidR="00E86C92" w:rsidRPr="008E1120">
        <w:rPr>
          <w:rFonts w:ascii="PT Astra Serif" w:hAnsi="PT Astra Serif" w:cs="Times New Roman"/>
          <w:sz w:val="28"/>
          <w:szCs w:val="28"/>
        </w:rPr>
        <w:t>) в строке 5.5: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19028,0</w:t>
      </w:r>
      <w:r w:rsidRPr="008E112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E1120">
        <w:rPr>
          <w:rFonts w:ascii="PT Astra Serif" w:hAnsi="PT Astra Serif" w:cs="Times New Roman"/>
          <w:sz w:val="28"/>
          <w:szCs w:val="28"/>
        </w:rPr>
        <w:t>3028,0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 xml:space="preserve">в графах 8-11 цифры «4000,0» заменить цифрами «0,0»; </w:t>
      </w:r>
    </w:p>
    <w:p w:rsidR="00E86C92" w:rsidRPr="008E1120" w:rsidRDefault="00C418F4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л</w:t>
      </w:r>
      <w:r w:rsidR="00E86C92" w:rsidRPr="008E1120">
        <w:rPr>
          <w:rFonts w:ascii="PT Astra Serif" w:hAnsi="PT Astra Serif" w:cs="Times New Roman"/>
          <w:sz w:val="28"/>
          <w:szCs w:val="28"/>
        </w:rPr>
        <w:t>) в строке 5.6: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графе 5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598,0</w:t>
      </w:r>
      <w:r w:rsidRPr="008E112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E1120">
        <w:rPr>
          <w:rFonts w:ascii="PT Astra Serif" w:hAnsi="PT Astra Serif" w:cs="Times New Roman"/>
          <w:sz w:val="28"/>
          <w:szCs w:val="28"/>
        </w:rPr>
        <w:t>198,0</w:t>
      </w:r>
      <w:r w:rsidRPr="008E1120">
        <w:rPr>
          <w:rFonts w:ascii="PT Astra Serif" w:hAnsi="PT Astra Serif" w:cs="Times New Roman"/>
          <w:sz w:val="28"/>
          <w:szCs w:val="28"/>
        </w:rPr>
        <w:t>»;</w:t>
      </w:r>
    </w:p>
    <w:p w:rsidR="00E86C92" w:rsidRPr="008E1120" w:rsidRDefault="00E86C92" w:rsidP="00E86C92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1120">
        <w:rPr>
          <w:rFonts w:ascii="PT Astra Serif" w:hAnsi="PT Astra Serif" w:cs="Times New Roman"/>
          <w:sz w:val="28"/>
          <w:szCs w:val="28"/>
        </w:rPr>
        <w:t>в графах 8-11 цифры «</w:t>
      </w:r>
      <w:r w:rsidR="008E1120" w:rsidRPr="008E1120">
        <w:rPr>
          <w:rFonts w:ascii="PT Astra Serif" w:hAnsi="PT Astra Serif" w:cs="Times New Roman"/>
          <w:sz w:val="28"/>
          <w:szCs w:val="28"/>
        </w:rPr>
        <w:t>1</w:t>
      </w:r>
      <w:r w:rsidRPr="008E1120">
        <w:rPr>
          <w:rFonts w:ascii="PT Astra Serif" w:hAnsi="PT Astra Serif" w:cs="Times New Roman"/>
          <w:sz w:val="28"/>
          <w:szCs w:val="28"/>
        </w:rPr>
        <w:t xml:space="preserve">00,0» заменить цифрами «0,0»; </w:t>
      </w:r>
    </w:p>
    <w:p w:rsidR="00896353" w:rsidRPr="00896353" w:rsidRDefault="00896353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м) </w:t>
      </w:r>
      <w:r w:rsidRPr="00896353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:rsidR="00896353" w:rsidRPr="00896353" w:rsidRDefault="00896353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6353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896353">
        <w:rPr>
          <w:rFonts w:ascii="PT Astra Serif" w:hAnsi="PT Astra Serif"/>
          <w:sz w:val="28"/>
          <w:szCs w:val="28"/>
        </w:rPr>
        <w:t>цифры «503936,8» заменить цифрами «483994,8»;</w:t>
      </w:r>
    </w:p>
    <w:p w:rsidR="00896353" w:rsidRPr="00896353" w:rsidRDefault="00896353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6353">
        <w:rPr>
          <w:rFonts w:ascii="PT Astra Serif" w:hAnsi="PT Astra Serif" w:cs="Times New Roman"/>
          <w:sz w:val="28"/>
          <w:szCs w:val="28"/>
        </w:rPr>
        <w:t>в графе 8 цифры «152650,0» заменить цифрами «148308,0»;</w:t>
      </w:r>
    </w:p>
    <w:p w:rsidR="00896353" w:rsidRPr="00896353" w:rsidRDefault="00896353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6353">
        <w:rPr>
          <w:rFonts w:ascii="PT Astra Serif" w:hAnsi="PT Astra Serif" w:cs="Times New Roman"/>
          <w:sz w:val="28"/>
          <w:szCs w:val="28"/>
        </w:rPr>
        <w:t xml:space="preserve">в графе 9 </w:t>
      </w:r>
      <w:r w:rsidRPr="00896353">
        <w:rPr>
          <w:rFonts w:ascii="PT Astra Serif" w:hAnsi="PT Astra Serif"/>
          <w:sz w:val="28"/>
          <w:szCs w:val="28"/>
        </w:rPr>
        <w:t>цифры «11848,0» заменить цифрами «6548,0»;</w:t>
      </w:r>
    </w:p>
    <w:p w:rsidR="00896353" w:rsidRPr="00896353" w:rsidRDefault="00896353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6353">
        <w:rPr>
          <w:rFonts w:ascii="PT Astra Serif" w:hAnsi="PT Astra Serif" w:cs="Times New Roman"/>
          <w:sz w:val="28"/>
          <w:szCs w:val="28"/>
        </w:rPr>
        <w:t xml:space="preserve">в графе 10 </w:t>
      </w:r>
      <w:r w:rsidRPr="00896353">
        <w:rPr>
          <w:rFonts w:ascii="PT Astra Serif" w:hAnsi="PT Astra Serif"/>
          <w:sz w:val="28"/>
          <w:szCs w:val="28"/>
        </w:rPr>
        <w:t>цифры «47681,0» заменить цифрами «42381,0»;</w:t>
      </w:r>
    </w:p>
    <w:p w:rsidR="00896353" w:rsidRPr="00896353" w:rsidRDefault="00896353" w:rsidP="00896353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6353">
        <w:rPr>
          <w:rFonts w:ascii="PT Astra Serif" w:hAnsi="PT Astra Serif" w:cs="Times New Roman"/>
          <w:sz w:val="28"/>
          <w:szCs w:val="28"/>
        </w:rPr>
        <w:t xml:space="preserve">в графе 11 </w:t>
      </w:r>
      <w:r w:rsidRPr="00896353">
        <w:rPr>
          <w:rFonts w:ascii="PT Astra Serif" w:hAnsi="PT Astra Serif"/>
          <w:sz w:val="28"/>
          <w:szCs w:val="28"/>
        </w:rPr>
        <w:t>цифры «14104,0» заменить цифрами «9104,0»;</w:t>
      </w:r>
    </w:p>
    <w:p w:rsidR="006648B7" w:rsidRDefault="006648B7" w:rsidP="00896353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48B7">
        <w:rPr>
          <w:rFonts w:ascii="PT Astra Serif" w:hAnsi="PT Astra Serif" w:cs="Times New Roman"/>
          <w:sz w:val="28"/>
          <w:szCs w:val="28"/>
        </w:rPr>
        <w:t xml:space="preserve">4) </w:t>
      </w:r>
      <w:r w:rsidR="00896353" w:rsidRPr="00896353">
        <w:rPr>
          <w:rFonts w:ascii="PT Astra Serif" w:hAnsi="PT Astra Serif" w:cs="Times New Roman"/>
          <w:sz w:val="28"/>
          <w:szCs w:val="28"/>
        </w:rPr>
        <w:t>П</w:t>
      </w:r>
      <w:r w:rsidR="00896353">
        <w:rPr>
          <w:rFonts w:ascii="PT Astra Serif" w:hAnsi="PT Astra Serif" w:cs="Times New Roman"/>
          <w:sz w:val="28"/>
          <w:szCs w:val="28"/>
        </w:rPr>
        <w:t>осле раздела «П</w:t>
      </w:r>
      <w:r w:rsidR="00896353" w:rsidRPr="00896353">
        <w:rPr>
          <w:rFonts w:ascii="PT Astra Serif" w:hAnsi="PT Astra Serif" w:cs="Times New Roman"/>
          <w:sz w:val="28"/>
          <w:szCs w:val="28"/>
        </w:rPr>
        <w:t>одпрограмма</w:t>
      </w:r>
      <w:r w:rsidR="00896353">
        <w:rPr>
          <w:rFonts w:ascii="PT Astra Serif" w:hAnsi="PT Astra Serif" w:cs="Times New Roman"/>
          <w:sz w:val="28"/>
          <w:szCs w:val="28"/>
        </w:rPr>
        <w:t xml:space="preserve"> «</w:t>
      </w:r>
      <w:r w:rsidR="00896353" w:rsidRPr="00896353">
        <w:rPr>
          <w:rFonts w:ascii="PT Astra Serif" w:hAnsi="PT Astra Serif" w:cs="Times New Roman"/>
          <w:sz w:val="28"/>
          <w:szCs w:val="28"/>
        </w:rPr>
        <w:t>Снижение рисков и смягчение после</w:t>
      </w:r>
      <w:r w:rsidR="00896353" w:rsidRPr="00896353">
        <w:rPr>
          <w:rFonts w:ascii="PT Astra Serif" w:hAnsi="PT Astra Serif" w:cs="Times New Roman"/>
          <w:sz w:val="28"/>
          <w:szCs w:val="28"/>
        </w:rPr>
        <w:t>д</w:t>
      </w:r>
      <w:r w:rsidR="00896353" w:rsidRPr="00896353">
        <w:rPr>
          <w:rFonts w:ascii="PT Astra Serif" w:hAnsi="PT Astra Serif" w:cs="Times New Roman"/>
          <w:sz w:val="28"/>
          <w:szCs w:val="28"/>
        </w:rPr>
        <w:t>ствий чрезвычайных ситуаций природного и техногенного характера на терр</w:t>
      </w:r>
      <w:r w:rsidR="00896353" w:rsidRPr="00896353">
        <w:rPr>
          <w:rFonts w:ascii="PT Astra Serif" w:hAnsi="PT Astra Serif" w:cs="Times New Roman"/>
          <w:sz w:val="28"/>
          <w:szCs w:val="28"/>
        </w:rPr>
        <w:t>и</w:t>
      </w:r>
      <w:r w:rsidR="00896353" w:rsidRPr="00896353">
        <w:rPr>
          <w:rFonts w:ascii="PT Astra Serif" w:hAnsi="PT Astra Serif" w:cs="Times New Roman"/>
          <w:sz w:val="28"/>
          <w:szCs w:val="28"/>
        </w:rPr>
        <w:t>тории Ульяновской области</w:t>
      </w:r>
      <w:r w:rsidR="00896353">
        <w:rPr>
          <w:rFonts w:ascii="PT Astra Serif" w:hAnsi="PT Astra Serif" w:cs="Times New Roman"/>
          <w:sz w:val="28"/>
          <w:szCs w:val="28"/>
        </w:rPr>
        <w:t>»</w:t>
      </w:r>
      <w:r w:rsidRPr="006648B7">
        <w:rPr>
          <w:rFonts w:ascii="PT Astra Serif" w:hAnsi="PT Astra Serif" w:cs="Times New Roman"/>
          <w:sz w:val="28"/>
          <w:szCs w:val="28"/>
        </w:rPr>
        <w:t>дополнить разделом следующего содержания:</w:t>
      </w:r>
    </w:p>
    <w:p w:rsidR="00950E45" w:rsidRPr="006648B7" w:rsidRDefault="00950E45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4"/>
        <w:gridCol w:w="585"/>
        <w:gridCol w:w="1845"/>
        <w:gridCol w:w="1418"/>
        <w:gridCol w:w="1275"/>
        <w:gridCol w:w="832"/>
        <w:gridCol w:w="444"/>
        <w:gridCol w:w="425"/>
        <w:gridCol w:w="709"/>
        <w:gridCol w:w="709"/>
        <w:gridCol w:w="709"/>
        <w:gridCol w:w="708"/>
        <w:gridCol w:w="426"/>
      </w:tblGrid>
      <w:tr w:rsidR="00950E45" w:rsidRPr="007C565D" w:rsidTr="00E86C92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E45" w:rsidRPr="007C565D" w:rsidRDefault="00B77386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  <w:r w:rsidRPr="00B77386">
              <w:rPr>
                <w:rFonts w:ascii="PT Astra Serif" w:eastAsia="Times New Roman" w:hAnsi="PT Astra Serif"/>
              </w:rPr>
              <w:t>«</w:t>
            </w:r>
          </w:p>
        </w:tc>
        <w:tc>
          <w:tcPr>
            <w:tcW w:w="9659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7C565D" w:rsidRDefault="00EC6A89" w:rsidP="00950E45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hyperlink w:anchor="P247" w:history="1">
              <w:r w:rsidR="00950E45" w:rsidRPr="007C565D">
                <w:rPr>
                  <w:rFonts w:ascii="PT Astra Serif" w:hAnsi="PT Astra Serif"/>
                  <w:sz w:val="24"/>
                  <w:szCs w:val="24"/>
                </w:rPr>
                <w:t>Подпрограмма</w:t>
              </w:r>
            </w:hyperlink>
          </w:p>
          <w:p w:rsidR="00950E45" w:rsidRDefault="00950E45" w:rsidP="00950E45">
            <w:pPr>
              <w:widowControl w:val="0"/>
              <w:jc w:val="center"/>
              <w:rPr>
                <w:rFonts w:ascii="PT Astra Serif" w:hAnsi="PT Astra Serif"/>
              </w:rPr>
            </w:pPr>
            <w:r w:rsidRPr="00FD0414">
              <w:rPr>
                <w:rFonts w:ascii="PT Astra Serif" w:hAnsi="PT Astra Serif"/>
              </w:rPr>
              <w:t>«</w:t>
            </w:r>
            <w:r w:rsidR="00FD0414" w:rsidRPr="00FD0414">
              <w:rPr>
                <w:rFonts w:ascii="PT Astra Serif" w:hAnsi="PT Astra Serif"/>
              </w:rPr>
              <w:t>Профилактика терроризма на территории Ульяновской области</w:t>
            </w:r>
            <w:r w:rsidRPr="00FD0414">
              <w:rPr>
                <w:rFonts w:ascii="PT Astra Serif" w:hAnsi="PT Astra Serif"/>
              </w:rPr>
              <w:t>»</w:t>
            </w:r>
          </w:p>
          <w:p w:rsidR="00FD0414" w:rsidRPr="007C565D" w:rsidRDefault="00FD0414" w:rsidP="00950E45">
            <w:pPr>
              <w:widowControl w:val="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</w:tc>
      </w:tr>
      <w:tr w:rsidR="00950E45" w:rsidRPr="007C565D" w:rsidTr="00E86C92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E45" w:rsidRPr="007C565D" w:rsidRDefault="00950E45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9659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7C565D" w:rsidRDefault="00950E45" w:rsidP="00950E45">
            <w:pPr>
              <w:widowControl w:val="0"/>
              <w:jc w:val="center"/>
              <w:rPr>
                <w:rFonts w:ascii="PT Astra Serif" w:hAnsi="PT Astra Serif"/>
                <w:color w:val="FF0000"/>
              </w:rPr>
            </w:pPr>
            <w:r w:rsidRPr="003E3C44">
              <w:rPr>
                <w:rFonts w:ascii="PT Astra Serif" w:hAnsi="PT Astra Serif"/>
              </w:rPr>
              <w:t xml:space="preserve">Цель подпрограммы - </w:t>
            </w:r>
            <w:r w:rsidR="003E3C44" w:rsidRPr="003E3C44">
              <w:rPr>
                <w:rFonts w:ascii="PT Astra Serif" w:hAnsi="PT Astra Serif"/>
              </w:rPr>
              <w:t>создание эффективной системы профилактики терроризма и его идеологии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</w:tc>
      </w:tr>
      <w:tr w:rsidR="00950E45" w:rsidRPr="007C565D" w:rsidTr="00E86C92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E45" w:rsidRPr="007C565D" w:rsidRDefault="00950E45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9659" w:type="dxa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widowControl w:val="0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Задача подпрограммы - разработка и реализация мероприятий по устранению причин и у</w:t>
            </w:r>
            <w:r w:rsidRPr="00D932E9">
              <w:rPr>
                <w:rFonts w:ascii="PT Astra Serif" w:hAnsi="PT Astra Serif"/>
              </w:rPr>
              <w:t>с</w:t>
            </w:r>
            <w:r w:rsidRPr="00D932E9">
              <w:rPr>
                <w:rFonts w:ascii="PT Astra Serif" w:hAnsi="PT Astra Serif"/>
              </w:rPr>
              <w:t>ловий, способствующих возникновению и распространению идеологии терроризма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</w:tc>
      </w:tr>
      <w:tr w:rsidR="00950E45" w:rsidRPr="007C565D" w:rsidTr="009A344F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E45" w:rsidRPr="007C565D" w:rsidRDefault="00950E45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</w:tc>
      </w:tr>
      <w:tr w:rsidR="00950E45" w:rsidRPr="007C565D" w:rsidTr="009A344F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E45" w:rsidRPr="007C565D" w:rsidRDefault="00950E45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hAnsi="PT Astra Serif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hAnsi="PT Astra Serif"/>
              </w:rPr>
              <w:t>Основное меро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приятие "Про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тиводействие распростране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нию идеологии терроризма"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D932E9">
              <w:rPr>
                <w:rFonts w:ascii="PT Astra Serif" w:hAnsi="PT Astra Serif"/>
              </w:rPr>
              <w:t>Правитель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ство Улья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новской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D932E9">
              <w:rPr>
                <w:rFonts w:ascii="PT Astra Serif" w:hAnsi="PT Astra Serif"/>
              </w:rPr>
              <w:t>Бюджет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ные ас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сигнова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ния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3E33F1" w:rsidRDefault="00950E45" w:rsidP="00D932E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</w:t>
            </w:r>
            <w:r w:rsidR="00D932E9" w:rsidRPr="003E33F1">
              <w:rPr>
                <w:rFonts w:ascii="PT Astra Serif" w:hAnsi="PT Astra Serif"/>
                <w:sz w:val="20"/>
                <w:szCs w:val="20"/>
              </w:rPr>
              <w:t>0000</w:t>
            </w:r>
            <w:r w:rsidRPr="003E33F1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7C565D" w:rsidRPr="007C565D" w:rsidRDefault="007C565D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950E45" w:rsidRPr="007C565D" w:rsidTr="009A344F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0E45" w:rsidRPr="007C565D" w:rsidRDefault="00950E45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D932E9" w:rsidRDefault="00950E45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50E45" w:rsidRPr="003E33F1" w:rsidRDefault="00950E45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E45" w:rsidRPr="007C565D" w:rsidRDefault="00950E45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1065A9" w:rsidRPr="007C565D" w:rsidTr="009A344F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5A9" w:rsidRPr="007C565D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7C565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eastAsia="Times New Roman" w:hAnsi="PT Astra Serif"/>
                <w:spacing w:val="-4"/>
              </w:rPr>
              <w:t>1.1.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hAnsi="PT Astra Serif"/>
              </w:rPr>
              <w:t>Создание ви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деоматериалов по вопросам противодей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ствия терро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ризму и экстре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мизму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D932E9">
              <w:rPr>
                <w:rFonts w:ascii="PT Astra Serif" w:hAnsi="PT Astra Serif"/>
              </w:rPr>
              <w:t>Правитель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ство Улья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новской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D932E9">
              <w:rPr>
                <w:rFonts w:ascii="PT Astra Serif" w:hAnsi="PT Astra Serif"/>
              </w:rPr>
              <w:t>Бюджет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ные ас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сигнова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ния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83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D932E9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1600,0</w:t>
            </w:r>
          </w:p>
        </w:tc>
        <w:tc>
          <w:tcPr>
            <w:tcW w:w="44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65A9" w:rsidRPr="007C565D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1065A9" w:rsidRPr="007C565D" w:rsidTr="009A344F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5A9" w:rsidRPr="007C565D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eastAsia="Times New Roman" w:hAnsi="PT Astra Serif"/>
                <w:spacing w:val="-4"/>
              </w:rPr>
              <w:t>1.2.</w:t>
            </w:r>
          </w:p>
        </w:tc>
        <w:tc>
          <w:tcPr>
            <w:tcW w:w="1845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Подготовка и организация опубликования в средствах мас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совой информа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ции (далее - СМИ) контр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пропагандист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ских информа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ционных мате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риалов антитер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рористической направленности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Правитель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ство Улья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новской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ласти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Бюджет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ные ас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сигнова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ния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1065A9" w:rsidRPr="003E33F1" w:rsidRDefault="001065A9" w:rsidP="00D932E9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600,0</w:t>
            </w:r>
          </w:p>
        </w:tc>
        <w:tc>
          <w:tcPr>
            <w:tcW w:w="444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150,0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65A9" w:rsidRPr="007C565D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1065A9" w:rsidRPr="007C565D" w:rsidTr="009A344F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5A9" w:rsidRPr="007C565D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eastAsia="Times New Roman" w:hAnsi="PT Astra Serif"/>
                <w:spacing w:val="-4"/>
              </w:rPr>
              <w:t>1.3.</w:t>
            </w:r>
          </w:p>
        </w:tc>
        <w:tc>
          <w:tcPr>
            <w:tcW w:w="1845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Организация использования рекламных кон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струкций в ор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ганизации ин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lastRenderedPageBreak/>
              <w:t>формационно-пропагандист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ских мероприя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тий по противо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действию тер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роризму и экс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тремизму, в том числе на объек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тах транспорт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ной инфра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структуры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lastRenderedPageBreak/>
              <w:t>Правитель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ство Улья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новской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ласти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Бюджет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ные ас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сигнова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ния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 xml:space="preserve">ластного </w:t>
            </w:r>
            <w:r w:rsidRPr="00D932E9">
              <w:rPr>
                <w:rFonts w:ascii="PT Astra Serif" w:hAnsi="PT Astra Serif"/>
              </w:rPr>
              <w:lastRenderedPageBreak/>
              <w:t>бюджета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444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65A9" w:rsidRPr="007C565D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1065A9" w:rsidRPr="007C565D" w:rsidTr="009A344F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5A9" w:rsidRPr="007C565D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eastAsia="Times New Roman" w:hAnsi="PT Astra Serif"/>
                <w:spacing w:val="-4"/>
              </w:rPr>
              <w:t>1.4.</w:t>
            </w:r>
          </w:p>
        </w:tc>
        <w:tc>
          <w:tcPr>
            <w:tcW w:w="1845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Разработка, из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готовление и тиражирование информацио</w:t>
            </w:r>
            <w:r w:rsidRPr="00D932E9">
              <w:rPr>
                <w:rFonts w:ascii="PT Astra Serif" w:hAnsi="PT Astra Serif"/>
              </w:rPr>
              <w:t>н</w:t>
            </w:r>
            <w:r w:rsidRPr="00D932E9">
              <w:rPr>
                <w:rFonts w:ascii="PT Astra Serif" w:hAnsi="PT Astra Serif"/>
              </w:rPr>
              <w:t>но-справочных материалов по противодей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ствию терро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ризму и экстре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мизму, в том числе на транс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порте и объек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тах транспорт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ной инфра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структуры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Правитель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ство Улья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новской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ласти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Бюджет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ные ас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сигнова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ния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1065A9" w:rsidRPr="003E33F1" w:rsidRDefault="001065A9" w:rsidP="00D932E9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444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65A9" w:rsidRPr="007C565D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1065A9" w:rsidRPr="007C565D" w:rsidTr="009A344F">
        <w:trPr>
          <w:trHeight w:val="283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5A9" w:rsidRPr="007C565D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eastAsia="Times New Roman" w:hAnsi="PT Astra Serif"/>
                <w:spacing w:val="-4"/>
              </w:rPr>
              <w:t>1.5.</w:t>
            </w:r>
          </w:p>
        </w:tc>
        <w:tc>
          <w:tcPr>
            <w:tcW w:w="1845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Приобретение средств защиты и индивидуаль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ного контроля при проведении массовых меро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приятий (огр</w:t>
            </w:r>
            <w:r w:rsidRPr="00D932E9">
              <w:rPr>
                <w:rFonts w:ascii="PT Astra Serif" w:hAnsi="PT Astra Serif"/>
              </w:rPr>
              <w:t>а</w:t>
            </w:r>
            <w:r w:rsidRPr="00D932E9">
              <w:rPr>
                <w:rFonts w:ascii="PT Astra Serif" w:hAnsi="PT Astra Serif"/>
              </w:rPr>
              <w:t>ждения, мета</w:t>
            </w:r>
            <w:r w:rsidRPr="00D932E9">
              <w:rPr>
                <w:rFonts w:ascii="PT Astra Serif" w:hAnsi="PT Astra Serif"/>
              </w:rPr>
              <w:t>л</w:t>
            </w:r>
            <w:r w:rsidRPr="00D932E9">
              <w:rPr>
                <w:rFonts w:ascii="PT Astra Serif" w:hAnsi="PT Astra Serif"/>
              </w:rPr>
              <w:t>лодетек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торы)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Правитель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ство Улья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новской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ласти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D932E9">
              <w:rPr>
                <w:rFonts w:ascii="PT Astra Serif" w:hAnsi="PT Astra Serif"/>
              </w:rPr>
              <w:t>Бюджет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ные ас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сигнова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ния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1065A9" w:rsidRPr="003E33F1" w:rsidRDefault="001065A9" w:rsidP="00D932E9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16000,0</w:t>
            </w:r>
          </w:p>
        </w:tc>
        <w:tc>
          <w:tcPr>
            <w:tcW w:w="444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1065A9">
            <w:pPr>
              <w:widowControl w:val="0"/>
              <w:spacing w:line="245" w:lineRule="auto"/>
              <w:ind w:left="-62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1065A9">
            <w:pPr>
              <w:widowControl w:val="0"/>
              <w:ind w:left="-62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1065A9">
            <w:pPr>
              <w:widowControl w:val="0"/>
              <w:ind w:left="-62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1065A9">
            <w:pPr>
              <w:widowControl w:val="0"/>
              <w:ind w:left="-62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4000,0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65A9" w:rsidRPr="007C565D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1065A9" w:rsidRPr="007C565D" w:rsidTr="00E86C92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5A9" w:rsidRPr="007C565D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eastAsia="Times New Roman" w:hAnsi="PT Astra Serif"/>
                <w:spacing w:val="-4"/>
              </w:rPr>
              <w:t>1.6.</w:t>
            </w:r>
          </w:p>
        </w:tc>
        <w:tc>
          <w:tcPr>
            <w:tcW w:w="1845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932E9">
              <w:rPr>
                <w:rFonts w:ascii="PT Astra Serif" w:hAnsi="PT Astra Serif"/>
              </w:rPr>
              <w:t>Приобретение программного обеспечения для выявления экс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тремистских ма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териалов, раз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мещенных в информацио</w:t>
            </w:r>
            <w:r w:rsidRPr="00D932E9">
              <w:rPr>
                <w:rFonts w:ascii="PT Astra Serif" w:hAnsi="PT Astra Serif"/>
              </w:rPr>
              <w:t>н</w:t>
            </w:r>
            <w:r w:rsidRPr="00D932E9">
              <w:rPr>
                <w:rFonts w:ascii="PT Astra Serif" w:hAnsi="PT Astra Serif"/>
              </w:rPr>
              <w:t>но-телекоммуни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кационной сети Интернет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D932E9">
              <w:rPr>
                <w:rFonts w:ascii="PT Astra Serif" w:hAnsi="PT Astra Serif"/>
              </w:rPr>
              <w:t>Правитель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ство Улья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новской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ласти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1065A9" w:rsidRPr="00D932E9" w:rsidRDefault="001065A9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D932E9">
              <w:rPr>
                <w:rFonts w:ascii="PT Astra Serif" w:hAnsi="PT Astra Serif"/>
              </w:rPr>
              <w:t>Бюджет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ные ас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сигнова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ния об</w:t>
            </w:r>
            <w:r w:rsidR="00240EA4">
              <w:rPr>
                <w:rFonts w:ascii="PT Astra Serif" w:hAnsi="PT Astra Serif"/>
              </w:rPr>
              <w:softHyphen/>
            </w:r>
            <w:r w:rsidRPr="00D932E9">
              <w:rPr>
                <w:rFonts w:ascii="PT Astra Serif" w:hAnsi="PT Astra Serif"/>
              </w:rPr>
              <w:t>ластного бюджета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800,0</w:t>
            </w:r>
          </w:p>
        </w:tc>
        <w:tc>
          <w:tcPr>
            <w:tcW w:w="444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065A9" w:rsidRPr="003E33F1" w:rsidRDefault="001065A9" w:rsidP="00950E45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65A9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065A9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065A9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065A9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065A9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065A9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065A9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065A9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065A9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065A9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065A9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  <w:p w:rsidR="001065A9" w:rsidRPr="007C565D" w:rsidRDefault="001065A9" w:rsidP="00950E4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BD1256" w:rsidRPr="007C565D" w:rsidTr="00FB4436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1256" w:rsidRPr="007C565D" w:rsidRDefault="00BD1256" w:rsidP="00950E4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color w:val="FF0000"/>
              </w:rPr>
            </w:pPr>
          </w:p>
        </w:tc>
        <w:tc>
          <w:tcPr>
            <w:tcW w:w="5123" w:type="dxa"/>
            <w:gridSpan w:val="4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D1256" w:rsidRPr="006A1998" w:rsidRDefault="00BD1256" w:rsidP="00950E4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hAnsi="PT Astra Serif"/>
              </w:rPr>
            </w:pPr>
            <w:r w:rsidRPr="003E3C44">
              <w:rPr>
                <w:rFonts w:ascii="PT Astra Serif" w:hAnsi="PT Astra Serif"/>
              </w:rPr>
              <w:t>Итого по подпрограмме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:rsidR="00BD1256" w:rsidRPr="00D932E9" w:rsidRDefault="00BD1256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20000,0</w:t>
            </w:r>
          </w:p>
        </w:tc>
        <w:tc>
          <w:tcPr>
            <w:tcW w:w="444" w:type="dxa"/>
            <w:tcMar>
              <w:top w:w="0" w:type="dxa"/>
              <w:bottom w:w="0" w:type="dxa"/>
            </w:tcMar>
          </w:tcPr>
          <w:p w:rsidR="00BD1256" w:rsidRPr="00D932E9" w:rsidRDefault="00BD1256" w:rsidP="00950E4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BD1256" w:rsidRPr="00D932E9" w:rsidRDefault="00BD1256" w:rsidP="00950E4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E33F1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BD1256" w:rsidRPr="00D932E9" w:rsidRDefault="00BD1256" w:rsidP="00950E4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BD1256" w:rsidRPr="00D932E9" w:rsidRDefault="00BD1256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BD1256" w:rsidRPr="00D932E9" w:rsidRDefault="00BD1256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1256" w:rsidRPr="00D932E9" w:rsidRDefault="00BD1256" w:rsidP="00950E4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E33F1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1256" w:rsidRDefault="009A344F" w:rsidP="00950E45">
            <w:pPr>
              <w:widowControl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».</w:t>
            </w:r>
          </w:p>
        </w:tc>
      </w:tr>
    </w:tbl>
    <w:p w:rsidR="0010391E" w:rsidRPr="006740FC" w:rsidRDefault="00896353" w:rsidP="0010391E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40FC">
        <w:rPr>
          <w:rFonts w:ascii="PT Astra Serif" w:hAnsi="PT Astra Serif" w:cs="Times New Roman"/>
          <w:sz w:val="28"/>
          <w:szCs w:val="28"/>
        </w:rPr>
        <w:t xml:space="preserve">5) </w:t>
      </w:r>
      <w:r w:rsidR="0010391E" w:rsidRPr="006740FC">
        <w:rPr>
          <w:rFonts w:ascii="PT Astra Serif" w:hAnsi="PT Astra Serif" w:cs="Times New Roman"/>
          <w:sz w:val="28"/>
          <w:szCs w:val="28"/>
        </w:rPr>
        <w:t>в строке «Всего по государственной программе»:</w:t>
      </w:r>
    </w:p>
    <w:p w:rsidR="0010391E" w:rsidRPr="006740FC" w:rsidRDefault="0010391E" w:rsidP="0010391E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40FC">
        <w:rPr>
          <w:rFonts w:ascii="PT Astra Serif" w:hAnsi="PT Astra Serif" w:cs="Times New Roman"/>
          <w:sz w:val="28"/>
          <w:szCs w:val="28"/>
        </w:rPr>
        <w:lastRenderedPageBreak/>
        <w:t>а) в графе 5 цифры «5038967,1» заменить цифрами «5039025,1»;</w:t>
      </w:r>
    </w:p>
    <w:p w:rsidR="0010391E" w:rsidRPr="006740FC" w:rsidRDefault="0010391E" w:rsidP="0010391E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40FC">
        <w:rPr>
          <w:rFonts w:ascii="PT Astra Serif" w:hAnsi="PT Astra Serif" w:cs="Times New Roman"/>
          <w:sz w:val="28"/>
          <w:szCs w:val="28"/>
        </w:rPr>
        <w:t>б) в графе 8 цифры «989348,7» заменить цифрами «990006,7»;</w:t>
      </w:r>
    </w:p>
    <w:p w:rsidR="00896353" w:rsidRPr="006740FC" w:rsidRDefault="0010391E" w:rsidP="0010391E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40FC">
        <w:rPr>
          <w:rFonts w:ascii="PT Astra Serif" w:hAnsi="PT Astra Serif" w:cs="Times New Roman"/>
          <w:sz w:val="28"/>
          <w:szCs w:val="28"/>
        </w:rPr>
        <w:t>в) в графе 9 цифры «731948,8» заменить цифрами «731648,8»</w:t>
      </w:r>
      <w:r w:rsidR="006740FC" w:rsidRPr="006740FC">
        <w:rPr>
          <w:rFonts w:ascii="PT Astra Serif" w:hAnsi="PT Astra Serif" w:cs="Times New Roman"/>
          <w:sz w:val="28"/>
          <w:szCs w:val="28"/>
        </w:rPr>
        <w:t>;</w:t>
      </w:r>
    </w:p>
    <w:p w:rsidR="006648B7" w:rsidRPr="006740FC" w:rsidRDefault="0010391E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40FC">
        <w:rPr>
          <w:rFonts w:ascii="PT Astra Serif" w:hAnsi="PT Astra Serif" w:cs="Times New Roman"/>
          <w:sz w:val="28"/>
          <w:szCs w:val="28"/>
        </w:rPr>
        <w:t>г) в графе 10 цифры «821948,8» заменить цифрами «</w:t>
      </w:r>
      <w:r w:rsidR="006740FC" w:rsidRPr="006740FC">
        <w:rPr>
          <w:rFonts w:ascii="PT Astra Serif" w:hAnsi="PT Astra Serif" w:cs="Times New Roman"/>
          <w:sz w:val="28"/>
          <w:szCs w:val="28"/>
        </w:rPr>
        <w:t>821648,8</w:t>
      </w:r>
      <w:r w:rsidRPr="006740FC">
        <w:rPr>
          <w:rFonts w:ascii="PT Astra Serif" w:hAnsi="PT Astra Serif" w:cs="Times New Roman"/>
          <w:sz w:val="28"/>
          <w:szCs w:val="28"/>
        </w:rPr>
        <w:t>».</w:t>
      </w:r>
    </w:p>
    <w:p w:rsidR="006A1998" w:rsidRPr="003E3C44" w:rsidRDefault="005B391C" w:rsidP="00A373A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445F87" w:rsidRPr="003E3C44">
        <w:rPr>
          <w:rFonts w:ascii="PT Astra Serif" w:hAnsi="PT Astra Serif" w:cs="Times New Roman"/>
          <w:sz w:val="28"/>
          <w:szCs w:val="28"/>
        </w:rPr>
        <w:t>.</w:t>
      </w:r>
      <w:r w:rsidR="006A1998" w:rsidRPr="003E3C44">
        <w:rPr>
          <w:rFonts w:ascii="PT Astra Serif" w:hAnsi="PT Astra Serif"/>
          <w:sz w:val="28"/>
          <w:szCs w:val="28"/>
        </w:rPr>
        <w:t>Приложение № 4 дополнить строкой 4 следующего содержания:</w:t>
      </w:r>
    </w:p>
    <w:tbl>
      <w:tblPr>
        <w:tblW w:w="103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567"/>
        <w:gridCol w:w="2127"/>
        <w:gridCol w:w="850"/>
        <w:gridCol w:w="425"/>
        <w:gridCol w:w="425"/>
        <w:gridCol w:w="567"/>
        <w:gridCol w:w="567"/>
        <w:gridCol w:w="567"/>
        <w:gridCol w:w="595"/>
        <w:gridCol w:w="2949"/>
        <w:gridCol w:w="397"/>
      </w:tblGrid>
      <w:tr w:rsidR="00B77386" w:rsidRPr="00532F9A" w:rsidTr="009A344F">
        <w:trPr>
          <w:trHeight w:val="22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7386" w:rsidRDefault="00B77386" w:rsidP="00FB4436">
            <w: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77386" w:rsidRPr="00532F9A" w:rsidRDefault="00B77386" w:rsidP="00FB4436">
            <w:r>
              <w:t>4</w:t>
            </w:r>
            <w:r w:rsidRPr="00532F9A">
              <w:t>.</w:t>
            </w:r>
          </w:p>
        </w:tc>
        <w:tc>
          <w:tcPr>
            <w:tcW w:w="2127" w:type="dxa"/>
          </w:tcPr>
          <w:p w:rsidR="00B77386" w:rsidRPr="000D3932" w:rsidRDefault="00B77386" w:rsidP="00FB4436">
            <w:r w:rsidRPr="00B77386">
              <w:t xml:space="preserve">Доля </w:t>
            </w:r>
            <w:r>
              <w:t>жителей Ульяновской обла</w:t>
            </w:r>
            <w:r w:rsidR="00240EA4">
              <w:softHyphen/>
            </w:r>
            <w:r>
              <w:t>сти</w:t>
            </w:r>
            <w:r w:rsidRPr="00B643AA">
              <w:t>, негативно от</w:t>
            </w:r>
            <w:r w:rsidR="00240EA4">
              <w:softHyphen/>
            </w:r>
            <w:r w:rsidRPr="00B643AA">
              <w:t>носящихся к тер</w:t>
            </w:r>
            <w:r w:rsidR="00240EA4">
              <w:softHyphen/>
            </w:r>
            <w:r w:rsidRPr="00B643AA">
              <w:t>рористической де</w:t>
            </w:r>
            <w:r w:rsidR="00240EA4">
              <w:softHyphen/>
            </w:r>
            <w:r w:rsidRPr="00B643AA">
              <w:t>ятельности и идео</w:t>
            </w:r>
            <w:r w:rsidR="00240EA4">
              <w:softHyphen/>
            </w:r>
            <w:r w:rsidRPr="00B643AA">
              <w:t>логии терроризма</w:t>
            </w:r>
            <w:r w:rsidRPr="000D3932">
              <w:t>, в общей численно</w:t>
            </w:r>
            <w:r w:rsidR="00240EA4">
              <w:softHyphen/>
            </w:r>
            <w:r w:rsidRPr="000D3932">
              <w:t>сти граждан, про</w:t>
            </w:r>
            <w:r w:rsidR="00240EA4">
              <w:softHyphen/>
            </w:r>
            <w:r w:rsidRPr="000D3932">
              <w:t xml:space="preserve">живающих на </w:t>
            </w:r>
            <w:r>
              <w:t>тер</w:t>
            </w:r>
            <w:r w:rsidR="00240EA4">
              <w:softHyphen/>
            </w:r>
            <w:r>
              <w:t>ритории Ульянов</w:t>
            </w:r>
            <w:r w:rsidR="00240EA4">
              <w:softHyphen/>
            </w:r>
            <w:r>
              <w:t>ской области</w:t>
            </w:r>
          </w:p>
          <w:p w:rsidR="00B77386" w:rsidRPr="00532F9A" w:rsidRDefault="00B77386" w:rsidP="00FB4436"/>
        </w:tc>
        <w:tc>
          <w:tcPr>
            <w:tcW w:w="850" w:type="dxa"/>
          </w:tcPr>
          <w:p w:rsidR="00B77386" w:rsidRPr="00532F9A" w:rsidRDefault="00B77386" w:rsidP="009A344F">
            <w:pPr>
              <w:jc w:val="center"/>
            </w:pPr>
            <w:r w:rsidRPr="006A1998">
              <w:t>про</w:t>
            </w:r>
            <w:r w:rsidR="00240EA4">
              <w:softHyphen/>
            </w:r>
            <w:r w:rsidRPr="006A1998">
              <w:t>центов</w:t>
            </w:r>
          </w:p>
        </w:tc>
        <w:tc>
          <w:tcPr>
            <w:tcW w:w="425" w:type="dxa"/>
          </w:tcPr>
          <w:p w:rsidR="00B77386" w:rsidRPr="00532F9A" w:rsidRDefault="009A344F" w:rsidP="009A344F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B77386" w:rsidRPr="00532F9A" w:rsidRDefault="009A344F" w:rsidP="009A344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77386" w:rsidRDefault="00B77386" w:rsidP="009A34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567" w:type="dxa"/>
          </w:tcPr>
          <w:p w:rsidR="00B77386" w:rsidRDefault="00B77386" w:rsidP="009A34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567" w:type="dxa"/>
          </w:tcPr>
          <w:p w:rsidR="00B77386" w:rsidRDefault="00B77386" w:rsidP="009A34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595" w:type="dxa"/>
          </w:tcPr>
          <w:p w:rsidR="00B77386" w:rsidRDefault="00B77386" w:rsidP="009A34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2949" w:type="dxa"/>
            <w:tcBorders>
              <w:right w:val="single" w:sz="4" w:space="0" w:color="auto"/>
            </w:tcBorders>
          </w:tcPr>
          <w:p w:rsidR="00B77386" w:rsidRPr="001B218E" w:rsidRDefault="00B77386" w:rsidP="00FB4436">
            <w:r w:rsidRPr="001B218E">
              <w:t>B = F / C x 100%, где:</w:t>
            </w:r>
          </w:p>
          <w:p w:rsidR="00B77386" w:rsidRDefault="00B77386" w:rsidP="00FB4436">
            <w:r>
              <w:t xml:space="preserve">B - доля граждан, </w:t>
            </w:r>
            <w:r w:rsidRPr="003B4190">
              <w:t>нега</w:t>
            </w:r>
            <w:r w:rsidR="00240EA4">
              <w:softHyphen/>
            </w:r>
            <w:r w:rsidRPr="003B4190">
              <w:t>тивно относящихся к тер</w:t>
            </w:r>
            <w:r w:rsidR="00240EA4">
              <w:softHyphen/>
            </w:r>
            <w:r w:rsidRPr="003B4190">
              <w:t>рористической деятельно</w:t>
            </w:r>
            <w:r w:rsidR="00240EA4">
              <w:softHyphen/>
            </w:r>
            <w:r w:rsidRPr="003B4190">
              <w:t>сти и идеологии терро</w:t>
            </w:r>
            <w:r w:rsidR="00240EA4">
              <w:softHyphen/>
            </w:r>
            <w:r w:rsidRPr="003B4190">
              <w:t>ризма</w:t>
            </w:r>
            <w:r>
              <w:t>, в общей численно</w:t>
            </w:r>
            <w:r w:rsidR="00240EA4">
              <w:softHyphen/>
            </w:r>
            <w:r>
              <w:t>сти граждан, проживаю</w:t>
            </w:r>
            <w:r w:rsidR="00240EA4">
              <w:softHyphen/>
            </w:r>
            <w:r>
              <w:t>щих на территории Улья</w:t>
            </w:r>
            <w:r w:rsidR="00240EA4">
              <w:softHyphen/>
            </w:r>
            <w:r>
              <w:t>новской области, процен</w:t>
            </w:r>
            <w:r w:rsidR="00240EA4">
              <w:softHyphen/>
            </w:r>
            <w:r>
              <w:t>тов;</w:t>
            </w:r>
          </w:p>
          <w:p w:rsidR="00B77386" w:rsidRDefault="00B77386" w:rsidP="00FB4436">
            <w:r>
              <w:t>F - число участников ре</w:t>
            </w:r>
            <w:r w:rsidR="00240EA4">
              <w:softHyphen/>
            </w:r>
            <w:r>
              <w:t xml:space="preserve">презентативного опроса, </w:t>
            </w:r>
            <w:r w:rsidRPr="003B4190">
              <w:t>негативно относящихся к террористической дея</w:t>
            </w:r>
            <w:r w:rsidR="00240EA4">
              <w:softHyphen/>
            </w:r>
            <w:r w:rsidRPr="003B4190">
              <w:t>тельности и идеологии терроризма</w:t>
            </w:r>
            <w:r>
              <w:t>, человек;</w:t>
            </w:r>
          </w:p>
          <w:p w:rsidR="00B77386" w:rsidRDefault="00B77386" w:rsidP="00FB4436">
            <w:r>
              <w:t>G - общее число участни</w:t>
            </w:r>
            <w:r w:rsidR="00240EA4">
              <w:softHyphen/>
            </w:r>
            <w:r>
              <w:t>ков указанного опроса, че</w:t>
            </w:r>
            <w:r w:rsidR="00240EA4">
              <w:softHyphen/>
            </w:r>
            <w:r>
              <w:t>ловек.</w:t>
            </w:r>
          </w:p>
          <w:p w:rsidR="00B77386" w:rsidRPr="00532F9A" w:rsidRDefault="00B77386" w:rsidP="00FB4436">
            <w:r>
              <w:t>Источник - данные социо</w:t>
            </w:r>
            <w:r w:rsidR="00240EA4">
              <w:softHyphen/>
            </w:r>
            <w:r>
              <w:t>логического исследования «Социальное самочувствие населения региона. Уро</w:t>
            </w:r>
            <w:r w:rsidR="00240EA4">
              <w:softHyphen/>
            </w:r>
            <w:r>
              <w:t>вень доверия населения Президенту и Губерна</w:t>
            </w:r>
            <w:r w:rsidR="00240EA4">
              <w:softHyphen/>
            </w:r>
            <w:r>
              <w:t>тору», проводимого Об</w:t>
            </w:r>
            <w:r w:rsidR="00240EA4">
              <w:softHyphen/>
            </w:r>
            <w:r>
              <w:t>ластным государственным казенным учреждением «Дом прав человека в Уль</w:t>
            </w:r>
            <w:r w:rsidR="00240EA4">
              <w:softHyphen/>
            </w:r>
            <w:r>
              <w:t>яновской области» (пред</w:t>
            </w:r>
            <w:r w:rsidR="00240EA4">
              <w:softHyphen/>
            </w:r>
            <w:r>
              <w:t>ставляется до 15 февраля)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B77386" w:rsidRDefault="00B77386" w:rsidP="00FB4436"/>
          <w:p w:rsidR="009A344F" w:rsidRDefault="009A344F" w:rsidP="00FB4436"/>
          <w:p w:rsidR="00AF638F" w:rsidRDefault="00AF638F" w:rsidP="00FB4436"/>
          <w:p w:rsidR="00B77386" w:rsidRPr="001B218E" w:rsidRDefault="00B77386" w:rsidP="00FB4436">
            <w:r>
              <w:t>».</w:t>
            </w:r>
          </w:p>
        </w:tc>
      </w:tr>
    </w:tbl>
    <w:p w:rsidR="00445F87" w:rsidRPr="00F572A0" w:rsidRDefault="00445F87" w:rsidP="00A373A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5E062B" w:rsidRDefault="005E062B" w:rsidP="00896353">
      <w:pPr>
        <w:pStyle w:val="ConsPlusNormal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96353" w:rsidRPr="00B233C8" w:rsidRDefault="00896353" w:rsidP="005E062B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C7465" w:rsidRPr="00B233C8" w:rsidRDefault="0016305C" w:rsidP="005E062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_____________</w:t>
      </w:r>
      <w:r w:rsidR="002A193B" w:rsidRPr="00B233C8">
        <w:rPr>
          <w:rFonts w:ascii="PT Astra Serif" w:hAnsi="PT Astra Serif"/>
          <w:sz w:val="28"/>
          <w:szCs w:val="28"/>
        </w:rPr>
        <w:t>_</w:t>
      </w:r>
      <w:r w:rsidRPr="00B233C8">
        <w:rPr>
          <w:rFonts w:ascii="PT Astra Serif" w:hAnsi="PT Astra Serif"/>
          <w:sz w:val="28"/>
          <w:szCs w:val="28"/>
        </w:rPr>
        <w:t>_</w:t>
      </w:r>
    </w:p>
    <w:sectPr w:rsidR="00FC7465" w:rsidRPr="00B233C8" w:rsidSect="00A001CF">
      <w:pgSz w:w="11906" w:h="16838" w:code="9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44F" w:rsidRDefault="008A344F" w:rsidP="00BD6725">
      <w:r>
        <w:separator/>
      </w:r>
    </w:p>
  </w:endnote>
  <w:endnote w:type="continuationSeparator" w:id="1">
    <w:p w:rsidR="008A344F" w:rsidRDefault="008A344F" w:rsidP="00BD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44F" w:rsidRDefault="008A344F" w:rsidP="00BD6725">
      <w:r>
        <w:separator/>
      </w:r>
    </w:p>
  </w:footnote>
  <w:footnote w:type="continuationSeparator" w:id="1">
    <w:p w:rsidR="008A344F" w:rsidRDefault="008A344F" w:rsidP="00BD6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F4" w:rsidRDefault="00EC6A89">
    <w:pPr>
      <w:pStyle w:val="a5"/>
      <w:jc w:val="center"/>
    </w:pPr>
    <w:r>
      <w:fldChar w:fldCharType="begin"/>
    </w:r>
    <w:r w:rsidR="00C418F4">
      <w:instrText>PAGE   \* MERGEFORMAT</w:instrText>
    </w:r>
    <w:r>
      <w:fldChar w:fldCharType="separate"/>
    </w:r>
    <w:r w:rsidR="00C418F4">
      <w:rPr>
        <w:noProof/>
      </w:rPr>
      <w:t>2</w:t>
    </w:r>
    <w:r>
      <w:rPr>
        <w:noProof/>
      </w:rPr>
      <w:fldChar w:fldCharType="end"/>
    </w:r>
  </w:p>
  <w:p w:rsidR="00C418F4" w:rsidRDefault="00C418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F4" w:rsidRPr="00DB40B7" w:rsidRDefault="00EC6A89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="00C418F4"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C418F4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68239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418F4" w:rsidRPr="00E31974" w:rsidRDefault="00EC6A89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="00C418F4"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 w:rsidR="004E6504">
          <w:rPr>
            <w:rFonts w:ascii="PT Astra Serif" w:hAnsi="PT Astra Serif"/>
            <w:noProof/>
            <w:sz w:val="28"/>
            <w:szCs w:val="28"/>
          </w:rPr>
          <w:t>28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F4" w:rsidRPr="00A001CF" w:rsidRDefault="00C418F4" w:rsidP="00A001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317A"/>
    <w:rsid w:val="0001503D"/>
    <w:rsid w:val="000210B1"/>
    <w:rsid w:val="00025C53"/>
    <w:rsid w:val="000267FD"/>
    <w:rsid w:val="00027446"/>
    <w:rsid w:val="0003069F"/>
    <w:rsid w:val="00030828"/>
    <w:rsid w:val="00031C04"/>
    <w:rsid w:val="00032955"/>
    <w:rsid w:val="00032D00"/>
    <w:rsid w:val="00033FED"/>
    <w:rsid w:val="0003503B"/>
    <w:rsid w:val="000363D6"/>
    <w:rsid w:val="000400B9"/>
    <w:rsid w:val="00040B59"/>
    <w:rsid w:val="0004173D"/>
    <w:rsid w:val="000436BD"/>
    <w:rsid w:val="00047F48"/>
    <w:rsid w:val="00051984"/>
    <w:rsid w:val="00052D9A"/>
    <w:rsid w:val="00056743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66C7"/>
    <w:rsid w:val="000829A9"/>
    <w:rsid w:val="00083AA8"/>
    <w:rsid w:val="00084397"/>
    <w:rsid w:val="00086199"/>
    <w:rsid w:val="00091068"/>
    <w:rsid w:val="0009129E"/>
    <w:rsid w:val="0009541A"/>
    <w:rsid w:val="0009674E"/>
    <w:rsid w:val="000A15F3"/>
    <w:rsid w:val="000A253F"/>
    <w:rsid w:val="000A286E"/>
    <w:rsid w:val="000A2B3A"/>
    <w:rsid w:val="000A2C9E"/>
    <w:rsid w:val="000A4BCE"/>
    <w:rsid w:val="000B0B4B"/>
    <w:rsid w:val="000B4265"/>
    <w:rsid w:val="000B5C37"/>
    <w:rsid w:val="000B65E7"/>
    <w:rsid w:val="000C098B"/>
    <w:rsid w:val="000C4486"/>
    <w:rsid w:val="000C6D30"/>
    <w:rsid w:val="000C7D26"/>
    <w:rsid w:val="000D4F20"/>
    <w:rsid w:val="000D67DF"/>
    <w:rsid w:val="000E0802"/>
    <w:rsid w:val="000E08AC"/>
    <w:rsid w:val="000E14E1"/>
    <w:rsid w:val="000E2629"/>
    <w:rsid w:val="000E30CA"/>
    <w:rsid w:val="000E43E9"/>
    <w:rsid w:val="000E5123"/>
    <w:rsid w:val="000E5972"/>
    <w:rsid w:val="000E67F9"/>
    <w:rsid w:val="000E70BD"/>
    <w:rsid w:val="000E742A"/>
    <w:rsid w:val="000E7AD3"/>
    <w:rsid w:val="000F0B94"/>
    <w:rsid w:val="000F1C7D"/>
    <w:rsid w:val="000F34D2"/>
    <w:rsid w:val="000F5508"/>
    <w:rsid w:val="000F685C"/>
    <w:rsid w:val="000F76E1"/>
    <w:rsid w:val="00100EED"/>
    <w:rsid w:val="00102111"/>
    <w:rsid w:val="001024E2"/>
    <w:rsid w:val="00102D67"/>
    <w:rsid w:val="0010391E"/>
    <w:rsid w:val="00103CE5"/>
    <w:rsid w:val="0010657B"/>
    <w:rsid w:val="001065A9"/>
    <w:rsid w:val="001071F0"/>
    <w:rsid w:val="00110073"/>
    <w:rsid w:val="00110B16"/>
    <w:rsid w:val="00111D4C"/>
    <w:rsid w:val="001120AC"/>
    <w:rsid w:val="00115222"/>
    <w:rsid w:val="0011626F"/>
    <w:rsid w:val="00117B1E"/>
    <w:rsid w:val="00120468"/>
    <w:rsid w:val="00120883"/>
    <w:rsid w:val="00120CEF"/>
    <w:rsid w:val="0012107C"/>
    <w:rsid w:val="00122901"/>
    <w:rsid w:val="00123F5D"/>
    <w:rsid w:val="001240D9"/>
    <w:rsid w:val="00124920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40F61"/>
    <w:rsid w:val="00143266"/>
    <w:rsid w:val="00143F64"/>
    <w:rsid w:val="0014622D"/>
    <w:rsid w:val="00151B11"/>
    <w:rsid w:val="0015221A"/>
    <w:rsid w:val="00152957"/>
    <w:rsid w:val="00152ADA"/>
    <w:rsid w:val="0015333C"/>
    <w:rsid w:val="001616CF"/>
    <w:rsid w:val="0016305C"/>
    <w:rsid w:val="0016319B"/>
    <w:rsid w:val="00164F26"/>
    <w:rsid w:val="0017189B"/>
    <w:rsid w:val="0017306F"/>
    <w:rsid w:val="001743F8"/>
    <w:rsid w:val="00175C41"/>
    <w:rsid w:val="001762EF"/>
    <w:rsid w:val="001800F3"/>
    <w:rsid w:val="00182EBE"/>
    <w:rsid w:val="0018513A"/>
    <w:rsid w:val="001867D4"/>
    <w:rsid w:val="001877EB"/>
    <w:rsid w:val="001929BB"/>
    <w:rsid w:val="00192E26"/>
    <w:rsid w:val="0019356B"/>
    <w:rsid w:val="001A0152"/>
    <w:rsid w:val="001A2232"/>
    <w:rsid w:val="001A35D2"/>
    <w:rsid w:val="001A4BFE"/>
    <w:rsid w:val="001A70BF"/>
    <w:rsid w:val="001A7A39"/>
    <w:rsid w:val="001B0038"/>
    <w:rsid w:val="001B3D6F"/>
    <w:rsid w:val="001B754B"/>
    <w:rsid w:val="001C21A1"/>
    <w:rsid w:val="001C2FD6"/>
    <w:rsid w:val="001C3376"/>
    <w:rsid w:val="001C4136"/>
    <w:rsid w:val="001C74FB"/>
    <w:rsid w:val="001C7DE4"/>
    <w:rsid w:val="001D148C"/>
    <w:rsid w:val="001D2736"/>
    <w:rsid w:val="001D4A5B"/>
    <w:rsid w:val="001D4ADF"/>
    <w:rsid w:val="001D6788"/>
    <w:rsid w:val="001D7486"/>
    <w:rsid w:val="001D7BBA"/>
    <w:rsid w:val="001E5906"/>
    <w:rsid w:val="001E644B"/>
    <w:rsid w:val="001E70C7"/>
    <w:rsid w:val="001F214D"/>
    <w:rsid w:val="001F2468"/>
    <w:rsid w:val="001F44F0"/>
    <w:rsid w:val="001F5AE3"/>
    <w:rsid w:val="001F6CE1"/>
    <w:rsid w:val="001F7FAD"/>
    <w:rsid w:val="002007BD"/>
    <w:rsid w:val="0020095D"/>
    <w:rsid w:val="0020454D"/>
    <w:rsid w:val="00204BFB"/>
    <w:rsid w:val="00207C15"/>
    <w:rsid w:val="00210C88"/>
    <w:rsid w:val="0021453E"/>
    <w:rsid w:val="00214C6D"/>
    <w:rsid w:val="00221442"/>
    <w:rsid w:val="00221E1E"/>
    <w:rsid w:val="0022219B"/>
    <w:rsid w:val="002242ED"/>
    <w:rsid w:val="00224C37"/>
    <w:rsid w:val="002252DB"/>
    <w:rsid w:val="00226DF6"/>
    <w:rsid w:val="00233FBB"/>
    <w:rsid w:val="002341EF"/>
    <w:rsid w:val="00234F2F"/>
    <w:rsid w:val="00240EA4"/>
    <w:rsid w:val="0024479B"/>
    <w:rsid w:val="002469AF"/>
    <w:rsid w:val="00252BA6"/>
    <w:rsid w:val="002569FF"/>
    <w:rsid w:val="00260F07"/>
    <w:rsid w:val="0026195F"/>
    <w:rsid w:val="002643D3"/>
    <w:rsid w:val="0026523D"/>
    <w:rsid w:val="00266EF9"/>
    <w:rsid w:val="00271563"/>
    <w:rsid w:val="002762A1"/>
    <w:rsid w:val="002764F3"/>
    <w:rsid w:val="00276B75"/>
    <w:rsid w:val="00277552"/>
    <w:rsid w:val="002803BB"/>
    <w:rsid w:val="00281342"/>
    <w:rsid w:val="002828BB"/>
    <w:rsid w:val="002833BD"/>
    <w:rsid w:val="002835D1"/>
    <w:rsid w:val="00290442"/>
    <w:rsid w:val="002918BE"/>
    <w:rsid w:val="002953D4"/>
    <w:rsid w:val="00295CE9"/>
    <w:rsid w:val="00296B72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1311"/>
    <w:rsid w:val="002C33CA"/>
    <w:rsid w:val="002C55E7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D5D"/>
    <w:rsid w:val="00305E8A"/>
    <w:rsid w:val="00306D19"/>
    <w:rsid w:val="00317087"/>
    <w:rsid w:val="0032046D"/>
    <w:rsid w:val="00320B71"/>
    <w:rsid w:val="0032117F"/>
    <w:rsid w:val="003212C0"/>
    <w:rsid w:val="0032170F"/>
    <w:rsid w:val="003227BE"/>
    <w:rsid w:val="003252FE"/>
    <w:rsid w:val="0033011E"/>
    <w:rsid w:val="00330B89"/>
    <w:rsid w:val="00330E25"/>
    <w:rsid w:val="00332A5A"/>
    <w:rsid w:val="00334D94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6050B"/>
    <w:rsid w:val="00360ECC"/>
    <w:rsid w:val="0036573F"/>
    <w:rsid w:val="003706F6"/>
    <w:rsid w:val="00372148"/>
    <w:rsid w:val="00372BE0"/>
    <w:rsid w:val="003739FF"/>
    <w:rsid w:val="003770D7"/>
    <w:rsid w:val="00380824"/>
    <w:rsid w:val="00382AD8"/>
    <w:rsid w:val="00382DE9"/>
    <w:rsid w:val="0038358B"/>
    <w:rsid w:val="0038531F"/>
    <w:rsid w:val="003932E8"/>
    <w:rsid w:val="003938D4"/>
    <w:rsid w:val="003955AE"/>
    <w:rsid w:val="00395E2F"/>
    <w:rsid w:val="00396E77"/>
    <w:rsid w:val="003979AB"/>
    <w:rsid w:val="00397E9E"/>
    <w:rsid w:val="003A06B9"/>
    <w:rsid w:val="003A1869"/>
    <w:rsid w:val="003A2DF9"/>
    <w:rsid w:val="003A347F"/>
    <w:rsid w:val="003B0B77"/>
    <w:rsid w:val="003B13CF"/>
    <w:rsid w:val="003B3ABD"/>
    <w:rsid w:val="003B4830"/>
    <w:rsid w:val="003B6173"/>
    <w:rsid w:val="003B6425"/>
    <w:rsid w:val="003C01B3"/>
    <w:rsid w:val="003C0496"/>
    <w:rsid w:val="003C11C6"/>
    <w:rsid w:val="003C27FD"/>
    <w:rsid w:val="003C2BC6"/>
    <w:rsid w:val="003C3868"/>
    <w:rsid w:val="003D0C81"/>
    <w:rsid w:val="003D0E32"/>
    <w:rsid w:val="003D4E2A"/>
    <w:rsid w:val="003D5806"/>
    <w:rsid w:val="003D5B71"/>
    <w:rsid w:val="003E01AF"/>
    <w:rsid w:val="003E144E"/>
    <w:rsid w:val="003E33F1"/>
    <w:rsid w:val="003E3C44"/>
    <w:rsid w:val="003E4E9A"/>
    <w:rsid w:val="003E58CC"/>
    <w:rsid w:val="003F135E"/>
    <w:rsid w:val="003F18B7"/>
    <w:rsid w:val="003F1D1D"/>
    <w:rsid w:val="003F4C78"/>
    <w:rsid w:val="003F5570"/>
    <w:rsid w:val="003F7B17"/>
    <w:rsid w:val="00400983"/>
    <w:rsid w:val="0040403F"/>
    <w:rsid w:val="004049CA"/>
    <w:rsid w:val="00407913"/>
    <w:rsid w:val="004100C0"/>
    <w:rsid w:val="00410E65"/>
    <w:rsid w:val="00412971"/>
    <w:rsid w:val="00412984"/>
    <w:rsid w:val="004133FC"/>
    <w:rsid w:val="00414957"/>
    <w:rsid w:val="00421A63"/>
    <w:rsid w:val="00424952"/>
    <w:rsid w:val="004303E6"/>
    <w:rsid w:val="004306BC"/>
    <w:rsid w:val="00430FF8"/>
    <w:rsid w:val="00431E3F"/>
    <w:rsid w:val="00433FDD"/>
    <w:rsid w:val="00435B14"/>
    <w:rsid w:val="00435D64"/>
    <w:rsid w:val="004377EF"/>
    <w:rsid w:val="00437B77"/>
    <w:rsid w:val="00441903"/>
    <w:rsid w:val="00442E63"/>
    <w:rsid w:val="0044370B"/>
    <w:rsid w:val="00445F87"/>
    <w:rsid w:val="00445FB3"/>
    <w:rsid w:val="00446844"/>
    <w:rsid w:val="00446B77"/>
    <w:rsid w:val="00447093"/>
    <w:rsid w:val="00447B8A"/>
    <w:rsid w:val="00451821"/>
    <w:rsid w:val="00453DAF"/>
    <w:rsid w:val="00454DFB"/>
    <w:rsid w:val="004616A5"/>
    <w:rsid w:val="00462447"/>
    <w:rsid w:val="00463C1A"/>
    <w:rsid w:val="00464828"/>
    <w:rsid w:val="004664C8"/>
    <w:rsid w:val="0046705B"/>
    <w:rsid w:val="00470741"/>
    <w:rsid w:val="00472625"/>
    <w:rsid w:val="004726DD"/>
    <w:rsid w:val="004745B2"/>
    <w:rsid w:val="004804D5"/>
    <w:rsid w:val="004818A2"/>
    <w:rsid w:val="00481C9E"/>
    <w:rsid w:val="00483E11"/>
    <w:rsid w:val="00485568"/>
    <w:rsid w:val="004875AD"/>
    <w:rsid w:val="0049225D"/>
    <w:rsid w:val="00493668"/>
    <w:rsid w:val="00495B6D"/>
    <w:rsid w:val="004A0668"/>
    <w:rsid w:val="004A3443"/>
    <w:rsid w:val="004A3714"/>
    <w:rsid w:val="004A3E5B"/>
    <w:rsid w:val="004A59B9"/>
    <w:rsid w:val="004A7385"/>
    <w:rsid w:val="004B08FD"/>
    <w:rsid w:val="004B4434"/>
    <w:rsid w:val="004B4B09"/>
    <w:rsid w:val="004C29CC"/>
    <w:rsid w:val="004C4224"/>
    <w:rsid w:val="004D15FF"/>
    <w:rsid w:val="004D3540"/>
    <w:rsid w:val="004D4E9C"/>
    <w:rsid w:val="004D7465"/>
    <w:rsid w:val="004D7C4B"/>
    <w:rsid w:val="004E4ADF"/>
    <w:rsid w:val="004E5747"/>
    <w:rsid w:val="004E6504"/>
    <w:rsid w:val="004F47E4"/>
    <w:rsid w:val="004F587A"/>
    <w:rsid w:val="004F5DD2"/>
    <w:rsid w:val="004F6DDD"/>
    <w:rsid w:val="004F7C08"/>
    <w:rsid w:val="005046D7"/>
    <w:rsid w:val="00504DDE"/>
    <w:rsid w:val="00506AAB"/>
    <w:rsid w:val="00506DEC"/>
    <w:rsid w:val="00512473"/>
    <w:rsid w:val="00512E45"/>
    <w:rsid w:val="00513ADF"/>
    <w:rsid w:val="00515E1A"/>
    <w:rsid w:val="00516847"/>
    <w:rsid w:val="00516F1C"/>
    <w:rsid w:val="005200E3"/>
    <w:rsid w:val="00520A60"/>
    <w:rsid w:val="00521422"/>
    <w:rsid w:val="00524A9C"/>
    <w:rsid w:val="005252B2"/>
    <w:rsid w:val="00525C89"/>
    <w:rsid w:val="005265D5"/>
    <w:rsid w:val="00530780"/>
    <w:rsid w:val="005327BD"/>
    <w:rsid w:val="00532E7C"/>
    <w:rsid w:val="00534A63"/>
    <w:rsid w:val="00537C6B"/>
    <w:rsid w:val="00537D87"/>
    <w:rsid w:val="00543526"/>
    <w:rsid w:val="00551E3C"/>
    <w:rsid w:val="00552A4B"/>
    <w:rsid w:val="00553CA3"/>
    <w:rsid w:val="00556E21"/>
    <w:rsid w:val="00562A5D"/>
    <w:rsid w:val="00567FA4"/>
    <w:rsid w:val="00571EBD"/>
    <w:rsid w:val="005770B3"/>
    <w:rsid w:val="00580272"/>
    <w:rsid w:val="00580CA3"/>
    <w:rsid w:val="00581CC8"/>
    <w:rsid w:val="00582EE9"/>
    <w:rsid w:val="00587832"/>
    <w:rsid w:val="005903FB"/>
    <w:rsid w:val="00591F1C"/>
    <w:rsid w:val="00594832"/>
    <w:rsid w:val="00595757"/>
    <w:rsid w:val="005958AE"/>
    <w:rsid w:val="005A3BA7"/>
    <w:rsid w:val="005A4D2F"/>
    <w:rsid w:val="005A5A40"/>
    <w:rsid w:val="005B2264"/>
    <w:rsid w:val="005B2464"/>
    <w:rsid w:val="005B391C"/>
    <w:rsid w:val="005B3D0B"/>
    <w:rsid w:val="005B5AC2"/>
    <w:rsid w:val="005B624F"/>
    <w:rsid w:val="005B6649"/>
    <w:rsid w:val="005B7438"/>
    <w:rsid w:val="005B7D8A"/>
    <w:rsid w:val="005D06E6"/>
    <w:rsid w:val="005D6A0B"/>
    <w:rsid w:val="005E01FD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D4"/>
    <w:rsid w:val="00601283"/>
    <w:rsid w:val="00602C31"/>
    <w:rsid w:val="006045CB"/>
    <w:rsid w:val="006107EA"/>
    <w:rsid w:val="00611C31"/>
    <w:rsid w:val="00613340"/>
    <w:rsid w:val="00614255"/>
    <w:rsid w:val="00615C4A"/>
    <w:rsid w:val="00616019"/>
    <w:rsid w:val="00616E4E"/>
    <w:rsid w:val="00621AD3"/>
    <w:rsid w:val="0062402A"/>
    <w:rsid w:val="0062532C"/>
    <w:rsid w:val="00627BB4"/>
    <w:rsid w:val="006303EA"/>
    <w:rsid w:val="0063094F"/>
    <w:rsid w:val="006333A3"/>
    <w:rsid w:val="006336BC"/>
    <w:rsid w:val="0063385B"/>
    <w:rsid w:val="006347DB"/>
    <w:rsid w:val="0063730F"/>
    <w:rsid w:val="0064272A"/>
    <w:rsid w:val="0064389A"/>
    <w:rsid w:val="00643A71"/>
    <w:rsid w:val="00644380"/>
    <w:rsid w:val="0064510B"/>
    <w:rsid w:val="00645EB8"/>
    <w:rsid w:val="0065005E"/>
    <w:rsid w:val="006516B9"/>
    <w:rsid w:val="00652136"/>
    <w:rsid w:val="0065281A"/>
    <w:rsid w:val="00655603"/>
    <w:rsid w:val="00656066"/>
    <w:rsid w:val="006566F3"/>
    <w:rsid w:val="006567A1"/>
    <w:rsid w:val="00657D85"/>
    <w:rsid w:val="006607D4"/>
    <w:rsid w:val="00660A7E"/>
    <w:rsid w:val="00660ABE"/>
    <w:rsid w:val="006614E3"/>
    <w:rsid w:val="00661B34"/>
    <w:rsid w:val="00663715"/>
    <w:rsid w:val="006644A9"/>
    <w:rsid w:val="006648B7"/>
    <w:rsid w:val="006660F4"/>
    <w:rsid w:val="00666807"/>
    <w:rsid w:val="00670762"/>
    <w:rsid w:val="0067111A"/>
    <w:rsid w:val="00673CD8"/>
    <w:rsid w:val="006740FC"/>
    <w:rsid w:val="00676D1A"/>
    <w:rsid w:val="00681218"/>
    <w:rsid w:val="00681B43"/>
    <w:rsid w:val="00682424"/>
    <w:rsid w:val="00683125"/>
    <w:rsid w:val="00685BDF"/>
    <w:rsid w:val="00687003"/>
    <w:rsid w:val="006878EB"/>
    <w:rsid w:val="006917C0"/>
    <w:rsid w:val="00695251"/>
    <w:rsid w:val="006A0444"/>
    <w:rsid w:val="006A0608"/>
    <w:rsid w:val="006A1998"/>
    <w:rsid w:val="006A3148"/>
    <w:rsid w:val="006A4170"/>
    <w:rsid w:val="006A7B36"/>
    <w:rsid w:val="006B075E"/>
    <w:rsid w:val="006B308B"/>
    <w:rsid w:val="006B35DE"/>
    <w:rsid w:val="006B3E70"/>
    <w:rsid w:val="006B7F4F"/>
    <w:rsid w:val="006C1107"/>
    <w:rsid w:val="006C3E65"/>
    <w:rsid w:val="006C407E"/>
    <w:rsid w:val="006C621B"/>
    <w:rsid w:val="006D105D"/>
    <w:rsid w:val="006D1367"/>
    <w:rsid w:val="006D1BCD"/>
    <w:rsid w:val="006D20BF"/>
    <w:rsid w:val="006D2792"/>
    <w:rsid w:val="006D3DB2"/>
    <w:rsid w:val="006D68FA"/>
    <w:rsid w:val="006D7E3E"/>
    <w:rsid w:val="006D7FF4"/>
    <w:rsid w:val="006E0BA3"/>
    <w:rsid w:val="006E114B"/>
    <w:rsid w:val="006E1CB9"/>
    <w:rsid w:val="006E6D2C"/>
    <w:rsid w:val="006F01DE"/>
    <w:rsid w:val="006F2C76"/>
    <w:rsid w:val="006F6182"/>
    <w:rsid w:val="00701013"/>
    <w:rsid w:val="007018CC"/>
    <w:rsid w:val="007027F6"/>
    <w:rsid w:val="00705D8C"/>
    <w:rsid w:val="0070601B"/>
    <w:rsid w:val="00707967"/>
    <w:rsid w:val="00707B04"/>
    <w:rsid w:val="00713309"/>
    <w:rsid w:val="00713744"/>
    <w:rsid w:val="007145F8"/>
    <w:rsid w:val="00715F6C"/>
    <w:rsid w:val="00717041"/>
    <w:rsid w:val="00720857"/>
    <w:rsid w:val="007210EA"/>
    <w:rsid w:val="007266F4"/>
    <w:rsid w:val="00727138"/>
    <w:rsid w:val="007273A4"/>
    <w:rsid w:val="00730B2B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601D7"/>
    <w:rsid w:val="00761B0F"/>
    <w:rsid w:val="00761D90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FA0"/>
    <w:rsid w:val="00793DDF"/>
    <w:rsid w:val="00795B73"/>
    <w:rsid w:val="00796B64"/>
    <w:rsid w:val="00797A33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B0FF5"/>
    <w:rsid w:val="007C255D"/>
    <w:rsid w:val="007C49B7"/>
    <w:rsid w:val="007C5428"/>
    <w:rsid w:val="007C565D"/>
    <w:rsid w:val="007D218F"/>
    <w:rsid w:val="007D32CB"/>
    <w:rsid w:val="007D4E1C"/>
    <w:rsid w:val="007D5007"/>
    <w:rsid w:val="007D51A2"/>
    <w:rsid w:val="007E003F"/>
    <w:rsid w:val="007E0AD1"/>
    <w:rsid w:val="007E0BD3"/>
    <w:rsid w:val="007E26DA"/>
    <w:rsid w:val="007E4150"/>
    <w:rsid w:val="007E51E0"/>
    <w:rsid w:val="007E715A"/>
    <w:rsid w:val="007E7751"/>
    <w:rsid w:val="007F0879"/>
    <w:rsid w:val="007F1976"/>
    <w:rsid w:val="007F562D"/>
    <w:rsid w:val="007F67F8"/>
    <w:rsid w:val="0080055A"/>
    <w:rsid w:val="008020BC"/>
    <w:rsid w:val="008049EE"/>
    <w:rsid w:val="0080685E"/>
    <w:rsid w:val="00807957"/>
    <w:rsid w:val="0081148B"/>
    <w:rsid w:val="0081185C"/>
    <w:rsid w:val="00811C37"/>
    <w:rsid w:val="00816B54"/>
    <w:rsid w:val="008175A4"/>
    <w:rsid w:val="00817B97"/>
    <w:rsid w:val="0082063E"/>
    <w:rsid w:val="00825056"/>
    <w:rsid w:val="0082560C"/>
    <w:rsid w:val="0082577A"/>
    <w:rsid w:val="008268F9"/>
    <w:rsid w:val="00830347"/>
    <w:rsid w:val="00835AC5"/>
    <w:rsid w:val="00836E09"/>
    <w:rsid w:val="00840A82"/>
    <w:rsid w:val="008435AF"/>
    <w:rsid w:val="00844344"/>
    <w:rsid w:val="0085098D"/>
    <w:rsid w:val="008514EF"/>
    <w:rsid w:val="0085167F"/>
    <w:rsid w:val="00852193"/>
    <w:rsid w:val="00852371"/>
    <w:rsid w:val="0085728F"/>
    <w:rsid w:val="00861E13"/>
    <w:rsid w:val="00861E30"/>
    <w:rsid w:val="008632D3"/>
    <w:rsid w:val="008651C7"/>
    <w:rsid w:val="0086531E"/>
    <w:rsid w:val="00865C26"/>
    <w:rsid w:val="00872164"/>
    <w:rsid w:val="00872909"/>
    <w:rsid w:val="00874A5B"/>
    <w:rsid w:val="00875905"/>
    <w:rsid w:val="00875D7A"/>
    <w:rsid w:val="00880A13"/>
    <w:rsid w:val="00881511"/>
    <w:rsid w:val="00881936"/>
    <w:rsid w:val="0088235E"/>
    <w:rsid w:val="00883A43"/>
    <w:rsid w:val="00884D6E"/>
    <w:rsid w:val="008855CB"/>
    <w:rsid w:val="00885B2D"/>
    <w:rsid w:val="00886085"/>
    <w:rsid w:val="008864D4"/>
    <w:rsid w:val="0088775F"/>
    <w:rsid w:val="00890333"/>
    <w:rsid w:val="0089042E"/>
    <w:rsid w:val="008915EB"/>
    <w:rsid w:val="008919B7"/>
    <w:rsid w:val="00891CA8"/>
    <w:rsid w:val="00893DFB"/>
    <w:rsid w:val="00893F2B"/>
    <w:rsid w:val="00895449"/>
    <w:rsid w:val="00895B6A"/>
    <w:rsid w:val="00896353"/>
    <w:rsid w:val="00896C26"/>
    <w:rsid w:val="00897CF4"/>
    <w:rsid w:val="008A0123"/>
    <w:rsid w:val="008A344F"/>
    <w:rsid w:val="008A5E97"/>
    <w:rsid w:val="008A6116"/>
    <w:rsid w:val="008A716D"/>
    <w:rsid w:val="008A744E"/>
    <w:rsid w:val="008A7842"/>
    <w:rsid w:val="008B0FFB"/>
    <w:rsid w:val="008B136D"/>
    <w:rsid w:val="008B5A6B"/>
    <w:rsid w:val="008B70F1"/>
    <w:rsid w:val="008C0DD0"/>
    <w:rsid w:val="008C17B9"/>
    <w:rsid w:val="008C1F5D"/>
    <w:rsid w:val="008C2559"/>
    <w:rsid w:val="008C76E1"/>
    <w:rsid w:val="008D0106"/>
    <w:rsid w:val="008D57C2"/>
    <w:rsid w:val="008E0E44"/>
    <w:rsid w:val="008E1120"/>
    <w:rsid w:val="008E2173"/>
    <w:rsid w:val="008E2346"/>
    <w:rsid w:val="008E24B3"/>
    <w:rsid w:val="008E2974"/>
    <w:rsid w:val="008E2F38"/>
    <w:rsid w:val="008E35B4"/>
    <w:rsid w:val="008F307C"/>
    <w:rsid w:val="008F3382"/>
    <w:rsid w:val="008F48F1"/>
    <w:rsid w:val="008F68B4"/>
    <w:rsid w:val="008F78D5"/>
    <w:rsid w:val="0090015F"/>
    <w:rsid w:val="009012FA"/>
    <w:rsid w:val="00903D9C"/>
    <w:rsid w:val="009044AB"/>
    <w:rsid w:val="009055F8"/>
    <w:rsid w:val="009065D4"/>
    <w:rsid w:val="00906F6B"/>
    <w:rsid w:val="00906FDA"/>
    <w:rsid w:val="00910A62"/>
    <w:rsid w:val="009113E9"/>
    <w:rsid w:val="009114E1"/>
    <w:rsid w:val="00912BA4"/>
    <w:rsid w:val="00913EF4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FD0"/>
    <w:rsid w:val="00941370"/>
    <w:rsid w:val="00942917"/>
    <w:rsid w:val="009473A7"/>
    <w:rsid w:val="00950E45"/>
    <w:rsid w:val="009526E4"/>
    <w:rsid w:val="00952B75"/>
    <w:rsid w:val="00952F06"/>
    <w:rsid w:val="009602AD"/>
    <w:rsid w:val="009610CC"/>
    <w:rsid w:val="00961482"/>
    <w:rsid w:val="009615C7"/>
    <w:rsid w:val="009649AA"/>
    <w:rsid w:val="009651D1"/>
    <w:rsid w:val="009716F1"/>
    <w:rsid w:val="00972F5A"/>
    <w:rsid w:val="009731BD"/>
    <w:rsid w:val="0097428A"/>
    <w:rsid w:val="009772D8"/>
    <w:rsid w:val="009858CE"/>
    <w:rsid w:val="0098686D"/>
    <w:rsid w:val="009871F0"/>
    <w:rsid w:val="00990E1D"/>
    <w:rsid w:val="00993AE4"/>
    <w:rsid w:val="009951CA"/>
    <w:rsid w:val="009A1DEF"/>
    <w:rsid w:val="009A29F5"/>
    <w:rsid w:val="009A30B5"/>
    <w:rsid w:val="009A344F"/>
    <w:rsid w:val="009A4713"/>
    <w:rsid w:val="009A5CED"/>
    <w:rsid w:val="009A6BDE"/>
    <w:rsid w:val="009C0403"/>
    <w:rsid w:val="009C526C"/>
    <w:rsid w:val="009C5B94"/>
    <w:rsid w:val="009C6503"/>
    <w:rsid w:val="009C7D40"/>
    <w:rsid w:val="009D1A9E"/>
    <w:rsid w:val="009D66FC"/>
    <w:rsid w:val="009E1AF2"/>
    <w:rsid w:val="009E3470"/>
    <w:rsid w:val="009E35AE"/>
    <w:rsid w:val="009E7519"/>
    <w:rsid w:val="009F1F15"/>
    <w:rsid w:val="009F6010"/>
    <w:rsid w:val="009F7418"/>
    <w:rsid w:val="00A001CF"/>
    <w:rsid w:val="00A00603"/>
    <w:rsid w:val="00A013BF"/>
    <w:rsid w:val="00A036F7"/>
    <w:rsid w:val="00A0508D"/>
    <w:rsid w:val="00A06A8D"/>
    <w:rsid w:val="00A07819"/>
    <w:rsid w:val="00A10A82"/>
    <w:rsid w:val="00A129D6"/>
    <w:rsid w:val="00A151AA"/>
    <w:rsid w:val="00A204C2"/>
    <w:rsid w:val="00A22949"/>
    <w:rsid w:val="00A26922"/>
    <w:rsid w:val="00A3583A"/>
    <w:rsid w:val="00A373AD"/>
    <w:rsid w:val="00A37B2F"/>
    <w:rsid w:val="00A414D9"/>
    <w:rsid w:val="00A41668"/>
    <w:rsid w:val="00A4561D"/>
    <w:rsid w:val="00A45B56"/>
    <w:rsid w:val="00A468EA"/>
    <w:rsid w:val="00A50BFC"/>
    <w:rsid w:val="00A5221B"/>
    <w:rsid w:val="00A531F7"/>
    <w:rsid w:val="00A567C6"/>
    <w:rsid w:val="00A63020"/>
    <w:rsid w:val="00A6415A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3082"/>
    <w:rsid w:val="00A949CE"/>
    <w:rsid w:val="00A94A27"/>
    <w:rsid w:val="00AA0260"/>
    <w:rsid w:val="00AA202D"/>
    <w:rsid w:val="00AA3565"/>
    <w:rsid w:val="00AA4248"/>
    <w:rsid w:val="00AA54E7"/>
    <w:rsid w:val="00AA7CDC"/>
    <w:rsid w:val="00AB1309"/>
    <w:rsid w:val="00AB1AF8"/>
    <w:rsid w:val="00AB2F7E"/>
    <w:rsid w:val="00AB5E5A"/>
    <w:rsid w:val="00AB5F22"/>
    <w:rsid w:val="00AB6208"/>
    <w:rsid w:val="00AC02E3"/>
    <w:rsid w:val="00AC4255"/>
    <w:rsid w:val="00AC4B90"/>
    <w:rsid w:val="00AC4D79"/>
    <w:rsid w:val="00AC5A18"/>
    <w:rsid w:val="00AC5C9B"/>
    <w:rsid w:val="00AC6BF2"/>
    <w:rsid w:val="00AD6547"/>
    <w:rsid w:val="00AD68AB"/>
    <w:rsid w:val="00AD7802"/>
    <w:rsid w:val="00AE168F"/>
    <w:rsid w:val="00AE4E4A"/>
    <w:rsid w:val="00AE62E0"/>
    <w:rsid w:val="00AE63E4"/>
    <w:rsid w:val="00AE7E0E"/>
    <w:rsid w:val="00AF205F"/>
    <w:rsid w:val="00AF2C4C"/>
    <w:rsid w:val="00AF4450"/>
    <w:rsid w:val="00AF5677"/>
    <w:rsid w:val="00AF638F"/>
    <w:rsid w:val="00AF69CC"/>
    <w:rsid w:val="00AF7313"/>
    <w:rsid w:val="00B00608"/>
    <w:rsid w:val="00B01025"/>
    <w:rsid w:val="00B01731"/>
    <w:rsid w:val="00B01AFA"/>
    <w:rsid w:val="00B05EE6"/>
    <w:rsid w:val="00B07398"/>
    <w:rsid w:val="00B10187"/>
    <w:rsid w:val="00B10232"/>
    <w:rsid w:val="00B10F43"/>
    <w:rsid w:val="00B11E58"/>
    <w:rsid w:val="00B1453E"/>
    <w:rsid w:val="00B16F4A"/>
    <w:rsid w:val="00B17401"/>
    <w:rsid w:val="00B20697"/>
    <w:rsid w:val="00B21784"/>
    <w:rsid w:val="00B2299D"/>
    <w:rsid w:val="00B233C8"/>
    <w:rsid w:val="00B25DE9"/>
    <w:rsid w:val="00B32BFB"/>
    <w:rsid w:val="00B34959"/>
    <w:rsid w:val="00B35FDB"/>
    <w:rsid w:val="00B379A5"/>
    <w:rsid w:val="00B401FC"/>
    <w:rsid w:val="00B4067D"/>
    <w:rsid w:val="00B40FFC"/>
    <w:rsid w:val="00B419F4"/>
    <w:rsid w:val="00B42E18"/>
    <w:rsid w:val="00B4493A"/>
    <w:rsid w:val="00B45147"/>
    <w:rsid w:val="00B46300"/>
    <w:rsid w:val="00B469BF"/>
    <w:rsid w:val="00B5022D"/>
    <w:rsid w:val="00B511DE"/>
    <w:rsid w:val="00B518B3"/>
    <w:rsid w:val="00B53E35"/>
    <w:rsid w:val="00B56BA6"/>
    <w:rsid w:val="00B5781B"/>
    <w:rsid w:val="00B6685B"/>
    <w:rsid w:val="00B725B3"/>
    <w:rsid w:val="00B73062"/>
    <w:rsid w:val="00B73F80"/>
    <w:rsid w:val="00B755E0"/>
    <w:rsid w:val="00B77386"/>
    <w:rsid w:val="00B82005"/>
    <w:rsid w:val="00B8242C"/>
    <w:rsid w:val="00B830BE"/>
    <w:rsid w:val="00B8570F"/>
    <w:rsid w:val="00B91D94"/>
    <w:rsid w:val="00B92A06"/>
    <w:rsid w:val="00B93CE1"/>
    <w:rsid w:val="00B94F25"/>
    <w:rsid w:val="00BA02EC"/>
    <w:rsid w:val="00BA0382"/>
    <w:rsid w:val="00BA55FD"/>
    <w:rsid w:val="00BA63BA"/>
    <w:rsid w:val="00BA6FD3"/>
    <w:rsid w:val="00BA7EA7"/>
    <w:rsid w:val="00BB24FA"/>
    <w:rsid w:val="00BB3126"/>
    <w:rsid w:val="00BB41F6"/>
    <w:rsid w:val="00BB4FA2"/>
    <w:rsid w:val="00BB775A"/>
    <w:rsid w:val="00BC227F"/>
    <w:rsid w:val="00BC443A"/>
    <w:rsid w:val="00BC69F1"/>
    <w:rsid w:val="00BC6F40"/>
    <w:rsid w:val="00BC729B"/>
    <w:rsid w:val="00BD015A"/>
    <w:rsid w:val="00BD08E0"/>
    <w:rsid w:val="00BD0987"/>
    <w:rsid w:val="00BD1256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771E"/>
    <w:rsid w:val="00BE7CCA"/>
    <w:rsid w:val="00BF45A7"/>
    <w:rsid w:val="00BF4A21"/>
    <w:rsid w:val="00BF6923"/>
    <w:rsid w:val="00BF6C2A"/>
    <w:rsid w:val="00BF74A5"/>
    <w:rsid w:val="00C00FA0"/>
    <w:rsid w:val="00C01039"/>
    <w:rsid w:val="00C011D4"/>
    <w:rsid w:val="00C04562"/>
    <w:rsid w:val="00C04786"/>
    <w:rsid w:val="00C04803"/>
    <w:rsid w:val="00C060DE"/>
    <w:rsid w:val="00C067ED"/>
    <w:rsid w:val="00C10C9C"/>
    <w:rsid w:val="00C12406"/>
    <w:rsid w:val="00C13DCC"/>
    <w:rsid w:val="00C141D3"/>
    <w:rsid w:val="00C15AB8"/>
    <w:rsid w:val="00C1684D"/>
    <w:rsid w:val="00C20AD0"/>
    <w:rsid w:val="00C247BD"/>
    <w:rsid w:val="00C24AD9"/>
    <w:rsid w:val="00C26979"/>
    <w:rsid w:val="00C27B26"/>
    <w:rsid w:val="00C322B8"/>
    <w:rsid w:val="00C34559"/>
    <w:rsid w:val="00C37292"/>
    <w:rsid w:val="00C374B4"/>
    <w:rsid w:val="00C418F4"/>
    <w:rsid w:val="00C47068"/>
    <w:rsid w:val="00C5080D"/>
    <w:rsid w:val="00C6172F"/>
    <w:rsid w:val="00C61EBC"/>
    <w:rsid w:val="00C62F48"/>
    <w:rsid w:val="00C6332C"/>
    <w:rsid w:val="00C648D3"/>
    <w:rsid w:val="00C65A14"/>
    <w:rsid w:val="00C66758"/>
    <w:rsid w:val="00C66B3A"/>
    <w:rsid w:val="00C67EFC"/>
    <w:rsid w:val="00C705DD"/>
    <w:rsid w:val="00C725FB"/>
    <w:rsid w:val="00C7264D"/>
    <w:rsid w:val="00C80AD8"/>
    <w:rsid w:val="00C82433"/>
    <w:rsid w:val="00C837B0"/>
    <w:rsid w:val="00C84615"/>
    <w:rsid w:val="00C84DFC"/>
    <w:rsid w:val="00C92D54"/>
    <w:rsid w:val="00CA30AE"/>
    <w:rsid w:val="00CA4C92"/>
    <w:rsid w:val="00CB22CF"/>
    <w:rsid w:val="00CB313B"/>
    <w:rsid w:val="00CB32FF"/>
    <w:rsid w:val="00CB55A2"/>
    <w:rsid w:val="00CC31C2"/>
    <w:rsid w:val="00CC3C0E"/>
    <w:rsid w:val="00CD324E"/>
    <w:rsid w:val="00CD5D75"/>
    <w:rsid w:val="00CE145A"/>
    <w:rsid w:val="00CE49DC"/>
    <w:rsid w:val="00CE555F"/>
    <w:rsid w:val="00CF1AC8"/>
    <w:rsid w:val="00CF6478"/>
    <w:rsid w:val="00CF7B6B"/>
    <w:rsid w:val="00D0238D"/>
    <w:rsid w:val="00D035E4"/>
    <w:rsid w:val="00D03727"/>
    <w:rsid w:val="00D03829"/>
    <w:rsid w:val="00D04ECE"/>
    <w:rsid w:val="00D05403"/>
    <w:rsid w:val="00D128BF"/>
    <w:rsid w:val="00D14D32"/>
    <w:rsid w:val="00D1555E"/>
    <w:rsid w:val="00D1579A"/>
    <w:rsid w:val="00D23168"/>
    <w:rsid w:val="00D30BFD"/>
    <w:rsid w:val="00D30C1E"/>
    <w:rsid w:val="00D312BE"/>
    <w:rsid w:val="00D32400"/>
    <w:rsid w:val="00D32B9D"/>
    <w:rsid w:val="00D351E7"/>
    <w:rsid w:val="00D41F36"/>
    <w:rsid w:val="00D42829"/>
    <w:rsid w:val="00D42BF5"/>
    <w:rsid w:val="00D44E69"/>
    <w:rsid w:val="00D51B67"/>
    <w:rsid w:val="00D54D0C"/>
    <w:rsid w:val="00D61500"/>
    <w:rsid w:val="00D6499D"/>
    <w:rsid w:val="00D711A1"/>
    <w:rsid w:val="00D72FF5"/>
    <w:rsid w:val="00D7499F"/>
    <w:rsid w:val="00D814B5"/>
    <w:rsid w:val="00D81B9B"/>
    <w:rsid w:val="00D83664"/>
    <w:rsid w:val="00D848D0"/>
    <w:rsid w:val="00D84B2E"/>
    <w:rsid w:val="00D8529A"/>
    <w:rsid w:val="00D8753C"/>
    <w:rsid w:val="00D87A98"/>
    <w:rsid w:val="00D87E1C"/>
    <w:rsid w:val="00D932E9"/>
    <w:rsid w:val="00D942BC"/>
    <w:rsid w:val="00D94F6D"/>
    <w:rsid w:val="00D95AC3"/>
    <w:rsid w:val="00D96D8D"/>
    <w:rsid w:val="00D97705"/>
    <w:rsid w:val="00DA479E"/>
    <w:rsid w:val="00DA784B"/>
    <w:rsid w:val="00DB1DFD"/>
    <w:rsid w:val="00DB2A98"/>
    <w:rsid w:val="00DB3D4B"/>
    <w:rsid w:val="00DB49EA"/>
    <w:rsid w:val="00DB4F8E"/>
    <w:rsid w:val="00DB5051"/>
    <w:rsid w:val="00DB546E"/>
    <w:rsid w:val="00DB6921"/>
    <w:rsid w:val="00DB6CCA"/>
    <w:rsid w:val="00DB753F"/>
    <w:rsid w:val="00DC11FB"/>
    <w:rsid w:val="00DC3050"/>
    <w:rsid w:val="00DC44FE"/>
    <w:rsid w:val="00DC55DE"/>
    <w:rsid w:val="00DD072C"/>
    <w:rsid w:val="00DD0855"/>
    <w:rsid w:val="00DD27F1"/>
    <w:rsid w:val="00DD3CA4"/>
    <w:rsid w:val="00DE0C83"/>
    <w:rsid w:val="00DE2501"/>
    <w:rsid w:val="00DE3D7C"/>
    <w:rsid w:val="00DE4936"/>
    <w:rsid w:val="00DE49B8"/>
    <w:rsid w:val="00DE532B"/>
    <w:rsid w:val="00DE6025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78D"/>
    <w:rsid w:val="00E112F1"/>
    <w:rsid w:val="00E116B4"/>
    <w:rsid w:val="00E165C0"/>
    <w:rsid w:val="00E16F71"/>
    <w:rsid w:val="00E171A6"/>
    <w:rsid w:val="00E17E40"/>
    <w:rsid w:val="00E22346"/>
    <w:rsid w:val="00E2476C"/>
    <w:rsid w:val="00E25B4C"/>
    <w:rsid w:val="00E25E25"/>
    <w:rsid w:val="00E26ABB"/>
    <w:rsid w:val="00E274D5"/>
    <w:rsid w:val="00E31974"/>
    <w:rsid w:val="00E32951"/>
    <w:rsid w:val="00E341F5"/>
    <w:rsid w:val="00E343F4"/>
    <w:rsid w:val="00E41D9C"/>
    <w:rsid w:val="00E41DBA"/>
    <w:rsid w:val="00E42C1F"/>
    <w:rsid w:val="00E42E07"/>
    <w:rsid w:val="00E43D90"/>
    <w:rsid w:val="00E4462F"/>
    <w:rsid w:val="00E47784"/>
    <w:rsid w:val="00E47860"/>
    <w:rsid w:val="00E51570"/>
    <w:rsid w:val="00E559F1"/>
    <w:rsid w:val="00E60F05"/>
    <w:rsid w:val="00E62615"/>
    <w:rsid w:val="00E6266B"/>
    <w:rsid w:val="00E6350C"/>
    <w:rsid w:val="00E66654"/>
    <w:rsid w:val="00E70DDF"/>
    <w:rsid w:val="00E74F13"/>
    <w:rsid w:val="00E74F49"/>
    <w:rsid w:val="00E76783"/>
    <w:rsid w:val="00E82EC8"/>
    <w:rsid w:val="00E85460"/>
    <w:rsid w:val="00E859F1"/>
    <w:rsid w:val="00E86C92"/>
    <w:rsid w:val="00E912D9"/>
    <w:rsid w:val="00E93F8B"/>
    <w:rsid w:val="00E95612"/>
    <w:rsid w:val="00E9592A"/>
    <w:rsid w:val="00E96333"/>
    <w:rsid w:val="00E9674A"/>
    <w:rsid w:val="00E96A2F"/>
    <w:rsid w:val="00E975DA"/>
    <w:rsid w:val="00EA189B"/>
    <w:rsid w:val="00EA2095"/>
    <w:rsid w:val="00EA3ACC"/>
    <w:rsid w:val="00EA4A3E"/>
    <w:rsid w:val="00EA4D12"/>
    <w:rsid w:val="00EB115B"/>
    <w:rsid w:val="00EB33C1"/>
    <w:rsid w:val="00EB49D4"/>
    <w:rsid w:val="00EB4B60"/>
    <w:rsid w:val="00EB52F8"/>
    <w:rsid w:val="00EC0613"/>
    <w:rsid w:val="00EC2026"/>
    <w:rsid w:val="00EC6A89"/>
    <w:rsid w:val="00ED0BF4"/>
    <w:rsid w:val="00ED25E9"/>
    <w:rsid w:val="00ED4975"/>
    <w:rsid w:val="00ED4E63"/>
    <w:rsid w:val="00ED5DF9"/>
    <w:rsid w:val="00ED638D"/>
    <w:rsid w:val="00ED7686"/>
    <w:rsid w:val="00ED77F6"/>
    <w:rsid w:val="00EE016C"/>
    <w:rsid w:val="00EE1400"/>
    <w:rsid w:val="00EE1C25"/>
    <w:rsid w:val="00EE243C"/>
    <w:rsid w:val="00EE3A98"/>
    <w:rsid w:val="00EE44C6"/>
    <w:rsid w:val="00EF0F04"/>
    <w:rsid w:val="00EF1019"/>
    <w:rsid w:val="00EF4A17"/>
    <w:rsid w:val="00EF699B"/>
    <w:rsid w:val="00F00F2E"/>
    <w:rsid w:val="00F0610F"/>
    <w:rsid w:val="00F12BE6"/>
    <w:rsid w:val="00F134D5"/>
    <w:rsid w:val="00F15C11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1C87"/>
    <w:rsid w:val="00F42856"/>
    <w:rsid w:val="00F445F4"/>
    <w:rsid w:val="00F46B60"/>
    <w:rsid w:val="00F512F6"/>
    <w:rsid w:val="00F539D7"/>
    <w:rsid w:val="00F572A0"/>
    <w:rsid w:val="00F603E4"/>
    <w:rsid w:val="00F6238B"/>
    <w:rsid w:val="00F62761"/>
    <w:rsid w:val="00F66A8E"/>
    <w:rsid w:val="00F743B2"/>
    <w:rsid w:val="00F77F66"/>
    <w:rsid w:val="00F801D8"/>
    <w:rsid w:val="00F8546B"/>
    <w:rsid w:val="00F86306"/>
    <w:rsid w:val="00F86901"/>
    <w:rsid w:val="00F9329C"/>
    <w:rsid w:val="00F94DDB"/>
    <w:rsid w:val="00F96C54"/>
    <w:rsid w:val="00F97659"/>
    <w:rsid w:val="00FA0E78"/>
    <w:rsid w:val="00FA2289"/>
    <w:rsid w:val="00FA3A00"/>
    <w:rsid w:val="00FA45B5"/>
    <w:rsid w:val="00FA6ABD"/>
    <w:rsid w:val="00FA70B2"/>
    <w:rsid w:val="00FA7103"/>
    <w:rsid w:val="00FA762D"/>
    <w:rsid w:val="00FB153B"/>
    <w:rsid w:val="00FB41C3"/>
    <w:rsid w:val="00FB4436"/>
    <w:rsid w:val="00FB60E3"/>
    <w:rsid w:val="00FB663E"/>
    <w:rsid w:val="00FB697F"/>
    <w:rsid w:val="00FC11FC"/>
    <w:rsid w:val="00FC7253"/>
    <w:rsid w:val="00FC7465"/>
    <w:rsid w:val="00FD0414"/>
    <w:rsid w:val="00FD073C"/>
    <w:rsid w:val="00FD22EF"/>
    <w:rsid w:val="00FD6763"/>
    <w:rsid w:val="00FD6A12"/>
    <w:rsid w:val="00FD7C2B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FD9"/>
    <w:rsid w:val="00FF3E6E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8937-0174-4617-8760-AE03F5CB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Olga</cp:lastModifiedBy>
  <cp:revision>2</cp:revision>
  <cp:lastPrinted>2022-04-08T09:30:00Z</cp:lastPrinted>
  <dcterms:created xsi:type="dcterms:W3CDTF">2022-04-13T10:05:00Z</dcterms:created>
  <dcterms:modified xsi:type="dcterms:W3CDTF">2022-04-13T10:05:00Z</dcterms:modified>
</cp:coreProperties>
</file>