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950" w:rsidRPr="00E03ABB" w:rsidRDefault="00540D11">
      <w:pPr>
        <w:ind w:firstLine="5812"/>
        <w:rPr>
          <w:rFonts w:ascii="PT Astra Serif" w:hAnsi="PT Astra Serif"/>
          <w:bCs/>
          <w:sz w:val="26"/>
        </w:rPr>
      </w:pPr>
      <w:r w:rsidRPr="00E03ABB">
        <w:rPr>
          <w:rFonts w:ascii="PT Astra Serif" w:hAnsi="PT Astra Serif"/>
          <w:bCs/>
          <w:sz w:val="26"/>
        </w:rPr>
        <w:t xml:space="preserve">Вносится Правительством </w:t>
      </w:r>
    </w:p>
    <w:p w:rsidR="00FF7950" w:rsidRPr="00E03ABB" w:rsidRDefault="00540D11">
      <w:pPr>
        <w:ind w:firstLine="5812"/>
        <w:rPr>
          <w:rFonts w:ascii="PT Astra Serif" w:hAnsi="PT Astra Serif"/>
          <w:bCs/>
          <w:sz w:val="26"/>
        </w:rPr>
      </w:pPr>
      <w:r w:rsidRPr="00E03ABB">
        <w:rPr>
          <w:rFonts w:ascii="PT Astra Serif" w:hAnsi="PT Astra Serif"/>
          <w:bCs/>
          <w:sz w:val="26"/>
        </w:rPr>
        <w:t>Ульяновской области</w:t>
      </w:r>
    </w:p>
    <w:p w:rsidR="00FF7950" w:rsidRPr="00E03ABB" w:rsidRDefault="00FF7950">
      <w:pPr>
        <w:jc w:val="right"/>
        <w:rPr>
          <w:rFonts w:ascii="PT Astra Serif" w:hAnsi="PT Astra Serif"/>
          <w:bCs/>
        </w:rPr>
      </w:pPr>
    </w:p>
    <w:p w:rsidR="00FF7950" w:rsidRPr="00E03ABB" w:rsidRDefault="00540D11">
      <w:pPr>
        <w:jc w:val="right"/>
        <w:rPr>
          <w:rFonts w:ascii="PT Astra Serif" w:hAnsi="PT Astra Serif"/>
          <w:sz w:val="28"/>
        </w:rPr>
      </w:pPr>
      <w:r w:rsidRPr="00E03ABB">
        <w:rPr>
          <w:rFonts w:ascii="PT Astra Serif" w:hAnsi="PT Astra Serif"/>
          <w:sz w:val="28"/>
        </w:rPr>
        <w:t>Проект</w:t>
      </w:r>
    </w:p>
    <w:p w:rsidR="00FF7950" w:rsidRPr="00E03ABB" w:rsidRDefault="00FF7950">
      <w:pPr>
        <w:pStyle w:val="ConsPlusNormal"/>
        <w:jc w:val="center"/>
        <w:rPr>
          <w:rFonts w:ascii="PT Astra Serif" w:hAnsi="PT Astra Serif" w:cs="Times New Roman"/>
          <w:b/>
          <w:caps/>
          <w:sz w:val="28"/>
          <w:szCs w:val="28"/>
        </w:rPr>
      </w:pPr>
    </w:p>
    <w:p w:rsidR="00FF7950" w:rsidRPr="00E03ABB" w:rsidRDefault="00FF7950">
      <w:pPr>
        <w:pStyle w:val="ConsPlusNormal"/>
        <w:jc w:val="center"/>
        <w:rPr>
          <w:rFonts w:ascii="PT Astra Serif" w:hAnsi="PT Astra Serif" w:cs="Times New Roman"/>
          <w:b/>
          <w:caps/>
          <w:sz w:val="28"/>
          <w:szCs w:val="28"/>
        </w:rPr>
      </w:pPr>
    </w:p>
    <w:p w:rsidR="00FF7950" w:rsidRPr="00E03ABB" w:rsidRDefault="00540D11">
      <w:pPr>
        <w:widowControl w:val="0"/>
        <w:spacing w:line="360" w:lineRule="auto"/>
        <w:jc w:val="center"/>
        <w:rPr>
          <w:rFonts w:ascii="PT Astra Serif" w:hAnsi="PT Astra Serif"/>
        </w:rPr>
      </w:pPr>
      <w:r w:rsidRPr="00E03ABB">
        <w:rPr>
          <w:rFonts w:ascii="PT Astra Serif" w:hAnsi="PT Astra Serif"/>
          <w:b/>
          <w:bCs/>
          <w:sz w:val="28"/>
          <w:szCs w:val="28"/>
        </w:rPr>
        <w:t>ЗАКОН</w:t>
      </w:r>
    </w:p>
    <w:p w:rsidR="00FF7950" w:rsidRPr="00E03ABB" w:rsidRDefault="00540D11">
      <w:pPr>
        <w:widowControl w:val="0"/>
        <w:spacing w:line="360" w:lineRule="auto"/>
        <w:jc w:val="center"/>
        <w:rPr>
          <w:rFonts w:ascii="PT Astra Serif" w:hAnsi="PT Astra Serif"/>
        </w:rPr>
      </w:pPr>
      <w:r w:rsidRPr="00E03ABB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FF7950" w:rsidRPr="00E03ABB" w:rsidRDefault="00FF7950">
      <w:pPr>
        <w:pStyle w:val="ConsPlusNormal"/>
        <w:jc w:val="center"/>
        <w:rPr>
          <w:rFonts w:ascii="PT Astra Serif" w:hAnsi="PT Astra Serif" w:cs="Times New Roman"/>
          <w:b/>
          <w:caps/>
          <w:sz w:val="32"/>
          <w:szCs w:val="28"/>
        </w:rPr>
      </w:pPr>
    </w:p>
    <w:p w:rsidR="00FF7950" w:rsidRPr="00E03ABB" w:rsidRDefault="00DD4FB5">
      <w:pPr>
        <w:pStyle w:val="ConsPlusNormal"/>
        <w:jc w:val="center"/>
        <w:rPr>
          <w:rFonts w:ascii="PT Astra Serif" w:hAnsi="PT Astra Serif" w:cs="Times New Roman"/>
        </w:rPr>
      </w:pPr>
      <w:r w:rsidRPr="00E03ABB">
        <w:rPr>
          <w:rFonts w:ascii="PT Astra Serif" w:hAnsi="PT Astra Serif" w:cs="Times New Roman"/>
          <w:b/>
          <w:sz w:val="28"/>
          <w:szCs w:val="28"/>
        </w:rPr>
        <w:t>О правовом регулировани</w:t>
      </w:r>
      <w:r w:rsidR="000D57FE" w:rsidRPr="00E03ABB">
        <w:rPr>
          <w:rFonts w:ascii="PT Astra Serif" w:hAnsi="PT Astra Serif" w:cs="Times New Roman"/>
          <w:b/>
          <w:sz w:val="28"/>
          <w:szCs w:val="28"/>
        </w:rPr>
        <w:t>и</w:t>
      </w:r>
      <w:r w:rsidRPr="00E03ABB">
        <w:rPr>
          <w:rFonts w:ascii="PT Astra Serif" w:hAnsi="PT Astra Serif" w:cs="Times New Roman"/>
          <w:b/>
          <w:sz w:val="28"/>
          <w:szCs w:val="28"/>
        </w:rPr>
        <w:t xml:space="preserve"> отдельных вопросов в сфере обращения</w:t>
      </w:r>
      <w:r w:rsidRPr="00E03ABB">
        <w:rPr>
          <w:rFonts w:ascii="PT Astra Serif" w:hAnsi="PT Astra Serif" w:cs="Times New Roman"/>
          <w:b/>
          <w:sz w:val="28"/>
          <w:szCs w:val="28"/>
        </w:rPr>
        <w:br/>
        <w:t>с отходами производства и потребления в Ульяновской области</w:t>
      </w:r>
    </w:p>
    <w:p w:rsidR="00FF7950" w:rsidRPr="00E03ABB" w:rsidRDefault="00FF7950">
      <w:pPr>
        <w:pStyle w:val="ConsPlusNormal"/>
        <w:ind w:firstLine="684"/>
        <w:jc w:val="both"/>
        <w:rPr>
          <w:rFonts w:ascii="PT Astra Serif" w:hAnsi="PT Astra Serif" w:cs="Times New Roman"/>
          <w:b/>
          <w:i/>
          <w:caps/>
          <w:color w:val="000000"/>
          <w:sz w:val="28"/>
          <w:szCs w:val="28"/>
        </w:rPr>
      </w:pPr>
    </w:p>
    <w:p w:rsidR="00FF7950" w:rsidRPr="00E03ABB" w:rsidRDefault="00FF7950">
      <w:pPr>
        <w:pStyle w:val="ConsPlusNormal"/>
        <w:ind w:firstLine="684"/>
        <w:jc w:val="both"/>
        <w:rPr>
          <w:rFonts w:ascii="PT Astra Serif" w:hAnsi="PT Astra Serif" w:cs="Times New Roman"/>
          <w:i/>
          <w:color w:val="000000"/>
          <w:sz w:val="28"/>
          <w:szCs w:val="28"/>
        </w:rPr>
      </w:pPr>
    </w:p>
    <w:p w:rsidR="00FF7950" w:rsidRPr="00E03ABB" w:rsidRDefault="00540D11">
      <w:pPr>
        <w:ind w:firstLine="684"/>
        <w:jc w:val="center"/>
        <w:rPr>
          <w:rFonts w:ascii="PT Astra Serif" w:hAnsi="PT Astra Serif"/>
          <w:i/>
          <w:color w:val="000000"/>
        </w:rPr>
      </w:pPr>
      <w:r w:rsidRPr="00E03ABB">
        <w:rPr>
          <w:rFonts w:ascii="PT Astra Serif" w:hAnsi="PT Astra Serif"/>
          <w:i/>
          <w:color w:val="000000"/>
        </w:rPr>
        <w:t>Принят Законодательным Собранием Ульяновской области ___ __________20___г.</w:t>
      </w:r>
    </w:p>
    <w:p w:rsidR="00FF7950" w:rsidRPr="00E03ABB" w:rsidRDefault="00FF7950">
      <w:pPr>
        <w:pStyle w:val="ConsPlusNormal"/>
        <w:ind w:firstLine="684"/>
        <w:jc w:val="both"/>
        <w:rPr>
          <w:rFonts w:ascii="PT Astra Serif" w:hAnsi="PT Astra Serif" w:cs="Times New Roman"/>
          <w:i/>
          <w:color w:val="000000"/>
          <w:sz w:val="28"/>
          <w:szCs w:val="28"/>
        </w:rPr>
      </w:pPr>
    </w:p>
    <w:p w:rsidR="00A35B4F" w:rsidRPr="00E03ABB" w:rsidRDefault="00A35B4F" w:rsidP="00A35B4F">
      <w:pPr>
        <w:pStyle w:val="ConsPlusNormal"/>
        <w:spacing w:line="360" w:lineRule="auto"/>
        <w:ind w:firstLine="684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Статья 1. Предмет правового регулирования настоящего Закона</w:t>
      </w:r>
    </w:p>
    <w:p w:rsidR="00A35B4F" w:rsidRPr="00E03ABB" w:rsidRDefault="00A35B4F" w:rsidP="00A35B4F">
      <w:pPr>
        <w:pStyle w:val="ConsPlusNormal"/>
        <w:spacing w:line="360" w:lineRule="auto"/>
        <w:ind w:firstLine="684"/>
        <w:jc w:val="both"/>
        <w:rPr>
          <w:rFonts w:ascii="PT Astra Serif" w:hAnsi="PT Astra Serif" w:cs="Times New Roman"/>
        </w:rPr>
      </w:pPr>
    </w:p>
    <w:p w:rsidR="00FF7950" w:rsidRPr="00E03ABB" w:rsidRDefault="00687C17" w:rsidP="00F75582">
      <w:pPr>
        <w:pStyle w:val="ConsPlusNormal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color w:val="000000"/>
          <w:sz w:val="28"/>
          <w:szCs w:val="28"/>
        </w:rPr>
        <w:t>Настоящий Закон регулирует отношения в сфере обращения</w:t>
      </w:r>
      <w:r w:rsidR="004F422E" w:rsidRPr="00E03AB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color w:val="000000"/>
          <w:sz w:val="28"/>
          <w:szCs w:val="28"/>
        </w:rPr>
        <w:t>с отходами производства и потребления</w:t>
      </w:r>
      <w:r w:rsidR="00F75582" w:rsidRPr="00E03ABB">
        <w:rPr>
          <w:rFonts w:ascii="PT Astra Serif" w:hAnsi="PT Astra Serif" w:cs="Times New Roman"/>
          <w:color w:val="000000"/>
          <w:sz w:val="28"/>
          <w:szCs w:val="28"/>
        </w:rPr>
        <w:t xml:space="preserve"> (далее – отходы)</w:t>
      </w:r>
      <w:r w:rsidRPr="00E03ABB">
        <w:rPr>
          <w:rFonts w:ascii="PT Astra Serif" w:hAnsi="PT Astra Serif" w:cs="Times New Roman"/>
          <w:color w:val="000000"/>
          <w:sz w:val="28"/>
          <w:szCs w:val="28"/>
        </w:rPr>
        <w:t xml:space="preserve"> на территории Ульяновской области в целях предотвращения вредного воздействия отходов на здоровье человека и окружающую среду, а также в целях минимизации образования отходов, ресурсосбережения и </w:t>
      </w:r>
      <w:r w:rsidR="00F75582" w:rsidRPr="00E03ABB">
        <w:rPr>
          <w:rFonts w:ascii="PT Astra Serif" w:hAnsi="PT Astra Serif" w:cs="Times New Roman"/>
          <w:color w:val="000000"/>
          <w:sz w:val="28"/>
          <w:szCs w:val="28"/>
        </w:rPr>
        <w:t>вовлечения</w:t>
      </w:r>
      <w:r w:rsidRPr="00E03ABB">
        <w:rPr>
          <w:rFonts w:ascii="PT Astra Serif" w:hAnsi="PT Astra Serif" w:cs="Times New Roman"/>
          <w:color w:val="000000"/>
          <w:sz w:val="28"/>
          <w:szCs w:val="28"/>
        </w:rPr>
        <w:t xml:space="preserve"> отходов</w:t>
      </w:r>
      <w:r w:rsidR="004F422E" w:rsidRPr="00E03ABB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color w:val="000000"/>
          <w:sz w:val="28"/>
          <w:szCs w:val="28"/>
        </w:rPr>
        <w:t>в хозяйственн</w:t>
      </w:r>
      <w:r w:rsidR="00F75582" w:rsidRPr="00E03ABB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E03ABB">
        <w:rPr>
          <w:rFonts w:ascii="PT Astra Serif" w:hAnsi="PT Astra Serif" w:cs="Times New Roman"/>
          <w:color w:val="000000"/>
          <w:sz w:val="28"/>
          <w:szCs w:val="28"/>
        </w:rPr>
        <w:t xml:space="preserve">й </w:t>
      </w:r>
      <w:r w:rsidR="00F75582" w:rsidRPr="00E03ABB">
        <w:rPr>
          <w:rFonts w:ascii="PT Astra Serif" w:hAnsi="PT Astra Serif" w:cs="Times New Roman"/>
          <w:color w:val="000000"/>
          <w:sz w:val="28"/>
          <w:szCs w:val="28"/>
        </w:rPr>
        <w:t>оборот</w:t>
      </w:r>
      <w:r w:rsidRPr="00E03ABB">
        <w:rPr>
          <w:rFonts w:ascii="PT Astra Serif" w:hAnsi="PT Astra Serif" w:cs="Times New Roman"/>
          <w:color w:val="000000"/>
          <w:sz w:val="28"/>
          <w:szCs w:val="28"/>
        </w:rPr>
        <w:t xml:space="preserve"> в качестве дополнительных источников сырья.</w:t>
      </w:r>
    </w:p>
    <w:p w:rsidR="00687C17" w:rsidRPr="00E03ABB" w:rsidRDefault="00F75582" w:rsidP="00F75582">
      <w:pPr>
        <w:pStyle w:val="ConsPlusNormal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color w:val="000000"/>
          <w:sz w:val="28"/>
          <w:szCs w:val="28"/>
        </w:rPr>
        <w:t>Настоящий Закон не регули</w:t>
      </w:r>
      <w:r w:rsidR="004F422E" w:rsidRPr="00E03ABB">
        <w:rPr>
          <w:rFonts w:ascii="PT Astra Serif" w:hAnsi="PT Astra Serif" w:cs="Times New Roman"/>
          <w:color w:val="000000"/>
          <w:sz w:val="28"/>
          <w:szCs w:val="28"/>
        </w:rPr>
        <w:t>рует о</w:t>
      </w:r>
      <w:r w:rsidR="00687C17" w:rsidRPr="00E03ABB">
        <w:rPr>
          <w:rFonts w:ascii="PT Astra Serif" w:hAnsi="PT Astra Serif" w:cs="Times New Roman"/>
          <w:color w:val="000000"/>
          <w:sz w:val="28"/>
          <w:szCs w:val="28"/>
        </w:rPr>
        <w:t>тношения в области обращения</w:t>
      </w:r>
      <w:r w:rsidR="004F422E" w:rsidRPr="00E03ABB">
        <w:rPr>
          <w:rFonts w:ascii="PT Astra Serif" w:hAnsi="PT Astra Serif" w:cs="Times New Roman"/>
          <w:color w:val="000000"/>
          <w:sz w:val="28"/>
          <w:szCs w:val="28"/>
        </w:rPr>
        <w:br/>
      </w:r>
      <w:r w:rsidR="00687C17" w:rsidRPr="00E03ABB">
        <w:rPr>
          <w:rFonts w:ascii="PT Astra Serif" w:hAnsi="PT Astra Serif" w:cs="Times New Roman"/>
          <w:color w:val="000000"/>
          <w:sz w:val="28"/>
          <w:szCs w:val="28"/>
        </w:rPr>
        <w:t>с радиоактивными отходами,</w:t>
      </w:r>
      <w:r w:rsidR="004F422E" w:rsidRPr="00E03AB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87C17" w:rsidRPr="00E03ABB">
        <w:rPr>
          <w:rFonts w:ascii="PT Astra Serif" w:hAnsi="PT Astra Serif" w:cs="Times New Roman"/>
          <w:color w:val="000000"/>
          <w:sz w:val="28"/>
          <w:szCs w:val="28"/>
        </w:rPr>
        <w:t>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</w:t>
      </w:r>
      <w:r w:rsidR="00121E63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87C17" w:rsidRPr="00E03ABB">
        <w:rPr>
          <w:rFonts w:ascii="PT Astra Serif" w:hAnsi="PT Astra Serif" w:cs="Times New Roman"/>
          <w:color w:val="000000"/>
          <w:sz w:val="28"/>
          <w:szCs w:val="28"/>
        </w:rPr>
        <w:t>с выбросами вредных веществ в атмосферу</w:t>
      </w:r>
      <w:r w:rsidR="004F422E" w:rsidRPr="00E03ABB">
        <w:rPr>
          <w:rFonts w:ascii="PT Astra Serif" w:hAnsi="PT Astra Serif" w:cs="Times New Roman"/>
          <w:color w:val="000000"/>
          <w:sz w:val="28"/>
          <w:szCs w:val="28"/>
        </w:rPr>
        <w:br/>
      </w:r>
      <w:r w:rsidR="00687C17" w:rsidRPr="00E03ABB">
        <w:rPr>
          <w:rFonts w:ascii="PT Astra Serif" w:hAnsi="PT Astra Serif" w:cs="Times New Roman"/>
          <w:color w:val="000000"/>
          <w:sz w:val="28"/>
          <w:szCs w:val="28"/>
        </w:rPr>
        <w:t>и со сбросами вредных веществ</w:t>
      </w:r>
      <w:r w:rsidR="004F422E" w:rsidRPr="00E03ABB">
        <w:rPr>
          <w:rFonts w:ascii="PT Astra Serif" w:hAnsi="PT Astra Serif" w:cs="Times New Roman"/>
          <w:color w:val="000000"/>
          <w:sz w:val="28"/>
          <w:szCs w:val="28"/>
        </w:rPr>
        <w:t xml:space="preserve"> в водные объекты</w:t>
      </w:r>
      <w:r w:rsidR="00687C17" w:rsidRPr="00E03ABB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687C17" w:rsidRPr="00E03ABB" w:rsidRDefault="00687C17">
      <w:pPr>
        <w:pStyle w:val="ConsPlusNormal"/>
        <w:ind w:firstLine="684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F7950" w:rsidRPr="00E03ABB" w:rsidRDefault="00540D11" w:rsidP="00442585">
      <w:pPr>
        <w:pStyle w:val="ConsPlusNormal"/>
        <w:spacing w:line="360" w:lineRule="auto"/>
        <w:ind w:firstLine="684"/>
        <w:jc w:val="both"/>
        <w:rPr>
          <w:rFonts w:ascii="PT Astra Serif" w:hAnsi="PT Astra Serif" w:cs="Times New Roman"/>
        </w:rPr>
      </w:pP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Статья </w:t>
      </w:r>
      <w:r w:rsidR="004F422E"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2</w:t>
      </w:r>
      <w:r w:rsidR="00442585"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.</w:t>
      </w: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442585"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Основные понятия, используемые в настоящем Законе</w:t>
      </w:r>
    </w:p>
    <w:p w:rsidR="00FF7950" w:rsidRPr="00E03ABB" w:rsidRDefault="00FF7950" w:rsidP="00442585">
      <w:pPr>
        <w:pStyle w:val="ConsPlusNormal"/>
        <w:spacing w:line="360" w:lineRule="auto"/>
        <w:ind w:firstLine="684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EF5513" w:rsidRPr="00E03ABB" w:rsidRDefault="005C1DE9" w:rsidP="00E03ABB">
      <w:pPr>
        <w:pStyle w:val="Bodytext20"/>
        <w:tabs>
          <w:tab w:val="left" w:pos="993"/>
        </w:tabs>
        <w:spacing w:before="0" w:after="0" w:line="360" w:lineRule="auto"/>
        <w:ind w:firstLine="709"/>
        <w:jc w:val="both"/>
        <w:rPr>
          <w:rFonts w:ascii="PT Astra Serif" w:hAnsi="PT Astra Serif" w:cs="Times New Roman"/>
          <w:color w:val="000000"/>
          <w:sz w:val="30"/>
          <w:szCs w:val="30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Для целей</w:t>
      </w:r>
      <w:r w:rsidR="00442585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настоящего Закона 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используются</w:t>
      </w:r>
      <w:r w:rsidR="00442585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понятия, определённые Федеральным законом от 24 июня 1998 года № 89-ФЗ «Об отходах производства и потребления»</w:t>
      </w:r>
      <w:r w:rsidR="006761A1" w:rsidRPr="00E03ABB">
        <w:rPr>
          <w:rFonts w:ascii="PT Astra Serif" w:hAnsi="PT Astra Serif" w:cs="Times New Roman"/>
          <w:color w:val="000000"/>
          <w:sz w:val="30"/>
          <w:szCs w:val="30"/>
        </w:rPr>
        <w:t>.</w:t>
      </w:r>
    </w:p>
    <w:p w:rsidR="00442585" w:rsidRPr="00E03ABB" w:rsidRDefault="00442585" w:rsidP="00442585">
      <w:pPr>
        <w:pStyle w:val="Bodytext20"/>
        <w:tabs>
          <w:tab w:val="left" w:pos="993"/>
        </w:tabs>
        <w:spacing w:before="0" w:after="0"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</w:p>
    <w:p w:rsidR="009768ED" w:rsidRPr="00E03ABB" w:rsidRDefault="009768ED" w:rsidP="009768ED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Статья </w:t>
      </w:r>
      <w:r w:rsidR="00DA1445"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3</w:t>
      </w: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. Полномочия Законодательного Собрания Ульяновской области в области обращения с отходами</w:t>
      </w:r>
    </w:p>
    <w:p w:rsidR="009768ED" w:rsidRPr="00E03ABB" w:rsidRDefault="009768ED" w:rsidP="009768ED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</w:p>
    <w:p w:rsidR="009768ED" w:rsidRPr="00E03ABB" w:rsidRDefault="00A54E7F" w:rsidP="00A54E7F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Законодательное Собрание Ульяновской области осуществляет законодательное регулирование отношений в области обращения с отходами по предметам </w:t>
      </w:r>
      <w:r w:rsidR="002B27CA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ведения субъекта Российской Федерации и предметам совместного ведения Российской Федерации и субъект</w:t>
      </w:r>
      <w:r w:rsidR="001B313C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ов Российской Федерации в пределах полномочий субъекта Российской Федерации.</w:t>
      </w:r>
    </w:p>
    <w:p w:rsidR="00883B33" w:rsidRPr="00E03ABB" w:rsidRDefault="00883B33" w:rsidP="00883B33">
      <w:pPr>
        <w:pStyle w:val="Bodytext20"/>
        <w:tabs>
          <w:tab w:val="left" w:pos="709"/>
          <w:tab w:val="left" w:pos="993"/>
        </w:tabs>
        <w:spacing w:line="360" w:lineRule="auto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</w:p>
    <w:p w:rsidR="009768ED" w:rsidRPr="00E03ABB" w:rsidRDefault="005D1834" w:rsidP="009768ED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Статья </w:t>
      </w:r>
      <w:r w:rsidR="001B313C"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4</w:t>
      </w: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. Полномочия Правительства Ульяновской области</w:t>
      </w: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>в области обращения с отходами</w:t>
      </w:r>
    </w:p>
    <w:p w:rsidR="009768ED" w:rsidRPr="00E03ABB" w:rsidRDefault="009768ED" w:rsidP="009768ED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</w:p>
    <w:p w:rsidR="00120617" w:rsidRPr="00E03ABB" w:rsidRDefault="00120617" w:rsidP="00120617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Правительств</w:t>
      </w:r>
      <w:r w:rsidR="00627F90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о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Ульяновкой области:</w:t>
      </w:r>
    </w:p>
    <w:p w:rsidR="005D1834" w:rsidRPr="00E03ABB" w:rsidRDefault="003F3E46" w:rsidP="008277FF">
      <w:pPr>
        <w:pStyle w:val="Bodytext20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обеспечивает </w:t>
      </w:r>
      <w:r w:rsidR="002D42FD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разработку, утверждение и реализацию региональных программ в области обращения с отходами, в том числе с твёрдыми коммунальными отходами;</w:t>
      </w:r>
    </w:p>
    <w:p w:rsidR="003F3E46" w:rsidRDefault="003F3E46" w:rsidP="008277FF">
      <w:pPr>
        <w:pStyle w:val="Bodytext20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участвует в разработке и выполнении федеральных программ в области обращения с отходами</w:t>
      </w:r>
      <w:r w:rsidR="00573D0E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;</w:t>
      </w:r>
    </w:p>
    <w:p w:rsidR="002313DA" w:rsidRPr="00E03ABB" w:rsidRDefault="002313DA" w:rsidP="008277FF">
      <w:pPr>
        <w:pStyle w:val="Bodytext20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>
        <w:rPr>
          <w:rFonts w:ascii="PT Astra Serif" w:hAnsi="PT Astra Serif" w:cs="Times New Roman"/>
          <w:color w:val="000000"/>
          <w:sz w:val="28"/>
          <w:lang w:eastAsia="ru-RU" w:bidi="ru-RU"/>
        </w:rPr>
        <w:t>участвует в проведении государственной политики в области обращен</w:t>
      </w:r>
      <w:r w:rsidR="003F23FA">
        <w:rPr>
          <w:rFonts w:ascii="PT Astra Serif" w:hAnsi="PT Astra Serif" w:cs="Times New Roman"/>
          <w:color w:val="000000"/>
          <w:sz w:val="28"/>
          <w:lang w:eastAsia="ru-RU" w:bidi="ru-RU"/>
        </w:rPr>
        <w:t>и</w:t>
      </w:r>
      <w:r>
        <w:rPr>
          <w:rFonts w:ascii="PT Astra Serif" w:hAnsi="PT Astra Serif" w:cs="Times New Roman"/>
          <w:color w:val="000000"/>
          <w:sz w:val="28"/>
          <w:lang w:eastAsia="ru-RU" w:bidi="ru-RU"/>
        </w:rPr>
        <w:t>я с отходами;</w:t>
      </w:r>
    </w:p>
    <w:p w:rsidR="006A4D20" w:rsidRPr="00E03ABB" w:rsidRDefault="006A4D20" w:rsidP="008277FF">
      <w:pPr>
        <w:pStyle w:val="Bodytext20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принимает в соответствии с законодательством Российской Федерации</w:t>
      </w:r>
      <w:r w:rsidR="002313DA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законы и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нормативные правовые акты</w:t>
      </w:r>
      <w:r w:rsidR="002313DA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Ульяновской области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, в том числе устанавливающие правила осуществления деятельности региональных операторов, контроль</w:t>
      </w:r>
      <w:r w:rsidR="004A0B09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за их исполнением;</w:t>
      </w:r>
    </w:p>
    <w:p w:rsidR="0038095C" w:rsidRPr="00E03ABB" w:rsidRDefault="0038095C" w:rsidP="008277FF">
      <w:pPr>
        <w:pStyle w:val="Bodytext20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утверждает инвестиционные программы в области обращения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br/>
        <w:t>с твёрдыми коммунальными отходами;</w:t>
      </w:r>
    </w:p>
    <w:p w:rsidR="00120617" w:rsidRPr="00E03ABB" w:rsidRDefault="00120617" w:rsidP="008277FF">
      <w:pPr>
        <w:pStyle w:val="Bodytext20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устан</w:t>
      </w:r>
      <w:r w:rsidR="00573D0E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авливает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поряд</w:t>
      </w:r>
      <w:r w:rsidR="00573D0E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ок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 xml:space="preserve"> накопления (в том числе раздельного 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lastRenderedPageBreak/>
        <w:t>накопления) твёрдых коммунальных отходов на территории Ульяновской области;</w:t>
      </w:r>
    </w:p>
    <w:p w:rsidR="008277FF" w:rsidRPr="00E03ABB" w:rsidRDefault="003519C8" w:rsidP="008277FF">
      <w:pPr>
        <w:pStyle w:val="Bodytext20"/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осуществляет иные полномочия в области обращения с отходами</w:t>
      </w:r>
      <w:r w:rsidR="00F23AFA"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br/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в случаях, предусмотренных федеральными законами, Уставом Ульяновской области и законами Ульяновской области.</w:t>
      </w:r>
    </w:p>
    <w:p w:rsidR="005D1834" w:rsidRPr="00E03ABB" w:rsidRDefault="005D1834" w:rsidP="009768ED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color w:val="000000"/>
          <w:sz w:val="28"/>
          <w:lang w:eastAsia="ru-RU" w:bidi="ru-RU"/>
        </w:rPr>
      </w:pPr>
    </w:p>
    <w:p w:rsidR="006222E0" w:rsidRPr="00E03ABB" w:rsidRDefault="006222E0" w:rsidP="009768ED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Статья </w:t>
      </w:r>
      <w:r w:rsidR="002D7BDF"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5</w:t>
      </w: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t>. Полномочия уполномоченных исполнительных органов государственной власти Ульяновской области в области обращения</w:t>
      </w:r>
      <w:r w:rsidRPr="00E03ABB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>с отходами</w:t>
      </w:r>
    </w:p>
    <w:p w:rsidR="006222E0" w:rsidRPr="00E03ABB" w:rsidRDefault="006222E0" w:rsidP="009768ED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FF5C36" w:rsidRPr="00E03ABB" w:rsidRDefault="00FF5C36" w:rsidP="00FF5C36">
      <w:pPr>
        <w:pStyle w:val="Bodytext20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color w:val="000000"/>
          <w:sz w:val="30"/>
          <w:szCs w:val="30"/>
        </w:rPr>
        <w:t>К полномочиям уполномоченных исполнительных органов государственной власти Ульяновской области в области обращения</w:t>
      </w:r>
      <w:r w:rsidRPr="00E03ABB">
        <w:rPr>
          <w:rFonts w:ascii="PT Astra Serif" w:hAnsi="PT Astra Serif" w:cs="Times New Roman"/>
          <w:color w:val="000000"/>
          <w:sz w:val="30"/>
          <w:szCs w:val="30"/>
        </w:rPr>
        <w:br/>
        <w:t>с отходами относятся:</w:t>
      </w:r>
    </w:p>
    <w:p w:rsidR="004D7562" w:rsidRPr="00E03ABB" w:rsidRDefault="004D7562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участие в организации обеспечения доступа к информации в области обращения с отходами;</w:t>
      </w:r>
    </w:p>
    <w:p w:rsidR="004D7562" w:rsidRPr="00E03ABB" w:rsidRDefault="004D7562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установление нормативов образования отходов и лимитов</w:t>
      </w:r>
      <w:r w:rsidR="00E912D7"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на их размещение, порядка их разработки и утверждения применительно</w:t>
      </w:r>
      <w:r w:rsidR="00E912D7"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к хозяйственной и (или) иной деятельности юридических лиц</w:t>
      </w:r>
      <w:r w:rsidR="00E912D7"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и индивидуальных предпринимателей (за исключением субъектов малого</w:t>
      </w:r>
      <w:r w:rsidR="00E912D7"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и среднего предпринимательства), в процессе которой образуются отходы</w:t>
      </w:r>
      <w:r w:rsidR="00E912D7"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на объектах, подлежащих региональному государственному экологическому контролю (надзору);</w:t>
      </w:r>
    </w:p>
    <w:p w:rsidR="00E912D7" w:rsidRPr="00E03ABB" w:rsidRDefault="002C7302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осуществление приема отчетности об образовании, утилизации, обезвреживании, о размещении отходов от юридических лиц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  <w:t>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контролю (надзору);</w:t>
      </w:r>
    </w:p>
    <w:p w:rsidR="002C7302" w:rsidRPr="00E03ABB" w:rsidRDefault="002C7302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установление порядка ведения регионального кадастра отходов;</w:t>
      </w:r>
    </w:p>
    <w:p w:rsidR="002C7302" w:rsidRPr="00E03ABB" w:rsidRDefault="002C7302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определение в программах социально-экономического развития </w:t>
      </w:r>
      <w:r w:rsidR="00D93D7D" w:rsidRPr="00E03ABB">
        <w:rPr>
          <w:rFonts w:ascii="PT Astra Serif" w:hAnsi="PT Astra Serif" w:cs="Times New Roman"/>
          <w:bCs/>
          <w:color w:val="000000"/>
          <w:sz w:val="28"/>
          <w:szCs w:val="28"/>
        </w:rPr>
        <w:lastRenderedPageBreak/>
        <w:t>Ульяновской области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прогнозных показателей и мероприятий по сокращению количества тв</w:t>
      </w:r>
      <w:r w:rsidR="00D93D7D"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ё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рдых коммунальных отходов, предназначенных</w:t>
      </w:r>
      <w:r w:rsidR="00D93D7D"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для захоронения;</w:t>
      </w:r>
    </w:p>
    <w:p w:rsidR="00D93D7D" w:rsidRPr="00E03ABB" w:rsidRDefault="00D93D7D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утверждение предельных тарифов в области обращения с твёрдыми коммунальными отходами;</w:t>
      </w:r>
    </w:p>
    <w:p w:rsidR="00D93D7D" w:rsidRPr="00E03ABB" w:rsidRDefault="00D93D7D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утверждение производственных программ в области обращения</w:t>
      </w:r>
      <w:r w:rsidR="00636F8B"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с тв</w:t>
      </w:r>
      <w:r w:rsidR="00636F8B"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ё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рдыми коммунальными отходами;</w:t>
      </w:r>
    </w:p>
    <w:p w:rsidR="00D93D7D" w:rsidRPr="00E03ABB" w:rsidRDefault="00D93D7D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установление нормативов накопления тв</w:t>
      </w:r>
      <w:r w:rsidR="00636F8B"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ё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рдых коммунальных отходов;</w:t>
      </w:r>
    </w:p>
    <w:p w:rsidR="00636F8B" w:rsidRDefault="00636F8B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твёрдых коммунальных отходов;</w:t>
      </w:r>
    </w:p>
    <w:p w:rsidR="004A0B09" w:rsidRPr="00E03ABB" w:rsidRDefault="004A0B09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регулирование деятельности региональных операторов,</w:t>
      </w:r>
      <w:r>
        <w:rPr>
          <w:rFonts w:ascii="PT Astra Serif" w:hAnsi="PT Astra Serif" w:cs="Times New Roman"/>
          <w:color w:val="000000"/>
          <w:sz w:val="28"/>
          <w:lang w:eastAsia="ru-RU" w:bidi="ru-RU"/>
        </w:rPr>
        <w:br/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за исключением установления порядка проведения их конкурсного отбора</w:t>
      </w:r>
      <w:r w:rsidR="003F23FA">
        <w:rPr>
          <w:rFonts w:ascii="PT Astra Serif" w:hAnsi="PT Astra Serif" w:cs="Times New Roman"/>
          <w:color w:val="000000"/>
          <w:sz w:val="28"/>
          <w:lang w:eastAsia="ru-RU" w:bidi="ru-RU"/>
        </w:rPr>
        <w:t>;</w:t>
      </w:r>
    </w:p>
    <w:p w:rsidR="00636F8B" w:rsidRPr="00E03ABB" w:rsidRDefault="00636F8B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разработка и утверждение территориальной схемы обращения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  <w:t>с отходами;</w:t>
      </w:r>
    </w:p>
    <w:p w:rsidR="00636F8B" w:rsidRPr="00E03ABB" w:rsidRDefault="00636F8B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>утверждение методических указаний по разработке проектов нормативов образования отходов и лимитов на их размещение применительно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  <w:t>к хозяйственной и (или) иной деятельности индивидуальных предпринимателей, юридических лиц (за исключением субъектов малого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  <w:t>и среднего предпринимательства), в процессе которой образуются отходы</w:t>
      </w: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br/>
        <w:t>на объектах, подлежащих региональному государственному экологическому надзору;</w:t>
      </w:r>
    </w:p>
    <w:p w:rsidR="00270333" w:rsidRPr="00E03ABB" w:rsidRDefault="00270333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разработка и утверждение порядка обращения с отходами, образовавшимися </w:t>
      </w:r>
      <w:r w:rsidR="00B85D80">
        <w:rPr>
          <w:rFonts w:ascii="PT Astra Serif" w:hAnsi="PT Astra Serif" w:cs="Times New Roman"/>
          <w:bCs/>
          <w:color w:val="000000"/>
          <w:sz w:val="28"/>
          <w:szCs w:val="28"/>
        </w:rPr>
        <w:t>п</w:t>
      </w:r>
      <w:r w:rsidR="00B85D80" w:rsidRPr="00B85D80">
        <w:rPr>
          <w:rFonts w:ascii="PT Astra Serif" w:hAnsi="PT Astra Serif" w:cs="Times New Roman"/>
          <w:bCs/>
          <w:color w:val="000000"/>
          <w:sz w:val="28"/>
          <w:szCs w:val="28"/>
        </w:rPr>
        <w:t>ри архитектурно-строительном проектировании, строительстве, реконструкции, капитальном ремонте зданий, сооружений</w:t>
      </w:r>
      <w:r w:rsidR="00D10E5B"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 w:rsidR="00B85D80" w:rsidRPr="00B85D80">
        <w:rPr>
          <w:rFonts w:ascii="PT Astra Serif" w:hAnsi="PT Astra Serif" w:cs="Times New Roman"/>
          <w:bCs/>
          <w:color w:val="000000"/>
          <w:sz w:val="28"/>
          <w:szCs w:val="28"/>
        </w:rPr>
        <w:t>и иных объектов</w:t>
      </w:r>
      <w:r w:rsidR="00B85D80">
        <w:rPr>
          <w:rFonts w:ascii="PT Astra Serif" w:hAnsi="PT Astra Serif" w:cs="Times New Roman"/>
          <w:bCs/>
          <w:color w:val="000000"/>
          <w:sz w:val="28"/>
          <w:szCs w:val="28"/>
        </w:rPr>
        <w:t>;</w:t>
      </w:r>
    </w:p>
    <w:p w:rsidR="00FF5C36" w:rsidRPr="00E03ABB" w:rsidRDefault="003C62B2" w:rsidP="00FF5C36">
      <w:pPr>
        <w:pStyle w:val="Bodytext20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t>осуществляют иные полномочия в области обращения с отходами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br/>
        <w:t xml:space="preserve">в случаях, предусмотренных федеральными законами, Уставом Ульяновской области и законами Ульяновской области, нормативными правовыми актами </w:t>
      </w:r>
      <w:r w:rsidRPr="00E03ABB">
        <w:rPr>
          <w:rFonts w:ascii="PT Astra Serif" w:hAnsi="PT Astra Serif" w:cs="Times New Roman"/>
          <w:color w:val="000000"/>
          <w:sz w:val="28"/>
          <w:lang w:eastAsia="ru-RU" w:bidi="ru-RU"/>
        </w:rPr>
        <w:lastRenderedPageBreak/>
        <w:t>Губернатора Ульяновской области и Правительства Ульяновской области</w:t>
      </w:r>
      <w:r w:rsidR="00FF5C36" w:rsidRPr="00E03ABB">
        <w:rPr>
          <w:rFonts w:ascii="PT Astra Serif" w:hAnsi="PT Astra Serif" w:cs="Times New Roman"/>
          <w:bCs/>
          <w:color w:val="000000"/>
          <w:sz w:val="28"/>
          <w:szCs w:val="28"/>
        </w:rPr>
        <w:t>.</w:t>
      </w:r>
    </w:p>
    <w:p w:rsidR="00FF7950" w:rsidRPr="00E03ABB" w:rsidRDefault="00FF7950">
      <w:pPr>
        <w:tabs>
          <w:tab w:val="left" w:pos="993"/>
        </w:tabs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A83E1B" w:rsidRPr="00E03ABB" w:rsidRDefault="00A83E1B">
      <w:pPr>
        <w:tabs>
          <w:tab w:val="left" w:pos="993"/>
        </w:tabs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A83E1B" w:rsidRPr="00E03ABB" w:rsidRDefault="00A83E1B">
      <w:pPr>
        <w:tabs>
          <w:tab w:val="left" w:pos="993"/>
        </w:tabs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</w:p>
    <w:p w:rsidR="00FF7950" w:rsidRPr="00E03ABB" w:rsidRDefault="00540D11">
      <w:pPr>
        <w:jc w:val="both"/>
        <w:rPr>
          <w:rFonts w:ascii="PT Astra Serif" w:hAnsi="PT Astra Serif"/>
        </w:rPr>
      </w:pPr>
      <w:r w:rsidRPr="00E03AB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</w:t>
      </w:r>
      <w:r w:rsidR="00A83E1B" w:rsidRPr="00E03AB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03ABB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A83E1B" w:rsidRPr="00E03ABB">
        <w:rPr>
          <w:rFonts w:ascii="PT Astra Serif" w:hAnsi="PT Astra Serif"/>
          <w:b/>
          <w:bCs/>
          <w:sz w:val="28"/>
          <w:szCs w:val="28"/>
        </w:rPr>
        <w:t>А.Ю.Русских</w:t>
      </w:r>
    </w:p>
    <w:p w:rsidR="00FF7950" w:rsidRPr="00E03ABB" w:rsidRDefault="00FF795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7950" w:rsidRPr="00E03ABB" w:rsidRDefault="00540D11">
      <w:pPr>
        <w:jc w:val="center"/>
        <w:rPr>
          <w:rFonts w:ascii="PT Astra Serif" w:hAnsi="PT Astra Serif"/>
        </w:rPr>
      </w:pPr>
      <w:r w:rsidRPr="00E03ABB">
        <w:rPr>
          <w:rFonts w:ascii="PT Astra Serif" w:hAnsi="PT Astra Serif"/>
          <w:bCs/>
          <w:sz w:val="28"/>
          <w:szCs w:val="28"/>
        </w:rPr>
        <w:t>г. Ульяновск</w:t>
      </w:r>
    </w:p>
    <w:p w:rsidR="00FF7950" w:rsidRPr="00E03ABB" w:rsidRDefault="00540D11">
      <w:pPr>
        <w:jc w:val="center"/>
        <w:rPr>
          <w:rFonts w:ascii="PT Astra Serif" w:hAnsi="PT Astra Serif"/>
        </w:rPr>
      </w:pPr>
      <w:r w:rsidRPr="00E03ABB">
        <w:rPr>
          <w:rFonts w:ascii="PT Astra Serif" w:hAnsi="PT Astra Serif"/>
          <w:bCs/>
          <w:sz w:val="28"/>
          <w:szCs w:val="28"/>
        </w:rPr>
        <w:t>____ ___________202</w:t>
      </w:r>
      <w:r w:rsidR="00B85D80">
        <w:rPr>
          <w:rFonts w:ascii="PT Astra Serif" w:hAnsi="PT Astra Serif"/>
          <w:bCs/>
          <w:sz w:val="28"/>
          <w:szCs w:val="28"/>
        </w:rPr>
        <w:t>2</w:t>
      </w:r>
      <w:r w:rsidRPr="00E03ABB">
        <w:rPr>
          <w:rFonts w:ascii="PT Astra Serif" w:hAnsi="PT Astra Serif"/>
          <w:bCs/>
          <w:sz w:val="28"/>
          <w:szCs w:val="28"/>
        </w:rPr>
        <w:t xml:space="preserve"> г.</w:t>
      </w:r>
    </w:p>
    <w:p w:rsidR="00FF7950" w:rsidRPr="00E03ABB" w:rsidRDefault="00540D11">
      <w:pPr>
        <w:jc w:val="center"/>
        <w:rPr>
          <w:rFonts w:ascii="PT Astra Serif" w:hAnsi="PT Astra Serif"/>
        </w:rPr>
      </w:pPr>
      <w:r w:rsidRPr="00E03ABB">
        <w:rPr>
          <w:rFonts w:ascii="PT Astra Serif" w:hAnsi="PT Astra Serif"/>
          <w:bCs/>
          <w:sz w:val="28"/>
          <w:szCs w:val="28"/>
        </w:rPr>
        <w:t>№_____-ЗО</w:t>
      </w:r>
    </w:p>
    <w:sectPr w:rsidR="00FF7950" w:rsidRPr="00E03ABB" w:rsidSect="00FF7950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43" w:rsidRDefault="00F54243" w:rsidP="00FF7950">
      <w:r>
        <w:separator/>
      </w:r>
    </w:p>
  </w:endnote>
  <w:endnote w:type="continuationSeparator" w:id="1">
    <w:p w:rsidR="00F54243" w:rsidRDefault="00F54243" w:rsidP="00FF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3C" w:rsidRDefault="001B31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3C" w:rsidRDefault="001B313C">
    <w:pPr>
      <w:pStyle w:val="Footer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43" w:rsidRDefault="00F54243" w:rsidP="00FF7950">
      <w:r>
        <w:separator/>
      </w:r>
    </w:p>
  </w:footnote>
  <w:footnote w:type="continuationSeparator" w:id="1">
    <w:p w:rsidR="00F54243" w:rsidRDefault="00F54243" w:rsidP="00FF7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718501"/>
      <w:docPartObj>
        <w:docPartGallery w:val="Page Numbers (Top of Page)"/>
        <w:docPartUnique/>
      </w:docPartObj>
    </w:sdtPr>
    <w:sdtContent>
      <w:p w:rsidR="001B313C" w:rsidRDefault="00FD4E99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1B313C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2667BB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40D"/>
    <w:multiLevelType w:val="hybridMultilevel"/>
    <w:tmpl w:val="8DB039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D3DF3"/>
    <w:multiLevelType w:val="hybridMultilevel"/>
    <w:tmpl w:val="9D984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D4000"/>
    <w:multiLevelType w:val="hybridMultilevel"/>
    <w:tmpl w:val="2818A6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4767E9"/>
    <w:multiLevelType w:val="multilevel"/>
    <w:tmpl w:val="3078B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00338B2"/>
    <w:multiLevelType w:val="hybridMultilevel"/>
    <w:tmpl w:val="75CEC5E6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5">
    <w:nsid w:val="27E53041"/>
    <w:multiLevelType w:val="hybridMultilevel"/>
    <w:tmpl w:val="BDF4D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C6542C"/>
    <w:multiLevelType w:val="hybridMultilevel"/>
    <w:tmpl w:val="933497AC"/>
    <w:lvl w:ilvl="0" w:tplc="60B0D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4640F6"/>
    <w:multiLevelType w:val="hybridMultilevel"/>
    <w:tmpl w:val="C5807A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042571"/>
    <w:multiLevelType w:val="hybridMultilevel"/>
    <w:tmpl w:val="350A37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5D4052"/>
    <w:multiLevelType w:val="hybridMultilevel"/>
    <w:tmpl w:val="7EE21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016A5B"/>
    <w:multiLevelType w:val="hybridMultilevel"/>
    <w:tmpl w:val="035C4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740C0F"/>
    <w:multiLevelType w:val="hybridMultilevel"/>
    <w:tmpl w:val="8CE00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47FCE"/>
    <w:multiLevelType w:val="hybridMultilevel"/>
    <w:tmpl w:val="BA5008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05514F"/>
    <w:multiLevelType w:val="hybridMultilevel"/>
    <w:tmpl w:val="26CA71F0"/>
    <w:lvl w:ilvl="0" w:tplc="F5E64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A015BC"/>
    <w:multiLevelType w:val="hybridMultilevel"/>
    <w:tmpl w:val="E70A3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0409AC"/>
    <w:multiLevelType w:val="hybridMultilevel"/>
    <w:tmpl w:val="653627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CA6C91"/>
    <w:multiLevelType w:val="hybridMultilevel"/>
    <w:tmpl w:val="96B053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935CA"/>
    <w:multiLevelType w:val="multilevel"/>
    <w:tmpl w:val="68E233C4"/>
    <w:lvl w:ilvl="0">
      <w:start w:val="1"/>
      <w:numFmt w:val="decimal"/>
      <w:lvlText w:val="%1)"/>
      <w:lvlJc w:val="left"/>
      <w:pPr>
        <w:ind w:left="0" w:firstLine="0"/>
      </w:pPr>
      <w:rPr>
        <w:rFonts w:ascii="PT Astra Serif" w:eastAsia="Times New Roman" w:hAnsi="PT Astra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C2D655F"/>
    <w:multiLevelType w:val="hybridMultilevel"/>
    <w:tmpl w:val="9334D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BF7F2A"/>
    <w:multiLevelType w:val="hybridMultilevel"/>
    <w:tmpl w:val="A002D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322B8"/>
    <w:multiLevelType w:val="hybridMultilevel"/>
    <w:tmpl w:val="4E02F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5D4B11"/>
    <w:multiLevelType w:val="hybridMultilevel"/>
    <w:tmpl w:val="2A567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5"/>
  </w:num>
  <w:num w:numId="5">
    <w:abstractNumId w:val="19"/>
  </w:num>
  <w:num w:numId="6">
    <w:abstractNumId w:val="12"/>
  </w:num>
  <w:num w:numId="7">
    <w:abstractNumId w:val="1"/>
  </w:num>
  <w:num w:numId="8">
    <w:abstractNumId w:val="21"/>
  </w:num>
  <w:num w:numId="9">
    <w:abstractNumId w:val="5"/>
  </w:num>
  <w:num w:numId="10">
    <w:abstractNumId w:val="20"/>
  </w:num>
  <w:num w:numId="11">
    <w:abstractNumId w:val="16"/>
  </w:num>
  <w:num w:numId="12">
    <w:abstractNumId w:val="11"/>
  </w:num>
  <w:num w:numId="13">
    <w:abstractNumId w:val="8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10"/>
  </w:num>
  <w:num w:numId="19">
    <w:abstractNumId w:val="7"/>
  </w:num>
  <w:num w:numId="20">
    <w:abstractNumId w:val="9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950"/>
    <w:rsid w:val="00024423"/>
    <w:rsid w:val="000D57FE"/>
    <w:rsid w:val="00120617"/>
    <w:rsid w:val="00121E63"/>
    <w:rsid w:val="00187BFD"/>
    <w:rsid w:val="00196ED7"/>
    <w:rsid w:val="001A47DE"/>
    <w:rsid w:val="001B313C"/>
    <w:rsid w:val="001E291E"/>
    <w:rsid w:val="002313DA"/>
    <w:rsid w:val="00233DB8"/>
    <w:rsid w:val="002667BB"/>
    <w:rsid w:val="00270333"/>
    <w:rsid w:val="002848C8"/>
    <w:rsid w:val="002B27CA"/>
    <w:rsid w:val="002C19C3"/>
    <w:rsid w:val="002C7302"/>
    <w:rsid w:val="002D42FD"/>
    <w:rsid w:val="002D7619"/>
    <w:rsid w:val="002D7BDF"/>
    <w:rsid w:val="002E341F"/>
    <w:rsid w:val="003132C9"/>
    <w:rsid w:val="00340BEF"/>
    <w:rsid w:val="003519C8"/>
    <w:rsid w:val="0038095C"/>
    <w:rsid w:val="003C4915"/>
    <w:rsid w:val="003C5246"/>
    <w:rsid w:val="003C62B2"/>
    <w:rsid w:val="003C7A72"/>
    <w:rsid w:val="003D32BA"/>
    <w:rsid w:val="003F23FA"/>
    <w:rsid w:val="003F3E46"/>
    <w:rsid w:val="00442585"/>
    <w:rsid w:val="00484D27"/>
    <w:rsid w:val="00492951"/>
    <w:rsid w:val="004A0B09"/>
    <w:rsid w:val="004D7562"/>
    <w:rsid w:val="004F422E"/>
    <w:rsid w:val="0050675F"/>
    <w:rsid w:val="00540D11"/>
    <w:rsid w:val="00573D0E"/>
    <w:rsid w:val="005C1DE9"/>
    <w:rsid w:val="005D1834"/>
    <w:rsid w:val="006222E0"/>
    <w:rsid w:val="00627F90"/>
    <w:rsid w:val="00633824"/>
    <w:rsid w:val="00636F8B"/>
    <w:rsid w:val="006761A1"/>
    <w:rsid w:val="0068041D"/>
    <w:rsid w:val="00687C17"/>
    <w:rsid w:val="006A4D20"/>
    <w:rsid w:val="00750DDB"/>
    <w:rsid w:val="00791586"/>
    <w:rsid w:val="0080673A"/>
    <w:rsid w:val="008277FF"/>
    <w:rsid w:val="008473BC"/>
    <w:rsid w:val="00862DAA"/>
    <w:rsid w:val="00863F57"/>
    <w:rsid w:val="008706E3"/>
    <w:rsid w:val="00883B33"/>
    <w:rsid w:val="00883FD3"/>
    <w:rsid w:val="008D422D"/>
    <w:rsid w:val="008E66CD"/>
    <w:rsid w:val="00901BBD"/>
    <w:rsid w:val="009419D4"/>
    <w:rsid w:val="009567AF"/>
    <w:rsid w:val="009768ED"/>
    <w:rsid w:val="009F27EA"/>
    <w:rsid w:val="00A01039"/>
    <w:rsid w:val="00A0496C"/>
    <w:rsid w:val="00A35B4F"/>
    <w:rsid w:val="00A50544"/>
    <w:rsid w:val="00A54E7F"/>
    <w:rsid w:val="00A60151"/>
    <w:rsid w:val="00A83E1B"/>
    <w:rsid w:val="00AA0C7F"/>
    <w:rsid w:val="00AF143E"/>
    <w:rsid w:val="00B80F3C"/>
    <w:rsid w:val="00B85D80"/>
    <w:rsid w:val="00C2157F"/>
    <w:rsid w:val="00C57508"/>
    <w:rsid w:val="00CC0314"/>
    <w:rsid w:val="00CC5F64"/>
    <w:rsid w:val="00D10E5B"/>
    <w:rsid w:val="00D221A0"/>
    <w:rsid w:val="00D448B4"/>
    <w:rsid w:val="00D670FB"/>
    <w:rsid w:val="00D85EDC"/>
    <w:rsid w:val="00D934C4"/>
    <w:rsid w:val="00D93D7D"/>
    <w:rsid w:val="00DA1445"/>
    <w:rsid w:val="00DD4FB5"/>
    <w:rsid w:val="00DF0657"/>
    <w:rsid w:val="00E03ABB"/>
    <w:rsid w:val="00E03E68"/>
    <w:rsid w:val="00E5614B"/>
    <w:rsid w:val="00E67DD3"/>
    <w:rsid w:val="00E912D7"/>
    <w:rsid w:val="00EC2603"/>
    <w:rsid w:val="00EF0218"/>
    <w:rsid w:val="00EF5513"/>
    <w:rsid w:val="00F23158"/>
    <w:rsid w:val="00F23AFA"/>
    <w:rsid w:val="00F42970"/>
    <w:rsid w:val="00F54243"/>
    <w:rsid w:val="00F75582"/>
    <w:rsid w:val="00F96FA2"/>
    <w:rsid w:val="00FB2BA6"/>
    <w:rsid w:val="00FC557C"/>
    <w:rsid w:val="00FD4E99"/>
    <w:rsid w:val="00FF20B7"/>
    <w:rsid w:val="00FF5C36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5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FF7950"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customStyle="1" w:styleId="WW8Num1z0">
    <w:name w:val="WW8Num1z0"/>
    <w:qFormat/>
    <w:rsid w:val="00FF7950"/>
  </w:style>
  <w:style w:type="character" w:customStyle="1" w:styleId="WW8Num1z1">
    <w:name w:val="WW8Num1z1"/>
    <w:qFormat/>
    <w:rsid w:val="00FF7950"/>
  </w:style>
  <w:style w:type="character" w:customStyle="1" w:styleId="WW8Num1z2">
    <w:name w:val="WW8Num1z2"/>
    <w:qFormat/>
    <w:rsid w:val="00FF7950"/>
  </w:style>
  <w:style w:type="character" w:customStyle="1" w:styleId="WW8Num1z3">
    <w:name w:val="WW8Num1z3"/>
    <w:qFormat/>
    <w:rsid w:val="00FF7950"/>
  </w:style>
  <w:style w:type="character" w:customStyle="1" w:styleId="WW8Num1z4">
    <w:name w:val="WW8Num1z4"/>
    <w:qFormat/>
    <w:rsid w:val="00FF7950"/>
  </w:style>
  <w:style w:type="character" w:customStyle="1" w:styleId="WW8Num1z5">
    <w:name w:val="WW8Num1z5"/>
    <w:qFormat/>
    <w:rsid w:val="00FF7950"/>
  </w:style>
  <w:style w:type="character" w:customStyle="1" w:styleId="WW8Num1z6">
    <w:name w:val="WW8Num1z6"/>
    <w:qFormat/>
    <w:rsid w:val="00FF7950"/>
  </w:style>
  <w:style w:type="character" w:customStyle="1" w:styleId="WW8Num1z7">
    <w:name w:val="WW8Num1z7"/>
    <w:qFormat/>
    <w:rsid w:val="00FF7950"/>
  </w:style>
  <w:style w:type="character" w:customStyle="1" w:styleId="WW8Num1z8">
    <w:name w:val="WW8Num1z8"/>
    <w:qFormat/>
    <w:rsid w:val="00FF7950"/>
  </w:style>
  <w:style w:type="character" w:customStyle="1" w:styleId="4">
    <w:name w:val="Основной шрифт абзаца4"/>
    <w:qFormat/>
    <w:rsid w:val="00FF7950"/>
  </w:style>
  <w:style w:type="character" w:customStyle="1" w:styleId="3">
    <w:name w:val="Основной шрифт абзаца3"/>
    <w:qFormat/>
    <w:rsid w:val="00FF7950"/>
  </w:style>
  <w:style w:type="character" w:customStyle="1" w:styleId="WW8Num2z0">
    <w:name w:val="WW8Num2z0"/>
    <w:qFormat/>
    <w:rsid w:val="00FF7950"/>
    <w:rPr>
      <w:sz w:val="28"/>
      <w:szCs w:val="28"/>
    </w:rPr>
  </w:style>
  <w:style w:type="character" w:customStyle="1" w:styleId="2">
    <w:name w:val="Основной шрифт абзаца2"/>
    <w:qFormat/>
    <w:rsid w:val="00FF7950"/>
  </w:style>
  <w:style w:type="character" w:customStyle="1" w:styleId="WW8Num2z1">
    <w:name w:val="WW8Num2z1"/>
    <w:qFormat/>
    <w:rsid w:val="00FF7950"/>
  </w:style>
  <w:style w:type="character" w:customStyle="1" w:styleId="WW8Num2z2">
    <w:name w:val="WW8Num2z2"/>
    <w:qFormat/>
    <w:rsid w:val="00FF7950"/>
  </w:style>
  <w:style w:type="character" w:customStyle="1" w:styleId="WW8Num2z3">
    <w:name w:val="WW8Num2z3"/>
    <w:qFormat/>
    <w:rsid w:val="00FF7950"/>
  </w:style>
  <w:style w:type="character" w:customStyle="1" w:styleId="WW8Num2z4">
    <w:name w:val="WW8Num2z4"/>
    <w:qFormat/>
    <w:rsid w:val="00FF7950"/>
  </w:style>
  <w:style w:type="character" w:customStyle="1" w:styleId="WW8Num2z5">
    <w:name w:val="WW8Num2z5"/>
    <w:qFormat/>
    <w:rsid w:val="00FF7950"/>
  </w:style>
  <w:style w:type="character" w:customStyle="1" w:styleId="WW8Num2z6">
    <w:name w:val="WW8Num2z6"/>
    <w:qFormat/>
    <w:rsid w:val="00FF7950"/>
  </w:style>
  <w:style w:type="character" w:customStyle="1" w:styleId="WW8Num2z7">
    <w:name w:val="WW8Num2z7"/>
    <w:qFormat/>
    <w:rsid w:val="00FF7950"/>
  </w:style>
  <w:style w:type="character" w:customStyle="1" w:styleId="WW8Num2z8">
    <w:name w:val="WW8Num2z8"/>
    <w:qFormat/>
    <w:rsid w:val="00FF7950"/>
  </w:style>
  <w:style w:type="character" w:customStyle="1" w:styleId="1">
    <w:name w:val="Основной шрифт абзаца1"/>
    <w:qFormat/>
    <w:rsid w:val="00FF7950"/>
  </w:style>
  <w:style w:type="character" w:customStyle="1" w:styleId="-">
    <w:name w:val="Интернет-ссылка"/>
    <w:basedOn w:val="1"/>
    <w:rsid w:val="00FF7950"/>
    <w:rPr>
      <w:color w:val="0000FF"/>
      <w:u w:val="single"/>
    </w:rPr>
  </w:style>
  <w:style w:type="character" w:styleId="a3">
    <w:name w:val="page number"/>
    <w:basedOn w:val="1"/>
    <w:qFormat/>
    <w:rsid w:val="00FF7950"/>
  </w:style>
  <w:style w:type="character" w:styleId="a4">
    <w:name w:val="Emphasis"/>
    <w:basedOn w:val="1"/>
    <w:qFormat/>
    <w:rsid w:val="00FF7950"/>
    <w:rPr>
      <w:i/>
      <w:iCs/>
    </w:rPr>
  </w:style>
  <w:style w:type="character" w:customStyle="1" w:styleId="a5">
    <w:name w:val="Знак"/>
    <w:basedOn w:val="1"/>
    <w:qFormat/>
    <w:rsid w:val="00FF7950"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character" w:customStyle="1" w:styleId="WW8Num3z0">
    <w:name w:val="WW8Num3z0"/>
    <w:qFormat/>
    <w:rsid w:val="00FF795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3z1">
    <w:name w:val="WW8Num3z1"/>
    <w:qFormat/>
    <w:rsid w:val="00FF7950"/>
  </w:style>
  <w:style w:type="character" w:customStyle="1" w:styleId="WW8Num3z2">
    <w:name w:val="WW8Num3z2"/>
    <w:qFormat/>
    <w:rsid w:val="00FF7950"/>
  </w:style>
  <w:style w:type="character" w:customStyle="1" w:styleId="WW8Num3z3">
    <w:name w:val="WW8Num3z3"/>
    <w:qFormat/>
    <w:rsid w:val="00FF7950"/>
  </w:style>
  <w:style w:type="character" w:customStyle="1" w:styleId="WW8Num3z4">
    <w:name w:val="WW8Num3z4"/>
    <w:qFormat/>
    <w:rsid w:val="00FF7950"/>
  </w:style>
  <w:style w:type="character" w:customStyle="1" w:styleId="WW8Num3z5">
    <w:name w:val="WW8Num3z5"/>
    <w:qFormat/>
    <w:rsid w:val="00FF7950"/>
  </w:style>
  <w:style w:type="character" w:customStyle="1" w:styleId="WW8Num3z6">
    <w:name w:val="WW8Num3z6"/>
    <w:qFormat/>
    <w:rsid w:val="00FF7950"/>
  </w:style>
  <w:style w:type="character" w:customStyle="1" w:styleId="WW8Num3z7">
    <w:name w:val="WW8Num3z7"/>
    <w:qFormat/>
    <w:rsid w:val="00FF7950"/>
  </w:style>
  <w:style w:type="character" w:customStyle="1" w:styleId="WW8Num3z8">
    <w:name w:val="WW8Num3z8"/>
    <w:qFormat/>
    <w:rsid w:val="00FF7950"/>
  </w:style>
  <w:style w:type="character" w:customStyle="1" w:styleId="Bodytext3">
    <w:name w:val="Body text (3)_"/>
    <w:basedOn w:val="a0"/>
    <w:qFormat/>
    <w:rsid w:val="00FF79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3NotBold">
    <w:name w:val="Body text (3) + Not Bold"/>
    <w:basedOn w:val="Bodytext3"/>
    <w:qFormat/>
    <w:rsid w:val="00FF7950"/>
    <w:rPr>
      <w:b/>
      <w:bCs/>
      <w:color w:val="000000"/>
      <w:spacing w:val="0"/>
      <w:w w:val="100"/>
      <w:lang w:val="ru-RU" w:eastAsia="ru-RU" w:bidi="ru-RU"/>
    </w:rPr>
  </w:style>
  <w:style w:type="character" w:customStyle="1" w:styleId="ListLabel2">
    <w:name w:val="ListLabel 2"/>
    <w:qFormat/>
    <w:rsid w:val="00FF795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">
    <w:name w:val="ListLabel 7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qFormat/>
    <w:rsid w:val="00FF79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bidi="ru-RU"/>
    </w:rPr>
  </w:style>
  <w:style w:type="character" w:customStyle="1" w:styleId="ListLabel9">
    <w:name w:val="ListLabel 9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sid w:val="00FF795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7">
    <w:name w:val="Заголовок"/>
    <w:basedOn w:val="a"/>
    <w:next w:val="a8"/>
    <w:qFormat/>
    <w:rsid w:val="00FF795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FF7950"/>
    <w:pPr>
      <w:ind w:right="5215"/>
    </w:pPr>
  </w:style>
  <w:style w:type="paragraph" w:styleId="a9">
    <w:name w:val="List"/>
    <w:basedOn w:val="a8"/>
    <w:rsid w:val="00FF7950"/>
    <w:rPr>
      <w:rFonts w:cs="DejaVu Sans"/>
    </w:rPr>
  </w:style>
  <w:style w:type="paragraph" w:customStyle="1" w:styleId="Caption">
    <w:name w:val="Caption"/>
    <w:basedOn w:val="a"/>
    <w:qFormat/>
    <w:rsid w:val="00FF795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FF7950"/>
    <w:pPr>
      <w:suppressLineNumbers/>
    </w:pPr>
    <w:rPr>
      <w:rFonts w:ascii="PT Sans" w:hAnsi="PT Sans" w:cs="Noto Sans Devanagari"/>
    </w:rPr>
  </w:style>
  <w:style w:type="paragraph" w:customStyle="1" w:styleId="10">
    <w:name w:val="Заголовок1"/>
    <w:basedOn w:val="a"/>
    <w:next w:val="a8"/>
    <w:qFormat/>
    <w:rsid w:val="00FF7950"/>
    <w:pPr>
      <w:jc w:val="center"/>
    </w:pPr>
    <w:rPr>
      <w:szCs w:val="20"/>
    </w:rPr>
  </w:style>
  <w:style w:type="paragraph" w:styleId="ab">
    <w:name w:val="caption"/>
    <w:basedOn w:val="a"/>
    <w:qFormat/>
    <w:rsid w:val="00FF795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qFormat/>
    <w:rsid w:val="00FF7950"/>
    <w:pPr>
      <w:suppressLineNumbers/>
    </w:pPr>
    <w:rPr>
      <w:rFonts w:ascii="PT Sans" w:hAnsi="PT Sans" w:cs="Noto Sans Devanagari"/>
    </w:rPr>
  </w:style>
  <w:style w:type="paragraph" w:customStyle="1" w:styleId="30">
    <w:name w:val="Название объекта3"/>
    <w:basedOn w:val="a"/>
    <w:qFormat/>
    <w:rsid w:val="00FF7950"/>
    <w:pPr>
      <w:suppressLineNumbers/>
      <w:spacing w:before="120" w:after="120"/>
    </w:pPr>
    <w:rPr>
      <w:rFonts w:cs="DejaVu Sans"/>
      <w:i/>
      <w:iCs/>
    </w:rPr>
  </w:style>
  <w:style w:type="paragraph" w:customStyle="1" w:styleId="31">
    <w:name w:val="Указатель3"/>
    <w:basedOn w:val="a"/>
    <w:qFormat/>
    <w:rsid w:val="00FF7950"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rsid w:val="00FF7950"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rsid w:val="00FF7950"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rsid w:val="00FF7950"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rsid w:val="00FF7950"/>
    <w:pPr>
      <w:suppressLineNumbers/>
    </w:pPr>
    <w:rPr>
      <w:rFonts w:cs="DejaVu Sans"/>
    </w:rPr>
  </w:style>
  <w:style w:type="paragraph" w:styleId="ac">
    <w:name w:val="Body Text Indent"/>
    <w:basedOn w:val="a"/>
    <w:rsid w:val="00FF7950"/>
    <w:pPr>
      <w:ind w:firstLine="540"/>
      <w:jc w:val="both"/>
    </w:pPr>
    <w:rPr>
      <w:sz w:val="28"/>
    </w:rPr>
  </w:style>
  <w:style w:type="paragraph" w:customStyle="1" w:styleId="ConsTitle">
    <w:name w:val="ConsTitle"/>
    <w:qFormat/>
    <w:rsid w:val="00FF7950"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FF7950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d">
    <w:name w:val="Balloon Text"/>
    <w:basedOn w:val="a"/>
    <w:qFormat/>
    <w:rsid w:val="00FF7950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FF7950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rsid w:val="00FF7950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sid w:val="00FF7950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uiPriority w:val="99"/>
    <w:rsid w:val="00FF7950"/>
    <w:pPr>
      <w:tabs>
        <w:tab w:val="center" w:pos="4677"/>
        <w:tab w:val="right" w:pos="9355"/>
      </w:tabs>
    </w:pPr>
  </w:style>
  <w:style w:type="paragraph" w:customStyle="1" w:styleId="ae">
    <w:name w:val="Знак Знак Знак"/>
    <w:basedOn w:val="a"/>
    <w:qFormat/>
    <w:rsid w:val="00FF79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rsid w:val="00FF7950"/>
    <w:pPr>
      <w:spacing w:after="120" w:line="480" w:lineRule="auto"/>
    </w:pPr>
  </w:style>
  <w:style w:type="paragraph" w:customStyle="1" w:styleId="af">
    <w:name w:val="Знак Знак Знак Знак Знак Знак"/>
    <w:basedOn w:val="a"/>
    <w:qFormat/>
    <w:rsid w:val="00FF795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rsid w:val="00FF7950"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rsid w:val="00FF7950"/>
    <w:pPr>
      <w:spacing w:after="120" w:line="480" w:lineRule="auto"/>
      <w:ind w:left="283"/>
    </w:pPr>
  </w:style>
  <w:style w:type="paragraph" w:customStyle="1" w:styleId="32">
    <w:name w:val="Знак Знак3"/>
    <w:basedOn w:val="a"/>
    <w:qFormat/>
    <w:rsid w:val="00FF7950"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rsid w:val="00FF7950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Footer">
    <w:name w:val="Footer"/>
    <w:basedOn w:val="a"/>
    <w:rsid w:val="00FF7950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  <w:rsid w:val="00FF7950"/>
  </w:style>
  <w:style w:type="paragraph" w:customStyle="1" w:styleId="ConsPlusTitle">
    <w:name w:val="ConsPlusTitle"/>
    <w:qFormat/>
    <w:rsid w:val="00FF7950"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customStyle="1" w:styleId="Bodytext20">
    <w:name w:val="Body text (2)"/>
    <w:basedOn w:val="a"/>
    <w:qFormat/>
    <w:rsid w:val="00FF7950"/>
    <w:pPr>
      <w:widowControl w:val="0"/>
      <w:shd w:val="clear" w:color="auto" w:fill="FFFFFF"/>
      <w:spacing w:before="60" w:after="60"/>
    </w:pPr>
    <w:rPr>
      <w:rFonts w:ascii="Sylfaen" w:eastAsia="Sylfaen" w:hAnsi="Sylfaen" w:cs="Sylfaen"/>
      <w:sz w:val="26"/>
      <w:szCs w:val="26"/>
    </w:rPr>
  </w:style>
  <w:style w:type="paragraph" w:customStyle="1" w:styleId="ConsPlusNormal0">
    <w:name w:val="ConsPlusNormal Знак"/>
    <w:qFormat/>
    <w:rsid w:val="00FF7950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Bodytext30">
    <w:name w:val="Body text (3)"/>
    <w:basedOn w:val="a"/>
    <w:qFormat/>
    <w:rsid w:val="00FF7950"/>
    <w:pPr>
      <w:widowControl w:val="0"/>
      <w:shd w:val="clear" w:color="auto" w:fill="FFFFFF"/>
      <w:spacing w:line="312" w:lineRule="exact"/>
      <w:ind w:hanging="1400"/>
      <w:jc w:val="center"/>
    </w:pPr>
    <w:rPr>
      <w:b/>
      <w:bCs/>
      <w:sz w:val="28"/>
      <w:szCs w:val="28"/>
    </w:rPr>
  </w:style>
  <w:style w:type="numbering" w:customStyle="1" w:styleId="WW8Num3">
    <w:name w:val="WW8Num3"/>
    <w:qFormat/>
    <w:rsid w:val="00FF7950"/>
  </w:style>
  <w:style w:type="paragraph" w:styleId="af1">
    <w:name w:val="List Paragraph"/>
    <w:basedOn w:val="a"/>
    <w:uiPriority w:val="34"/>
    <w:qFormat/>
    <w:rsid w:val="00A8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30A7-94EA-49AF-8F4D-96D08E9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30.04.2021)</vt:lpstr>
    </vt:vector>
  </TitlesOfParts>
  <Company>КонсультантПлюс Версия 4020.00.61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30.04.2021)</dc:title>
  <dc:creator>kapin</dc:creator>
  <cp:lastModifiedBy>Olga</cp:lastModifiedBy>
  <cp:revision>2</cp:revision>
  <dcterms:created xsi:type="dcterms:W3CDTF">2022-03-18T13:53:00Z</dcterms:created>
  <dcterms:modified xsi:type="dcterms:W3CDTF">2022-03-18T13:53:00Z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