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A7" w:rsidRPr="00140264" w:rsidRDefault="00A02CA7" w:rsidP="00A02CA7">
      <w:pPr>
        <w:suppressAutoHyphens/>
        <w:spacing w:after="0" w:line="240" w:lineRule="auto"/>
        <w:ind w:firstLine="40"/>
        <w:jc w:val="both"/>
        <w:rPr>
          <w:rFonts w:ascii="PT Astra Serif" w:hAnsi="PT Astra Serif"/>
          <w:color w:val="000000"/>
        </w:rPr>
      </w:pPr>
      <w:proofErr w:type="gramStart"/>
      <w:r w:rsidRPr="00140264">
        <w:rPr>
          <w:rFonts w:ascii="PT Astra Serif" w:hAnsi="PT Astra Serif"/>
          <w:color w:val="000000"/>
        </w:rPr>
        <w:t>Министерством природы и цикличной экономики Ульяновской области разработан проект постановления Правительства Ульяновской области</w:t>
      </w:r>
      <w:r>
        <w:rPr>
          <w:rFonts w:ascii="PT Astra Serif" w:hAnsi="PT Astra Serif"/>
          <w:color w:val="000000"/>
        </w:rPr>
        <w:t xml:space="preserve"> </w:t>
      </w:r>
      <w:r w:rsidRPr="00140264">
        <w:rPr>
          <w:rFonts w:ascii="PT Astra Serif" w:hAnsi="PT Astra Serif"/>
          <w:bCs/>
          <w:color w:val="000000"/>
        </w:rPr>
        <w:t>«</w:t>
      </w:r>
      <w:r w:rsidRPr="00140264">
        <w:rPr>
          <w:rFonts w:ascii="PT Astra Serif" w:hAnsi="PT Astra Serif"/>
          <w:color w:val="000000"/>
        </w:rPr>
        <w:t>О внесении изменений  в государственную программу Ульяновской области «Охрана окружающей среды и восстановление природных ресурсов</w:t>
      </w:r>
      <w:r>
        <w:rPr>
          <w:rFonts w:ascii="PT Astra Serif" w:hAnsi="PT Astra Serif"/>
          <w:color w:val="000000"/>
        </w:rPr>
        <w:t xml:space="preserve"> </w:t>
      </w:r>
      <w:r w:rsidRPr="00140264">
        <w:rPr>
          <w:rFonts w:ascii="PT Astra Serif" w:hAnsi="PT Astra Serif"/>
          <w:color w:val="000000"/>
        </w:rPr>
        <w:t>в Ульяновской области», которым предусмотрено внесение изменений</w:t>
      </w:r>
      <w:r>
        <w:rPr>
          <w:rFonts w:ascii="PT Astra Serif" w:hAnsi="PT Astra Serif"/>
          <w:color w:val="000000"/>
        </w:rPr>
        <w:t xml:space="preserve"> </w:t>
      </w:r>
      <w:r w:rsidRPr="00140264">
        <w:rPr>
          <w:rFonts w:ascii="PT Astra Serif" w:hAnsi="PT Astra Serif"/>
          <w:color w:val="000000"/>
        </w:rPr>
        <w:t>в государственную программу Ульяновской области «Охрана окружающей среды и восстановление природных ресурсов в Ульяновской области»,</w:t>
      </w:r>
      <w:r w:rsidRPr="00140264">
        <w:rPr>
          <w:rFonts w:ascii="PT Astra Serif" w:eastAsia="MS Mincho" w:hAnsi="PT Astra Serif"/>
          <w:color w:val="000000"/>
        </w:rPr>
        <w:t xml:space="preserve"> утверждённую постановлением Правительства Ульяновской области от 14.11.2019 № 26/572-П «Об</w:t>
      </w:r>
      <w:proofErr w:type="gramEnd"/>
      <w:r w:rsidRPr="00140264">
        <w:rPr>
          <w:rFonts w:ascii="PT Astra Serif" w:eastAsia="MS Mincho" w:hAnsi="PT Astra Serif"/>
          <w:color w:val="000000"/>
        </w:rPr>
        <w:t xml:space="preserve"> </w:t>
      </w:r>
      <w:proofErr w:type="gramStart"/>
      <w:r w:rsidRPr="00140264">
        <w:rPr>
          <w:rFonts w:ascii="PT Astra Serif" w:eastAsia="MS Mincho" w:hAnsi="PT Astra Serif"/>
          <w:color w:val="000000"/>
        </w:rPr>
        <w:t>утверждении</w:t>
      </w:r>
      <w:proofErr w:type="gramEnd"/>
      <w:r w:rsidRPr="00140264">
        <w:rPr>
          <w:rFonts w:ascii="PT Astra Serif" w:eastAsia="MS Mincho" w:hAnsi="PT Astra Serif"/>
          <w:color w:val="000000"/>
        </w:rPr>
        <w:t xml:space="preserve"> государственной программы Ульяновской области «Охрана окружающей среды и восстановление природных ресурсов в Ульяновской области»</w:t>
      </w:r>
      <w:r w:rsidRPr="00140264">
        <w:rPr>
          <w:rFonts w:ascii="PT Astra Serif" w:hAnsi="PT Astra Serif"/>
          <w:color w:val="000000"/>
        </w:rPr>
        <w:t xml:space="preserve"> </w:t>
      </w:r>
      <w:r w:rsidRPr="00140264">
        <w:rPr>
          <w:rFonts w:ascii="PT Astra Serif" w:hAnsi="PT Astra Serif"/>
          <w:bCs/>
          <w:color w:val="000000"/>
        </w:rPr>
        <w:t>(далее – государственная программа,</w:t>
      </w:r>
      <w:r w:rsidRPr="00140264">
        <w:rPr>
          <w:rFonts w:ascii="PT Astra Serif" w:hAnsi="PT Astra Serif"/>
          <w:color w:val="000000"/>
        </w:rPr>
        <w:t xml:space="preserve"> Проект соответственно).</w:t>
      </w:r>
      <w:r w:rsidRPr="00140264">
        <w:rPr>
          <w:rFonts w:ascii="PT Astra Serif" w:eastAsia="MS Mincho" w:hAnsi="PT Astra Serif"/>
          <w:color w:val="000000"/>
        </w:rPr>
        <w:t xml:space="preserve"> </w:t>
      </w:r>
    </w:p>
    <w:p w:rsidR="00A02CA7" w:rsidRPr="00E31F0D" w:rsidRDefault="00A02CA7" w:rsidP="00A02CA7">
      <w:pPr>
        <w:spacing w:after="0" w:line="240" w:lineRule="auto"/>
        <w:ind w:firstLine="709"/>
        <w:rPr>
          <w:rFonts w:ascii="PT Astra Serif" w:hAnsi="PT Astra Serif"/>
          <w:color w:val="000000"/>
          <w:szCs w:val="24"/>
        </w:rPr>
      </w:pPr>
      <w:proofErr w:type="gramStart"/>
      <w:r w:rsidRPr="00E31F0D">
        <w:rPr>
          <w:rFonts w:ascii="PT Astra Serif" w:hAnsi="PT Astra Serif"/>
          <w:szCs w:val="24"/>
        </w:rPr>
        <w:t>В целях приведения Программы в соответствии с Федерал</w:t>
      </w:r>
      <w:r w:rsidRPr="00E31F0D">
        <w:rPr>
          <w:rFonts w:ascii="PT Astra Serif" w:hAnsi="PT Astra Serif"/>
          <w:szCs w:val="24"/>
        </w:rPr>
        <w:t>ь</w:t>
      </w:r>
      <w:r w:rsidRPr="00E31F0D">
        <w:rPr>
          <w:rFonts w:ascii="PT Astra Serif" w:hAnsi="PT Astra Serif"/>
          <w:szCs w:val="24"/>
        </w:rPr>
        <w:t>ным законом от 06.12.2021 № 390-ФЗ «О федеральном бюджете на 2022 год и на плановый период 2023 и 2024 годов» и Законом Уль</w:t>
      </w:r>
      <w:r w:rsidRPr="00E31F0D">
        <w:rPr>
          <w:rFonts w:ascii="PT Astra Serif" w:hAnsi="PT Astra Serif"/>
          <w:szCs w:val="24"/>
        </w:rPr>
        <w:t>я</w:t>
      </w:r>
      <w:r w:rsidRPr="00E31F0D">
        <w:rPr>
          <w:rFonts w:ascii="PT Astra Serif" w:hAnsi="PT Astra Serif"/>
          <w:szCs w:val="24"/>
        </w:rPr>
        <w:t>новской области от 08.12.2021 № 146-ЗО «Об областном бюджете Ульяновской области на 2022 год и на плановый период 2023 и 2024 годов»</w:t>
      </w:r>
      <w:r w:rsidRPr="00E31F0D">
        <w:rPr>
          <w:rFonts w:ascii="PT Astra Serif" w:hAnsi="PT Astra Serif" w:cs="PT Astra Serif"/>
          <w:szCs w:val="24"/>
          <w:lang w:eastAsia="ru-RU"/>
        </w:rPr>
        <w:t xml:space="preserve"> </w:t>
      </w:r>
      <w:r w:rsidRPr="00E31F0D">
        <w:rPr>
          <w:rFonts w:ascii="PT Astra Serif" w:hAnsi="PT Astra Serif"/>
          <w:szCs w:val="24"/>
        </w:rPr>
        <w:t>проектом предусмотрено</w:t>
      </w:r>
      <w:r w:rsidRPr="00E31F0D">
        <w:rPr>
          <w:rFonts w:ascii="PT Astra Serif" w:hAnsi="PT Astra Serif"/>
          <w:color w:val="000000"/>
          <w:szCs w:val="24"/>
        </w:rPr>
        <w:t xml:space="preserve"> в 2022-2024 годах увеличение  об</w:t>
      </w:r>
      <w:r w:rsidRPr="00E31F0D">
        <w:rPr>
          <w:rFonts w:ascii="PT Astra Serif" w:hAnsi="PT Astra Serif"/>
          <w:color w:val="000000"/>
          <w:szCs w:val="24"/>
        </w:rPr>
        <w:t>ъ</w:t>
      </w:r>
      <w:r w:rsidRPr="00E31F0D">
        <w:rPr>
          <w:rFonts w:ascii="PT Astra Serif" w:hAnsi="PT Astra Serif"/>
          <w:color w:val="000000"/>
          <w:szCs w:val="24"/>
        </w:rPr>
        <w:t>ёма финансирования мероприятий Программы в</w:t>
      </w:r>
      <w:proofErr w:type="gramEnd"/>
      <w:r w:rsidRPr="00E31F0D">
        <w:rPr>
          <w:rFonts w:ascii="PT Astra Serif" w:hAnsi="PT Astra Serif"/>
          <w:color w:val="000000"/>
          <w:szCs w:val="24"/>
        </w:rPr>
        <w:t xml:space="preserve"> сумме 5052,3 тыс</w:t>
      </w:r>
      <w:proofErr w:type="gramStart"/>
      <w:r w:rsidRPr="00E31F0D">
        <w:rPr>
          <w:rFonts w:ascii="PT Astra Serif" w:hAnsi="PT Astra Serif"/>
          <w:color w:val="000000"/>
          <w:szCs w:val="24"/>
        </w:rPr>
        <w:t>.р</w:t>
      </w:r>
      <w:proofErr w:type="gramEnd"/>
      <w:r w:rsidRPr="00E31F0D">
        <w:rPr>
          <w:rFonts w:ascii="PT Astra Serif" w:hAnsi="PT Astra Serif"/>
          <w:color w:val="000000"/>
          <w:szCs w:val="24"/>
        </w:rPr>
        <w:t>ублей, в том числе:</w:t>
      </w:r>
    </w:p>
    <w:p w:rsidR="00A02CA7" w:rsidRPr="00E31F0D" w:rsidRDefault="00A02CA7" w:rsidP="00A02CA7">
      <w:pPr>
        <w:spacing w:after="0" w:line="240" w:lineRule="auto"/>
        <w:ind w:firstLine="709"/>
        <w:rPr>
          <w:rFonts w:ascii="PT Astra Serif" w:hAnsi="PT Astra Serif"/>
          <w:color w:val="000000"/>
          <w:szCs w:val="24"/>
        </w:rPr>
      </w:pPr>
      <w:r w:rsidRPr="00E31F0D">
        <w:rPr>
          <w:rFonts w:ascii="PT Astra Serif" w:hAnsi="PT Astra Serif"/>
          <w:color w:val="000000"/>
          <w:szCs w:val="24"/>
          <w:u w:val="single"/>
        </w:rPr>
        <w:t>в 2022 году</w:t>
      </w:r>
      <w:r w:rsidRPr="00E31F0D">
        <w:rPr>
          <w:rFonts w:ascii="PT Astra Serif" w:hAnsi="PT Astra Serif"/>
          <w:color w:val="000000"/>
          <w:szCs w:val="24"/>
        </w:rPr>
        <w:t>: увеличивается финансирование на 109212,4 тыс</w:t>
      </w:r>
      <w:proofErr w:type="gramStart"/>
      <w:r w:rsidRPr="00E31F0D">
        <w:rPr>
          <w:rFonts w:ascii="PT Astra Serif" w:hAnsi="PT Astra Serif"/>
          <w:color w:val="000000"/>
          <w:szCs w:val="24"/>
        </w:rPr>
        <w:t>.р</w:t>
      </w:r>
      <w:proofErr w:type="gramEnd"/>
      <w:r w:rsidRPr="00E31F0D">
        <w:rPr>
          <w:rFonts w:ascii="PT Astra Serif" w:hAnsi="PT Astra Serif"/>
          <w:color w:val="000000"/>
          <w:szCs w:val="24"/>
        </w:rPr>
        <w:t>ублей, в том числе сокращается в сумме 84476,6 тыс. рублей (федеральный бюджет), увеличивается в сумме 193689,0 тыс.рублей (областной бюджет);</w:t>
      </w:r>
    </w:p>
    <w:p w:rsidR="00A02CA7" w:rsidRPr="00E31F0D" w:rsidRDefault="00A02CA7" w:rsidP="00A02CA7">
      <w:pPr>
        <w:spacing w:after="0" w:line="240" w:lineRule="auto"/>
        <w:ind w:firstLine="709"/>
        <w:rPr>
          <w:rFonts w:ascii="PT Astra Serif" w:hAnsi="PT Astra Serif"/>
          <w:color w:val="000000"/>
          <w:szCs w:val="24"/>
        </w:rPr>
      </w:pPr>
      <w:r w:rsidRPr="00E31F0D">
        <w:rPr>
          <w:rFonts w:ascii="PT Astra Serif" w:hAnsi="PT Astra Serif"/>
          <w:color w:val="000000"/>
          <w:szCs w:val="24"/>
          <w:u w:val="single"/>
        </w:rPr>
        <w:t>в 2023 году</w:t>
      </w:r>
      <w:r w:rsidRPr="00E31F0D">
        <w:rPr>
          <w:rFonts w:ascii="PT Astra Serif" w:hAnsi="PT Astra Serif"/>
          <w:color w:val="000000"/>
          <w:szCs w:val="24"/>
        </w:rPr>
        <w:t xml:space="preserve"> – сокращается финансирование в сумме 58593,4 тыс</w:t>
      </w:r>
      <w:proofErr w:type="gramStart"/>
      <w:r w:rsidRPr="00E31F0D">
        <w:rPr>
          <w:rFonts w:ascii="PT Astra Serif" w:hAnsi="PT Astra Serif"/>
          <w:color w:val="000000"/>
          <w:szCs w:val="24"/>
        </w:rPr>
        <w:t>.р</w:t>
      </w:r>
      <w:proofErr w:type="gramEnd"/>
      <w:r w:rsidRPr="00E31F0D">
        <w:rPr>
          <w:rFonts w:ascii="PT Astra Serif" w:hAnsi="PT Astra Serif"/>
          <w:color w:val="000000"/>
          <w:szCs w:val="24"/>
        </w:rPr>
        <w:t xml:space="preserve">ублей (федеральный бюджет); </w:t>
      </w:r>
    </w:p>
    <w:p w:rsidR="00A02CA7" w:rsidRPr="00E31F0D" w:rsidRDefault="00A02CA7" w:rsidP="00A02CA7">
      <w:pPr>
        <w:spacing w:after="0" w:line="240" w:lineRule="auto"/>
        <w:ind w:firstLine="709"/>
        <w:rPr>
          <w:rFonts w:ascii="PT Astra Serif" w:hAnsi="PT Astra Serif"/>
          <w:color w:val="000000"/>
          <w:szCs w:val="24"/>
        </w:rPr>
      </w:pPr>
      <w:r w:rsidRPr="00E31F0D">
        <w:rPr>
          <w:rFonts w:ascii="PT Astra Serif" w:hAnsi="PT Astra Serif"/>
          <w:color w:val="000000"/>
          <w:szCs w:val="24"/>
          <w:u w:val="single"/>
        </w:rPr>
        <w:t>в 2024 году</w:t>
      </w:r>
      <w:r w:rsidRPr="00E31F0D">
        <w:rPr>
          <w:rFonts w:ascii="PT Astra Serif" w:hAnsi="PT Astra Serif"/>
          <w:color w:val="000000"/>
          <w:szCs w:val="24"/>
        </w:rPr>
        <w:t xml:space="preserve"> – сокращается финансирование в сумме 45566,7 тыс</w:t>
      </w:r>
      <w:proofErr w:type="gramStart"/>
      <w:r w:rsidRPr="00E31F0D">
        <w:rPr>
          <w:rFonts w:ascii="PT Astra Serif" w:hAnsi="PT Astra Serif"/>
          <w:color w:val="000000"/>
          <w:szCs w:val="24"/>
        </w:rPr>
        <w:t>.р</w:t>
      </w:r>
      <w:proofErr w:type="gramEnd"/>
      <w:r w:rsidRPr="00E31F0D">
        <w:rPr>
          <w:rFonts w:ascii="PT Astra Serif" w:hAnsi="PT Astra Serif"/>
          <w:color w:val="000000"/>
          <w:szCs w:val="24"/>
        </w:rPr>
        <w:t>ублей (федеральный бюджет).</w:t>
      </w:r>
    </w:p>
    <w:p w:rsidR="00A02CA7" w:rsidRPr="00E31F0D" w:rsidRDefault="00A02CA7" w:rsidP="00A02CA7">
      <w:pPr>
        <w:spacing w:after="0" w:line="240" w:lineRule="auto"/>
        <w:ind w:firstLine="708"/>
        <w:rPr>
          <w:rFonts w:ascii="PT Astra Serif" w:hAnsi="PT Astra Serif"/>
          <w:color w:val="000000"/>
          <w:szCs w:val="24"/>
        </w:rPr>
      </w:pPr>
      <w:r w:rsidRPr="00E31F0D">
        <w:rPr>
          <w:rFonts w:ascii="PT Astra Serif" w:hAnsi="PT Astra Serif"/>
          <w:color w:val="000000"/>
          <w:szCs w:val="24"/>
        </w:rPr>
        <w:t>Проектом постановления вносятся следующие изменения:</w:t>
      </w:r>
    </w:p>
    <w:p w:rsidR="00A02CA7" w:rsidRPr="00E31F0D" w:rsidRDefault="00A02CA7" w:rsidP="00A02CA7">
      <w:pPr>
        <w:spacing w:after="0" w:line="240" w:lineRule="auto"/>
        <w:ind w:firstLine="708"/>
        <w:rPr>
          <w:rFonts w:ascii="PT Astra Serif" w:hAnsi="PT Astra Serif"/>
          <w:b/>
          <w:color w:val="000000"/>
          <w:szCs w:val="24"/>
        </w:rPr>
      </w:pPr>
      <w:r w:rsidRPr="00E31F0D">
        <w:rPr>
          <w:rFonts w:ascii="PT Astra Serif" w:hAnsi="PT Astra Serif"/>
          <w:b/>
          <w:color w:val="000000"/>
          <w:szCs w:val="24"/>
        </w:rPr>
        <w:t>1. На 2022 год:</w:t>
      </w:r>
    </w:p>
    <w:p w:rsidR="00A02CA7" w:rsidRPr="00E31F0D" w:rsidRDefault="00A02CA7" w:rsidP="00A02CA7">
      <w:pPr>
        <w:spacing w:after="0" w:line="240" w:lineRule="auto"/>
        <w:rPr>
          <w:rFonts w:ascii="PT Astra Serif" w:hAnsi="PT Astra Serif"/>
          <w:szCs w:val="24"/>
        </w:rPr>
      </w:pPr>
      <w:r w:rsidRPr="00E31F0D">
        <w:rPr>
          <w:rFonts w:ascii="PT Astra Serif" w:hAnsi="PT Astra Serif"/>
          <w:color w:val="000000"/>
          <w:szCs w:val="24"/>
        </w:rPr>
        <w:t>1) увеличивается финансирование подпрограммы «Экологический фонд» на сумму 176500,0 тыс</w:t>
      </w:r>
      <w:proofErr w:type="gramStart"/>
      <w:r w:rsidRPr="00E31F0D">
        <w:rPr>
          <w:rFonts w:ascii="PT Astra Serif" w:hAnsi="PT Astra Serif"/>
          <w:color w:val="000000"/>
          <w:szCs w:val="24"/>
        </w:rPr>
        <w:t>.р</w:t>
      </w:r>
      <w:proofErr w:type="gramEnd"/>
      <w:r w:rsidRPr="00E31F0D">
        <w:rPr>
          <w:rFonts w:ascii="PT Astra Serif" w:hAnsi="PT Astra Serif"/>
          <w:color w:val="000000"/>
          <w:szCs w:val="24"/>
        </w:rPr>
        <w:t>ублей (областной бюджет), в том чи</w:t>
      </w:r>
      <w:r w:rsidRPr="00E31F0D">
        <w:rPr>
          <w:rFonts w:ascii="PT Astra Serif" w:hAnsi="PT Astra Serif"/>
          <w:color w:val="000000"/>
          <w:szCs w:val="24"/>
        </w:rPr>
        <w:t>с</w:t>
      </w:r>
      <w:r w:rsidRPr="00E31F0D">
        <w:rPr>
          <w:rFonts w:ascii="PT Astra Serif" w:hAnsi="PT Astra Serif"/>
          <w:color w:val="000000"/>
          <w:szCs w:val="24"/>
        </w:rPr>
        <w:t>ле в рамках мероприятий: увеличивается финансирование мероприятий «</w:t>
      </w:r>
      <w:r w:rsidRPr="00E31F0D">
        <w:rPr>
          <w:rFonts w:ascii="PT Astra Serif" w:hAnsi="PT Astra Serif"/>
          <w:szCs w:val="24"/>
        </w:rPr>
        <w:t>Ликвидация (рекультивация) объектов накопленного экологич</w:t>
      </w:r>
      <w:r w:rsidRPr="00E31F0D">
        <w:rPr>
          <w:rFonts w:ascii="PT Astra Serif" w:hAnsi="PT Astra Serif"/>
          <w:szCs w:val="24"/>
        </w:rPr>
        <w:t>е</w:t>
      </w:r>
      <w:r w:rsidRPr="00E31F0D">
        <w:rPr>
          <w:rFonts w:ascii="PT Astra Serif" w:hAnsi="PT Astra Serif"/>
          <w:szCs w:val="24"/>
        </w:rPr>
        <w:t>ского вреда, представляющих угрозу реке Волге» (+56000,0тыс.руб.), новое «Ликвидация несанкционированных свалок в границе городов и наиболее опасных объектов накопленного экологического вреда  окружающей среде» (+120500,0 тыс.руб.);</w:t>
      </w:r>
    </w:p>
    <w:p w:rsidR="00A02CA7" w:rsidRPr="00E31F0D" w:rsidRDefault="00A02CA7" w:rsidP="00A02CA7">
      <w:pPr>
        <w:spacing w:after="0" w:line="240" w:lineRule="auto"/>
        <w:rPr>
          <w:rFonts w:ascii="PT Astra Serif" w:hAnsi="PT Astra Serif"/>
          <w:szCs w:val="24"/>
        </w:rPr>
      </w:pPr>
      <w:r w:rsidRPr="00E31F0D">
        <w:rPr>
          <w:rFonts w:ascii="PT Astra Serif" w:hAnsi="PT Astra Serif"/>
          <w:szCs w:val="24"/>
        </w:rPr>
        <w:t>2)</w:t>
      </w:r>
      <w:r w:rsidRPr="00E31F0D">
        <w:rPr>
          <w:rFonts w:ascii="PT Astra Serif" w:hAnsi="PT Astra Serif"/>
          <w:color w:val="000000"/>
          <w:szCs w:val="24"/>
        </w:rPr>
        <w:t xml:space="preserve"> увеличивается финансирование подпрограммы «Развитие водох</w:t>
      </w:r>
      <w:r w:rsidRPr="00E31F0D">
        <w:rPr>
          <w:rFonts w:ascii="PT Astra Serif" w:hAnsi="PT Astra Serif"/>
          <w:color w:val="000000"/>
          <w:szCs w:val="24"/>
        </w:rPr>
        <w:t>о</w:t>
      </w:r>
      <w:r w:rsidRPr="00E31F0D">
        <w:rPr>
          <w:rFonts w:ascii="PT Astra Serif" w:hAnsi="PT Astra Serif"/>
          <w:color w:val="000000"/>
          <w:szCs w:val="24"/>
        </w:rPr>
        <w:t>зяйственного комплекса» на сумму 17200,0 тыс</w:t>
      </w:r>
      <w:proofErr w:type="gramStart"/>
      <w:r w:rsidRPr="00E31F0D">
        <w:rPr>
          <w:rFonts w:ascii="PT Astra Serif" w:hAnsi="PT Astra Serif"/>
          <w:color w:val="000000"/>
          <w:szCs w:val="24"/>
        </w:rPr>
        <w:t>.р</w:t>
      </w:r>
      <w:proofErr w:type="gramEnd"/>
      <w:r w:rsidRPr="00E31F0D">
        <w:rPr>
          <w:rFonts w:ascii="PT Astra Serif" w:hAnsi="PT Astra Serif"/>
          <w:color w:val="000000"/>
          <w:szCs w:val="24"/>
        </w:rPr>
        <w:t>ублей (областной бюджет), в том числе в рамках мероприятий: сокращается финансирование мероприятия «</w:t>
      </w:r>
      <w:r w:rsidRPr="00E31F0D">
        <w:rPr>
          <w:rFonts w:ascii="PT Astra Serif" w:hAnsi="PT Astra Serif"/>
          <w:szCs w:val="24"/>
        </w:rPr>
        <w:t>Берегоукрепительные сооружения на Куйб</w:t>
      </w:r>
      <w:r w:rsidRPr="00E31F0D">
        <w:rPr>
          <w:rFonts w:ascii="PT Astra Serif" w:hAnsi="PT Astra Serif"/>
          <w:szCs w:val="24"/>
        </w:rPr>
        <w:t>ы</w:t>
      </w:r>
      <w:r w:rsidRPr="00E31F0D">
        <w:rPr>
          <w:rFonts w:ascii="PT Astra Serif" w:hAnsi="PT Astra Serif"/>
          <w:szCs w:val="24"/>
        </w:rPr>
        <w:t>шевском водохранилище в г. Ульяновске (от Президентского моста до спуска ул. Тухачевского)» (-24800,0 тыс.руб.), увеличивае</w:t>
      </w:r>
      <w:r w:rsidRPr="00E31F0D">
        <w:rPr>
          <w:rFonts w:ascii="PT Astra Serif" w:hAnsi="PT Astra Serif"/>
          <w:color w:val="000000"/>
          <w:szCs w:val="24"/>
        </w:rPr>
        <w:t>тся ф</w:t>
      </w:r>
      <w:r w:rsidRPr="00E31F0D">
        <w:rPr>
          <w:rFonts w:ascii="PT Astra Serif" w:hAnsi="PT Astra Serif"/>
          <w:color w:val="000000"/>
          <w:szCs w:val="24"/>
        </w:rPr>
        <w:t>и</w:t>
      </w:r>
      <w:r w:rsidRPr="00E31F0D">
        <w:rPr>
          <w:rFonts w:ascii="PT Astra Serif" w:hAnsi="PT Astra Serif"/>
          <w:color w:val="000000"/>
          <w:szCs w:val="24"/>
        </w:rPr>
        <w:t>нансирование мероприятия</w:t>
      </w:r>
      <w:r w:rsidRPr="00E31F0D">
        <w:rPr>
          <w:rFonts w:ascii="PT Astra Serif" w:hAnsi="PT Astra Serif"/>
          <w:szCs w:val="24"/>
        </w:rPr>
        <w:t xml:space="preserve"> «Предоставление субсидий бюджетам муниципальных образований Ульяновской области </w:t>
      </w:r>
      <w:r>
        <w:rPr>
          <w:rFonts w:ascii="PT Astra Serif" w:hAnsi="PT Astra Serif"/>
          <w:szCs w:val="24"/>
        </w:rPr>
        <w:br/>
      </w:r>
      <w:r w:rsidRPr="00E31F0D">
        <w:rPr>
          <w:rFonts w:ascii="PT Astra Serif" w:hAnsi="PT Astra Serif"/>
          <w:szCs w:val="24"/>
        </w:rPr>
        <w:t xml:space="preserve">в целях </w:t>
      </w:r>
      <w:proofErr w:type="spellStart"/>
      <w:r w:rsidRPr="00E31F0D">
        <w:rPr>
          <w:rFonts w:ascii="PT Astra Serif" w:hAnsi="PT Astra Serif"/>
          <w:szCs w:val="24"/>
        </w:rPr>
        <w:t>софинансирования</w:t>
      </w:r>
      <w:proofErr w:type="spellEnd"/>
      <w:r w:rsidRPr="00E31F0D">
        <w:rPr>
          <w:rFonts w:ascii="PT Astra Serif" w:hAnsi="PT Astra Serif"/>
          <w:szCs w:val="24"/>
        </w:rPr>
        <w:t xml:space="preserve"> расходных обязательств, связанных с по</w:t>
      </w:r>
      <w:r w:rsidRPr="00E31F0D">
        <w:rPr>
          <w:rFonts w:ascii="PT Astra Serif" w:hAnsi="PT Astra Serif"/>
          <w:szCs w:val="24"/>
        </w:rPr>
        <w:t>д</w:t>
      </w:r>
      <w:r w:rsidRPr="00E31F0D">
        <w:rPr>
          <w:rFonts w:ascii="PT Astra Serif" w:hAnsi="PT Astra Serif"/>
          <w:szCs w:val="24"/>
        </w:rPr>
        <w:t>готовкой проектной документации для выполнения противооползн</w:t>
      </w:r>
      <w:r w:rsidRPr="00E31F0D">
        <w:rPr>
          <w:rFonts w:ascii="PT Astra Serif" w:hAnsi="PT Astra Serif"/>
          <w:szCs w:val="24"/>
        </w:rPr>
        <w:t>е</w:t>
      </w:r>
      <w:r w:rsidRPr="00E31F0D">
        <w:rPr>
          <w:rFonts w:ascii="PT Astra Serif" w:hAnsi="PT Astra Serif"/>
          <w:szCs w:val="24"/>
        </w:rPr>
        <w:t>вых работ на территории Ульяновской области» (+42000,0 тыс</w:t>
      </w:r>
      <w:proofErr w:type="gramStart"/>
      <w:r w:rsidRPr="00E31F0D">
        <w:rPr>
          <w:rFonts w:ascii="PT Astra Serif" w:hAnsi="PT Astra Serif"/>
          <w:szCs w:val="24"/>
        </w:rPr>
        <w:t>.р</w:t>
      </w:r>
      <w:proofErr w:type="gramEnd"/>
      <w:r w:rsidRPr="00E31F0D">
        <w:rPr>
          <w:rFonts w:ascii="PT Astra Serif" w:hAnsi="PT Astra Serif"/>
          <w:szCs w:val="24"/>
        </w:rPr>
        <w:t xml:space="preserve">уб.); </w:t>
      </w:r>
    </w:p>
    <w:p w:rsidR="00A02CA7" w:rsidRPr="00E31F0D" w:rsidRDefault="00A02CA7" w:rsidP="00A02CA7">
      <w:pPr>
        <w:spacing w:after="0" w:line="240" w:lineRule="auto"/>
        <w:rPr>
          <w:rFonts w:ascii="PT Astra Serif" w:hAnsi="PT Astra Serif"/>
          <w:szCs w:val="24"/>
        </w:rPr>
      </w:pPr>
      <w:r w:rsidRPr="00E31F0D">
        <w:rPr>
          <w:rFonts w:ascii="PT Astra Serif" w:hAnsi="PT Astra Serif"/>
          <w:szCs w:val="24"/>
        </w:rPr>
        <w:t>3)</w:t>
      </w:r>
      <w:r w:rsidRPr="00E31F0D">
        <w:rPr>
          <w:rFonts w:ascii="PT Astra Serif" w:hAnsi="PT Astra Serif"/>
          <w:color w:val="000000"/>
          <w:szCs w:val="24"/>
        </w:rPr>
        <w:t xml:space="preserve"> сокращается финансирование подпрограммы «Развитие лесного хозяйства» на сумму 82320,2 тыс</w:t>
      </w:r>
      <w:proofErr w:type="gramStart"/>
      <w:r w:rsidRPr="00E31F0D">
        <w:rPr>
          <w:rFonts w:ascii="PT Astra Serif" w:hAnsi="PT Astra Serif"/>
          <w:color w:val="000000"/>
          <w:szCs w:val="24"/>
        </w:rPr>
        <w:t>.р</w:t>
      </w:r>
      <w:proofErr w:type="gramEnd"/>
      <w:r w:rsidRPr="00E31F0D">
        <w:rPr>
          <w:rFonts w:ascii="PT Astra Serif" w:hAnsi="PT Astra Serif"/>
          <w:color w:val="000000"/>
          <w:szCs w:val="24"/>
        </w:rPr>
        <w:t>ублей (из них 82309,2 тыс.руб.– федеральный бюджет, 11,0 тыс.руб. – областной бюджет), в том чи</w:t>
      </w:r>
      <w:r w:rsidRPr="00E31F0D">
        <w:rPr>
          <w:rFonts w:ascii="PT Astra Serif" w:hAnsi="PT Astra Serif"/>
          <w:color w:val="000000"/>
          <w:szCs w:val="24"/>
        </w:rPr>
        <w:t>с</w:t>
      </w:r>
      <w:r w:rsidRPr="00E31F0D">
        <w:rPr>
          <w:rFonts w:ascii="PT Astra Serif" w:hAnsi="PT Astra Serif"/>
          <w:color w:val="000000"/>
          <w:szCs w:val="24"/>
        </w:rPr>
        <w:t>ле в рамках мероприятий: сокращается финансирование мероприятия «</w:t>
      </w:r>
      <w:r w:rsidRPr="00E31F0D">
        <w:rPr>
          <w:rFonts w:ascii="PT Astra Serif" w:hAnsi="PT Astra Serif"/>
          <w:szCs w:val="24"/>
        </w:rPr>
        <w:t xml:space="preserve">Увеличение площади </w:t>
      </w:r>
      <w:proofErr w:type="spellStart"/>
      <w:r w:rsidRPr="00E31F0D">
        <w:rPr>
          <w:rFonts w:ascii="PT Astra Serif" w:hAnsi="PT Astra Serif"/>
          <w:szCs w:val="24"/>
        </w:rPr>
        <w:t>лесовосстановления</w:t>
      </w:r>
      <w:proofErr w:type="spellEnd"/>
      <w:r w:rsidRPr="00E31F0D">
        <w:rPr>
          <w:rFonts w:ascii="PT Astra Serif" w:hAnsi="PT Astra Serif"/>
          <w:szCs w:val="24"/>
        </w:rPr>
        <w:t>» (-2422,9 тыс.руб.), «О</w:t>
      </w:r>
      <w:r w:rsidRPr="00E31F0D">
        <w:rPr>
          <w:rFonts w:ascii="PT Astra Serif" w:hAnsi="PT Astra Serif"/>
          <w:szCs w:val="24"/>
        </w:rPr>
        <w:t>с</w:t>
      </w:r>
      <w:r w:rsidRPr="00E31F0D">
        <w:rPr>
          <w:rFonts w:ascii="PT Astra Serif" w:hAnsi="PT Astra Serif"/>
          <w:szCs w:val="24"/>
        </w:rPr>
        <w:t xml:space="preserve">нащение специализированных учреждений органов государственной власти Ульяновской области </w:t>
      </w:r>
      <w:proofErr w:type="spellStart"/>
      <w:r w:rsidRPr="00E31F0D">
        <w:rPr>
          <w:rFonts w:ascii="PT Astra Serif" w:hAnsi="PT Astra Serif"/>
          <w:szCs w:val="24"/>
        </w:rPr>
        <w:t>лесопожарной</w:t>
      </w:r>
      <w:proofErr w:type="spellEnd"/>
      <w:r w:rsidRPr="00E31F0D">
        <w:rPr>
          <w:rFonts w:ascii="PT Astra Serif" w:hAnsi="PT Astra Serif"/>
          <w:szCs w:val="24"/>
        </w:rPr>
        <w:t xml:space="preserve"> техникой и оборудован</w:t>
      </w:r>
      <w:r w:rsidRPr="00E31F0D">
        <w:rPr>
          <w:rFonts w:ascii="PT Astra Serif" w:hAnsi="PT Astra Serif"/>
          <w:szCs w:val="24"/>
        </w:rPr>
        <w:t>и</w:t>
      </w:r>
      <w:r w:rsidRPr="00E31F0D">
        <w:rPr>
          <w:rFonts w:ascii="PT Astra Serif" w:hAnsi="PT Astra Serif"/>
          <w:szCs w:val="24"/>
        </w:rPr>
        <w:t>ем для проведения комплекса мероприятий по охране лесов от пож</w:t>
      </w:r>
      <w:r w:rsidRPr="00E31F0D">
        <w:rPr>
          <w:rFonts w:ascii="PT Astra Serif" w:hAnsi="PT Astra Serif"/>
          <w:szCs w:val="24"/>
        </w:rPr>
        <w:t>а</w:t>
      </w:r>
      <w:r w:rsidRPr="00E31F0D">
        <w:rPr>
          <w:rFonts w:ascii="PT Astra Serif" w:hAnsi="PT Astra Serif"/>
          <w:szCs w:val="24"/>
        </w:rPr>
        <w:t>ров» (-82119,8 тыс</w:t>
      </w:r>
      <w:proofErr w:type="gramStart"/>
      <w:r w:rsidRPr="00E31F0D">
        <w:rPr>
          <w:rFonts w:ascii="PT Astra Serif" w:hAnsi="PT Astra Serif"/>
          <w:szCs w:val="24"/>
        </w:rPr>
        <w:t>.р</w:t>
      </w:r>
      <w:proofErr w:type="gramEnd"/>
      <w:r w:rsidRPr="00E31F0D">
        <w:rPr>
          <w:rFonts w:ascii="PT Astra Serif" w:hAnsi="PT Astra Serif"/>
          <w:szCs w:val="24"/>
        </w:rPr>
        <w:t>уб.), «Проведение лесоустройства в Ульяновской области» (-11,0 тыс.рублей), увеличивае</w:t>
      </w:r>
      <w:r w:rsidRPr="00E31F0D">
        <w:rPr>
          <w:rFonts w:ascii="PT Astra Serif" w:hAnsi="PT Astra Serif"/>
          <w:color w:val="000000"/>
          <w:szCs w:val="24"/>
        </w:rPr>
        <w:t>тся финансирование мер</w:t>
      </w:r>
      <w:r w:rsidRPr="00E31F0D">
        <w:rPr>
          <w:rFonts w:ascii="PT Astra Serif" w:hAnsi="PT Astra Serif"/>
          <w:color w:val="000000"/>
          <w:szCs w:val="24"/>
        </w:rPr>
        <w:t>о</w:t>
      </w:r>
      <w:r w:rsidRPr="00E31F0D">
        <w:rPr>
          <w:rFonts w:ascii="PT Astra Serif" w:hAnsi="PT Astra Serif"/>
          <w:color w:val="000000"/>
          <w:szCs w:val="24"/>
        </w:rPr>
        <w:t>приятия</w:t>
      </w:r>
      <w:r w:rsidRPr="00E31F0D">
        <w:rPr>
          <w:rFonts w:ascii="PT Astra Serif" w:hAnsi="PT Astra Serif"/>
          <w:szCs w:val="24"/>
        </w:rPr>
        <w:t xml:space="preserve"> «Оснащение учреждений, выполняющих мероприятия по воспроизводству лесов специализированной лесохозяйственной те</w:t>
      </w:r>
      <w:r w:rsidRPr="00E31F0D">
        <w:rPr>
          <w:rFonts w:ascii="PT Astra Serif" w:hAnsi="PT Astra Serif"/>
          <w:szCs w:val="24"/>
        </w:rPr>
        <w:t>х</w:t>
      </w:r>
      <w:r w:rsidRPr="00E31F0D">
        <w:rPr>
          <w:rFonts w:ascii="PT Astra Serif" w:hAnsi="PT Astra Serif"/>
          <w:szCs w:val="24"/>
        </w:rPr>
        <w:t xml:space="preserve">никой и оборудованием для проведения комплекса мероприятий </w:t>
      </w:r>
      <w:r>
        <w:rPr>
          <w:rFonts w:ascii="PT Astra Serif" w:hAnsi="PT Astra Serif"/>
          <w:szCs w:val="24"/>
        </w:rPr>
        <w:br/>
      </w:r>
      <w:r w:rsidRPr="00E31F0D">
        <w:rPr>
          <w:rFonts w:ascii="PT Astra Serif" w:hAnsi="PT Astra Serif"/>
          <w:szCs w:val="24"/>
        </w:rPr>
        <w:t xml:space="preserve">по </w:t>
      </w:r>
      <w:proofErr w:type="spellStart"/>
      <w:r w:rsidRPr="00E31F0D">
        <w:rPr>
          <w:rFonts w:ascii="PT Astra Serif" w:hAnsi="PT Astra Serif"/>
          <w:szCs w:val="24"/>
        </w:rPr>
        <w:t>лесовосстановлению</w:t>
      </w:r>
      <w:proofErr w:type="spellEnd"/>
      <w:r w:rsidRPr="00E31F0D">
        <w:rPr>
          <w:rFonts w:ascii="PT Astra Serif" w:hAnsi="PT Astra Serif"/>
          <w:szCs w:val="24"/>
        </w:rPr>
        <w:t xml:space="preserve"> и лесоразведению» (+2233,5 тыс.руб.); </w:t>
      </w:r>
    </w:p>
    <w:p w:rsidR="00A02CA7" w:rsidRPr="00E31F0D" w:rsidRDefault="00A02CA7" w:rsidP="00A02CA7">
      <w:pPr>
        <w:spacing w:after="0" w:line="240" w:lineRule="auto"/>
        <w:rPr>
          <w:rFonts w:ascii="PT Astra Serif" w:hAnsi="PT Astra Serif"/>
          <w:szCs w:val="24"/>
        </w:rPr>
      </w:pPr>
      <w:r w:rsidRPr="00E31F0D">
        <w:rPr>
          <w:rFonts w:ascii="PT Astra Serif" w:hAnsi="PT Astra Serif"/>
          <w:szCs w:val="24"/>
        </w:rPr>
        <w:t>4)</w:t>
      </w:r>
      <w:r w:rsidRPr="00E31F0D">
        <w:rPr>
          <w:rFonts w:ascii="PT Astra Serif" w:hAnsi="PT Astra Serif"/>
          <w:color w:val="000000"/>
          <w:szCs w:val="24"/>
        </w:rPr>
        <w:t xml:space="preserve"> сокращается финансирование подпрограммы «</w:t>
      </w:r>
      <w:r w:rsidRPr="00E31F0D">
        <w:rPr>
          <w:rFonts w:ascii="PT Astra Serif" w:hAnsi="PT Astra Serif"/>
          <w:szCs w:val="24"/>
        </w:rPr>
        <w:t>Обеспечение реал</w:t>
      </w:r>
      <w:r w:rsidRPr="00E31F0D">
        <w:rPr>
          <w:rFonts w:ascii="PT Astra Serif" w:hAnsi="PT Astra Serif"/>
          <w:szCs w:val="24"/>
        </w:rPr>
        <w:t>и</w:t>
      </w:r>
      <w:r w:rsidRPr="00E31F0D">
        <w:rPr>
          <w:rFonts w:ascii="PT Astra Serif" w:hAnsi="PT Astra Serif"/>
          <w:szCs w:val="24"/>
        </w:rPr>
        <w:t>зации государственной программы</w:t>
      </w:r>
      <w:r w:rsidRPr="00E31F0D">
        <w:rPr>
          <w:rFonts w:ascii="PT Astra Serif" w:hAnsi="PT Astra Serif"/>
          <w:color w:val="000000"/>
          <w:szCs w:val="24"/>
        </w:rPr>
        <w:t>» на сумму 2167,4 тыс</w:t>
      </w:r>
      <w:proofErr w:type="gramStart"/>
      <w:r w:rsidRPr="00E31F0D">
        <w:rPr>
          <w:rFonts w:ascii="PT Astra Serif" w:hAnsi="PT Astra Serif"/>
          <w:color w:val="000000"/>
          <w:szCs w:val="24"/>
        </w:rPr>
        <w:t>.р</w:t>
      </w:r>
      <w:proofErr w:type="gramEnd"/>
      <w:r w:rsidRPr="00E31F0D">
        <w:rPr>
          <w:rFonts w:ascii="PT Astra Serif" w:hAnsi="PT Astra Serif"/>
          <w:color w:val="000000"/>
          <w:szCs w:val="24"/>
        </w:rPr>
        <w:t xml:space="preserve">ублей  (федеральный бюджет), в том числе в рамках мероприятий: </w:t>
      </w:r>
      <w:r w:rsidRPr="00E31F0D">
        <w:rPr>
          <w:rFonts w:ascii="PT Astra Serif" w:hAnsi="PT Astra Serif"/>
          <w:szCs w:val="24"/>
        </w:rPr>
        <w:t>увеличивае</w:t>
      </w:r>
      <w:r w:rsidRPr="00E31F0D">
        <w:rPr>
          <w:rFonts w:ascii="PT Astra Serif" w:hAnsi="PT Astra Serif"/>
          <w:color w:val="000000"/>
          <w:szCs w:val="24"/>
        </w:rPr>
        <w:t>тся финансирование мероприятия «</w:t>
      </w:r>
      <w:r w:rsidRPr="00E31F0D">
        <w:rPr>
          <w:rFonts w:ascii="PT Astra Serif" w:hAnsi="PT Astra Serif"/>
          <w:szCs w:val="24"/>
        </w:rPr>
        <w:t>Финансовое обеспечение де</w:t>
      </w:r>
      <w:r w:rsidRPr="00E31F0D">
        <w:rPr>
          <w:rFonts w:ascii="PT Astra Serif" w:hAnsi="PT Astra Serif"/>
          <w:szCs w:val="24"/>
        </w:rPr>
        <w:t>я</w:t>
      </w:r>
      <w:r w:rsidRPr="00E31F0D">
        <w:rPr>
          <w:rFonts w:ascii="PT Astra Serif" w:hAnsi="PT Astra Serif"/>
          <w:szCs w:val="24"/>
        </w:rPr>
        <w:t>тельности Министерства» (+2564,255 тыс.руб.), «Предоставление подведомственными учреждениями субсидий на финансовое обесп</w:t>
      </w:r>
      <w:r w:rsidRPr="00E31F0D">
        <w:rPr>
          <w:rFonts w:ascii="PT Astra Serif" w:hAnsi="PT Astra Serif"/>
          <w:szCs w:val="24"/>
        </w:rPr>
        <w:t>е</w:t>
      </w:r>
      <w:r w:rsidRPr="00E31F0D">
        <w:rPr>
          <w:rFonts w:ascii="PT Astra Serif" w:hAnsi="PT Astra Serif"/>
          <w:szCs w:val="24"/>
        </w:rPr>
        <w:t xml:space="preserve">чение выполнения государственного задания и на иные цели» (+6050,47527 тыс.руб.), </w:t>
      </w:r>
      <w:r w:rsidRPr="00E31F0D">
        <w:rPr>
          <w:rFonts w:ascii="PT Astra Serif" w:hAnsi="PT Astra Serif"/>
          <w:color w:val="000000"/>
          <w:szCs w:val="24"/>
        </w:rPr>
        <w:t>сокращается финансирование мероприятия</w:t>
      </w:r>
      <w:r w:rsidRPr="00E31F0D">
        <w:rPr>
          <w:rFonts w:ascii="PT Astra Serif" w:hAnsi="PT Astra Serif"/>
          <w:szCs w:val="24"/>
        </w:rPr>
        <w:t xml:space="preserve"> «Предоставление </w:t>
      </w:r>
      <w:r w:rsidRPr="00E31F0D">
        <w:rPr>
          <w:rFonts w:ascii="PT Astra Serif" w:hAnsi="PT Astra Serif"/>
          <w:szCs w:val="24"/>
        </w:rPr>
        <w:lastRenderedPageBreak/>
        <w:t>подведомственными учреждениями субсидий на финансовое обеспечение выполнения государственного задания и на иные цели» (-10782,13027 тыс</w:t>
      </w:r>
      <w:proofErr w:type="gramStart"/>
      <w:r w:rsidRPr="00E31F0D">
        <w:rPr>
          <w:rFonts w:ascii="PT Astra Serif" w:hAnsi="PT Astra Serif"/>
          <w:szCs w:val="24"/>
        </w:rPr>
        <w:t>.р</w:t>
      </w:r>
      <w:proofErr w:type="gramEnd"/>
      <w:r w:rsidRPr="00E31F0D">
        <w:rPr>
          <w:rFonts w:ascii="PT Astra Serif" w:hAnsi="PT Astra Serif"/>
          <w:szCs w:val="24"/>
        </w:rPr>
        <w:t>уб.).</w:t>
      </w:r>
    </w:p>
    <w:p w:rsidR="00A02CA7" w:rsidRPr="00E31F0D" w:rsidRDefault="00A02CA7" w:rsidP="00A02CA7">
      <w:pPr>
        <w:spacing w:after="0" w:line="240" w:lineRule="auto"/>
        <w:ind w:firstLine="708"/>
        <w:rPr>
          <w:rFonts w:ascii="PT Astra Serif" w:hAnsi="PT Astra Serif"/>
          <w:b/>
          <w:color w:val="000000"/>
          <w:szCs w:val="24"/>
        </w:rPr>
      </w:pPr>
      <w:r w:rsidRPr="00E31F0D">
        <w:rPr>
          <w:rFonts w:ascii="PT Astra Serif" w:hAnsi="PT Astra Serif"/>
          <w:b/>
          <w:color w:val="000000"/>
          <w:szCs w:val="24"/>
        </w:rPr>
        <w:t>2. На 2023 год:</w:t>
      </w:r>
    </w:p>
    <w:p w:rsidR="00A02CA7" w:rsidRPr="00E31F0D" w:rsidRDefault="00A02CA7" w:rsidP="00A02CA7">
      <w:pPr>
        <w:spacing w:after="0" w:line="240" w:lineRule="auto"/>
        <w:rPr>
          <w:rFonts w:ascii="PT Astra Serif" w:hAnsi="PT Astra Serif"/>
          <w:szCs w:val="24"/>
        </w:rPr>
      </w:pPr>
      <w:r w:rsidRPr="00E31F0D">
        <w:rPr>
          <w:rFonts w:ascii="PT Astra Serif" w:hAnsi="PT Astra Serif"/>
          <w:szCs w:val="24"/>
        </w:rPr>
        <w:t>1)</w:t>
      </w:r>
      <w:r w:rsidRPr="00E31F0D">
        <w:rPr>
          <w:rFonts w:ascii="PT Astra Serif" w:hAnsi="PT Astra Serif"/>
          <w:color w:val="000000"/>
          <w:szCs w:val="24"/>
        </w:rPr>
        <w:t xml:space="preserve"> сокращается финансирование подпрограммы «Развитие лесного хозяйства» на сумму 33477,0 тыс</w:t>
      </w:r>
      <w:proofErr w:type="gramStart"/>
      <w:r w:rsidRPr="00E31F0D">
        <w:rPr>
          <w:rFonts w:ascii="PT Astra Serif" w:hAnsi="PT Astra Serif"/>
          <w:color w:val="000000"/>
          <w:szCs w:val="24"/>
        </w:rPr>
        <w:t>.р</w:t>
      </w:r>
      <w:proofErr w:type="gramEnd"/>
      <w:r w:rsidRPr="00E31F0D">
        <w:rPr>
          <w:rFonts w:ascii="PT Astra Serif" w:hAnsi="PT Astra Serif"/>
          <w:color w:val="000000"/>
          <w:szCs w:val="24"/>
        </w:rPr>
        <w:t>ублей (федеральный бюджет), в том числе в рамках мероприятий: сокращается финансирование м</w:t>
      </w:r>
      <w:r w:rsidRPr="00E31F0D">
        <w:rPr>
          <w:rFonts w:ascii="PT Astra Serif" w:hAnsi="PT Astra Serif"/>
          <w:color w:val="000000"/>
          <w:szCs w:val="24"/>
        </w:rPr>
        <w:t>е</w:t>
      </w:r>
      <w:r w:rsidRPr="00E31F0D">
        <w:rPr>
          <w:rFonts w:ascii="PT Astra Serif" w:hAnsi="PT Astra Serif"/>
          <w:color w:val="000000"/>
          <w:szCs w:val="24"/>
        </w:rPr>
        <w:t>роприятия «</w:t>
      </w:r>
      <w:r w:rsidRPr="00E31F0D">
        <w:rPr>
          <w:rFonts w:ascii="PT Astra Serif" w:hAnsi="PT Astra Serif"/>
          <w:szCs w:val="24"/>
        </w:rPr>
        <w:t xml:space="preserve">Увеличение площади </w:t>
      </w:r>
      <w:proofErr w:type="spellStart"/>
      <w:r w:rsidRPr="00E31F0D">
        <w:rPr>
          <w:rFonts w:ascii="PT Astra Serif" w:hAnsi="PT Astra Serif"/>
          <w:szCs w:val="24"/>
        </w:rPr>
        <w:t>лесовосстановления</w:t>
      </w:r>
      <w:proofErr w:type="spellEnd"/>
      <w:r w:rsidRPr="00E31F0D">
        <w:rPr>
          <w:rFonts w:ascii="PT Astra Serif" w:hAnsi="PT Astra Serif"/>
          <w:szCs w:val="24"/>
        </w:rPr>
        <w:t xml:space="preserve">» (-2812,9 тыс.руб.), «Оснащение специализированных учреждений органов государственной власти Ульяновской области </w:t>
      </w:r>
      <w:proofErr w:type="spellStart"/>
      <w:r w:rsidRPr="00E31F0D">
        <w:rPr>
          <w:rFonts w:ascii="PT Astra Serif" w:hAnsi="PT Astra Serif"/>
          <w:szCs w:val="24"/>
        </w:rPr>
        <w:t>лесопожарной</w:t>
      </w:r>
      <w:proofErr w:type="spellEnd"/>
      <w:r w:rsidRPr="00E31F0D">
        <w:rPr>
          <w:rFonts w:ascii="PT Astra Serif" w:hAnsi="PT Astra Serif"/>
          <w:szCs w:val="24"/>
        </w:rPr>
        <w:t xml:space="preserve"> </w:t>
      </w:r>
      <w:proofErr w:type="spellStart"/>
      <w:r w:rsidRPr="00E31F0D">
        <w:rPr>
          <w:rFonts w:ascii="PT Astra Serif" w:hAnsi="PT Astra Serif"/>
          <w:szCs w:val="24"/>
        </w:rPr>
        <w:t>тех</w:t>
      </w:r>
      <w:r>
        <w:rPr>
          <w:rFonts w:ascii="PT Astra Serif" w:hAnsi="PT Astra Serif"/>
          <w:szCs w:val="24"/>
        </w:rPr>
        <w:t>-</w:t>
      </w:r>
      <w:r w:rsidRPr="00E31F0D">
        <w:rPr>
          <w:rFonts w:ascii="PT Astra Serif" w:hAnsi="PT Astra Serif"/>
          <w:szCs w:val="24"/>
        </w:rPr>
        <w:t>никой</w:t>
      </w:r>
      <w:proofErr w:type="spellEnd"/>
      <w:r w:rsidRPr="00E31F0D">
        <w:rPr>
          <w:rFonts w:ascii="PT Astra Serif" w:hAnsi="PT Astra Serif"/>
          <w:szCs w:val="24"/>
        </w:rPr>
        <w:t xml:space="preserve"> и оборудованием для проведения комплекса мероприятий по охране лесов от пожаров» (-30664,1 тыс.руб.); </w:t>
      </w:r>
    </w:p>
    <w:p w:rsidR="00A02CA7" w:rsidRPr="00E31F0D" w:rsidRDefault="00A02CA7" w:rsidP="00A02CA7">
      <w:pPr>
        <w:spacing w:after="0" w:line="240" w:lineRule="auto"/>
        <w:rPr>
          <w:rFonts w:ascii="PT Astra Serif" w:hAnsi="PT Astra Serif"/>
          <w:szCs w:val="24"/>
        </w:rPr>
      </w:pPr>
      <w:r w:rsidRPr="00E31F0D">
        <w:rPr>
          <w:rFonts w:ascii="PT Astra Serif" w:hAnsi="PT Astra Serif"/>
          <w:szCs w:val="24"/>
        </w:rPr>
        <w:t>2)</w:t>
      </w:r>
      <w:r w:rsidRPr="00E31F0D">
        <w:rPr>
          <w:rFonts w:ascii="PT Astra Serif" w:hAnsi="PT Astra Serif"/>
          <w:color w:val="000000"/>
          <w:szCs w:val="24"/>
        </w:rPr>
        <w:t xml:space="preserve"> сокращается финансирование подпрограммы «</w:t>
      </w:r>
      <w:r w:rsidRPr="00E31F0D">
        <w:rPr>
          <w:rFonts w:ascii="PT Astra Serif" w:hAnsi="PT Astra Serif"/>
          <w:szCs w:val="24"/>
        </w:rPr>
        <w:t>Обеспечение реал</w:t>
      </w:r>
      <w:r w:rsidRPr="00E31F0D">
        <w:rPr>
          <w:rFonts w:ascii="PT Astra Serif" w:hAnsi="PT Astra Serif"/>
          <w:szCs w:val="24"/>
        </w:rPr>
        <w:t>и</w:t>
      </w:r>
      <w:r w:rsidRPr="00E31F0D">
        <w:rPr>
          <w:rFonts w:ascii="PT Astra Serif" w:hAnsi="PT Astra Serif"/>
          <w:szCs w:val="24"/>
        </w:rPr>
        <w:t>зации государственной программы</w:t>
      </w:r>
      <w:r w:rsidRPr="00E31F0D">
        <w:rPr>
          <w:rFonts w:ascii="PT Astra Serif" w:hAnsi="PT Astra Serif"/>
          <w:color w:val="000000"/>
          <w:szCs w:val="24"/>
        </w:rPr>
        <w:t>» на сумму 25116,4 тыс</w:t>
      </w:r>
      <w:proofErr w:type="gramStart"/>
      <w:r w:rsidRPr="00E31F0D">
        <w:rPr>
          <w:rFonts w:ascii="PT Astra Serif" w:hAnsi="PT Astra Serif"/>
          <w:color w:val="000000"/>
          <w:szCs w:val="24"/>
        </w:rPr>
        <w:t>.р</w:t>
      </w:r>
      <w:proofErr w:type="gramEnd"/>
      <w:r w:rsidRPr="00E31F0D">
        <w:rPr>
          <w:rFonts w:ascii="PT Astra Serif" w:hAnsi="PT Astra Serif"/>
          <w:color w:val="000000"/>
          <w:szCs w:val="24"/>
        </w:rPr>
        <w:t>ублей  (федеральный бюджет), в том числе в рамках мероприятий: сокращается финансирование мероприятия «</w:t>
      </w:r>
      <w:r w:rsidRPr="00E31F0D">
        <w:rPr>
          <w:rFonts w:ascii="PT Astra Serif" w:hAnsi="PT Astra Serif"/>
          <w:szCs w:val="24"/>
        </w:rPr>
        <w:t>Финансовое обеспечение де</w:t>
      </w:r>
      <w:r w:rsidRPr="00E31F0D">
        <w:rPr>
          <w:rFonts w:ascii="PT Astra Serif" w:hAnsi="PT Astra Serif"/>
          <w:szCs w:val="24"/>
        </w:rPr>
        <w:t>я</w:t>
      </w:r>
      <w:r w:rsidRPr="00E31F0D">
        <w:rPr>
          <w:rFonts w:ascii="PT Astra Serif" w:hAnsi="PT Astra Serif"/>
          <w:szCs w:val="24"/>
        </w:rPr>
        <w:t>тельности Министерства» (-3156,56 тыс.руб.), «Предоставление по</w:t>
      </w:r>
      <w:r w:rsidRPr="00E31F0D">
        <w:rPr>
          <w:rFonts w:ascii="PT Astra Serif" w:hAnsi="PT Astra Serif"/>
          <w:szCs w:val="24"/>
        </w:rPr>
        <w:t>д</w:t>
      </w:r>
      <w:r w:rsidRPr="00E31F0D">
        <w:rPr>
          <w:rFonts w:ascii="PT Astra Serif" w:hAnsi="PT Astra Serif"/>
          <w:szCs w:val="24"/>
        </w:rPr>
        <w:t>ведомственными учреждениями субсидий на финансовое обеспеч</w:t>
      </w:r>
      <w:r w:rsidRPr="00E31F0D">
        <w:rPr>
          <w:rFonts w:ascii="PT Astra Serif" w:hAnsi="PT Astra Serif"/>
          <w:szCs w:val="24"/>
        </w:rPr>
        <w:t>е</w:t>
      </w:r>
      <w:r w:rsidRPr="00E31F0D">
        <w:rPr>
          <w:rFonts w:ascii="PT Astra Serif" w:hAnsi="PT Astra Serif"/>
          <w:szCs w:val="24"/>
        </w:rPr>
        <w:t>ние выполнения государственного задания и на иные цели» (-22738,535 тыс.руб.), увеличивае</w:t>
      </w:r>
      <w:r w:rsidRPr="00E31F0D">
        <w:rPr>
          <w:rFonts w:ascii="PT Astra Serif" w:hAnsi="PT Astra Serif"/>
          <w:color w:val="000000"/>
          <w:szCs w:val="24"/>
        </w:rPr>
        <w:t>тся финансирование мероприятия</w:t>
      </w:r>
      <w:r w:rsidRPr="00E31F0D">
        <w:rPr>
          <w:rFonts w:ascii="PT Astra Serif" w:hAnsi="PT Astra Serif"/>
          <w:szCs w:val="24"/>
        </w:rPr>
        <w:t xml:space="preserve"> ««Предоставление </w:t>
      </w:r>
      <w:r>
        <w:rPr>
          <w:rFonts w:ascii="PT Astra Serif" w:hAnsi="PT Astra Serif"/>
          <w:szCs w:val="24"/>
        </w:rPr>
        <w:t>п</w:t>
      </w:r>
      <w:r w:rsidRPr="00E31F0D">
        <w:rPr>
          <w:rFonts w:ascii="PT Astra Serif" w:hAnsi="PT Astra Serif"/>
          <w:szCs w:val="24"/>
        </w:rPr>
        <w:t>одведомственными учреждениями субсидий на финансовое обеспечение выполнения государственного задания и на иные цели» (+778,695 тыс</w:t>
      </w:r>
      <w:proofErr w:type="gramStart"/>
      <w:r w:rsidRPr="00E31F0D">
        <w:rPr>
          <w:rFonts w:ascii="PT Astra Serif" w:hAnsi="PT Astra Serif"/>
          <w:szCs w:val="24"/>
        </w:rPr>
        <w:t>.р</w:t>
      </w:r>
      <w:proofErr w:type="gramEnd"/>
      <w:r w:rsidRPr="00E31F0D">
        <w:rPr>
          <w:rFonts w:ascii="PT Astra Serif" w:hAnsi="PT Astra Serif"/>
          <w:szCs w:val="24"/>
        </w:rPr>
        <w:t>уб.).</w:t>
      </w:r>
    </w:p>
    <w:p w:rsidR="00A02CA7" w:rsidRPr="00E31F0D" w:rsidRDefault="00A02CA7" w:rsidP="00A02CA7">
      <w:pPr>
        <w:spacing w:after="0" w:line="240" w:lineRule="auto"/>
        <w:ind w:firstLine="708"/>
        <w:rPr>
          <w:rFonts w:ascii="PT Astra Serif" w:hAnsi="PT Astra Serif"/>
          <w:b/>
          <w:color w:val="000000"/>
          <w:szCs w:val="24"/>
        </w:rPr>
      </w:pPr>
      <w:r w:rsidRPr="00E31F0D">
        <w:rPr>
          <w:rFonts w:ascii="PT Astra Serif" w:hAnsi="PT Astra Serif"/>
          <w:b/>
          <w:color w:val="000000"/>
          <w:szCs w:val="24"/>
        </w:rPr>
        <w:t>3. На 2024 год:</w:t>
      </w:r>
    </w:p>
    <w:p w:rsidR="00A02CA7" w:rsidRPr="00E31F0D" w:rsidRDefault="00A02CA7" w:rsidP="00A02CA7">
      <w:pPr>
        <w:spacing w:after="0" w:line="240" w:lineRule="auto"/>
        <w:ind w:firstLine="39"/>
        <w:jc w:val="both"/>
        <w:rPr>
          <w:rFonts w:ascii="PT Astra Serif" w:hAnsi="PT Astra Serif"/>
          <w:szCs w:val="24"/>
        </w:rPr>
      </w:pPr>
      <w:r w:rsidRPr="00E31F0D">
        <w:rPr>
          <w:rFonts w:ascii="PT Astra Serif" w:hAnsi="PT Astra Serif"/>
          <w:szCs w:val="24"/>
        </w:rPr>
        <w:t>1)</w:t>
      </w:r>
      <w:r w:rsidRPr="00E31F0D">
        <w:rPr>
          <w:rFonts w:ascii="PT Astra Serif" w:hAnsi="PT Astra Serif"/>
          <w:color w:val="000000"/>
          <w:szCs w:val="24"/>
        </w:rPr>
        <w:t xml:space="preserve"> сокращается финансирование подпрограммы «Развитие лесного хозяйства» на сумму 24056,0 тыс</w:t>
      </w:r>
      <w:proofErr w:type="gramStart"/>
      <w:r w:rsidRPr="00E31F0D">
        <w:rPr>
          <w:rFonts w:ascii="PT Astra Serif" w:hAnsi="PT Astra Serif"/>
          <w:color w:val="000000"/>
          <w:szCs w:val="24"/>
        </w:rPr>
        <w:t>.р</w:t>
      </w:r>
      <w:proofErr w:type="gramEnd"/>
      <w:r w:rsidRPr="00E31F0D">
        <w:rPr>
          <w:rFonts w:ascii="PT Astra Serif" w:hAnsi="PT Astra Serif"/>
          <w:color w:val="000000"/>
          <w:szCs w:val="24"/>
        </w:rPr>
        <w:t>ублей (федеральный бюджет), в том числе в рамках мероприятий: сокращается финансирование м</w:t>
      </w:r>
      <w:r w:rsidRPr="00E31F0D">
        <w:rPr>
          <w:rFonts w:ascii="PT Astra Serif" w:hAnsi="PT Astra Serif"/>
          <w:color w:val="000000"/>
          <w:szCs w:val="24"/>
        </w:rPr>
        <w:t>е</w:t>
      </w:r>
      <w:r w:rsidRPr="00E31F0D">
        <w:rPr>
          <w:rFonts w:ascii="PT Astra Serif" w:hAnsi="PT Astra Serif"/>
          <w:color w:val="000000"/>
          <w:szCs w:val="24"/>
        </w:rPr>
        <w:t>роприятия «</w:t>
      </w:r>
      <w:r w:rsidRPr="00E31F0D">
        <w:rPr>
          <w:rFonts w:ascii="PT Astra Serif" w:hAnsi="PT Astra Serif"/>
          <w:szCs w:val="24"/>
        </w:rPr>
        <w:t xml:space="preserve">Увеличение площади </w:t>
      </w:r>
      <w:proofErr w:type="spellStart"/>
      <w:r w:rsidRPr="00E31F0D">
        <w:rPr>
          <w:rFonts w:ascii="PT Astra Serif" w:hAnsi="PT Astra Serif"/>
          <w:szCs w:val="24"/>
        </w:rPr>
        <w:t>лесовосстановления</w:t>
      </w:r>
      <w:proofErr w:type="spellEnd"/>
      <w:r w:rsidRPr="00E31F0D">
        <w:rPr>
          <w:rFonts w:ascii="PT Astra Serif" w:hAnsi="PT Astra Serif"/>
          <w:szCs w:val="24"/>
        </w:rPr>
        <w:t xml:space="preserve">» (-2816,6 тыс.руб.), «Оснащение специализированных учреждений органов государственной власти Ульяновской области </w:t>
      </w:r>
      <w:proofErr w:type="spellStart"/>
      <w:r w:rsidRPr="00E31F0D">
        <w:rPr>
          <w:rFonts w:ascii="PT Astra Serif" w:hAnsi="PT Astra Serif"/>
          <w:szCs w:val="24"/>
        </w:rPr>
        <w:t>лесопожарной</w:t>
      </w:r>
      <w:proofErr w:type="spellEnd"/>
      <w:r w:rsidRPr="00E31F0D">
        <w:rPr>
          <w:rFonts w:ascii="PT Astra Serif" w:hAnsi="PT Astra Serif"/>
          <w:szCs w:val="24"/>
        </w:rPr>
        <w:t xml:space="preserve"> техникой и оборудованием для проведения комплекса мероприятий по о</w:t>
      </w:r>
      <w:r w:rsidRPr="00E31F0D">
        <w:rPr>
          <w:rFonts w:ascii="PT Astra Serif" w:hAnsi="PT Astra Serif"/>
          <w:szCs w:val="24"/>
        </w:rPr>
        <w:t>х</w:t>
      </w:r>
      <w:r w:rsidRPr="00E31F0D">
        <w:rPr>
          <w:rFonts w:ascii="PT Astra Serif" w:hAnsi="PT Astra Serif"/>
          <w:szCs w:val="24"/>
        </w:rPr>
        <w:t xml:space="preserve">ране лесов от пожаров» (-21239,4 тыс.руб.); </w:t>
      </w:r>
    </w:p>
    <w:p w:rsidR="00A02CA7" w:rsidRDefault="00A02CA7" w:rsidP="00A02CA7">
      <w:pPr>
        <w:spacing w:after="0" w:line="240" w:lineRule="auto"/>
        <w:ind w:firstLine="39"/>
        <w:jc w:val="both"/>
        <w:rPr>
          <w:rFonts w:ascii="PT Astra Serif" w:hAnsi="PT Astra Serif"/>
          <w:szCs w:val="24"/>
        </w:rPr>
      </w:pPr>
      <w:r w:rsidRPr="00E31F0D">
        <w:rPr>
          <w:rFonts w:ascii="PT Astra Serif" w:hAnsi="PT Astra Serif"/>
          <w:szCs w:val="24"/>
        </w:rPr>
        <w:t>2)</w:t>
      </w:r>
      <w:r w:rsidRPr="00E31F0D">
        <w:rPr>
          <w:rFonts w:ascii="PT Astra Serif" w:hAnsi="PT Astra Serif"/>
          <w:color w:val="000000"/>
          <w:szCs w:val="24"/>
        </w:rPr>
        <w:t xml:space="preserve"> сокращается финансирование подпрограммы «</w:t>
      </w:r>
      <w:r w:rsidRPr="00E31F0D">
        <w:rPr>
          <w:rFonts w:ascii="PT Astra Serif" w:hAnsi="PT Astra Serif"/>
          <w:szCs w:val="24"/>
        </w:rPr>
        <w:t>Обеспечение ре</w:t>
      </w:r>
      <w:r w:rsidRPr="00E31F0D">
        <w:rPr>
          <w:rFonts w:ascii="PT Astra Serif" w:hAnsi="PT Astra Serif"/>
          <w:szCs w:val="24"/>
        </w:rPr>
        <w:t>а</w:t>
      </w:r>
      <w:r w:rsidRPr="00E31F0D">
        <w:rPr>
          <w:rFonts w:ascii="PT Astra Serif" w:hAnsi="PT Astra Serif"/>
          <w:szCs w:val="24"/>
        </w:rPr>
        <w:t>лизации государственной программы</w:t>
      </w:r>
      <w:r w:rsidRPr="00E31F0D">
        <w:rPr>
          <w:rFonts w:ascii="PT Astra Serif" w:hAnsi="PT Astra Serif"/>
          <w:color w:val="000000"/>
          <w:szCs w:val="24"/>
        </w:rPr>
        <w:t>» на сумму 21510,7 тыс</w:t>
      </w:r>
      <w:proofErr w:type="gramStart"/>
      <w:r w:rsidRPr="00E31F0D">
        <w:rPr>
          <w:rFonts w:ascii="PT Astra Serif" w:hAnsi="PT Astra Serif"/>
          <w:color w:val="000000"/>
          <w:szCs w:val="24"/>
        </w:rPr>
        <w:t>.р</w:t>
      </w:r>
      <w:proofErr w:type="gramEnd"/>
      <w:r w:rsidRPr="00E31F0D">
        <w:rPr>
          <w:rFonts w:ascii="PT Astra Serif" w:hAnsi="PT Astra Serif"/>
          <w:color w:val="000000"/>
          <w:szCs w:val="24"/>
        </w:rPr>
        <w:t xml:space="preserve">ублей  (федеральный бюджет), </w:t>
      </w:r>
      <w:r>
        <w:rPr>
          <w:rFonts w:ascii="PT Astra Serif" w:hAnsi="PT Astra Serif"/>
          <w:color w:val="000000"/>
          <w:szCs w:val="24"/>
        </w:rPr>
        <w:t xml:space="preserve"> </w:t>
      </w:r>
      <w:r w:rsidRPr="00E31F0D">
        <w:rPr>
          <w:rFonts w:ascii="PT Astra Serif" w:hAnsi="PT Astra Serif"/>
          <w:color w:val="000000"/>
          <w:szCs w:val="24"/>
        </w:rPr>
        <w:t>в том числе в рамках мероприятий: сокращается финансирование мероприятия «</w:t>
      </w:r>
      <w:r w:rsidRPr="00E31F0D">
        <w:rPr>
          <w:rFonts w:ascii="PT Astra Serif" w:hAnsi="PT Astra Serif"/>
          <w:szCs w:val="24"/>
        </w:rPr>
        <w:t>Финансовое обеспечение де</w:t>
      </w:r>
      <w:r w:rsidRPr="00E31F0D">
        <w:rPr>
          <w:rFonts w:ascii="PT Astra Serif" w:hAnsi="PT Astra Serif"/>
          <w:szCs w:val="24"/>
        </w:rPr>
        <w:t>я</w:t>
      </w:r>
      <w:r w:rsidRPr="00E31F0D">
        <w:rPr>
          <w:rFonts w:ascii="PT Astra Serif" w:hAnsi="PT Astra Serif"/>
          <w:szCs w:val="24"/>
        </w:rPr>
        <w:t>тельности Министерства» (-1744,96 тыс.руб.), «Предоставление по</w:t>
      </w:r>
      <w:r w:rsidRPr="00E31F0D">
        <w:rPr>
          <w:rFonts w:ascii="PT Astra Serif" w:hAnsi="PT Astra Serif"/>
          <w:szCs w:val="24"/>
        </w:rPr>
        <w:t>д</w:t>
      </w:r>
      <w:r w:rsidRPr="00E31F0D">
        <w:rPr>
          <w:rFonts w:ascii="PT Astra Serif" w:hAnsi="PT Astra Serif"/>
          <w:szCs w:val="24"/>
        </w:rPr>
        <w:t>ведомственными учреждениями субсидий на финансовое обеспеч</w:t>
      </w:r>
      <w:r w:rsidRPr="00E31F0D">
        <w:rPr>
          <w:rFonts w:ascii="PT Astra Serif" w:hAnsi="PT Astra Serif"/>
          <w:szCs w:val="24"/>
        </w:rPr>
        <w:t>е</w:t>
      </w:r>
      <w:r w:rsidRPr="00E31F0D">
        <w:rPr>
          <w:rFonts w:ascii="PT Astra Serif" w:hAnsi="PT Astra Serif"/>
          <w:szCs w:val="24"/>
        </w:rPr>
        <w:t xml:space="preserve">ние выполнения государственного задания и на иные цели» </w:t>
      </w:r>
    </w:p>
    <w:p w:rsidR="00994FE9" w:rsidRDefault="00A02CA7" w:rsidP="00A02CA7">
      <w:r w:rsidRPr="00E31F0D">
        <w:rPr>
          <w:rFonts w:ascii="PT Astra Serif" w:hAnsi="PT Astra Serif"/>
          <w:szCs w:val="24"/>
        </w:rPr>
        <w:t>(-20544,435 тыс</w:t>
      </w:r>
      <w:proofErr w:type="gramStart"/>
      <w:r w:rsidRPr="00E31F0D">
        <w:rPr>
          <w:rFonts w:ascii="PT Astra Serif" w:hAnsi="PT Astra Serif"/>
          <w:szCs w:val="24"/>
        </w:rPr>
        <w:t>.р</w:t>
      </w:r>
      <w:proofErr w:type="gramEnd"/>
      <w:r w:rsidRPr="00E31F0D">
        <w:rPr>
          <w:rFonts w:ascii="PT Astra Serif" w:hAnsi="PT Astra Serif"/>
          <w:szCs w:val="24"/>
        </w:rPr>
        <w:t>уб.), увеличивае</w:t>
      </w:r>
      <w:r w:rsidRPr="00E31F0D">
        <w:rPr>
          <w:rFonts w:ascii="PT Astra Serif" w:hAnsi="PT Astra Serif"/>
          <w:color w:val="000000"/>
          <w:szCs w:val="24"/>
        </w:rPr>
        <w:t>тся финансирование мероприятия</w:t>
      </w:r>
      <w:r w:rsidRPr="00E31F0D">
        <w:rPr>
          <w:rFonts w:ascii="PT Astra Serif" w:hAnsi="PT Astra Serif"/>
          <w:szCs w:val="24"/>
        </w:rPr>
        <w:t xml:space="preserve"> ««Предоставление подведомственными учреждениями субсидий на финансовое обеспечение выполнения государственного задания и на иные цели» (+778,695 тыс.руб.).</w:t>
      </w:r>
    </w:p>
    <w:sectPr w:rsidR="00994FE9" w:rsidSect="00AA5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A02CA7"/>
    <w:rsid w:val="00103045"/>
    <w:rsid w:val="0057359D"/>
    <w:rsid w:val="0092049B"/>
    <w:rsid w:val="009625BA"/>
    <w:rsid w:val="00994FE9"/>
    <w:rsid w:val="00A02CA7"/>
    <w:rsid w:val="00AA5514"/>
    <w:rsid w:val="00E41A24"/>
    <w:rsid w:val="00ED4956"/>
    <w:rsid w:val="00ED638C"/>
    <w:rsid w:val="00F6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6292C-B9AC-440D-AA11-C2FBB26F3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984</Words>
  <Characters>5614</Characters>
  <Application>Microsoft Office Word</Application>
  <DocSecurity>0</DocSecurity>
  <Lines>46</Lines>
  <Paragraphs>13</Paragraphs>
  <ScaleCrop>false</ScaleCrop>
  <Company>Grizli777</Company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2022-01-24T07:01:00Z</dcterms:created>
  <dcterms:modified xsi:type="dcterms:W3CDTF">2022-01-24T07:02:00Z</dcterms:modified>
</cp:coreProperties>
</file>