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625D01" w:rsidRDefault="001D56C0" w:rsidP="00532369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1D56C0">
              <w:rPr>
                <w:rFonts w:ascii="PT Astra Serif" w:hAnsi="PT Astra Serif"/>
                <w:sz w:val="22"/>
                <w:szCs w:val="22"/>
              </w:rPr>
              <w:t>73-ИОГВ-17/626вн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1D56C0" w:rsidP="00625D01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 w:rsidR="00625D01">
              <w:rPr>
                <w:rFonts w:ascii="PT Astra Serif" w:hAnsi="PT Astra Serif"/>
                <w:sz w:val="24"/>
                <w:szCs w:val="24"/>
              </w:rPr>
              <w:t>9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F7396" w:rsidRDefault="00625D01" w:rsidP="00CF73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Руководителю </w:t>
            </w:r>
            <w:r>
              <w:rPr>
                <w:rFonts w:ascii="PT Astra Serif" w:hAnsi="PT Astra Serif"/>
                <w:b/>
              </w:rPr>
              <w:br/>
            </w:r>
            <w:r w:rsidRPr="00625D01">
              <w:rPr>
                <w:rFonts w:ascii="PT Astra Serif" w:hAnsi="PT Astra Serif"/>
                <w:b/>
              </w:rPr>
              <w:t>Агентств</w:t>
            </w:r>
            <w:r>
              <w:rPr>
                <w:rFonts w:ascii="PT Astra Serif" w:hAnsi="PT Astra Serif"/>
                <w:b/>
              </w:rPr>
              <w:t xml:space="preserve">а </w:t>
            </w:r>
            <w:r w:rsidRPr="00625D01">
              <w:rPr>
                <w:rFonts w:ascii="PT Astra Serif" w:hAnsi="PT Astra Serif"/>
                <w:b/>
              </w:rPr>
              <w:t xml:space="preserve">по регулированию цен и тарифов </w:t>
            </w:r>
            <w:r>
              <w:rPr>
                <w:rFonts w:ascii="PT Astra Serif" w:hAnsi="PT Astra Serif"/>
                <w:b/>
              </w:rPr>
              <w:br/>
            </w:r>
            <w:r w:rsidRPr="00625D01">
              <w:rPr>
                <w:rFonts w:ascii="PT Astra Serif" w:hAnsi="PT Astra Serif"/>
                <w:b/>
              </w:rPr>
              <w:t>Ульяновской области</w:t>
            </w:r>
          </w:p>
          <w:p w:rsidR="00625D01" w:rsidRPr="00CF7396" w:rsidRDefault="00625D01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625D01" w:rsidP="00CF7396">
            <w:pPr>
              <w:jc w:val="center"/>
              <w:rPr>
                <w:rFonts w:ascii="PT Astra Serif" w:hAnsi="PT Astra Serif"/>
                <w:b/>
              </w:rPr>
            </w:pPr>
            <w:r w:rsidRPr="00625D01">
              <w:rPr>
                <w:rFonts w:ascii="PT Astra Serif" w:hAnsi="PT Astra Serif"/>
                <w:b/>
              </w:rPr>
              <w:t>Филин</w:t>
            </w:r>
            <w:r>
              <w:rPr>
                <w:rFonts w:ascii="PT Astra Serif" w:hAnsi="PT Astra Serif"/>
                <w:b/>
              </w:rPr>
              <w:t>у А.В.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625D01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27517E" w:rsidRPr="0027517E">
        <w:rPr>
          <w:rFonts w:ascii="PT Astra Serif" w:eastAsia="Calibri" w:hAnsi="PT Astra Serif" w:cs="Calibri"/>
          <w:b/>
        </w:rPr>
        <w:t>Алексей Владимирович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5323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1D56C0" w:rsidRPr="001D56C0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  <w:proofErr w:type="gramEnd"/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1D56C0" w:rsidRPr="001D56C0">
        <w:rPr>
          <w:rFonts w:ascii="PT Astra Serif" w:hAnsi="PT Astra Serif"/>
          <w:b/>
        </w:rPr>
        <w:t xml:space="preserve">Об утверждении Положения </w:t>
      </w:r>
      <w:r w:rsidR="001D56C0">
        <w:rPr>
          <w:rFonts w:ascii="PT Astra Serif" w:hAnsi="PT Astra Serif"/>
          <w:b/>
        </w:rPr>
        <w:br/>
      </w:r>
      <w:r w:rsidR="001D56C0" w:rsidRPr="001D56C0">
        <w:rPr>
          <w:rFonts w:ascii="PT Astra Serif" w:hAnsi="PT Astra Serif"/>
          <w:b/>
        </w:rPr>
        <w:t>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25D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</w:t>
      </w:r>
      <w:r w:rsidRPr="00E33251">
        <w:rPr>
          <w:rFonts w:ascii="PT Astra Serif" w:hAnsi="PT Astra Serif"/>
        </w:rPr>
        <w:lastRenderedPageBreak/>
        <w:t>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1D56C0" w:rsidRPr="001D56C0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</w:t>
      </w:r>
      <w:proofErr w:type="gramEnd"/>
      <w:r w:rsidRPr="00E33251">
        <w:rPr>
          <w:rFonts w:ascii="PT Astra Serif" w:hAnsi="PT Astra Serif"/>
        </w:rPr>
        <w:t xml:space="preserve"> подготовки настоящего заключения </w:t>
      </w:r>
      <w:r w:rsidR="00625D01" w:rsidRPr="00625D01">
        <w:rPr>
          <w:rFonts w:ascii="PT Astra Serif" w:hAnsi="PT Astra Serif"/>
        </w:rPr>
        <w:t>Агентств</w:t>
      </w:r>
      <w:r w:rsidR="00625D01">
        <w:rPr>
          <w:rFonts w:ascii="PT Astra Serif" w:hAnsi="PT Astra Serif"/>
        </w:rPr>
        <w:t>ом</w:t>
      </w:r>
      <w:r w:rsidR="00625D01" w:rsidRPr="00625D01">
        <w:rPr>
          <w:rFonts w:ascii="PT Astra Serif" w:hAnsi="PT Astra Serif"/>
        </w:rPr>
        <w:t xml:space="preserve"> по регулированию цен и тарифов 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DC7E66" w:rsidRDefault="00DA5377" w:rsidP="00F73F42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>от 31</w:t>
      </w:r>
      <w:r w:rsidR="00DC7E66">
        <w:rPr>
          <w:rFonts w:ascii="PT Astra Serif" w:hAnsi="PT Astra Serif" w:cs="PT Astra Serif"/>
        </w:rPr>
        <w:t>.07.</w:t>
      </w:r>
      <w:r w:rsidR="008867B5" w:rsidRPr="008867B5">
        <w:rPr>
          <w:rFonts w:ascii="PT Astra Serif" w:hAnsi="PT Astra Serif" w:cs="PT Astra Serif"/>
        </w:rPr>
        <w:t>2020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</w:t>
      </w:r>
      <w:r w:rsidR="00DC7E66">
        <w:rPr>
          <w:rFonts w:ascii="PT Astra Serif" w:hAnsi="PT Astra Serif" w:cs="PT Astra Serif"/>
        </w:rPr>
        <w:t xml:space="preserve">» </w:t>
      </w:r>
      <w:r w:rsidR="00905A67">
        <w:rPr>
          <w:rFonts w:ascii="PT Astra Serif" w:hAnsi="PT Astra Serif" w:cs="PT Astra Serif"/>
        </w:rPr>
        <w:t>и</w:t>
      </w:r>
      <w:r w:rsidR="00F73F42">
        <w:rPr>
          <w:rFonts w:ascii="PT Astra Serif" w:hAnsi="PT Astra Serif" w:cs="PT Astra Serif"/>
        </w:rPr>
        <w:t xml:space="preserve"> </w:t>
      </w:r>
      <w:r w:rsidR="00E44330" w:rsidRPr="00E44330">
        <w:rPr>
          <w:rFonts w:ascii="PT Astra Serif" w:eastAsia="Calibri" w:hAnsi="PT Astra Serif"/>
          <w:color w:val="000000"/>
          <w:lang w:eastAsia="en-US"/>
        </w:rPr>
        <w:t>стать</w:t>
      </w:r>
      <w:r w:rsidR="00E44330">
        <w:rPr>
          <w:rFonts w:ascii="PT Astra Serif" w:eastAsia="Calibri" w:hAnsi="PT Astra Serif"/>
          <w:color w:val="000000"/>
          <w:lang w:eastAsia="en-US"/>
        </w:rPr>
        <w:t>ёй</w:t>
      </w:r>
      <w:r w:rsidR="00E44330" w:rsidRPr="00E44330">
        <w:rPr>
          <w:rFonts w:ascii="PT Astra Serif" w:eastAsia="Calibri" w:hAnsi="PT Astra Serif"/>
          <w:color w:val="000000"/>
          <w:lang w:eastAsia="en-US"/>
        </w:rPr>
        <w:t xml:space="preserve"> 22</w:t>
      </w:r>
      <w:r w:rsidR="00E44330" w:rsidRPr="00E44330">
        <w:rPr>
          <w:rFonts w:ascii="PT Astra Serif" w:eastAsia="Calibri" w:hAnsi="PT Astra Serif"/>
          <w:color w:val="000000"/>
          <w:vertAlign w:val="superscript"/>
          <w:lang w:eastAsia="en-US"/>
        </w:rPr>
        <w:t>2</w:t>
      </w:r>
      <w:r w:rsidR="00E44330" w:rsidRPr="00E44330">
        <w:rPr>
          <w:rFonts w:ascii="PT Astra Serif" w:eastAsia="Calibri" w:hAnsi="PT Astra Serif"/>
          <w:color w:val="000000"/>
          <w:lang w:eastAsia="en-US"/>
        </w:rPr>
        <w:t xml:space="preserve"> Федерального закона от 01.07.2011 № 170-ФЗ «О техническом осмотре транспортных средств и о внесении изменений в отдельные законодательные акты Российской Федерации»</w:t>
      </w:r>
      <w:r w:rsidR="00905A67">
        <w:rPr>
          <w:rFonts w:ascii="PT Astra Serif" w:hAnsi="PT Astra Serif" w:cs="PT Astra Serif"/>
        </w:rPr>
        <w:t>.</w:t>
      </w:r>
    </w:p>
    <w:p w:rsidR="008867B5" w:rsidRDefault="008867B5" w:rsidP="00E44330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="00DC7E66" w:rsidRPr="00DC7E66">
        <w:rPr>
          <w:rFonts w:ascii="PT Astra Serif" w:hAnsi="PT Astra Serif"/>
        </w:rPr>
        <w:t xml:space="preserve">устанавливает </w:t>
      </w:r>
      <w:r w:rsidR="00E44330" w:rsidRPr="00E44330">
        <w:rPr>
          <w:rFonts w:ascii="PT Astra Serif" w:hAnsi="PT Astra Serif"/>
        </w:rPr>
        <w:t>порядок организации и осуществления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DC7E66" w:rsidRPr="00DC7E66">
        <w:rPr>
          <w:rFonts w:ascii="PT Astra Serif" w:hAnsi="PT Astra Serif"/>
        </w:rPr>
        <w:t xml:space="preserve"> на территории Ульяновской области (далее - региональный государственный контроль (надзор)</w:t>
      </w:r>
      <w:r w:rsidR="00DC7E66">
        <w:rPr>
          <w:rFonts w:ascii="PT Astra Serif" w:hAnsi="PT Astra Serif"/>
        </w:rPr>
        <w:t>)</w:t>
      </w:r>
      <w:r w:rsidR="00FB1F1F">
        <w:rPr>
          <w:rFonts w:ascii="PT Astra Serif" w:hAnsi="PT Astra Serif"/>
        </w:rPr>
        <w:t>, в том числе:</w:t>
      </w:r>
    </w:p>
    <w:p w:rsidR="003F760C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B1F1F">
        <w:rPr>
          <w:rFonts w:ascii="PT Astra Serif" w:hAnsi="PT Astra Serif"/>
        </w:rPr>
        <w:t>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регионального</w:t>
      </w:r>
      <w:r w:rsidR="00DC7E66">
        <w:rPr>
          <w:rFonts w:ascii="PT Astra Serif" w:hAnsi="PT Astra Serif"/>
        </w:rPr>
        <w:t xml:space="preserve"> </w:t>
      </w:r>
      <w:r w:rsidR="00E44330">
        <w:rPr>
          <w:rFonts w:ascii="PT Astra Serif" w:hAnsi="PT Astra Serif"/>
        </w:rPr>
        <w:t xml:space="preserve">государственного </w:t>
      </w:r>
      <w:r w:rsidR="00DC7E66">
        <w:rPr>
          <w:rFonts w:ascii="PT Astra Serif" w:hAnsi="PT Astra Serif"/>
        </w:rPr>
        <w:t>контроля (</w:t>
      </w:r>
      <w:r>
        <w:rPr>
          <w:rFonts w:ascii="PT Astra Serif" w:hAnsi="PT Astra Serif"/>
        </w:rPr>
        <w:t>надзора</w:t>
      </w:r>
      <w:r w:rsidR="00DC7E66">
        <w:rPr>
          <w:rFonts w:ascii="PT Astra Serif" w:hAnsi="PT Astra Serif"/>
        </w:rPr>
        <w:t>)</w:t>
      </w:r>
      <w:r w:rsidRPr="00FB1F1F">
        <w:rPr>
          <w:rFonts w:ascii="PT Astra Serif" w:hAnsi="PT Astra Serif"/>
        </w:rPr>
        <w:t>;</w:t>
      </w:r>
    </w:p>
    <w:p w:rsidR="00012940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3F760C">
        <w:rPr>
          <w:rFonts w:ascii="PT Astra Serif" w:hAnsi="PT Astra Serif"/>
        </w:rPr>
        <w:t>должностны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лиц</w:t>
      </w:r>
      <w:r w:rsidR="00F1346F">
        <w:rPr>
          <w:rFonts w:ascii="PT Astra Serif" w:hAnsi="PT Astra Serif"/>
        </w:rPr>
        <w:t>а</w:t>
      </w:r>
      <w:r w:rsidRPr="003F760C">
        <w:rPr>
          <w:rFonts w:ascii="PT Astra Serif" w:hAnsi="PT Astra Serif"/>
        </w:rPr>
        <w:t>, уполномоченны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на осуществление </w:t>
      </w:r>
      <w:r w:rsidR="00F1346F">
        <w:rPr>
          <w:rFonts w:ascii="PT Astra Serif" w:hAnsi="PT Astra Serif"/>
        </w:rPr>
        <w:t xml:space="preserve">регионального </w:t>
      </w:r>
      <w:r w:rsidR="00265DE7">
        <w:rPr>
          <w:rFonts w:ascii="PT Astra Serif" w:hAnsi="PT Astra Serif"/>
        </w:rPr>
        <w:t xml:space="preserve">государственного </w:t>
      </w:r>
      <w:r w:rsidR="00DC7E66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DC7E66">
        <w:rPr>
          <w:rFonts w:ascii="PT Astra Serif" w:hAnsi="PT Astra Serif"/>
        </w:rPr>
        <w:t>)</w:t>
      </w:r>
      <w:r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3F760C" w:rsidRPr="003F760C">
        <w:rPr>
          <w:rFonts w:ascii="PT Astra Serif" w:hAnsi="PT Astra Serif"/>
        </w:rPr>
        <w:t xml:space="preserve">критерии отнесения объектов контроля к категориям риска причинения вреда (ущерба) в рамках осуществления </w:t>
      </w:r>
      <w:r w:rsidR="00F1346F">
        <w:rPr>
          <w:rFonts w:ascii="PT Astra Serif" w:hAnsi="PT Astra Serif"/>
        </w:rPr>
        <w:t>регионального</w:t>
      </w:r>
      <w:r w:rsidR="001A4E87">
        <w:rPr>
          <w:rFonts w:ascii="PT Astra Serif" w:hAnsi="PT Astra Serif"/>
        </w:rPr>
        <w:t xml:space="preserve"> государственного</w:t>
      </w:r>
      <w:r w:rsidR="00F1346F">
        <w:rPr>
          <w:rFonts w:ascii="PT Astra Serif" w:hAnsi="PT Astra Serif"/>
        </w:rPr>
        <w:t xml:space="preserve"> </w:t>
      </w:r>
      <w:r w:rsidR="00120B43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120B43">
        <w:rPr>
          <w:rFonts w:ascii="PT Astra Serif" w:hAnsi="PT Astra Serif"/>
        </w:rPr>
        <w:t>)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3F760C" w:rsidRPr="003F760C">
        <w:rPr>
          <w:rFonts w:ascii="PT Astra Serif" w:hAnsi="PT Astra Serif"/>
        </w:rPr>
        <w:t xml:space="preserve">перечень профилактических мероприятий в рамках осуществления </w:t>
      </w:r>
      <w:r w:rsidR="00F1346F">
        <w:rPr>
          <w:rFonts w:ascii="PT Astra Serif" w:hAnsi="PT Astra Serif"/>
        </w:rPr>
        <w:t xml:space="preserve">регионального </w:t>
      </w:r>
      <w:r w:rsidR="001C3911">
        <w:rPr>
          <w:rFonts w:ascii="PT Astra Serif" w:hAnsi="PT Astra Serif"/>
        </w:rPr>
        <w:t xml:space="preserve">государственного </w:t>
      </w:r>
      <w:r w:rsidR="00D03680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D03680">
        <w:rPr>
          <w:rFonts w:ascii="PT Astra Serif" w:hAnsi="PT Astra Serif"/>
        </w:rPr>
        <w:t>)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3F760C" w:rsidRPr="003F760C">
        <w:rPr>
          <w:rFonts w:ascii="PT Astra Serif" w:hAnsi="PT Astra Serif"/>
        </w:rPr>
        <w:t>виды контрольных (надзорных) мероприятий, проведение которых возможно</w:t>
      </w:r>
      <w:r>
        <w:rPr>
          <w:rFonts w:ascii="PT Astra Serif" w:hAnsi="PT Astra Serif"/>
        </w:rPr>
        <w:t xml:space="preserve"> </w:t>
      </w:r>
      <w:r w:rsidR="003F760C" w:rsidRPr="003F760C">
        <w:rPr>
          <w:rFonts w:ascii="PT Astra Serif" w:hAnsi="PT Astra Serif"/>
        </w:rPr>
        <w:t xml:space="preserve">в рамках осуществления </w:t>
      </w:r>
      <w:r w:rsidR="00F1346F">
        <w:rPr>
          <w:rFonts w:ascii="PT Astra Serif" w:hAnsi="PT Astra Serif"/>
        </w:rPr>
        <w:t>регионального</w:t>
      </w:r>
      <w:r w:rsidR="001A4E87">
        <w:rPr>
          <w:rFonts w:ascii="PT Astra Serif" w:hAnsi="PT Astra Serif"/>
        </w:rPr>
        <w:t xml:space="preserve"> государственного</w:t>
      </w:r>
      <w:r w:rsidR="00F1346F">
        <w:rPr>
          <w:rFonts w:ascii="PT Astra Serif" w:hAnsi="PT Astra Serif"/>
        </w:rPr>
        <w:t xml:space="preserve"> </w:t>
      </w:r>
      <w:r w:rsidR="00A65314">
        <w:rPr>
          <w:rFonts w:ascii="PT Astra Serif" w:hAnsi="PT Astra Serif"/>
        </w:rPr>
        <w:t>контроля (</w:t>
      </w:r>
      <w:r w:rsidR="00F1346F">
        <w:rPr>
          <w:rFonts w:ascii="PT Astra Serif" w:hAnsi="PT Astra Serif"/>
        </w:rPr>
        <w:t>надзора</w:t>
      </w:r>
      <w:r w:rsidR="00A65314">
        <w:rPr>
          <w:rFonts w:ascii="PT Astra Serif" w:hAnsi="PT Astra Serif"/>
        </w:rPr>
        <w:t>)</w:t>
      </w:r>
      <w:r w:rsidR="003F760C" w:rsidRPr="003F760C">
        <w:rPr>
          <w:rFonts w:ascii="PT Astra Serif" w:hAnsi="PT Astra Serif"/>
        </w:rPr>
        <w:t xml:space="preserve">, и перечень допустимых контрольных (надзорных) действий в составе каждого контрольного (надзорного) мероприятия; </w:t>
      </w:r>
    </w:p>
    <w:p w:rsidR="006B460E" w:rsidRDefault="00012940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6) </w:t>
      </w:r>
      <w:r w:rsidR="00A65314">
        <w:rPr>
          <w:rFonts w:ascii="PT Astra Serif" w:hAnsi="PT Astra Serif"/>
        </w:rPr>
        <w:t>о</w:t>
      </w:r>
      <w:r w:rsidR="00A65314" w:rsidRPr="00A65314">
        <w:rPr>
          <w:rFonts w:ascii="PT Astra Serif" w:hAnsi="PT Astra Serif"/>
        </w:rPr>
        <w:t>бжалование решений контрольных (надзорных) органов,</w:t>
      </w:r>
      <w:r w:rsidR="00A65314">
        <w:rPr>
          <w:rFonts w:ascii="PT Astra Serif" w:hAnsi="PT Astra Serif"/>
        </w:rPr>
        <w:t xml:space="preserve"> </w:t>
      </w:r>
      <w:r w:rsidR="00A65314" w:rsidRPr="00A65314">
        <w:rPr>
          <w:rFonts w:ascii="PT Astra Serif" w:hAnsi="PT Astra Serif"/>
        </w:rPr>
        <w:t>действий (бездействия) их должностных лиц</w:t>
      </w:r>
      <w:r w:rsidR="00F1346F">
        <w:rPr>
          <w:rFonts w:ascii="PT Astra Serif" w:hAnsi="PT Astra Serif"/>
        </w:rPr>
        <w:t>;</w:t>
      </w:r>
    </w:p>
    <w:p w:rsidR="00F1346F" w:rsidRPr="00FB1F1F" w:rsidRDefault="00F1346F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7</w:t>
      </w:r>
      <w:r w:rsidRPr="00FB1F1F">
        <w:rPr>
          <w:rFonts w:ascii="PT Astra Serif" w:hAnsi="PT Astra Serif"/>
        </w:rPr>
        <w:t xml:space="preserve">) </w:t>
      </w:r>
      <w:r w:rsidR="00A65314">
        <w:rPr>
          <w:rFonts w:ascii="PT Astra Serif" w:hAnsi="PT Astra Serif"/>
        </w:rPr>
        <w:t>и</w:t>
      </w:r>
      <w:r w:rsidR="00A65314" w:rsidRPr="00A65314">
        <w:rPr>
          <w:rFonts w:ascii="PT Astra Serif" w:hAnsi="PT Astra Serif"/>
        </w:rPr>
        <w:t>ндикаторы риска нарушения обязательных требований и порядок их выявления при осуществлении регионального государственного контроля (надзора)</w:t>
      </w:r>
      <w:r w:rsidRPr="00FB1F1F">
        <w:rPr>
          <w:rFonts w:ascii="PT Astra Serif" w:hAnsi="PT Astra Serif"/>
        </w:rPr>
        <w:t>;</w:t>
      </w:r>
    </w:p>
    <w:p w:rsidR="00F1346F" w:rsidRDefault="00F1346F" w:rsidP="00A6531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FB1F1F">
        <w:rPr>
          <w:rFonts w:ascii="PT Astra Serif" w:hAnsi="PT Astra Serif"/>
        </w:rPr>
        <w:t xml:space="preserve">) </w:t>
      </w:r>
      <w:r w:rsidR="00A65314">
        <w:rPr>
          <w:rFonts w:ascii="PT Astra Serif" w:hAnsi="PT Astra Serif"/>
        </w:rPr>
        <w:t>к</w:t>
      </w:r>
      <w:r w:rsidR="00A65314" w:rsidRPr="00A65314">
        <w:rPr>
          <w:rFonts w:ascii="PT Astra Serif" w:hAnsi="PT Astra Serif"/>
        </w:rPr>
        <w:t xml:space="preserve">лючевые показатели регионального </w:t>
      </w:r>
      <w:r w:rsidR="002C6387">
        <w:rPr>
          <w:rFonts w:ascii="PT Astra Serif" w:hAnsi="PT Astra Serif"/>
        </w:rPr>
        <w:t xml:space="preserve">государственного </w:t>
      </w:r>
      <w:r w:rsidR="00A65314" w:rsidRPr="00A65314">
        <w:rPr>
          <w:rFonts w:ascii="PT Astra Serif" w:hAnsi="PT Astra Serif"/>
        </w:rPr>
        <w:t>контроля (надзора) и их целевые значения, индикативные показатели</w:t>
      </w:r>
      <w:r w:rsidRPr="00FB1F1F">
        <w:rPr>
          <w:rFonts w:ascii="PT Astra Serif" w:hAnsi="PT Astra Serif"/>
        </w:rPr>
        <w:t>.</w:t>
      </w:r>
    </w:p>
    <w:p w:rsidR="001A4E87" w:rsidRDefault="001A4E87" w:rsidP="001A4E87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Также проектом акта утверждаются к</w:t>
      </w:r>
      <w:r w:rsidRPr="001A4E87">
        <w:rPr>
          <w:rFonts w:ascii="PT Astra Serif" w:hAnsi="PT Astra Serif"/>
        </w:rPr>
        <w:t>лючевые показатели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и их целевые значения, индикативные показатели для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</w:t>
      </w:r>
      <w:proofErr w:type="gramEnd"/>
      <w:r w:rsidRPr="001A4E87">
        <w:rPr>
          <w:rFonts w:ascii="PT Astra Serif" w:hAnsi="PT Astra Serif"/>
        </w:rPr>
        <w:t xml:space="preserve"> диагностической карты на бумажном носителе</w:t>
      </w:r>
      <w:r>
        <w:rPr>
          <w:rFonts w:ascii="PT Astra Serif" w:hAnsi="PT Astra Serif"/>
        </w:rPr>
        <w:t>.</w:t>
      </w:r>
    </w:p>
    <w:p w:rsidR="00AF14CB" w:rsidRPr="00AF14CB" w:rsidRDefault="00AF14CB" w:rsidP="001A4E87">
      <w:pPr>
        <w:ind w:firstLine="720"/>
        <w:jc w:val="both"/>
        <w:rPr>
          <w:rFonts w:ascii="PT Astra Serif" w:hAnsi="PT Astra Serif"/>
        </w:rPr>
      </w:pPr>
      <w:proofErr w:type="gramStart"/>
      <w:r w:rsidRPr="00AF14CB">
        <w:rPr>
          <w:rFonts w:ascii="PT Astra Serif" w:hAnsi="PT Astra Serif"/>
        </w:rPr>
        <w:t xml:space="preserve">Постановление </w:t>
      </w:r>
      <w:r w:rsidR="00E17AE5" w:rsidRPr="00E17AE5">
        <w:rPr>
          <w:rFonts w:ascii="PT Astra Serif" w:hAnsi="PT Astra Serif"/>
        </w:rPr>
        <w:t xml:space="preserve">вступает в силу на следующий день после дня его официального опубликования, за исключением раздела 9 Положения </w:t>
      </w:r>
      <w:r w:rsidR="001A4E87" w:rsidRPr="001A4E87">
        <w:rPr>
          <w:rFonts w:ascii="PT Astra Serif" w:hAnsi="PT Astra Serif"/>
        </w:rPr>
        <w:t>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1A4E87">
        <w:rPr>
          <w:rFonts w:ascii="PT Astra Serif" w:hAnsi="PT Astra Serif"/>
        </w:rPr>
        <w:t xml:space="preserve"> (к</w:t>
      </w:r>
      <w:r w:rsidR="001A4E87" w:rsidRPr="001A4E87">
        <w:rPr>
          <w:rFonts w:ascii="PT Astra Serif" w:hAnsi="PT Astra Serif"/>
        </w:rPr>
        <w:t>лючевые показатели регионального государственного контроля (надзора) и их целевые значения, индикативные показатели</w:t>
      </w:r>
      <w:r w:rsidR="001A4E87">
        <w:rPr>
          <w:rFonts w:ascii="PT Astra Serif" w:hAnsi="PT Astra Serif"/>
        </w:rPr>
        <w:t>),</w:t>
      </w:r>
      <w:r w:rsidR="001A4E87" w:rsidRPr="001A4E87">
        <w:rPr>
          <w:rFonts w:ascii="PT Astra Serif" w:hAnsi="PT Astra Serif"/>
        </w:rPr>
        <w:t xml:space="preserve"> и приложения к нему</w:t>
      </w:r>
      <w:proofErr w:type="gramEnd"/>
      <w:r w:rsidR="001A4E87" w:rsidRPr="001A4E87">
        <w:rPr>
          <w:rFonts w:ascii="PT Astra Serif" w:hAnsi="PT Astra Serif"/>
        </w:rPr>
        <w:t>, которые вступают в силу с 1 марта 2022 года</w:t>
      </w:r>
      <w:r w:rsidR="00E17AE5" w:rsidRPr="00E17AE5"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1A4E87" w:rsidRPr="00E44330">
        <w:rPr>
          <w:rFonts w:ascii="PT Astra Serif" w:hAnsi="PT Astra Serif"/>
        </w:rPr>
        <w:t>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1A4E87" w:rsidRPr="00DC7E66">
        <w:rPr>
          <w:rFonts w:ascii="PT Astra Serif" w:hAnsi="PT Astra Serif"/>
        </w:rPr>
        <w:t xml:space="preserve"> на территории Ульяновской области</w:t>
      </w:r>
      <w:r w:rsidRPr="00AF14CB">
        <w:rPr>
          <w:rFonts w:ascii="PT Astra Serif" w:hAnsi="PT Astra Serif"/>
        </w:rPr>
        <w:t xml:space="preserve">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366FD2" w:rsidRDefault="00CE32B6" w:rsidP="00366FD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Также частью 4 </w:t>
      </w:r>
      <w:r w:rsidRPr="00E44330">
        <w:rPr>
          <w:rFonts w:ascii="PT Astra Serif" w:eastAsia="Calibri" w:hAnsi="PT Astra Serif"/>
          <w:color w:val="000000"/>
          <w:lang w:eastAsia="en-US"/>
        </w:rPr>
        <w:t>стать</w:t>
      </w:r>
      <w:r>
        <w:rPr>
          <w:rFonts w:ascii="PT Astra Serif" w:eastAsia="Calibri" w:hAnsi="PT Astra Serif"/>
          <w:color w:val="000000"/>
          <w:lang w:eastAsia="en-US"/>
        </w:rPr>
        <w:t>и</w:t>
      </w:r>
      <w:r w:rsidRPr="00E44330">
        <w:rPr>
          <w:rFonts w:ascii="PT Astra Serif" w:eastAsia="Calibri" w:hAnsi="PT Astra Serif"/>
          <w:color w:val="000000"/>
          <w:lang w:eastAsia="en-US"/>
        </w:rPr>
        <w:t xml:space="preserve"> 22</w:t>
      </w:r>
      <w:r w:rsidRPr="00E44330">
        <w:rPr>
          <w:rFonts w:ascii="PT Astra Serif" w:eastAsia="Calibri" w:hAnsi="PT Astra Serif"/>
          <w:color w:val="000000"/>
          <w:vertAlign w:val="superscript"/>
          <w:lang w:eastAsia="en-US"/>
        </w:rPr>
        <w:t>2</w:t>
      </w:r>
      <w:r w:rsidRPr="00E44330">
        <w:rPr>
          <w:rFonts w:ascii="PT Astra Serif" w:eastAsia="Calibri" w:hAnsi="PT Astra Serif"/>
          <w:color w:val="000000"/>
          <w:lang w:eastAsia="en-US"/>
        </w:rPr>
        <w:t xml:space="preserve"> Федерального закона от 01.07.2011 № 170-ФЗ «О техническом осмотре транспортных средств и о внесении изменений в отдельные законодательные акты Российской Федерации»</w:t>
      </w:r>
      <w:r w:rsidR="00A557BB">
        <w:rPr>
          <w:rFonts w:ascii="PT Astra Serif" w:eastAsia="Calibri" w:hAnsi="PT Astra Serif"/>
          <w:color w:val="000000"/>
          <w:lang w:eastAsia="en-US"/>
        </w:rPr>
        <w:t xml:space="preserve"> предусмотрено, что </w:t>
      </w:r>
      <w:r w:rsidR="00366FD2" w:rsidRPr="00366FD2">
        <w:rPr>
          <w:rFonts w:ascii="PT Astra Serif" w:hAnsi="PT Astra Serif"/>
        </w:rPr>
        <w:t>региональн</w:t>
      </w:r>
      <w:r w:rsidR="00366FD2">
        <w:rPr>
          <w:rFonts w:ascii="PT Astra Serif" w:hAnsi="PT Astra Serif"/>
        </w:rPr>
        <w:t>ый</w:t>
      </w:r>
      <w:r w:rsidR="00366FD2" w:rsidRPr="00366FD2">
        <w:rPr>
          <w:rFonts w:ascii="PT Astra Serif" w:hAnsi="PT Astra Serif"/>
        </w:rPr>
        <w:t xml:space="preserve"> </w:t>
      </w:r>
      <w:r w:rsidR="00A557BB" w:rsidRPr="00A557BB">
        <w:rPr>
          <w:rFonts w:ascii="PT Astra Serif" w:hAnsi="PT Astra Serif"/>
        </w:rPr>
        <w:t>государственн</w:t>
      </w:r>
      <w:r w:rsidR="00A557BB">
        <w:rPr>
          <w:rFonts w:ascii="PT Astra Serif" w:hAnsi="PT Astra Serif"/>
        </w:rPr>
        <w:t>ый</w:t>
      </w:r>
      <w:r w:rsidR="00A557BB" w:rsidRPr="00A557BB">
        <w:rPr>
          <w:rFonts w:ascii="PT Astra Serif" w:hAnsi="PT Astra Serif"/>
        </w:rPr>
        <w:t xml:space="preserve"> контрол</w:t>
      </w:r>
      <w:r w:rsidR="00A557BB">
        <w:rPr>
          <w:rFonts w:ascii="PT Astra Serif" w:hAnsi="PT Astra Serif"/>
        </w:rPr>
        <w:t>ь</w:t>
      </w:r>
      <w:r w:rsidR="00A557BB" w:rsidRPr="00A557BB">
        <w:rPr>
          <w:rFonts w:ascii="PT Astra Serif" w:hAnsi="PT Astra Serif"/>
        </w:rPr>
        <w:t xml:space="preserve"> (надзор</w:t>
      </w:r>
      <w:bookmarkStart w:id="0" w:name="_GoBack"/>
      <w:bookmarkEnd w:id="0"/>
      <w:r w:rsidR="00A557BB" w:rsidRPr="00A557BB">
        <w:rPr>
          <w:rFonts w:ascii="PT Astra Serif" w:hAnsi="PT Astra Serif"/>
        </w:rPr>
        <w:t xml:space="preserve">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</w:t>
      </w:r>
      <w:r w:rsidR="00A557BB">
        <w:rPr>
          <w:rFonts w:ascii="PT Astra Serif" w:hAnsi="PT Astra Serif"/>
        </w:rPr>
        <w:t xml:space="preserve">осуществляется в соответствии с </w:t>
      </w:r>
      <w:r w:rsidR="00366FD2" w:rsidRPr="00DF7B54">
        <w:rPr>
          <w:rFonts w:ascii="PT Astra Serif" w:hAnsi="PT Astra Serif" w:cs="PT Astra Serif"/>
        </w:rPr>
        <w:t>положени</w:t>
      </w:r>
      <w:r w:rsidR="00A557BB">
        <w:rPr>
          <w:rFonts w:ascii="PT Astra Serif" w:hAnsi="PT Astra Serif" w:cs="PT Astra Serif"/>
        </w:rPr>
        <w:t>ем</w:t>
      </w:r>
      <w:r w:rsidR="00366FD2" w:rsidRPr="00DF7B54">
        <w:rPr>
          <w:rFonts w:ascii="PT Astra Serif" w:hAnsi="PT Astra Serif" w:cs="PT Astra Serif"/>
        </w:rPr>
        <w:t>, утверждаемым высшим</w:t>
      </w:r>
      <w:proofErr w:type="gramEnd"/>
      <w:r w:rsidR="00366FD2" w:rsidRPr="00DF7B54">
        <w:rPr>
          <w:rFonts w:ascii="PT Astra Serif" w:hAnsi="PT Astra Serif" w:cs="PT Astra Serif"/>
        </w:rPr>
        <w:t xml:space="preserve"> </w:t>
      </w:r>
      <w:r w:rsidR="00366FD2" w:rsidRPr="00DF7B54">
        <w:rPr>
          <w:rFonts w:ascii="PT Astra Serif" w:hAnsi="PT Astra Serif" w:cs="PT Astra Serif"/>
        </w:rPr>
        <w:lastRenderedPageBreak/>
        <w:t>исполнительным орган</w:t>
      </w:r>
      <w:r w:rsidR="00A557BB">
        <w:rPr>
          <w:rFonts w:ascii="PT Astra Serif" w:hAnsi="PT Astra Serif" w:cs="PT Astra Serif"/>
        </w:rPr>
        <w:t>о</w:t>
      </w:r>
      <w:r w:rsidR="00366FD2" w:rsidRPr="00DF7B54">
        <w:rPr>
          <w:rFonts w:ascii="PT Astra Serif" w:hAnsi="PT Astra Serif" w:cs="PT Astra Serif"/>
        </w:rPr>
        <w:t>м государственной власти субъектов Российской Федерации</w:t>
      </w:r>
      <w:r w:rsidR="00366FD2">
        <w:rPr>
          <w:rFonts w:ascii="PT Astra Serif" w:hAnsi="PT Astra Serif" w:cs="PT Astra Serif"/>
        </w:rPr>
        <w:t>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настоящее время положение</w:t>
      </w:r>
      <w:r w:rsidR="00A557BB">
        <w:rPr>
          <w:rFonts w:ascii="PT Astra Serif" w:hAnsi="PT Astra Serif"/>
        </w:rPr>
        <w:t xml:space="preserve"> о</w:t>
      </w:r>
      <w:r>
        <w:rPr>
          <w:rFonts w:ascii="PT Astra Serif" w:hAnsi="PT Astra Serif"/>
        </w:rPr>
        <w:t xml:space="preserve"> </w:t>
      </w:r>
      <w:r w:rsidR="00A557BB" w:rsidRPr="00A557BB">
        <w:rPr>
          <w:rFonts w:ascii="PT Astra Serif" w:hAnsi="PT Astra Serif"/>
        </w:rPr>
        <w:t>региональн</w:t>
      </w:r>
      <w:r w:rsidR="00A557BB">
        <w:rPr>
          <w:rFonts w:ascii="PT Astra Serif" w:hAnsi="PT Astra Serif"/>
        </w:rPr>
        <w:t>ом</w:t>
      </w:r>
      <w:r w:rsidR="00A557BB" w:rsidRPr="00A557BB">
        <w:rPr>
          <w:rFonts w:ascii="PT Astra Serif" w:hAnsi="PT Astra Serif"/>
        </w:rPr>
        <w:t xml:space="preserve"> государственн</w:t>
      </w:r>
      <w:r w:rsidR="00A557BB">
        <w:rPr>
          <w:rFonts w:ascii="PT Astra Serif" w:hAnsi="PT Astra Serif"/>
        </w:rPr>
        <w:t>ом</w:t>
      </w:r>
      <w:r w:rsidR="00A557BB" w:rsidRPr="00A557BB">
        <w:rPr>
          <w:rFonts w:ascii="PT Astra Serif" w:hAnsi="PT Astra Serif"/>
        </w:rPr>
        <w:t xml:space="preserve"> контрол</w:t>
      </w:r>
      <w:r w:rsidR="00A557BB">
        <w:rPr>
          <w:rFonts w:ascii="PT Astra Serif" w:hAnsi="PT Astra Serif"/>
        </w:rPr>
        <w:t>е</w:t>
      </w:r>
      <w:r w:rsidR="00A557BB" w:rsidRPr="00A557BB">
        <w:rPr>
          <w:rFonts w:ascii="PT Astra Serif" w:hAnsi="PT Astra Serif"/>
        </w:rPr>
        <w:t xml:space="preserve">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E375C1" w:rsidRPr="00E375C1">
        <w:rPr>
          <w:rFonts w:ascii="PT Astra Serif" w:hAnsi="PT Astra Serif"/>
        </w:rPr>
        <w:t xml:space="preserve">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A557BB" w:rsidRPr="00A557BB">
        <w:rPr>
          <w:rFonts w:ascii="PT Astra Serif" w:hAnsi="PT Astra Serif"/>
        </w:rPr>
        <w:t>региональн</w:t>
      </w:r>
      <w:r w:rsidR="00A557BB">
        <w:rPr>
          <w:rFonts w:ascii="PT Astra Serif" w:hAnsi="PT Astra Serif"/>
        </w:rPr>
        <w:t>ого</w:t>
      </w:r>
      <w:r w:rsidR="00A557BB" w:rsidRPr="00A557BB">
        <w:rPr>
          <w:rFonts w:ascii="PT Astra Serif" w:hAnsi="PT Astra Serif"/>
        </w:rPr>
        <w:t xml:space="preserve"> государственн</w:t>
      </w:r>
      <w:r w:rsidR="00A557BB">
        <w:rPr>
          <w:rFonts w:ascii="PT Astra Serif" w:hAnsi="PT Astra Serif"/>
        </w:rPr>
        <w:t>ого</w:t>
      </w:r>
      <w:r w:rsidR="00A557BB" w:rsidRPr="00A557BB">
        <w:rPr>
          <w:rFonts w:ascii="PT Astra Serif" w:hAnsi="PT Astra Serif"/>
        </w:rPr>
        <w:t xml:space="preserve"> контрол</w:t>
      </w:r>
      <w:r w:rsidR="00A557BB">
        <w:rPr>
          <w:rFonts w:ascii="PT Astra Serif" w:hAnsi="PT Astra Serif"/>
        </w:rPr>
        <w:t>я</w:t>
      </w:r>
      <w:r w:rsidR="00A557BB" w:rsidRPr="00A557BB">
        <w:rPr>
          <w:rFonts w:ascii="PT Astra Serif" w:hAnsi="PT Astra Serif"/>
        </w:rPr>
        <w:t xml:space="preserve"> (надзор</w:t>
      </w:r>
      <w:r w:rsidR="00A557BB">
        <w:rPr>
          <w:rFonts w:ascii="PT Astra Serif" w:hAnsi="PT Astra Serif"/>
        </w:rPr>
        <w:t>а</w:t>
      </w:r>
      <w:r w:rsidR="00A557BB" w:rsidRPr="00A557BB">
        <w:rPr>
          <w:rFonts w:ascii="PT Astra Serif" w:hAnsi="PT Astra Serif"/>
        </w:rPr>
        <w:t>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0D3B44">
        <w:rPr>
          <w:rFonts w:ascii="PT Astra Serif" w:hAnsi="PT Astra Serif"/>
        </w:rPr>
        <w:t xml:space="preserve"> </w:t>
      </w:r>
      <w:r w:rsidR="00E375C1" w:rsidRPr="00E375C1">
        <w:rPr>
          <w:rFonts w:ascii="PT Astra Serif" w:hAnsi="PT Astra Serif"/>
        </w:rPr>
        <w:t>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BE3848" w:rsidP="0025027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848">
              <w:rPr>
                <w:rFonts w:ascii="PT Astra Serif" w:hAnsi="PT Astra Serif"/>
                <w:sz w:val="24"/>
                <w:szCs w:val="24"/>
              </w:rPr>
              <w:t>Создание нормативных условий для реализации полномочий по осуществлению регионального госу</w:t>
            </w:r>
            <w:r w:rsidR="00250273">
              <w:rPr>
                <w:rFonts w:ascii="PT Astra Serif" w:hAnsi="PT Astra Serif"/>
                <w:sz w:val="24"/>
                <w:szCs w:val="24"/>
              </w:rPr>
              <w:t>дарственного контроля (надзора)</w:t>
            </w:r>
          </w:p>
        </w:tc>
        <w:tc>
          <w:tcPr>
            <w:tcW w:w="2552" w:type="dxa"/>
            <w:vAlign w:val="center"/>
          </w:tcPr>
          <w:p w:rsidR="00667FE1" w:rsidRPr="00E33251" w:rsidRDefault="00BE3848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 дня вступления акта в силу</w:t>
            </w:r>
          </w:p>
        </w:tc>
        <w:tc>
          <w:tcPr>
            <w:tcW w:w="3057" w:type="dxa"/>
            <w:vAlign w:val="center"/>
          </w:tcPr>
          <w:p w:rsidR="00667FE1" w:rsidRPr="00E33251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02607C">
        <w:rPr>
          <w:rFonts w:ascii="PT Astra Serif" w:hAnsi="PT Astra Serif"/>
        </w:rPr>
        <w:t>региональном</w:t>
      </w:r>
      <w:r w:rsidR="0002607C" w:rsidRPr="0002607C">
        <w:rPr>
          <w:rFonts w:ascii="PT Astra Serif" w:hAnsi="PT Astra Serif"/>
        </w:rPr>
        <w:t xml:space="preserve"> государственн</w:t>
      </w:r>
      <w:r w:rsidR="0002607C">
        <w:rPr>
          <w:rFonts w:ascii="PT Astra Serif" w:hAnsi="PT Astra Serif"/>
        </w:rPr>
        <w:t>ом</w:t>
      </w:r>
      <w:r w:rsidR="0002607C" w:rsidRPr="0002607C">
        <w:rPr>
          <w:rFonts w:ascii="PT Astra Serif" w:hAnsi="PT Astra Serif"/>
        </w:rPr>
        <w:t xml:space="preserve"> контрол</w:t>
      </w:r>
      <w:r w:rsidR="0002607C">
        <w:rPr>
          <w:rFonts w:ascii="PT Astra Serif" w:hAnsi="PT Astra Serif"/>
        </w:rPr>
        <w:t>е</w:t>
      </w:r>
      <w:r w:rsidR="0002607C" w:rsidRPr="0002607C">
        <w:rPr>
          <w:rFonts w:ascii="PT Astra Serif" w:hAnsi="PT Astra Serif"/>
        </w:rPr>
        <w:t xml:space="preserve">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56683F">
        <w:rPr>
          <w:rFonts w:ascii="PT Astra Serif" w:hAnsi="PT Astra Serif"/>
        </w:rPr>
        <w:t xml:space="preserve"> </w:t>
      </w:r>
      <w:r w:rsidR="006E1278" w:rsidRPr="006E1278">
        <w:rPr>
          <w:rFonts w:ascii="PT Astra Serif" w:hAnsi="PT Astra Serif"/>
        </w:rPr>
        <w:t>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2E3604">
        <w:rPr>
          <w:rFonts w:ascii="PT Astra Serif" w:hAnsi="PT Astra Serif"/>
        </w:rPr>
        <w:t>ряде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r w:rsidR="002E3604">
        <w:rPr>
          <w:rFonts w:ascii="PT Astra Serif" w:hAnsi="PT Astra Serif"/>
        </w:rPr>
        <w:t>.</w:t>
      </w:r>
      <w:proofErr w:type="gramEnd"/>
      <w:r w:rsidR="002E3604">
        <w:rPr>
          <w:rFonts w:ascii="PT Astra Serif" w:hAnsi="PT Astra Serif"/>
        </w:rPr>
        <w:t xml:space="preserve"> Так, например:</w:t>
      </w:r>
    </w:p>
    <w:p w:rsidR="0002607C" w:rsidRDefault="00C32714" w:rsidP="00C327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32714">
        <w:rPr>
          <w:rFonts w:ascii="PT Astra Serif" w:hAnsi="PT Astra Serif"/>
        </w:rPr>
        <w:t>остановление администрации Тамбовской области</w:t>
      </w:r>
      <w:r>
        <w:rPr>
          <w:rFonts w:ascii="PT Astra Serif" w:hAnsi="PT Astra Serif"/>
        </w:rPr>
        <w:t xml:space="preserve"> </w:t>
      </w:r>
      <w:r w:rsidRPr="00C32714">
        <w:rPr>
          <w:rFonts w:ascii="PT Astra Serif" w:hAnsi="PT Astra Serif"/>
        </w:rPr>
        <w:t>от 13</w:t>
      </w:r>
      <w:r>
        <w:rPr>
          <w:rFonts w:ascii="PT Astra Serif" w:hAnsi="PT Astra Serif"/>
        </w:rPr>
        <w:t>.09.</w:t>
      </w:r>
      <w:r w:rsidRPr="00C32714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C32714">
        <w:rPr>
          <w:rFonts w:ascii="PT Astra Serif" w:hAnsi="PT Astra Serif"/>
        </w:rPr>
        <w:t xml:space="preserve"> 703</w:t>
      </w:r>
      <w:r>
        <w:rPr>
          <w:rFonts w:ascii="PT Astra Serif" w:hAnsi="PT Astra Serif"/>
        </w:rPr>
        <w:t xml:space="preserve"> «</w:t>
      </w:r>
      <w:r w:rsidRPr="00C32714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носителе, индикатора риска и ключевого показат</w:t>
      </w:r>
      <w:r>
        <w:rPr>
          <w:rFonts w:ascii="PT Astra Serif" w:hAnsi="PT Astra Serif"/>
        </w:rPr>
        <w:t>еля»;</w:t>
      </w:r>
    </w:p>
    <w:p w:rsidR="00C32714" w:rsidRDefault="00C32714" w:rsidP="006168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168FF">
        <w:rPr>
          <w:rFonts w:ascii="PT Astra Serif" w:hAnsi="PT Astra Serif"/>
        </w:rPr>
        <w:t>п</w:t>
      </w:r>
      <w:r w:rsidR="006168FF" w:rsidRPr="006168FF">
        <w:rPr>
          <w:rFonts w:ascii="PT Astra Serif" w:hAnsi="PT Astra Serif"/>
        </w:rPr>
        <w:t>остановление Кабинета Министров Чувашской Республики от 25</w:t>
      </w:r>
      <w:r w:rsidR="006168FF">
        <w:rPr>
          <w:rFonts w:ascii="PT Astra Serif" w:hAnsi="PT Astra Serif"/>
        </w:rPr>
        <w:t>.08.</w:t>
      </w:r>
      <w:r w:rsidR="006168FF" w:rsidRPr="006168FF">
        <w:rPr>
          <w:rFonts w:ascii="PT Astra Serif" w:hAnsi="PT Astra Serif"/>
        </w:rPr>
        <w:t xml:space="preserve">2021 </w:t>
      </w:r>
      <w:r w:rsidR="006168FF">
        <w:rPr>
          <w:rFonts w:ascii="PT Astra Serif" w:hAnsi="PT Astra Serif"/>
        </w:rPr>
        <w:t>№</w:t>
      </w:r>
      <w:r w:rsidR="006168FF" w:rsidRPr="006168FF">
        <w:rPr>
          <w:rFonts w:ascii="PT Astra Serif" w:hAnsi="PT Astra Serif"/>
        </w:rPr>
        <w:t xml:space="preserve"> 410</w:t>
      </w:r>
      <w:r w:rsidR="006168FF">
        <w:rPr>
          <w:rFonts w:ascii="PT Astra Serif" w:hAnsi="PT Astra Serif"/>
        </w:rPr>
        <w:t xml:space="preserve"> «</w:t>
      </w:r>
      <w:r w:rsidR="006168FF" w:rsidRPr="006168FF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за соблюдением предельных размеров </w:t>
      </w:r>
      <w:r w:rsidR="006168FF" w:rsidRPr="006168FF">
        <w:rPr>
          <w:rFonts w:ascii="PT Astra Serif" w:hAnsi="PT Astra Serif"/>
        </w:rPr>
        <w:lastRenderedPageBreak/>
        <w:t>платы за проведение технического осмотра транспортных средств и размеров платы за выдачу дубликата диагностиче</w:t>
      </w:r>
      <w:r w:rsidR="006168FF">
        <w:rPr>
          <w:rFonts w:ascii="PT Astra Serif" w:hAnsi="PT Astra Serif"/>
        </w:rPr>
        <w:t>ской карты на бумажном носителе»;</w:t>
      </w:r>
    </w:p>
    <w:p w:rsidR="006168FF" w:rsidRDefault="006168FF" w:rsidP="00294D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94D19">
        <w:rPr>
          <w:rFonts w:ascii="PT Astra Serif" w:hAnsi="PT Astra Serif"/>
        </w:rPr>
        <w:t>п</w:t>
      </w:r>
      <w:r w:rsidR="00294D19" w:rsidRPr="00294D19">
        <w:rPr>
          <w:rFonts w:ascii="PT Astra Serif" w:hAnsi="PT Astra Serif"/>
        </w:rPr>
        <w:t>остановление Правительства Архангельской области от 14</w:t>
      </w:r>
      <w:r w:rsidR="00294D19">
        <w:rPr>
          <w:rFonts w:ascii="PT Astra Serif" w:hAnsi="PT Astra Serif"/>
        </w:rPr>
        <w:t>.09.</w:t>
      </w:r>
      <w:r w:rsidR="00294D19" w:rsidRPr="00294D19">
        <w:rPr>
          <w:rFonts w:ascii="PT Astra Serif" w:hAnsi="PT Astra Serif"/>
        </w:rPr>
        <w:t xml:space="preserve">2021 </w:t>
      </w:r>
      <w:r w:rsidR="00294D19">
        <w:rPr>
          <w:rFonts w:ascii="PT Astra Serif" w:hAnsi="PT Astra Serif"/>
        </w:rPr>
        <w:br/>
        <w:t>№</w:t>
      </w:r>
      <w:r w:rsidR="00294D19" w:rsidRPr="00294D19">
        <w:rPr>
          <w:rFonts w:ascii="PT Astra Serif" w:hAnsi="PT Astra Serif"/>
        </w:rPr>
        <w:t xml:space="preserve"> 481-пп</w:t>
      </w:r>
      <w:r w:rsidR="00294D19">
        <w:rPr>
          <w:rFonts w:ascii="PT Astra Serif" w:hAnsi="PT Astra Serif"/>
        </w:rPr>
        <w:t xml:space="preserve"> </w:t>
      </w:r>
      <w:r w:rsidR="006F5B54">
        <w:rPr>
          <w:rFonts w:ascii="PT Astra Serif" w:hAnsi="PT Astra Serif"/>
        </w:rPr>
        <w:t>«</w:t>
      </w:r>
      <w:r w:rsidR="00294D19" w:rsidRPr="00294D19">
        <w:rPr>
          <w:rFonts w:ascii="PT Astra Serif" w:hAnsi="PT Astra Serif"/>
        </w:rPr>
        <w:t>Об утверждении положений о видах регионального государственного контроля (надзора), осуществляемого агентством по тарифам и ценам Архангельской области</w:t>
      </w:r>
      <w:r w:rsidR="006F5B54">
        <w:rPr>
          <w:rFonts w:ascii="PT Astra Serif" w:hAnsi="PT Astra Serif"/>
        </w:rPr>
        <w:t>».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6F5B54" w:rsidRDefault="00F4573C" w:rsidP="001646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Согласно проекту акта </w:t>
      </w:r>
      <w:r w:rsidRPr="00F4573C">
        <w:rPr>
          <w:rFonts w:ascii="PT Astra Serif" w:hAnsi="PT Astra Serif"/>
        </w:rPr>
        <w:t>объект</w:t>
      </w:r>
      <w:r w:rsidR="0017104E">
        <w:rPr>
          <w:rFonts w:ascii="PT Astra Serif" w:hAnsi="PT Astra Serif"/>
        </w:rPr>
        <w:t>о</w:t>
      </w:r>
      <w:r w:rsidRPr="00F4573C">
        <w:rPr>
          <w:rFonts w:ascii="PT Astra Serif" w:hAnsi="PT Astra Serif"/>
        </w:rPr>
        <w:t xml:space="preserve">м регионального </w:t>
      </w:r>
      <w:r w:rsidR="006F5B54">
        <w:rPr>
          <w:rFonts w:ascii="PT Astra Serif" w:hAnsi="PT Astra Serif"/>
        </w:rPr>
        <w:t xml:space="preserve">государственного </w:t>
      </w:r>
      <w:r w:rsidR="0017104E">
        <w:rPr>
          <w:rFonts w:ascii="PT Astra Serif" w:hAnsi="PT Astra Serif"/>
        </w:rPr>
        <w:t>контроля (</w:t>
      </w:r>
      <w:r w:rsidRPr="00F4573C">
        <w:rPr>
          <w:rFonts w:ascii="PT Astra Serif" w:hAnsi="PT Astra Serif"/>
        </w:rPr>
        <w:t>надзора</w:t>
      </w:r>
      <w:r w:rsidR="0017104E">
        <w:rPr>
          <w:rFonts w:ascii="PT Astra Serif" w:hAnsi="PT Astra Serif"/>
        </w:rPr>
        <w:t>)</w:t>
      </w:r>
      <w:r w:rsidRPr="00F4573C">
        <w:rPr>
          <w:rFonts w:ascii="PT Astra Serif" w:hAnsi="PT Astra Serif"/>
        </w:rPr>
        <w:t xml:space="preserve"> </w:t>
      </w:r>
      <w:r w:rsidR="0017104E">
        <w:rPr>
          <w:rFonts w:ascii="PT Astra Serif" w:hAnsi="PT Astra Serif"/>
        </w:rPr>
        <w:t xml:space="preserve">является </w:t>
      </w:r>
      <w:r w:rsidR="00164688" w:rsidRPr="00164688">
        <w:rPr>
          <w:rFonts w:ascii="PT Astra Serif" w:hAnsi="PT Astra Serif"/>
        </w:rPr>
        <w:t>деятельность операторов технического осмотра, в рамках которой должны соблюдаться обязательные требования, установленные Федеральным законом от 01.07.2011 № 170-ФЗ «О техническом осмотре транспортных средств и о внесении изменений в отдельные законодательные акты Российской Федерации» и принятыми в соответствии с ним нормативными правовыми актами Российской Федерации в сфере технического осмотра транспортных средств</w:t>
      </w:r>
      <w:r w:rsidR="00164688">
        <w:rPr>
          <w:rFonts w:ascii="PT Astra Serif" w:hAnsi="PT Astra Serif"/>
        </w:rPr>
        <w:t>.</w:t>
      </w:r>
      <w:proofErr w:type="gramEnd"/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9338DB" w:rsidRPr="009338DB">
        <w:rPr>
          <w:rFonts w:ascii="PT Astra Serif" w:hAnsi="PT Astra Serif"/>
        </w:rPr>
        <w:t>сфер</w:t>
      </w:r>
      <w:r w:rsidR="00164688">
        <w:rPr>
          <w:rFonts w:ascii="PT Astra Serif" w:hAnsi="PT Astra Serif"/>
        </w:rPr>
        <w:t>е</w:t>
      </w:r>
      <w:r w:rsidR="009338DB" w:rsidRPr="009338DB">
        <w:rPr>
          <w:rFonts w:ascii="PT Astra Serif" w:hAnsi="PT Astra Serif"/>
        </w:rPr>
        <w:t xml:space="preserve"> </w:t>
      </w:r>
      <w:r w:rsidR="00164688" w:rsidRPr="00164688">
        <w:rPr>
          <w:rFonts w:ascii="PT Astra Serif" w:hAnsi="PT Astra Serif"/>
        </w:rPr>
        <w:t>технического осмотра транспортных средств</w:t>
      </w:r>
      <w:r w:rsidR="00164688">
        <w:rPr>
          <w:rFonts w:ascii="PT Astra Serif" w:hAnsi="PT Astra Serif"/>
        </w:rPr>
        <w:t xml:space="preserve"> </w:t>
      </w:r>
      <w:r w:rsidR="00542C1D">
        <w:rPr>
          <w:rFonts w:ascii="PT Astra Serif" w:hAnsi="PT Astra Serif"/>
        </w:rPr>
        <w:t>на территории Ульяновской области.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5A2C76" w:rsidRPr="005A2C76">
        <w:rPr>
          <w:rFonts w:ascii="PT Astra Serif" w:hAnsi="PT Astra Serif"/>
        </w:rPr>
        <w:t>регионально</w:t>
      </w:r>
      <w:r w:rsidR="005A2C76">
        <w:rPr>
          <w:rFonts w:ascii="PT Astra Serif" w:hAnsi="PT Astra Serif"/>
        </w:rPr>
        <w:t>го</w:t>
      </w:r>
      <w:r w:rsidR="005A2C76" w:rsidRPr="005A2C76">
        <w:rPr>
          <w:rFonts w:ascii="PT Astra Serif" w:hAnsi="PT Astra Serif"/>
        </w:rPr>
        <w:t xml:space="preserve"> государственно</w:t>
      </w:r>
      <w:r w:rsidR="005A2C76">
        <w:rPr>
          <w:rFonts w:ascii="PT Astra Serif" w:hAnsi="PT Astra Serif"/>
        </w:rPr>
        <w:t>го</w:t>
      </w:r>
      <w:r w:rsidR="005A2C76" w:rsidRPr="005A2C76">
        <w:rPr>
          <w:rFonts w:ascii="PT Astra Serif" w:hAnsi="PT Astra Serif"/>
        </w:rPr>
        <w:t xml:space="preserve"> контрол</w:t>
      </w:r>
      <w:r w:rsidR="005A2C76">
        <w:rPr>
          <w:rFonts w:ascii="PT Astra Serif" w:hAnsi="PT Astra Serif"/>
        </w:rPr>
        <w:t>я</w:t>
      </w:r>
      <w:r w:rsidR="005A2C76" w:rsidRPr="005A2C76">
        <w:rPr>
          <w:rFonts w:ascii="PT Astra Serif" w:hAnsi="PT Astra Serif"/>
        </w:rPr>
        <w:t xml:space="preserve"> (надзор</w:t>
      </w:r>
      <w:r w:rsidR="005A2C76">
        <w:rPr>
          <w:rFonts w:ascii="PT Astra Serif" w:hAnsi="PT Astra Serif"/>
        </w:rPr>
        <w:t>а</w:t>
      </w:r>
      <w:r w:rsidR="005A2C76" w:rsidRPr="005A2C76">
        <w:rPr>
          <w:rFonts w:ascii="PT Astra Serif" w:hAnsi="PT Astra Serif"/>
        </w:rPr>
        <w:t>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542C1D">
        <w:rPr>
          <w:rFonts w:ascii="PT Astra Serif" w:hAnsi="PT Astra Serif"/>
        </w:rPr>
        <w:t xml:space="preserve"> на территории Ульяновской области</w:t>
      </w:r>
      <w:r w:rsidR="00542C1D" w:rsidRPr="00542C1D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</w:t>
      </w:r>
      <w:r w:rsidR="00B24082" w:rsidRPr="00B24082">
        <w:rPr>
          <w:rFonts w:ascii="PT Astra Serif" w:hAnsi="PT Astra Serif"/>
        </w:rPr>
        <w:t>Агентством по регулированию цен и тарифов Ульяновской области</w:t>
      </w:r>
      <w:proofErr w:type="gramEnd"/>
      <w:r w:rsidR="00CE0FB7" w:rsidRPr="00CE0FB7">
        <w:rPr>
          <w:rFonts w:ascii="PT Astra Serif" w:hAnsi="PT Astra Serif"/>
        </w:rPr>
        <w:t xml:space="preserve">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</w:t>
      </w:r>
      <w:r w:rsidR="005A2C76">
        <w:rPr>
          <w:rFonts w:ascii="PT Astra Serif" w:hAnsi="PT Astra Serif"/>
        </w:rPr>
        <w:t xml:space="preserve"> государственного</w:t>
      </w:r>
      <w:r w:rsidR="00CE0FB7">
        <w:rPr>
          <w:rFonts w:ascii="PT Astra Serif" w:hAnsi="PT Astra Serif"/>
        </w:rPr>
        <w:t xml:space="preserve"> контроля (надзора), а также выполнить требования федерального законодательства в данной сфере.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</w:t>
      </w:r>
      <w:r w:rsidRPr="00E33251">
        <w:rPr>
          <w:rFonts w:ascii="PT Astra Serif" w:hAnsi="PT Astra Serif"/>
        </w:rPr>
        <w:lastRenderedPageBreak/>
        <w:t xml:space="preserve">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B24082">
        <w:rPr>
          <w:rFonts w:ascii="PT Astra Serif" w:hAnsi="PT Astra Serif"/>
        </w:rPr>
        <w:t xml:space="preserve"> и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EF327A">
        <w:rPr>
          <w:rFonts w:ascii="PT Astra Serif" w:hAnsi="PT Astra Serif"/>
        </w:rPr>
        <w:t>ния концепции регулирования (с 1</w:t>
      </w:r>
      <w:r w:rsidR="005A2C76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>.0</w:t>
      </w:r>
      <w:r w:rsidR="00EF327A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EF327A">
        <w:rPr>
          <w:rFonts w:ascii="PT Astra Serif" w:hAnsi="PT Astra Serif"/>
        </w:rPr>
        <w:t>2</w:t>
      </w:r>
      <w:r w:rsidR="005A2C76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>.0</w:t>
      </w:r>
      <w:r w:rsidR="00EF327A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5A2C76">
        <w:rPr>
          <w:rFonts w:ascii="PT Astra Serif" w:hAnsi="PT Astra Serif"/>
        </w:rPr>
        <w:t>0</w:t>
      </w:r>
      <w:r w:rsidR="00EF327A">
        <w:rPr>
          <w:rFonts w:ascii="PT Astra Serif" w:hAnsi="PT Astra Serif"/>
        </w:rPr>
        <w:t>3</w:t>
      </w:r>
      <w:r w:rsidRPr="00532365">
        <w:rPr>
          <w:rFonts w:ascii="PT Astra Serif" w:hAnsi="PT Astra Serif"/>
        </w:rPr>
        <w:t>.0</w:t>
      </w:r>
      <w:r w:rsidR="005A2C76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5A2C76">
        <w:rPr>
          <w:rFonts w:ascii="PT Astra Serif" w:hAnsi="PT Astra Serif"/>
        </w:rPr>
        <w:t>17</w:t>
      </w:r>
      <w:r w:rsidRPr="00532365">
        <w:rPr>
          <w:rFonts w:ascii="PT Astra Serif" w:hAnsi="PT Astra Serif"/>
        </w:rPr>
        <w:t>.0</w:t>
      </w:r>
      <w:r w:rsidR="00EF327A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26" w:rsidRDefault="00F74526" w:rsidP="00424FB5">
      <w:r>
        <w:separator/>
      </w:r>
    </w:p>
  </w:endnote>
  <w:endnote w:type="continuationSeparator" w:id="0">
    <w:p w:rsidR="00F74526" w:rsidRDefault="00F74526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26" w:rsidRDefault="00F74526" w:rsidP="00424FB5">
      <w:r>
        <w:separator/>
      </w:r>
    </w:p>
  </w:footnote>
  <w:footnote w:type="continuationSeparator" w:id="0">
    <w:p w:rsidR="00F74526" w:rsidRDefault="00F74526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AD7518">
      <w:rPr>
        <w:rFonts w:ascii="PT Astra Serif" w:hAnsi="PT Astra Serif"/>
        <w:noProof/>
      </w:rPr>
      <w:t>4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61C"/>
    <w:rsid w:val="00004983"/>
    <w:rsid w:val="00005F4A"/>
    <w:rsid w:val="000102E4"/>
    <w:rsid w:val="00012940"/>
    <w:rsid w:val="0002607C"/>
    <w:rsid w:val="00032859"/>
    <w:rsid w:val="00032DEE"/>
    <w:rsid w:val="000626B5"/>
    <w:rsid w:val="000743E0"/>
    <w:rsid w:val="00075BD2"/>
    <w:rsid w:val="000A1A59"/>
    <w:rsid w:val="000A3370"/>
    <w:rsid w:val="000A7CB5"/>
    <w:rsid w:val="000B33DF"/>
    <w:rsid w:val="000B3A69"/>
    <w:rsid w:val="000C0D01"/>
    <w:rsid w:val="000D3B44"/>
    <w:rsid w:val="000E3C0D"/>
    <w:rsid w:val="000F426B"/>
    <w:rsid w:val="00120B43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688"/>
    <w:rsid w:val="00170311"/>
    <w:rsid w:val="0017104E"/>
    <w:rsid w:val="0017226D"/>
    <w:rsid w:val="00184853"/>
    <w:rsid w:val="00184923"/>
    <w:rsid w:val="001865CB"/>
    <w:rsid w:val="001A4E87"/>
    <w:rsid w:val="001B1B26"/>
    <w:rsid w:val="001C3911"/>
    <w:rsid w:val="001C521B"/>
    <w:rsid w:val="001D56C0"/>
    <w:rsid w:val="001D700D"/>
    <w:rsid w:val="001D7C48"/>
    <w:rsid w:val="001E5EF6"/>
    <w:rsid w:val="00217A25"/>
    <w:rsid w:val="00234336"/>
    <w:rsid w:val="002447C1"/>
    <w:rsid w:val="00250273"/>
    <w:rsid w:val="00257389"/>
    <w:rsid w:val="002608FD"/>
    <w:rsid w:val="002644D8"/>
    <w:rsid w:val="002647EF"/>
    <w:rsid w:val="00265DE7"/>
    <w:rsid w:val="0027517E"/>
    <w:rsid w:val="00287979"/>
    <w:rsid w:val="0029018C"/>
    <w:rsid w:val="002920B4"/>
    <w:rsid w:val="00294D19"/>
    <w:rsid w:val="0029684E"/>
    <w:rsid w:val="002B567E"/>
    <w:rsid w:val="002C6387"/>
    <w:rsid w:val="002D67DA"/>
    <w:rsid w:val="002E3604"/>
    <w:rsid w:val="002F2F3C"/>
    <w:rsid w:val="00312EB8"/>
    <w:rsid w:val="00334CF9"/>
    <w:rsid w:val="00342F5E"/>
    <w:rsid w:val="00347460"/>
    <w:rsid w:val="003646FF"/>
    <w:rsid w:val="00366FD2"/>
    <w:rsid w:val="003672B4"/>
    <w:rsid w:val="00371E60"/>
    <w:rsid w:val="00372CD4"/>
    <w:rsid w:val="00381E7B"/>
    <w:rsid w:val="003B2889"/>
    <w:rsid w:val="003B661B"/>
    <w:rsid w:val="003C3768"/>
    <w:rsid w:val="003C53BF"/>
    <w:rsid w:val="003E3BD9"/>
    <w:rsid w:val="003F4F30"/>
    <w:rsid w:val="003F760C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4F29A6"/>
    <w:rsid w:val="00503696"/>
    <w:rsid w:val="005101DD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6683F"/>
    <w:rsid w:val="005738B6"/>
    <w:rsid w:val="00573F47"/>
    <w:rsid w:val="005824BA"/>
    <w:rsid w:val="00584C6D"/>
    <w:rsid w:val="00587E84"/>
    <w:rsid w:val="005A0A94"/>
    <w:rsid w:val="005A2C76"/>
    <w:rsid w:val="005B40DC"/>
    <w:rsid w:val="005C2B50"/>
    <w:rsid w:val="005D2012"/>
    <w:rsid w:val="005E545E"/>
    <w:rsid w:val="005F6675"/>
    <w:rsid w:val="006019E2"/>
    <w:rsid w:val="006168FF"/>
    <w:rsid w:val="006177E4"/>
    <w:rsid w:val="00625D01"/>
    <w:rsid w:val="006328D2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B460E"/>
    <w:rsid w:val="006B7A61"/>
    <w:rsid w:val="006C51CC"/>
    <w:rsid w:val="006D26B0"/>
    <w:rsid w:val="006D768D"/>
    <w:rsid w:val="006D784C"/>
    <w:rsid w:val="006E1278"/>
    <w:rsid w:val="006F5B54"/>
    <w:rsid w:val="0070340E"/>
    <w:rsid w:val="007039B1"/>
    <w:rsid w:val="007064FA"/>
    <w:rsid w:val="00721960"/>
    <w:rsid w:val="007232F1"/>
    <w:rsid w:val="00724C88"/>
    <w:rsid w:val="00730EBF"/>
    <w:rsid w:val="0073179E"/>
    <w:rsid w:val="00742ADA"/>
    <w:rsid w:val="00744956"/>
    <w:rsid w:val="0075105E"/>
    <w:rsid w:val="00756646"/>
    <w:rsid w:val="00756F04"/>
    <w:rsid w:val="00757407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0079"/>
    <w:rsid w:val="008649E4"/>
    <w:rsid w:val="00885A7C"/>
    <w:rsid w:val="008867B5"/>
    <w:rsid w:val="00890E28"/>
    <w:rsid w:val="008B5ECC"/>
    <w:rsid w:val="008C7450"/>
    <w:rsid w:val="008C766E"/>
    <w:rsid w:val="008E1041"/>
    <w:rsid w:val="008F34A0"/>
    <w:rsid w:val="008F5E1C"/>
    <w:rsid w:val="0090291A"/>
    <w:rsid w:val="00905A67"/>
    <w:rsid w:val="00906256"/>
    <w:rsid w:val="0091158B"/>
    <w:rsid w:val="00923F8B"/>
    <w:rsid w:val="009338D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557BB"/>
    <w:rsid w:val="00A60C26"/>
    <w:rsid w:val="00A6261A"/>
    <w:rsid w:val="00A65314"/>
    <w:rsid w:val="00A65823"/>
    <w:rsid w:val="00AA22BC"/>
    <w:rsid w:val="00AB731A"/>
    <w:rsid w:val="00AD7518"/>
    <w:rsid w:val="00AE7E30"/>
    <w:rsid w:val="00AF14CB"/>
    <w:rsid w:val="00AF5133"/>
    <w:rsid w:val="00B24082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A777B"/>
    <w:rsid w:val="00BD5929"/>
    <w:rsid w:val="00BD766D"/>
    <w:rsid w:val="00BE3848"/>
    <w:rsid w:val="00BE7ADC"/>
    <w:rsid w:val="00BF7CE5"/>
    <w:rsid w:val="00C06B8C"/>
    <w:rsid w:val="00C13A40"/>
    <w:rsid w:val="00C178E5"/>
    <w:rsid w:val="00C262F5"/>
    <w:rsid w:val="00C32714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32B6"/>
    <w:rsid w:val="00CE6F03"/>
    <w:rsid w:val="00CF7396"/>
    <w:rsid w:val="00CF74B1"/>
    <w:rsid w:val="00D03245"/>
    <w:rsid w:val="00D03680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C7E66"/>
    <w:rsid w:val="00DD0D89"/>
    <w:rsid w:val="00DD4674"/>
    <w:rsid w:val="00DD6BC4"/>
    <w:rsid w:val="00DE62FA"/>
    <w:rsid w:val="00DF1F0D"/>
    <w:rsid w:val="00DF7B54"/>
    <w:rsid w:val="00E06522"/>
    <w:rsid w:val="00E17AE5"/>
    <w:rsid w:val="00E21F45"/>
    <w:rsid w:val="00E22C68"/>
    <w:rsid w:val="00E23678"/>
    <w:rsid w:val="00E33251"/>
    <w:rsid w:val="00E375C1"/>
    <w:rsid w:val="00E418D5"/>
    <w:rsid w:val="00E44330"/>
    <w:rsid w:val="00E57BE4"/>
    <w:rsid w:val="00E66322"/>
    <w:rsid w:val="00E83933"/>
    <w:rsid w:val="00E87DFD"/>
    <w:rsid w:val="00EA03DE"/>
    <w:rsid w:val="00EB64FF"/>
    <w:rsid w:val="00ED16D8"/>
    <w:rsid w:val="00EF2444"/>
    <w:rsid w:val="00EF327A"/>
    <w:rsid w:val="00EF4DF5"/>
    <w:rsid w:val="00F04A6F"/>
    <w:rsid w:val="00F1346F"/>
    <w:rsid w:val="00F14CC5"/>
    <w:rsid w:val="00F21596"/>
    <w:rsid w:val="00F31BCC"/>
    <w:rsid w:val="00F36F35"/>
    <w:rsid w:val="00F4573C"/>
    <w:rsid w:val="00F47A2F"/>
    <w:rsid w:val="00F52CA3"/>
    <w:rsid w:val="00F62088"/>
    <w:rsid w:val="00F73F42"/>
    <w:rsid w:val="00F74526"/>
    <w:rsid w:val="00F93A83"/>
    <w:rsid w:val="00FA1D39"/>
    <w:rsid w:val="00FA7A40"/>
    <w:rsid w:val="00FB1F1F"/>
    <w:rsid w:val="00FB7C22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322E-C2C5-4C1E-8970-188EB56D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139</cp:revision>
  <cp:lastPrinted>2021-09-28T13:30:00Z</cp:lastPrinted>
  <dcterms:created xsi:type="dcterms:W3CDTF">2021-08-10T11:03:00Z</dcterms:created>
  <dcterms:modified xsi:type="dcterms:W3CDTF">2021-09-28T13:41:00Z</dcterms:modified>
</cp:coreProperties>
</file>