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64" w:rsidRDefault="00F11268">
      <w:pPr>
        <w:pStyle w:val="printredaction-line"/>
        <w:divId w:val="1304968736"/>
      </w:pPr>
      <w:r>
        <w:t xml:space="preserve">Редакция от 1 </w:t>
      </w:r>
      <w:proofErr w:type="spellStart"/>
      <w:proofErr w:type="gramStart"/>
      <w:r>
        <w:t>янв</w:t>
      </w:r>
      <w:proofErr w:type="spellEnd"/>
      <w:proofErr w:type="gramEnd"/>
      <w:r>
        <w:t xml:space="preserve"> 2020</w:t>
      </w:r>
    </w:p>
    <w:p w:rsidR="004F0964" w:rsidRDefault="00F11268">
      <w:pPr>
        <w:divId w:val="1614366852"/>
        <w:rPr>
          <w:rFonts w:eastAsia="Times New Roman"/>
        </w:rPr>
      </w:pPr>
      <w:r>
        <w:rPr>
          <w:rFonts w:eastAsia="Times New Roman"/>
        </w:rPr>
        <w:t>Закон Ульяновской области от 05.11.2008 № 177-ЗО</w:t>
      </w:r>
    </w:p>
    <w:p w:rsidR="004F0964" w:rsidRDefault="00F11268">
      <w:pPr>
        <w:pStyle w:val="2"/>
        <w:divId w:val="1304968736"/>
        <w:rPr>
          <w:rFonts w:eastAsia="Times New Roman"/>
        </w:rPr>
      </w:pPr>
      <w:r>
        <w:rPr>
          <w:rFonts w:eastAsia="Times New Roman"/>
        </w:rPr>
        <w:t>О физической культуре и спорте в Ульяновской области (с изменениями на 25 сентября 2019 года) (редакция, действующая с 1 января 2020 года)</w:t>
      </w:r>
    </w:p>
    <w:p w:rsidR="004F0964" w:rsidRDefault="00F11268">
      <w:pPr>
        <w:pStyle w:val="a3"/>
        <w:jc w:val="center"/>
        <w:divId w:val="64494587"/>
      </w:pPr>
      <w:r>
        <w:rPr>
          <w:rStyle w:val="a4"/>
        </w:rPr>
        <w:t>ЗАКОНОДАТЕЛЬНОЕ СОБРАНИЕ УЛЬЯНОВСКОЙ ОБЛАСТИ</w:t>
      </w:r>
      <w:bookmarkStart w:id="0" w:name="_GoBack"/>
      <w:bookmarkEnd w:id="0"/>
    </w:p>
    <w:p w:rsidR="004F0964" w:rsidRDefault="00F11268">
      <w:pPr>
        <w:pStyle w:val="a3"/>
        <w:jc w:val="center"/>
        <w:divId w:val="64494587"/>
      </w:pPr>
      <w:r>
        <w:rPr>
          <w:rStyle w:val="a4"/>
        </w:rPr>
        <w:t>ЗАКОН УЛЬЯНОВСКОЙ ОБЛАСТИ</w:t>
      </w:r>
    </w:p>
    <w:p w:rsidR="004F0964" w:rsidRDefault="00F11268">
      <w:pPr>
        <w:pStyle w:val="a3"/>
        <w:jc w:val="center"/>
        <w:divId w:val="64494587"/>
      </w:pPr>
      <w:r>
        <w:rPr>
          <w:rStyle w:val="a4"/>
        </w:rPr>
        <w:t>от 5 ноября 2008 года № 177-ЗО</w:t>
      </w:r>
    </w:p>
    <w:p w:rsidR="004F0964" w:rsidRDefault="00F11268">
      <w:pPr>
        <w:pStyle w:val="a3"/>
        <w:jc w:val="center"/>
        <w:divId w:val="64494587"/>
      </w:pPr>
      <w:r>
        <w:rPr>
          <w:rStyle w:val="a4"/>
        </w:rPr>
        <w:t>О физической культуре и спорте в Ульяновской области</w:t>
      </w:r>
    </w:p>
    <w:p w:rsidR="004F0964" w:rsidRDefault="00F11268">
      <w:pPr>
        <w:pStyle w:val="a3"/>
        <w:jc w:val="right"/>
        <w:divId w:val="64494587"/>
      </w:pPr>
      <w:proofErr w:type="gramStart"/>
      <w:r>
        <w:t>Принят</w:t>
      </w:r>
      <w:proofErr w:type="gramEnd"/>
      <w:r>
        <w:br/>
        <w:t>Законодательным Собранием</w:t>
      </w:r>
      <w:r>
        <w:br/>
        <w:t>Ульяновской области</w:t>
      </w:r>
      <w:r>
        <w:br/>
        <w:t>30 октября 2008 года</w:t>
      </w:r>
    </w:p>
    <w:p w:rsidR="004F0964" w:rsidRDefault="00F11268">
      <w:pPr>
        <w:pStyle w:val="a3"/>
        <w:divId w:val="64494587"/>
      </w:pPr>
      <w:r>
        <w:t>_____________________________________________________________________</w:t>
      </w:r>
      <w:r>
        <w:br/>
        <w:t>Документ с изменениями, внесенными:</w:t>
      </w:r>
      <w:r>
        <w:br/>
        <w:t>Законом Ульяновской области от 31 июля 2009 года № 121-ЗО</w:t>
      </w:r>
      <w:r>
        <w:br/>
        <w:t>Законом Ульяновской области от 21 июля 2010 года № 103-ЗО</w:t>
      </w:r>
      <w:r>
        <w:br/>
        <w:t>Законом Ульяновской области от 7 октября 2010 года № 155-ЗО</w:t>
      </w:r>
      <w:r>
        <w:br/>
      </w:r>
      <w:proofErr w:type="gramStart"/>
      <w:r>
        <w:t>Законом Ульяновской области от 28 февраля 2011 года № 21-ЗО</w:t>
      </w:r>
      <w:r>
        <w:br/>
        <w:t>Законом Ульяновской области от 4 июля 2011 года № 113-ЗО</w:t>
      </w:r>
      <w:r>
        <w:br/>
      </w:r>
      <w:hyperlink r:id="rId4" w:anchor="/document/81/342314/" w:history="1">
        <w:r>
          <w:rPr>
            <w:rStyle w:val="a5"/>
          </w:rPr>
          <w:t>Законом Ульяновской области от 2 мая 2012 года № 44-ЗО</w:t>
        </w:r>
      </w:hyperlink>
      <w:r>
        <w:br/>
        <w:t>Законом Ульяновской области от 6 июня 2012 года № 74-ЗО</w:t>
      </w:r>
      <w:r>
        <w:br/>
        <w:t>Законом Ульяновской области от 4 июня 2013 года № 98-ЗО</w:t>
      </w:r>
      <w:r>
        <w:br/>
      </w:r>
      <w:hyperlink r:id="rId5" w:anchor="/document/81/370458/" w:history="1">
        <w:r>
          <w:rPr>
            <w:rStyle w:val="a5"/>
          </w:rPr>
          <w:t>Законом Ульяновской области от 6 ноября 2013 года № 210-ЗО</w:t>
        </w:r>
      </w:hyperlink>
      <w:r>
        <w:br/>
        <w:t>Законом Ульяновской области от 3 июня</w:t>
      </w:r>
      <w:proofErr w:type="gramEnd"/>
      <w:r>
        <w:t xml:space="preserve"> </w:t>
      </w:r>
      <w:proofErr w:type="gramStart"/>
      <w:r>
        <w:t>2014 года № 92-ЗО</w:t>
      </w:r>
      <w:r>
        <w:br/>
        <w:t>Законом Ульяновской области от 8 мая 2015 года № 42-ЗО</w:t>
      </w:r>
      <w:r>
        <w:br/>
      </w:r>
      <w:hyperlink r:id="rId6" w:anchor="/document/81/244645/" w:history="1">
        <w:r>
          <w:rPr>
            <w:rStyle w:val="a5"/>
          </w:rPr>
          <w:t>Законом Ульяновской области от 26 октября 2015 года № 146-ЗО</w:t>
        </w:r>
      </w:hyperlink>
      <w:r>
        <w:br/>
        <w:t>Законом Ульяновской области от 5 ноября 2015 года № 163-ЗО</w:t>
      </w:r>
      <w:r>
        <w:br/>
        <w:t>Законом Ульяновской области от 2 февраля 2016 года № 2-ЗО</w:t>
      </w:r>
      <w:r>
        <w:br/>
      </w:r>
      <w:hyperlink r:id="rId7" w:anchor="/document/81/466299/" w:history="1">
        <w:r>
          <w:rPr>
            <w:rStyle w:val="a5"/>
          </w:rPr>
          <w:t>Законом Ульяновской области от 27 октября 2017 года № 122-ЗО</w:t>
        </w:r>
      </w:hyperlink>
      <w:r>
        <w:br/>
      </w:r>
      <w:hyperlink r:id="rId8" w:anchor="/document/81/535889/" w:history="1">
        <w:r>
          <w:rPr>
            <w:rStyle w:val="a5"/>
          </w:rPr>
          <w:t>Законом Ульяновской области от 9 апреля 2018 года № 25-ЗО</w:t>
        </w:r>
      </w:hyperlink>
      <w:r>
        <w:br/>
      </w:r>
      <w:hyperlink r:id="rId9" w:anchor="/document/81/8442788/" w:history="1">
        <w:r>
          <w:rPr>
            <w:rStyle w:val="a5"/>
          </w:rPr>
          <w:t>Законом Ульяновской области</w:t>
        </w:r>
        <w:proofErr w:type="gramEnd"/>
        <w:r>
          <w:rPr>
            <w:rStyle w:val="a5"/>
          </w:rPr>
          <w:t xml:space="preserve"> от 30 августа 2018 года № 91-ЗО</w:t>
        </w:r>
      </w:hyperlink>
      <w:r>
        <w:br/>
      </w:r>
      <w:hyperlink r:id="rId10" w:anchor="/document/81/10023586/" w:history="1">
        <w:r>
          <w:rPr>
            <w:rStyle w:val="a5"/>
          </w:rPr>
          <w:t>Законом Ульяновской области от 2 сентября 2019 года № 85-ЗО</w:t>
        </w:r>
      </w:hyperlink>
      <w:r>
        <w:br/>
      </w:r>
      <w:hyperlink r:id="rId11" w:anchor="/document/81/10182538/" w:history="1">
        <w:r>
          <w:rPr>
            <w:rStyle w:val="a5"/>
          </w:rPr>
          <w:t>Законом Ульяновской области от 25 сентября 2019 года № 107-ЗО</w:t>
        </w:r>
      </w:hyperlink>
      <w:r>
        <w:br/>
        <w:t>_____________________________________________________________________</w:t>
      </w:r>
    </w:p>
    <w:p w:rsidR="004F0964" w:rsidRDefault="00F11268">
      <w:pPr>
        <w:divId w:val="324865463"/>
        <w:rPr>
          <w:rFonts w:eastAsia="Times New Roman"/>
        </w:rPr>
      </w:pPr>
      <w:r>
        <w:rPr>
          <w:rStyle w:val="docchapter-number"/>
          <w:rFonts w:eastAsia="Times New Roman"/>
        </w:rPr>
        <w:t xml:space="preserve">Глава 1. </w:t>
      </w:r>
      <w:r>
        <w:rPr>
          <w:rStyle w:val="docchapter-name"/>
          <w:rFonts w:eastAsia="Times New Roman"/>
        </w:rPr>
        <w:t>Общие положения</w:t>
      </w:r>
    </w:p>
    <w:p w:rsidR="004F0964" w:rsidRDefault="00F11268">
      <w:pPr>
        <w:divId w:val="1149253455"/>
        <w:rPr>
          <w:rFonts w:eastAsia="Times New Roman"/>
        </w:rPr>
      </w:pPr>
      <w:r>
        <w:rPr>
          <w:rStyle w:val="docarticle-number"/>
          <w:rFonts w:eastAsia="Times New Roman"/>
        </w:rPr>
        <w:t xml:space="preserve">Статья 1. </w:t>
      </w:r>
      <w:r>
        <w:rPr>
          <w:rStyle w:val="docarticle-name"/>
          <w:rFonts w:eastAsia="Times New Roman"/>
        </w:rPr>
        <w:t>Предмет регулирования настоящего Закона</w:t>
      </w:r>
    </w:p>
    <w:p w:rsidR="004F0964" w:rsidRDefault="00F11268">
      <w:pPr>
        <w:pStyle w:val="a3"/>
        <w:divId w:val="64494587"/>
      </w:pPr>
      <w:r>
        <w:t xml:space="preserve">Настоящий Закон в соответствии </w:t>
      </w:r>
      <w:proofErr w:type="spellStart"/>
      <w:r>
        <w:t>с</w:t>
      </w:r>
      <w:hyperlink r:id="rId12" w:anchor="/document/99/902075039/" w:history="1">
        <w:r>
          <w:rPr>
            <w:rStyle w:val="a5"/>
          </w:rPr>
          <w:t>Федеральным</w:t>
        </w:r>
        <w:proofErr w:type="spellEnd"/>
        <w:r>
          <w:rPr>
            <w:rStyle w:val="a5"/>
          </w:rPr>
          <w:t xml:space="preserve"> законом от 4 декабря 2007 года № 329-ФЗ</w:t>
        </w:r>
      </w:hyperlink>
      <w:r>
        <w:t xml:space="preserve"> «О физической культуре и спорте в Российской Федерации» (далее – Федеральный закон «О физической культуре и спорте в Российской Федерации») и иными </w:t>
      </w:r>
      <w:r>
        <w:lastRenderedPageBreak/>
        <w:t>федеральными законами регулирует отношения в сфере физической культуры и спорта в Ульяновской области.</w:t>
      </w:r>
    </w:p>
    <w:p w:rsidR="004F0964" w:rsidRDefault="00F11268">
      <w:pPr>
        <w:divId w:val="1520775577"/>
        <w:rPr>
          <w:rFonts w:eastAsia="Times New Roman"/>
        </w:rPr>
      </w:pPr>
      <w:r>
        <w:rPr>
          <w:rStyle w:val="docarticle-number"/>
          <w:rFonts w:eastAsia="Times New Roman"/>
        </w:rPr>
        <w:t xml:space="preserve">Статья 1.1. </w:t>
      </w:r>
      <w:r>
        <w:rPr>
          <w:rStyle w:val="docarticle-name"/>
          <w:rFonts w:eastAsia="Times New Roman"/>
        </w:rPr>
        <w:t>Приоритетные направления развития физической культуры и спорта в Ульяновской области</w:t>
      </w:r>
    </w:p>
    <w:p w:rsidR="004F0964" w:rsidRDefault="00F11268">
      <w:pPr>
        <w:pStyle w:val="a3"/>
        <w:divId w:val="64494587"/>
      </w:pPr>
      <w:proofErr w:type="gramStart"/>
      <w:r>
        <w:t>Приоритетными направлениями развития физической культуры и спорта в Ульяновской области являются развитие школьного, студенческого, массового спорта, спорта высших достижений, профессионального спорта, осуществление подготовки спортивного резерва для спортивных сборных команд Ульяновской области, спортсменов высокого класса, развитие физической культуры и спорта инвалидов, лиц с ограниченными возможностями здоровья, адаптивной физической культуры и адаптивного спорта в Ульяновской области.</w:t>
      </w:r>
      <w:proofErr w:type="gramEnd"/>
    </w:p>
    <w:p w:rsidR="004F0964" w:rsidRDefault="00F11268">
      <w:pPr>
        <w:divId w:val="1153061575"/>
        <w:rPr>
          <w:rFonts w:eastAsia="Times New Roman"/>
        </w:rPr>
      </w:pPr>
      <w:r>
        <w:rPr>
          <w:rStyle w:val="docarticle-number"/>
          <w:rFonts w:eastAsia="Times New Roman"/>
        </w:rPr>
        <w:t>Статья 2</w:t>
      </w:r>
    </w:p>
    <w:p w:rsidR="004F0964" w:rsidRDefault="00F11268">
      <w:pPr>
        <w:pStyle w:val="a3"/>
        <w:divId w:val="64494587"/>
      </w:pPr>
      <w:r>
        <w:t>(статья утратила силу согласно изменениям на 4 июня 2013 года)</w:t>
      </w:r>
    </w:p>
    <w:p w:rsidR="004F0964" w:rsidRDefault="00F11268">
      <w:pPr>
        <w:divId w:val="747580600"/>
        <w:rPr>
          <w:rFonts w:eastAsia="Times New Roman"/>
        </w:rPr>
      </w:pPr>
      <w:r>
        <w:rPr>
          <w:rStyle w:val="docchapter-number"/>
          <w:rFonts w:eastAsia="Times New Roman"/>
        </w:rPr>
        <w:t xml:space="preserve">Глава 2. </w:t>
      </w:r>
      <w:r>
        <w:rPr>
          <w:rStyle w:val="docchapter-name"/>
          <w:rFonts w:eastAsia="Times New Roman"/>
        </w:rPr>
        <w:t>Полномочия органов государственной власти Ульяновской области в сфере физической культуры и спорта</w:t>
      </w:r>
    </w:p>
    <w:p w:rsidR="004F0964" w:rsidRDefault="00F11268">
      <w:pPr>
        <w:divId w:val="493033212"/>
        <w:rPr>
          <w:rFonts w:eastAsia="Times New Roman"/>
        </w:rPr>
      </w:pPr>
      <w:r>
        <w:rPr>
          <w:rStyle w:val="docarticle-number"/>
          <w:rFonts w:eastAsia="Times New Roman"/>
        </w:rPr>
        <w:t xml:space="preserve">Статья 3. </w:t>
      </w:r>
      <w:r>
        <w:rPr>
          <w:rStyle w:val="docarticle-name"/>
          <w:rFonts w:eastAsia="Times New Roman"/>
        </w:rPr>
        <w:t>Органы управления системой физической культуры и спорта в Ульяновской области</w:t>
      </w:r>
    </w:p>
    <w:p w:rsidR="004F0964" w:rsidRDefault="00F11268">
      <w:pPr>
        <w:pStyle w:val="a3"/>
        <w:divId w:val="64494587"/>
      </w:pPr>
      <w:r>
        <w:t>1. Общее руководство системой физической культуры и спорта в Ульяновской области осуществляет Правительство Ульяновской области.</w:t>
      </w:r>
    </w:p>
    <w:p w:rsidR="004F0964" w:rsidRDefault="00F11268">
      <w:pPr>
        <w:pStyle w:val="a3"/>
        <w:divId w:val="64494587"/>
      </w:pPr>
      <w:r>
        <w:t>2. Непосредственное руководство системой физической культуры и спорта в Ульяновской области осуществляет исполнительный орган государственной власти Ульяновской области, уполномоченный в сфере физической культуры и спорта (далее – орган исполнительной власти в сфере физической культуры и спорта).</w:t>
      </w:r>
    </w:p>
    <w:p w:rsidR="004F0964" w:rsidRDefault="00F11268">
      <w:pPr>
        <w:divId w:val="1599554749"/>
        <w:rPr>
          <w:rFonts w:eastAsia="Times New Roman"/>
        </w:rPr>
      </w:pPr>
      <w:r>
        <w:rPr>
          <w:rStyle w:val="docarticle-number"/>
          <w:rFonts w:eastAsia="Times New Roman"/>
        </w:rPr>
        <w:t xml:space="preserve">Статья 4. </w:t>
      </w:r>
      <w:r>
        <w:rPr>
          <w:rStyle w:val="docarticle-name"/>
          <w:rFonts w:eastAsia="Times New Roman"/>
        </w:rPr>
        <w:t>Полномочия Правительства Ульяновской области в сфере физической культуры и спорта</w:t>
      </w:r>
    </w:p>
    <w:p w:rsidR="004F0964" w:rsidRDefault="00F11268">
      <w:pPr>
        <w:pStyle w:val="a3"/>
        <w:divId w:val="64494587"/>
      </w:pPr>
      <w:r>
        <w:t>К полномочиям Правительства Ульяновской области в сфере физической культуры и спорта относятся:</w:t>
      </w:r>
    </w:p>
    <w:p w:rsidR="004F0964" w:rsidRDefault="00F11268">
      <w:pPr>
        <w:pStyle w:val="a3"/>
        <w:divId w:val="64494587"/>
      </w:pPr>
      <w:r>
        <w:t>1) участие в проведении единой государственной политики в области физической культуры и спорта, организация деятельности по развитию физической культуры и спорта в Ульяновской области;</w:t>
      </w:r>
    </w:p>
    <w:p w:rsidR="004F0964" w:rsidRDefault="00F11268">
      <w:pPr>
        <w:pStyle w:val="a3"/>
        <w:divId w:val="64494587"/>
      </w:pPr>
      <w:r>
        <w:t>1.1) определение в пределах установленных федеральным законодательством основных задач развития физической культуры и спорта в Ульяновской области;</w:t>
      </w:r>
    </w:p>
    <w:p w:rsidR="004F0964" w:rsidRDefault="00F11268">
      <w:pPr>
        <w:pStyle w:val="a3"/>
        <w:divId w:val="64494587"/>
      </w:pPr>
      <w:r>
        <w:t>2) обеспечение разработки и реализации государственных региональных и межмуниципальных программ развития физической культуры и спорта на территории Ульяновской области;</w:t>
      </w:r>
    </w:p>
    <w:p w:rsidR="004F0964" w:rsidRDefault="00F11268">
      <w:pPr>
        <w:pStyle w:val="a3"/>
        <w:divId w:val="64494587"/>
      </w:pPr>
      <w:r>
        <w:t>3) принятие нормативных правовых актов, регулирующих правоотношения в сфере физической культуры и спорта на территории Ульяновской области;</w:t>
      </w:r>
    </w:p>
    <w:p w:rsidR="004F0964" w:rsidRDefault="00F11268">
      <w:pPr>
        <w:pStyle w:val="a3"/>
        <w:divId w:val="64494587"/>
      </w:pPr>
      <w:r>
        <w:lastRenderedPageBreak/>
        <w:t xml:space="preserve">4) установление </w:t>
      </w:r>
      <w:proofErr w:type="gramStart"/>
      <w:r>
        <w:t>норм расходования средств областного бюджета Ульяновской области</w:t>
      </w:r>
      <w:proofErr w:type="gramEnd"/>
      <w:r>
        <w:t xml:space="preserve"> на материальное обеспечение участников физкультурных мероприятий и спортивных мероприятий;</w:t>
      </w:r>
    </w:p>
    <w:p w:rsidR="004F0964" w:rsidRDefault="00F11268">
      <w:pPr>
        <w:pStyle w:val="a3"/>
        <w:divId w:val="64494587"/>
      </w:pPr>
      <w:r>
        <w:t>5) учреждение премий и иных форм поощрения в сфере физической культуры и спорта Ульяновской области;</w:t>
      </w:r>
    </w:p>
    <w:p w:rsidR="004F0964" w:rsidRDefault="00F11268">
      <w:pPr>
        <w:pStyle w:val="a3"/>
        <w:divId w:val="64494587"/>
      </w:pPr>
      <w:r>
        <w:t>6) установление порядка обеспечения спортивных сборных команд Ульяновской области;</w:t>
      </w:r>
    </w:p>
    <w:p w:rsidR="004F0964" w:rsidRDefault="00F11268">
      <w:pPr>
        <w:pStyle w:val="a3"/>
        <w:divId w:val="64494587"/>
      </w:pPr>
      <w:r>
        <w:t>7) содействие развитию массового спорта, спорта высших достижений;</w:t>
      </w:r>
    </w:p>
    <w:p w:rsidR="004F0964" w:rsidRDefault="00F11268">
      <w:pPr>
        <w:pStyle w:val="a3"/>
        <w:divId w:val="64494587"/>
      </w:pPr>
      <w:r>
        <w:t>8)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4F0964" w:rsidRDefault="00F11268">
      <w:pPr>
        <w:pStyle w:val="a3"/>
        <w:divId w:val="64494587"/>
      </w:pPr>
      <w:proofErr w:type="gramStart"/>
      <w:r>
        <w:t xml:space="preserve">9) содействие в осуществлении мероприятий по подготовке спортивных сборных команд Ульяновской области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w:t>
      </w:r>
      <w:proofErr w:type="spellStart"/>
      <w:r>
        <w:t>с</w:t>
      </w:r>
      <w:hyperlink r:id="rId13" w:anchor="/document/99/902075039/" w:history="1">
        <w:r>
          <w:rPr>
            <w:rStyle w:val="a5"/>
          </w:rPr>
          <w:t>Федеральным</w:t>
        </w:r>
        <w:proofErr w:type="spellEnd"/>
        <w:r>
          <w:rPr>
            <w:rStyle w:val="a5"/>
          </w:rPr>
          <w:t xml:space="preserve"> законом</w:t>
        </w:r>
      </w:hyperlink>
      <w:r>
        <w:t xml:space="preserve"> «О физической культуре и спорте в Российской Федерации», настоящим Законом и нормативными правовыми актами Ульяновской области;</w:t>
      </w:r>
      <w:proofErr w:type="gramEnd"/>
    </w:p>
    <w:p w:rsidR="004F0964" w:rsidRDefault="00F11268">
      <w:pPr>
        <w:pStyle w:val="a3"/>
        <w:divId w:val="64494587"/>
      </w:pPr>
      <w:r>
        <w:t>10) содействие развитию школьного спорта, студенческого спорта;</w:t>
      </w:r>
    </w:p>
    <w:p w:rsidR="004F0964" w:rsidRDefault="00F11268">
      <w:pPr>
        <w:pStyle w:val="a3"/>
        <w:divId w:val="64494587"/>
      </w:pPr>
      <w:r>
        <w:t>11) осуществление иных полномочий, установленных федеральными законами, законами Ульяновской области и иными нормативными правовыми актами.</w:t>
      </w:r>
    </w:p>
    <w:p w:rsidR="004F0964" w:rsidRDefault="00F11268">
      <w:pPr>
        <w:divId w:val="907107998"/>
        <w:rPr>
          <w:rFonts w:eastAsia="Times New Roman"/>
        </w:rPr>
      </w:pPr>
      <w:r>
        <w:rPr>
          <w:rStyle w:val="docarticle-number"/>
          <w:rFonts w:eastAsia="Times New Roman"/>
        </w:rPr>
        <w:t xml:space="preserve">Статья 5. </w:t>
      </w:r>
      <w:r>
        <w:rPr>
          <w:rStyle w:val="docarticle-name"/>
          <w:rFonts w:eastAsia="Times New Roman"/>
        </w:rPr>
        <w:t>Полномочия органа исполнительной власти в сфере физической культуры и спорта</w:t>
      </w:r>
    </w:p>
    <w:p w:rsidR="004F0964" w:rsidRDefault="00F11268">
      <w:pPr>
        <w:pStyle w:val="a3"/>
        <w:divId w:val="64494587"/>
      </w:pPr>
      <w:r>
        <w:t>К полномочиям органа исполнительной власти в сфере физической культуры и спорта относятся:</w:t>
      </w:r>
    </w:p>
    <w:p w:rsidR="004F0964" w:rsidRDefault="00F11268">
      <w:pPr>
        <w:pStyle w:val="a3"/>
        <w:divId w:val="64494587"/>
      </w:pPr>
      <w:r>
        <w:t>1) разработка и реализация государственных региональных и межмуниципальных программ развития физической культуры и спорта в Ульяновской области;</w:t>
      </w:r>
    </w:p>
    <w:p w:rsidR="004F0964" w:rsidRDefault="00F11268">
      <w:pPr>
        <w:pStyle w:val="a3"/>
        <w:divId w:val="64494587"/>
      </w:pPr>
      <w:r>
        <w:t xml:space="preserve">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Ульяновской области в соответствии </w:t>
      </w:r>
      <w:proofErr w:type="spellStart"/>
      <w:r>
        <w:t>с</w:t>
      </w:r>
      <w:hyperlink r:id="rId14" w:anchor="/document/99/902075039/" w:history="1">
        <w:r>
          <w:rPr>
            <w:rStyle w:val="a5"/>
          </w:rPr>
          <w:t>Федеральным</w:t>
        </w:r>
        <w:proofErr w:type="spellEnd"/>
        <w:r>
          <w:rPr>
            <w:rStyle w:val="a5"/>
          </w:rPr>
          <w:t xml:space="preserve"> законом</w:t>
        </w:r>
      </w:hyperlink>
      <w:r>
        <w:t xml:space="preserve"> «О физической культуре и спорте в Российской Федерации»;</w:t>
      </w:r>
    </w:p>
    <w:p w:rsidR="004F0964" w:rsidRDefault="00F11268">
      <w:pPr>
        <w:pStyle w:val="a3"/>
        <w:divId w:val="64494587"/>
      </w:pPr>
      <w:r>
        <w:t>2)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4F0964" w:rsidRDefault="00F11268">
      <w:pPr>
        <w:pStyle w:val="a3"/>
        <w:divId w:val="64494587"/>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Ульяновской области;</w:t>
      </w:r>
    </w:p>
    <w:p w:rsidR="004F0964" w:rsidRDefault="00F11268">
      <w:pPr>
        <w:pStyle w:val="a3"/>
        <w:divId w:val="64494587"/>
      </w:pPr>
      <w:r>
        <w:lastRenderedPageBreak/>
        <w:t>б) утверждение и реализация календарных планов официальных физкультурных мероприятий и спортивных мероприятий на территории Ульяновской области,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(далее – комплекс ГТО);</w:t>
      </w:r>
    </w:p>
    <w:p w:rsidR="004F0964" w:rsidRDefault="00F11268">
      <w:pPr>
        <w:pStyle w:val="a3"/>
        <w:divId w:val="64494587"/>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Ульяновской области;</w:t>
      </w:r>
    </w:p>
    <w:p w:rsidR="004F0964" w:rsidRDefault="00F11268">
      <w:pPr>
        <w:pStyle w:val="a3"/>
        <w:divId w:val="64494587"/>
      </w:pPr>
      <w:r>
        <w:t>г) организация информационного обеспечения региональных и межмуниципальных официальных физкультурных мероприятий и спортивных мероприятий;</w:t>
      </w:r>
    </w:p>
    <w:p w:rsidR="004F0964" w:rsidRDefault="00F11268">
      <w:pPr>
        <w:pStyle w:val="a3"/>
        <w:divId w:val="64494587"/>
      </w:pPr>
      <w:r>
        <w:t>2.1) наделение некоммерческих организаций правом по оценке выполнения нормативов испытаний (тестов) комплекса ГТО;</w:t>
      </w:r>
    </w:p>
    <w:p w:rsidR="004F0964" w:rsidRDefault="00F11268">
      <w:pPr>
        <w:pStyle w:val="a3"/>
        <w:divId w:val="64494587"/>
      </w:pPr>
      <w:r>
        <w:t>3) утверждение порядка формирования и обеспечение спортивных сборных команд Ульяновской области, а именно:</w:t>
      </w:r>
    </w:p>
    <w:p w:rsidR="004F0964" w:rsidRDefault="00F11268">
      <w:pPr>
        <w:pStyle w:val="a3"/>
        <w:divId w:val="64494587"/>
      </w:pPr>
      <w:r>
        <w:t>а) наделение статусом «Спортивная сборная команда Ульяновской области» коллективов по различным видам спорта, включенным во Всероссийский реестр видов спорта;</w:t>
      </w:r>
    </w:p>
    <w:p w:rsidR="004F0964" w:rsidRDefault="00F11268">
      <w:pPr>
        <w:pStyle w:val="a3"/>
        <w:divId w:val="64494587"/>
      </w:pPr>
      <w:r>
        <w:t xml:space="preserve">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Ульяновской области (подпункт с изменениями на 9 апреля 2018 года, - </w:t>
      </w:r>
      <w:proofErr w:type="gramStart"/>
      <w:r>
        <w:t>см</w:t>
      </w:r>
      <w:proofErr w:type="gramEnd"/>
      <w:r>
        <w:t>.</w:t>
      </w:r>
      <w:hyperlink r:id="rId15" w:anchor="/document/81/466323/m97i373107_42/" w:history="1">
        <w:r>
          <w:rPr>
            <w:rStyle w:val="a5"/>
          </w:rPr>
          <w:t>предыдущую редакцию</w:t>
        </w:r>
      </w:hyperlink>
      <w:r>
        <w:t>);</w:t>
      </w:r>
    </w:p>
    <w:p w:rsidR="004F0964" w:rsidRDefault="00F11268">
      <w:pPr>
        <w:pStyle w:val="a3"/>
        <w:divId w:val="64494587"/>
      </w:pPr>
      <w:r>
        <w:t>в) обеспечение подготовки спортивного резерва для спортивных сборных команд Ульяновской области;</w:t>
      </w:r>
    </w:p>
    <w:p w:rsidR="004F0964" w:rsidRDefault="00F11268">
      <w:pPr>
        <w:pStyle w:val="a3"/>
        <w:divId w:val="64494587"/>
      </w:pPr>
      <w:r>
        <w:t>3.1) развитие детско-юношеского спорта в целях создания условий для подготовки спортивных сборных команд Ульяновской области и спортивного резерва для спортивных сборных команд Ульяновской области;</w:t>
      </w:r>
    </w:p>
    <w:p w:rsidR="004F0964" w:rsidRDefault="00F11268">
      <w:pPr>
        <w:pStyle w:val="a3"/>
        <w:divId w:val="64494587"/>
      </w:pPr>
      <w:proofErr w:type="gramStart"/>
      <w:r>
        <w:t>4) внесение в установленном порядке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w:t>
      </w:r>
      <w:proofErr w:type="gramEnd"/>
      <w:r>
        <w:t xml:space="preserve"> предложений о присвоении спортивных званий Российской Федерации спортсменам, тренерам и работникам физической культуры и спорта Ульяновской области;</w:t>
      </w:r>
    </w:p>
    <w:p w:rsidR="004F0964" w:rsidRDefault="00F11268">
      <w:pPr>
        <w:pStyle w:val="a3"/>
        <w:divId w:val="64494587"/>
      </w:pPr>
      <w:r>
        <w:t>5) организация подготовки и дополнительного профессионального образования кадров в области физической культуры и спорта;</w:t>
      </w:r>
    </w:p>
    <w:p w:rsidR="004F0964" w:rsidRDefault="00F11268">
      <w:pPr>
        <w:pStyle w:val="a3"/>
        <w:divId w:val="64494587"/>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w:t>
      </w:r>
      <w:proofErr w:type="spellStart"/>
      <w:r>
        <w:t>со</w:t>
      </w:r>
      <w:hyperlink r:id="rId16" w:anchor="/document/99/902075039/ZA00MFU2NH/"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rStyle w:val="a5"/>
          </w:rPr>
          <w:t>статьей</w:t>
        </w:r>
        <w:proofErr w:type="spellEnd"/>
        <w:r>
          <w:rPr>
            <w:rStyle w:val="a5"/>
          </w:rPr>
          <w:t xml:space="preserve"> 22</w:t>
        </w:r>
      </w:hyperlink>
      <w:r>
        <w:t xml:space="preserve"> Федерального закона «О физической культуре и спорте в Российской Федерации» (пункт с изменениями на 30 августа 2018 года, - </w:t>
      </w:r>
      <w:proofErr w:type="gramStart"/>
      <w:r>
        <w:t>см</w:t>
      </w:r>
      <w:proofErr w:type="gramEnd"/>
      <w:r>
        <w:t>.</w:t>
      </w:r>
      <w:hyperlink r:id="rId17" w:anchor="/document/81/535881/m97i373107_47/" w:history="1">
        <w:r>
          <w:rPr>
            <w:rStyle w:val="a5"/>
          </w:rPr>
          <w:t>предыдущую редакцию</w:t>
        </w:r>
      </w:hyperlink>
      <w:r>
        <w:t>);</w:t>
      </w:r>
    </w:p>
    <w:p w:rsidR="004F0964" w:rsidRDefault="00F11268">
      <w:pPr>
        <w:pStyle w:val="a3"/>
        <w:divId w:val="64494587"/>
      </w:pPr>
      <w:proofErr w:type="gramStart"/>
      <w:r>
        <w:lastRenderedPageBreak/>
        <w:t>6.1) осуществление на территории Ульяновской области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территории Ульяновской области,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4F0964" w:rsidRDefault="00F11268">
      <w:pPr>
        <w:pStyle w:val="a3"/>
        <w:divId w:val="64494587"/>
      </w:pPr>
      <w:r>
        <w:t xml:space="preserve">6.2) направление представителей органа исполнительной власти в сфере физической культуры и спорта на спортивные мероприятия, проводимые региональной спортивной федерацией, и на заседания ее руководящих органов в целях </w:t>
      </w:r>
      <w:proofErr w:type="gramStart"/>
      <w:r>
        <w:t>контроля</w:t>
      </w:r>
      <w:proofErr w:type="gramEnd"/>
      <w:r>
        <w:t xml:space="preserve"> за выполнением установленных законодательством Российской Федерации требований к региональным спортивным федерациям;</w:t>
      </w:r>
    </w:p>
    <w:p w:rsidR="004F0964" w:rsidRDefault="00F11268">
      <w:pPr>
        <w:pStyle w:val="a3"/>
        <w:divId w:val="64494587"/>
      </w:pPr>
      <w:r>
        <w:t>6.3) участие в обеспечении подготовки спортивного резерва для спортивных сборных команд Российской Федерации;</w:t>
      </w:r>
    </w:p>
    <w:p w:rsidR="004F0964" w:rsidRDefault="00F11268">
      <w:pPr>
        <w:pStyle w:val="a3"/>
        <w:divId w:val="64494587"/>
      </w:pPr>
      <w:r>
        <w:t>6.4) методическое обеспечение организаций, осуществляющих спортивную подготовку;</w:t>
      </w:r>
    </w:p>
    <w:p w:rsidR="004F0964" w:rsidRDefault="00F11268">
      <w:pPr>
        <w:pStyle w:val="a3"/>
        <w:divId w:val="64494587"/>
      </w:pPr>
      <w:r>
        <w:t>6.5) координация деятельности физкультурно-спортивных организаций по подготовке спортивного резерва для спортивных сборных команд Ульяновской области и участию спортивных сборных команд Ульяновской области в межрегиональных и во всероссийских спортивных соревнованиях;</w:t>
      </w:r>
    </w:p>
    <w:p w:rsidR="004F0964" w:rsidRDefault="00F11268">
      <w:pPr>
        <w:pStyle w:val="a3"/>
        <w:divId w:val="64494587"/>
      </w:pPr>
      <w:r>
        <w:t>6.6) создание условий для осуществления инновационной и экспериментальной деятельности в области физической культуры и спорта на территории Ульяновской области и внедрения достигнутых результатов в практику;</w:t>
      </w:r>
    </w:p>
    <w:p w:rsidR="004F0964" w:rsidRDefault="00F11268">
      <w:pPr>
        <w:pStyle w:val="a3"/>
        <w:divId w:val="64494587"/>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Ульяновской области;</w:t>
      </w:r>
    </w:p>
    <w:p w:rsidR="004F0964" w:rsidRDefault="00F11268">
      <w:pPr>
        <w:pStyle w:val="a3"/>
        <w:divId w:val="64494587"/>
      </w:pPr>
      <w:r>
        <w:t>8) обеспечение деятельности региональных центров спортивной подготовки;</w:t>
      </w:r>
    </w:p>
    <w:p w:rsidR="004F0964" w:rsidRDefault="00F11268">
      <w:pPr>
        <w:pStyle w:val="a3"/>
        <w:divId w:val="64494587"/>
      </w:pPr>
      <w:r>
        <w:t>9)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на территории Ульяновской области;</w:t>
      </w:r>
    </w:p>
    <w:p w:rsidR="004F0964" w:rsidRDefault="00F11268">
      <w:pPr>
        <w:pStyle w:val="a3"/>
        <w:divId w:val="64494587"/>
      </w:pPr>
      <w:r>
        <w:t xml:space="preserve">10) государственная аккредитация региональных спортивных федераций (пункт с изменениями на 25 сентября 2019 года, - </w:t>
      </w:r>
      <w:proofErr w:type="gramStart"/>
      <w:r>
        <w:t>см</w:t>
      </w:r>
      <w:proofErr w:type="gramEnd"/>
      <w:r>
        <w:t>.</w:t>
      </w:r>
      <w:hyperlink r:id="rId18" w:anchor="/document/81/10023588/m97i373107_57/" w:history="1">
        <w:r>
          <w:rPr>
            <w:rStyle w:val="a5"/>
          </w:rPr>
          <w:t>предыдущую редакцию</w:t>
        </w:r>
      </w:hyperlink>
      <w:r>
        <w:t>);</w:t>
      </w:r>
    </w:p>
    <w:p w:rsidR="004F0964" w:rsidRDefault="00F11268">
      <w:pPr>
        <w:pStyle w:val="a3"/>
        <w:divId w:val="64494587"/>
      </w:pPr>
      <w:r>
        <w:t>10.1) принятие решений о приостановлении, возобновлении или прекращении действия государственной аккредитации региональной спортивной федерации в соответствии с федеральным законодательством;</w:t>
      </w:r>
    </w:p>
    <w:p w:rsidR="004F0964" w:rsidRDefault="00F11268">
      <w:pPr>
        <w:pStyle w:val="a3"/>
        <w:divId w:val="64494587"/>
      </w:pPr>
      <w:r>
        <w:t>11) (пункт утратил силу согласно изменениям на 4 июля 2011 года);</w:t>
      </w:r>
    </w:p>
    <w:p w:rsidR="004F0964" w:rsidRDefault="00F11268">
      <w:pPr>
        <w:pStyle w:val="a3"/>
        <w:divId w:val="64494587"/>
      </w:pPr>
      <w:r>
        <w:t>12) принятие в пределах своих полномочий правовых актов в сфере физической культуры и спорта;</w:t>
      </w:r>
    </w:p>
    <w:p w:rsidR="004F0964" w:rsidRDefault="00F11268">
      <w:pPr>
        <w:pStyle w:val="a3"/>
        <w:divId w:val="64494587"/>
      </w:pPr>
      <w:r>
        <w:t>13) (пункт утратил силу согласно изменениям на 5 ноября 2015 года).</w:t>
      </w:r>
    </w:p>
    <w:p w:rsidR="004F0964" w:rsidRDefault="00F11268">
      <w:pPr>
        <w:pStyle w:val="a3"/>
        <w:divId w:val="64494587"/>
      </w:pPr>
      <w:r>
        <w:lastRenderedPageBreak/>
        <w:t>13.1) организация и проведение чемпионатов, первенств и кубков России по соответствующему виду спорта совместно с общероссийскими спортивными федерациями;</w:t>
      </w:r>
    </w:p>
    <w:p w:rsidR="004F0964" w:rsidRDefault="00F11268">
      <w:pPr>
        <w:pStyle w:val="a3"/>
        <w:divId w:val="64494587"/>
      </w:pPr>
      <w:r>
        <w:t>14) осуществление иных полномочий, установленных в соответствии с законодательством Российской Федерации и законодательством Ульяновской области.</w:t>
      </w:r>
    </w:p>
    <w:p w:rsidR="004F0964" w:rsidRDefault="00F11268">
      <w:pPr>
        <w:divId w:val="1810439814"/>
        <w:rPr>
          <w:rFonts w:eastAsia="Times New Roman"/>
        </w:rPr>
      </w:pPr>
      <w:r>
        <w:rPr>
          <w:rStyle w:val="docarticle-number"/>
          <w:rFonts w:eastAsia="Times New Roman"/>
        </w:rPr>
        <w:t xml:space="preserve">Статья 6. </w:t>
      </w:r>
      <w:r>
        <w:rPr>
          <w:rStyle w:val="docarticle-name"/>
          <w:rFonts w:eastAsia="Times New Roman"/>
        </w:rPr>
        <w:t>Поддержка физической культуры и спорта органами государственной власти Ульяновской области</w:t>
      </w:r>
    </w:p>
    <w:p w:rsidR="004F0964" w:rsidRDefault="00F11268">
      <w:pPr>
        <w:pStyle w:val="a3"/>
        <w:divId w:val="64494587"/>
      </w:pPr>
      <w:r>
        <w:t>В целях обеспечения развития физической культуры и спорта в Ульяновской области, поддержки физкультурного (физкультурно-спортивного) и олимпийского движения органы государственной власти Ульяновской области:</w:t>
      </w:r>
    </w:p>
    <w:p w:rsidR="004F0964" w:rsidRDefault="00F11268">
      <w:pPr>
        <w:pStyle w:val="a3"/>
        <w:divId w:val="64494587"/>
      </w:pPr>
      <w:r>
        <w:t>1) осуществляют ежегодное финансирование мероприятий в сфере физической культуры и спорта за счет средств областного бюджета Ульяновской области;</w:t>
      </w:r>
    </w:p>
    <w:p w:rsidR="004F0964" w:rsidRDefault="00F11268">
      <w:pPr>
        <w:pStyle w:val="a3"/>
        <w:divId w:val="64494587"/>
      </w:pPr>
      <w:r>
        <w:t>2) осуществляют содержание физкультурно-оздоровительных, спортивных и спортивно-технических сооружений, находящихся в государственной собственности Ульяновской области;</w:t>
      </w:r>
    </w:p>
    <w:p w:rsidR="004F0964" w:rsidRDefault="00F11268">
      <w:pPr>
        <w:pStyle w:val="a3"/>
        <w:divId w:val="64494587"/>
      </w:pPr>
      <w:r>
        <w:t>3) осуществляют строительство физкультурно-оздоровительных, спортивных и спортивно-технических сооружений за счет средств областного бюджета Ульяновской области;</w:t>
      </w:r>
    </w:p>
    <w:p w:rsidR="004F0964" w:rsidRDefault="00F11268">
      <w:pPr>
        <w:pStyle w:val="a3"/>
        <w:divId w:val="64494587"/>
      </w:pPr>
      <w:r>
        <w:t>4) создают условия для использования физкультурно-спортивными организациями финансовых, материально-технических и информационных ресурсов Ульяновской области, а также научно-исследовательских и технических разработок и технологий;</w:t>
      </w:r>
    </w:p>
    <w:p w:rsidR="004F0964" w:rsidRDefault="00F11268">
      <w:pPr>
        <w:pStyle w:val="a3"/>
        <w:divId w:val="64494587"/>
      </w:pPr>
      <w:r>
        <w:t>5) осуществляют поддержку внешнеэкономических связей физкультурно-спортивных организаций;</w:t>
      </w:r>
    </w:p>
    <w:p w:rsidR="004F0964" w:rsidRDefault="00F11268">
      <w:pPr>
        <w:pStyle w:val="a3"/>
        <w:divId w:val="64494587"/>
      </w:pPr>
      <w:proofErr w:type="gramStart"/>
      <w:r>
        <w:t>6) создают условия для увеличения количества находящихся на территории Ульяновской области объектов спорта, организаций, осуществляющих спортивную подготовку (за исключением федеральных центров спортивной подготовки и образовательных организаций высшего образования, осуществляющих деятельность в области физической культуры и спорта), физкультурно-спортивных клубов по месту жительства, работы, школьных и студенческих спортивных клубов, врачебно-физкультурных диспансеров, а также спортивно-оздоровительных лагерей (пункт с изменениями на 30 августа 2018</w:t>
      </w:r>
      <w:proofErr w:type="gramEnd"/>
      <w:r>
        <w:t xml:space="preserve"> года, - </w:t>
      </w:r>
      <w:proofErr w:type="gramStart"/>
      <w:r>
        <w:t>см</w:t>
      </w:r>
      <w:proofErr w:type="gramEnd"/>
      <w:r>
        <w:t>.</w:t>
      </w:r>
      <w:hyperlink r:id="rId19" w:anchor="/document/81/535881/m97i373107_71/" w:history="1">
        <w:r>
          <w:rPr>
            <w:rStyle w:val="a5"/>
          </w:rPr>
          <w:t>предыдущую редакцию</w:t>
        </w:r>
      </w:hyperlink>
      <w:r>
        <w:t>);</w:t>
      </w:r>
    </w:p>
    <w:p w:rsidR="004F0964" w:rsidRDefault="00F11268">
      <w:pPr>
        <w:pStyle w:val="a3"/>
        <w:divId w:val="64494587"/>
      </w:pPr>
      <w:r>
        <w:t>7) поддерживают пропаганду физической культуры и спорта, физкультурно-спортивного движения в соответствии с законодательством;</w:t>
      </w:r>
    </w:p>
    <w:p w:rsidR="004F0964" w:rsidRDefault="00F11268">
      <w:pPr>
        <w:pStyle w:val="a3"/>
        <w:divId w:val="64494587"/>
      </w:pPr>
      <w:r>
        <w:t>8) содействуют развитию спорта высших достижений и профессионального спорта на территории Ульяновской области, в том числе путем стимулирования и создания экономически выгодных условий для деятельности организаций по подготовке спортсменов высокого класса и их участия в международных соревнованиях;</w:t>
      </w:r>
    </w:p>
    <w:p w:rsidR="004F0964" w:rsidRDefault="00F11268">
      <w:pPr>
        <w:pStyle w:val="a3"/>
        <w:divId w:val="64494587"/>
      </w:pPr>
      <w:r>
        <w:t>9) создают условия и реализуют меры по развитию физической культуры и спорта инвалидов, лиц с ограниченными возможностями здоровья, адаптивной физической культуры и адаптивного спорта, национальных видов спорта.</w:t>
      </w:r>
    </w:p>
    <w:p w:rsidR="004F0964" w:rsidRDefault="00F11268">
      <w:pPr>
        <w:divId w:val="2050646000"/>
        <w:rPr>
          <w:rFonts w:eastAsia="Times New Roman"/>
        </w:rPr>
      </w:pPr>
      <w:r>
        <w:rPr>
          <w:rStyle w:val="docchapter-number"/>
          <w:rFonts w:eastAsia="Times New Roman"/>
        </w:rPr>
        <w:lastRenderedPageBreak/>
        <w:t xml:space="preserve">Глава 3. </w:t>
      </w:r>
      <w:r>
        <w:rPr>
          <w:rStyle w:val="docchapter-name"/>
          <w:rFonts w:eastAsia="Times New Roman"/>
        </w:rPr>
        <w:t>Организация физической культуры и спорта на территории Ульяновской области</w:t>
      </w:r>
    </w:p>
    <w:p w:rsidR="004F0964" w:rsidRDefault="00F11268">
      <w:pPr>
        <w:divId w:val="603853666"/>
        <w:rPr>
          <w:rFonts w:eastAsia="Times New Roman"/>
        </w:rPr>
      </w:pPr>
      <w:r>
        <w:rPr>
          <w:rStyle w:val="docarticle-number"/>
          <w:rFonts w:eastAsia="Times New Roman"/>
        </w:rPr>
        <w:t>Статья 7</w:t>
      </w:r>
    </w:p>
    <w:p w:rsidR="004F0964" w:rsidRDefault="00F11268">
      <w:pPr>
        <w:pStyle w:val="a3"/>
        <w:divId w:val="64494587"/>
      </w:pPr>
      <w:r>
        <w:t>(статья утратила силу согласно изменениям на 6 ноября 2013 года)</w:t>
      </w:r>
    </w:p>
    <w:p w:rsidR="004F0964" w:rsidRDefault="00F11268">
      <w:pPr>
        <w:divId w:val="878935760"/>
        <w:rPr>
          <w:rFonts w:eastAsia="Times New Roman"/>
        </w:rPr>
      </w:pPr>
      <w:r>
        <w:rPr>
          <w:rStyle w:val="docarticle-number"/>
          <w:rFonts w:eastAsia="Times New Roman"/>
        </w:rPr>
        <w:t xml:space="preserve">Статья 8. </w:t>
      </w:r>
      <w:r>
        <w:rPr>
          <w:rStyle w:val="docarticle-name"/>
          <w:rFonts w:eastAsia="Times New Roman"/>
        </w:rPr>
        <w:t>Физическая культура и спорт инвалидов и лиц с ограниченными возможностями здоровья</w:t>
      </w:r>
    </w:p>
    <w:p w:rsidR="004F0964" w:rsidRDefault="00F11268">
      <w:pPr>
        <w:pStyle w:val="a3"/>
        <w:divId w:val="64494587"/>
      </w:pPr>
      <w:r>
        <w:t>1. (часть утратила силу согласно изменениям на 6 ноября 2013 года).</w:t>
      </w:r>
    </w:p>
    <w:p w:rsidR="004F0964" w:rsidRDefault="00F11268">
      <w:pPr>
        <w:pStyle w:val="a3"/>
        <w:divId w:val="64494587"/>
      </w:pPr>
      <w:r>
        <w:t>2. Орган исполнительной власти в сфере физической культуры и спорта совместно с физкультурно-спортивными объединениями инвалидов проводит физкультурно-оздоровительные и спортивные мероприятия, а также принимает участие в осуществлении подготовки спортсменов-инвалидов и обеспечении направления их на спортивные соревнования.</w:t>
      </w:r>
    </w:p>
    <w:p w:rsidR="004F0964" w:rsidRDefault="00F11268">
      <w:pPr>
        <w:divId w:val="234554734"/>
        <w:rPr>
          <w:rFonts w:eastAsia="Times New Roman"/>
        </w:rPr>
      </w:pPr>
      <w:r>
        <w:rPr>
          <w:rStyle w:val="docarticle-number"/>
          <w:rFonts w:eastAsia="Times New Roman"/>
        </w:rPr>
        <w:t xml:space="preserve">Статья 9. </w:t>
      </w:r>
      <w:r>
        <w:rPr>
          <w:rStyle w:val="docarticle-name"/>
          <w:rFonts w:eastAsia="Times New Roman"/>
        </w:rPr>
        <w:t>Пропаганда физической культуры и спорта</w:t>
      </w:r>
    </w:p>
    <w:p w:rsidR="004F0964" w:rsidRDefault="00F11268">
      <w:pPr>
        <w:pStyle w:val="a3"/>
        <w:divId w:val="64494587"/>
      </w:pPr>
      <w:r>
        <w:t>1. В Ульяновской области в соответствии с законодательством поддерживается пропаганда физической культуры и спорта, здорового образа жизни, основ знаний о физической культуре и спорте, олимпийского движения среди населения, популярных физкультурно-оздоровительных и спортивных программ среди населения.</w:t>
      </w:r>
    </w:p>
    <w:p w:rsidR="004F0964" w:rsidRDefault="00F11268">
      <w:pPr>
        <w:pStyle w:val="a3"/>
        <w:divId w:val="64494587"/>
      </w:pPr>
      <w:r>
        <w:t xml:space="preserve">2. </w:t>
      </w:r>
      <w:proofErr w:type="gramStart"/>
      <w:r>
        <w:t>Правительство Ульяновской области, орган исполнительной власти в сфере физической культуры и спорта, орган исполнительной власти Ульяновской области, осуществляющий государственное управление в сфере образования, а также орган исполнительной власти Ульяновской области в сфере охраны здоровья организуют информационное обеспечение и пропаганду здорового образа жизни, занятий физической культурой и спортом среди населения Ульяновской области.</w:t>
      </w:r>
      <w:proofErr w:type="gramEnd"/>
    </w:p>
    <w:p w:rsidR="004F0964" w:rsidRDefault="00F11268">
      <w:pPr>
        <w:pStyle w:val="a3"/>
        <w:divId w:val="64494587"/>
      </w:pPr>
      <w:r>
        <w:t xml:space="preserve">3. </w:t>
      </w:r>
      <w:proofErr w:type="gramStart"/>
      <w:r>
        <w:t>Редакции государственных средств массовой информации Ульяновской области обеспечивают распространение информации, формирующей потребность граждан в активном, здоровом образе жизни, популяризуют комплексы физических упражнений, в том числе для самостоятельных занятий, утренней и производственной гимнастики, освещают опыт трудовых коллективов и физкультурно-спортивных организаций, успешно внедряющих физическую культуру в жизнедеятельность граждан, информируют о ходе развития олимпийских и других видов спорта в Ульяновской области, организуют репортажи</w:t>
      </w:r>
      <w:proofErr w:type="gramEnd"/>
      <w:r>
        <w:t xml:space="preserve"> о спортивных мероприятиях, проводимых в Ульяновской области, организуют подготовку других спортивных программ.</w:t>
      </w:r>
    </w:p>
    <w:p w:rsidR="004F0964" w:rsidRDefault="00F11268">
      <w:pPr>
        <w:pStyle w:val="a3"/>
        <w:divId w:val="64494587"/>
      </w:pPr>
      <w:r>
        <w:t>4. В знак признания заслуг выдающихся спортсменов и тренеров Ульяновской области, с целью увековечения памяти об этих спортсменах и тренерах их имена могут быть присвоены в установленном законодательством порядке населенным пунктам, улицам, площадям, спортивным сооружениям, образовательным, научным, физкультурно-спортивным и иным организациям, а также спортивным соревнованиям. Присвоение спортивным соревнованиям, проводимым на территории Ульяновской области, имен выдающихся спортсменов и тренеров Ульяновской области производится организаторами этих соревнований по согласованию с органом исполнительной власти в сфере физической культуры и спорта.</w:t>
      </w:r>
    </w:p>
    <w:p w:rsidR="004F0964" w:rsidRDefault="00F11268">
      <w:pPr>
        <w:divId w:val="1652442482"/>
        <w:rPr>
          <w:rFonts w:eastAsia="Times New Roman"/>
        </w:rPr>
      </w:pPr>
      <w:r>
        <w:rPr>
          <w:rStyle w:val="docarticle-number"/>
          <w:rFonts w:eastAsia="Times New Roman"/>
        </w:rPr>
        <w:t xml:space="preserve">Статья 10. </w:t>
      </w:r>
      <w:r>
        <w:rPr>
          <w:rStyle w:val="docarticle-name"/>
          <w:rFonts w:eastAsia="Times New Roman"/>
        </w:rPr>
        <w:t>Спорт высших достижений</w:t>
      </w:r>
    </w:p>
    <w:p w:rsidR="004F0964" w:rsidRDefault="00F11268">
      <w:pPr>
        <w:pStyle w:val="a3"/>
        <w:divId w:val="64494587"/>
      </w:pPr>
      <w:r>
        <w:lastRenderedPageBreak/>
        <w:t>1. В Ульяновской области для достижения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 развивается спорт высших достижений.</w:t>
      </w:r>
    </w:p>
    <w:p w:rsidR="004F0964" w:rsidRDefault="00F11268">
      <w:pPr>
        <w:pStyle w:val="a3"/>
        <w:divId w:val="64494587"/>
      </w:pPr>
      <w:r>
        <w:t>2. С целью подготовки спортсменов высокого класса на территории Ульяновской области могут создаваться специализированные физкультурно-спортивные организации, порядок деятельности которых определяется федеральным законодательством и уставами данных организаций.</w:t>
      </w:r>
    </w:p>
    <w:p w:rsidR="004F0964" w:rsidRDefault="00F11268">
      <w:pPr>
        <w:divId w:val="919215775"/>
        <w:rPr>
          <w:rFonts w:eastAsia="Times New Roman"/>
        </w:rPr>
      </w:pPr>
      <w:r>
        <w:rPr>
          <w:rStyle w:val="docarticle-number"/>
          <w:rFonts w:eastAsia="Times New Roman"/>
        </w:rPr>
        <w:t xml:space="preserve">Статья 11. </w:t>
      </w:r>
      <w:r>
        <w:rPr>
          <w:rStyle w:val="docarticle-name"/>
          <w:rFonts w:eastAsia="Times New Roman"/>
        </w:rPr>
        <w:t>Спортивные сборные команды Ульяновской области</w:t>
      </w:r>
    </w:p>
    <w:p w:rsidR="004F0964" w:rsidRDefault="00F11268">
      <w:pPr>
        <w:pStyle w:val="a3"/>
        <w:divId w:val="64494587"/>
      </w:pPr>
      <w:r>
        <w:t>1. Спортивные сборные команды Ульяновской области - коллективы спортсменов, тренеров, ученых, специалистов в области физической культуры и спорта для подготовки к всероссийским, международным и межрегиональным соревнованиям и участия в них от имени Ульяновской области.</w:t>
      </w:r>
    </w:p>
    <w:p w:rsidR="004F0964" w:rsidRDefault="00F11268">
      <w:pPr>
        <w:pStyle w:val="a3"/>
        <w:divId w:val="64494587"/>
      </w:pPr>
      <w:r>
        <w:t xml:space="preserve">2.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Ульяновской области осуществляется за счет средств областного бюджета Ульяновской области в порядке, установленном Правительством Ульяновской области (часть с изменениями на 9 апреля 2018 года, - </w:t>
      </w:r>
      <w:proofErr w:type="gramStart"/>
      <w:r>
        <w:t>см</w:t>
      </w:r>
      <w:proofErr w:type="gramEnd"/>
      <w:r>
        <w:t>.</w:t>
      </w:r>
      <w:hyperlink r:id="rId20" w:anchor="/document/81/466323/m97i373107_90/" w:history="1">
        <w:r>
          <w:rPr>
            <w:rStyle w:val="a5"/>
          </w:rPr>
          <w:t>предыдущую редакцию</w:t>
        </w:r>
      </w:hyperlink>
      <w:r>
        <w:t>).</w:t>
      </w:r>
    </w:p>
    <w:p w:rsidR="004F0964" w:rsidRDefault="00F11268">
      <w:pPr>
        <w:pStyle w:val="a3"/>
        <w:divId w:val="64494587"/>
      </w:pPr>
      <w:r>
        <w:t>3. Спортивные сборные команды Ульяновской области могут состоять из основного и резервного составов.</w:t>
      </w:r>
    </w:p>
    <w:p w:rsidR="004F0964" w:rsidRDefault="00F11268">
      <w:pPr>
        <w:pStyle w:val="a3"/>
        <w:divId w:val="64494587"/>
      </w:pPr>
      <w:r>
        <w:t>4. Списки кандидатов в спортивные сборные команды Ульяновской области ежегодно формируются региональными спортивными федерациями и утверждаются органом исполнительной власти в сфере физической культуры и спорта.</w:t>
      </w:r>
    </w:p>
    <w:p w:rsidR="004F0964" w:rsidRDefault="00F11268">
      <w:pPr>
        <w:pStyle w:val="a3"/>
        <w:divId w:val="64494587"/>
      </w:pPr>
      <w:r>
        <w:t>Спортивные сборные команды Ульяновской области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Ульяновской области по соответствующим видам спорта, и утверждаются органом исполнительной власти в сфере физической культуры и спорта.</w:t>
      </w:r>
    </w:p>
    <w:p w:rsidR="004F0964" w:rsidRDefault="00F11268">
      <w:pPr>
        <w:pStyle w:val="a3"/>
        <w:divId w:val="64494587"/>
      </w:pPr>
      <w:r>
        <w:t>Общие принципы и критерии формирования списков кандидатов в спортивные сборные команды Ульяновской области, порядок их утверждения устанавливаются органом исполнительной власти в сфере физической культуры и спорта.</w:t>
      </w:r>
    </w:p>
    <w:p w:rsidR="004F0964" w:rsidRDefault="00F11268">
      <w:pPr>
        <w:divId w:val="1059280176"/>
        <w:rPr>
          <w:rFonts w:eastAsia="Times New Roman"/>
        </w:rPr>
      </w:pPr>
      <w:r>
        <w:rPr>
          <w:rStyle w:val="docarticle-number"/>
          <w:rFonts w:eastAsia="Times New Roman"/>
        </w:rPr>
        <w:t xml:space="preserve">Статья 12. </w:t>
      </w:r>
      <w:r>
        <w:rPr>
          <w:rStyle w:val="docarticle-name"/>
          <w:rFonts w:eastAsia="Times New Roman"/>
        </w:rPr>
        <w:t>Календарный план официальных физкультурных и спортивных мероприятий</w:t>
      </w:r>
    </w:p>
    <w:p w:rsidR="004F0964" w:rsidRDefault="00F11268">
      <w:pPr>
        <w:pStyle w:val="a3"/>
        <w:divId w:val="64494587"/>
      </w:pPr>
      <w:r>
        <w:t xml:space="preserve">1. </w:t>
      </w:r>
      <w:proofErr w:type="gramStart"/>
      <w:r>
        <w:t>Календарный план официальных физкультурных и спортивных мероприятий Ульяновской области является документом, определяющим перечень официальных региональных физкультурных мероприятий и спортивных мероприятий, перечень физкультурных мероприятий и спортивных мероприятий по реализации комплекса ГТО, перечень официальных межмуниципальных физкультурных мероприятий и спортивных мероприятий, а также перечень спортивных мероприятий в целях подготовки спортивных сборных команд Ульяновской области к соответствующим спортивным мероприятиям и обеспечения участия спортивных сборных</w:t>
      </w:r>
      <w:proofErr w:type="gramEnd"/>
      <w:r>
        <w:t xml:space="preserve"> команд Ульяновской области в соответствующих спортивных мероприятиях.</w:t>
      </w:r>
    </w:p>
    <w:p w:rsidR="004F0964" w:rsidRDefault="00F11268">
      <w:pPr>
        <w:pStyle w:val="a3"/>
        <w:divId w:val="64494587"/>
      </w:pPr>
      <w:r>
        <w:lastRenderedPageBreak/>
        <w:t>2. Чемпионаты, первенства и (или) кубки Ульяновской области по соответствующему виду спорта, другие физкультурные мероприятия и спортивные мероприятия включаются в календарный план официальных физкультурных и спортивных мероприятий Ульяновской области в порядке, установленном органом исполнительной власти в сфере физической культуры и спорта, с учетом особенностей отдельных видов спорта.</w:t>
      </w:r>
    </w:p>
    <w:p w:rsidR="004F0964" w:rsidRDefault="00F11268">
      <w:pPr>
        <w:pStyle w:val="a3"/>
        <w:divId w:val="64494587"/>
      </w:pPr>
      <w:r>
        <w:t>3. Календарный план официальных физкультурных и спортивных мероприятий Ульяновской области утверждается до начала соответствующего календарного года органом исполнительной власти в сфере физической культуры и спорта.</w:t>
      </w:r>
    </w:p>
    <w:p w:rsidR="004F0964" w:rsidRDefault="00F11268">
      <w:pPr>
        <w:divId w:val="722678168"/>
        <w:rPr>
          <w:rFonts w:eastAsia="Times New Roman"/>
        </w:rPr>
      </w:pPr>
      <w:r>
        <w:rPr>
          <w:rStyle w:val="docarticle-number"/>
          <w:rFonts w:eastAsia="Times New Roman"/>
        </w:rPr>
        <w:t xml:space="preserve">Статья 13. </w:t>
      </w:r>
      <w:r>
        <w:rPr>
          <w:rStyle w:val="docarticle-name"/>
          <w:rFonts w:eastAsia="Times New Roman"/>
        </w:rPr>
        <w:t>Финансирование физической культуры и спорта в Ульяновской области</w:t>
      </w:r>
    </w:p>
    <w:p w:rsidR="004F0964" w:rsidRDefault="00F11268">
      <w:pPr>
        <w:pStyle w:val="a3"/>
        <w:divId w:val="64494587"/>
      </w:pPr>
      <w:r>
        <w:t>Источниками финансирования физической культуры и спорта в Ульяновской области, в том числе источниками финансирования государственных региональных программ развития физической культуры и спорта в Ульяновской области являются средства областного бюджета Ульяновской области и иные не запрещенные законодательством источники.</w:t>
      </w:r>
    </w:p>
    <w:p w:rsidR="004F0964" w:rsidRDefault="00F11268">
      <w:pPr>
        <w:divId w:val="487015134"/>
        <w:rPr>
          <w:rFonts w:eastAsia="Times New Roman"/>
        </w:rPr>
      </w:pPr>
      <w:r>
        <w:rPr>
          <w:rStyle w:val="docarticle-number"/>
          <w:rFonts w:eastAsia="Times New Roman"/>
        </w:rPr>
        <w:t xml:space="preserve">Статья 14. </w:t>
      </w:r>
      <w:r>
        <w:rPr>
          <w:rStyle w:val="docarticle-name"/>
          <w:rFonts w:eastAsia="Times New Roman"/>
        </w:rPr>
        <w:t>Дополнительное материальное обеспечение лиц, имеющих выдающиеся достижения и особые заслуги перед Российской Федерацией в области физической культуры и спорта, и поощрение спортсменов высокого класса и их тренеров</w:t>
      </w:r>
    </w:p>
    <w:p w:rsidR="004F0964" w:rsidRDefault="00F11268">
      <w:pPr>
        <w:pStyle w:val="a3"/>
        <w:divId w:val="64494587"/>
      </w:pPr>
      <w:r>
        <w:t xml:space="preserve">(статья с изменениями на 2 сентября 2019 года, - </w:t>
      </w:r>
      <w:proofErr w:type="gramStart"/>
      <w:r>
        <w:t>см</w:t>
      </w:r>
      <w:proofErr w:type="gramEnd"/>
      <w:r>
        <w:t>.</w:t>
      </w:r>
      <w:hyperlink r:id="rId21" w:anchor="/document/81/8442740/tit18/" w:history="1">
        <w:r>
          <w:rPr>
            <w:rStyle w:val="a5"/>
          </w:rPr>
          <w:t>предыдущую редакцию</w:t>
        </w:r>
      </w:hyperlink>
      <w:r>
        <w:t>)</w:t>
      </w:r>
    </w:p>
    <w:p w:rsidR="004F0964" w:rsidRDefault="00F11268">
      <w:pPr>
        <w:pStyle w:val="a3"/>
        <w:divId w:val="64494587"/>
      </w:pPr>
      <w:r>
        <w:t>1. Проживающим на территории Ульяновской области гражданам Российской Федерации, имеющим выдающиеся достижения и особые заслуги перед Российской Федерацией в области физической культуры и спорта, устанавливаются:</w:t>
      </w:r>
    </w:p>
    <w:p w:rsidR="004F0964" w:rsidRDefault="00F11268">
      <w:pPr>
        <w:pStyle w:val="a3"/>
        <w:divId w:val="64494587"/>
      </w:pPr>
      <w:r>
        <w:t>1) дополнительное материальное обеспечение в форме ежемесячной денежной выплаты, которая предоставляется:</w:t>
      </w:r>
    </w:p>
    <w:p w:rsidR="004F0964" w:rsidRDefault="00F11268">
      <w:pPr>
        <w:pStyle w:val="a3"/>
        <w:divId w:val="64494587"/>
      </w:pPr>
      <w:r>
        <w:t xml:space="preserve">а) спортсменам, представлявшим на Олимпийских играх, </w:t>
      </w:r>
      <w:proofErr w:type="spellStart"/>
      <w:r>
        <w:t>Паралимпийских</w:t>
      </w:r>
      <w:proofErr w:type="spellEnd"/>
      <w:r>
        <w:t xml:space="preserve"> играх, </w:t>
      </w:r>
      <w:proofErr w:type="spellStart"/>
      <w:r>
        <w:t>Сурдлимпийских</w:t>
      </w:r>
      <w:proofErr w:type="spellEnd"/>
      <w:r>
        <w:t xml:space="preserve"> играх, чемпионатах мира, чемпионатах Европы Российскую Федерацию и завоевавшим звания чемпионов указанных игр либо чемпионов мира или Европы соответственно;</w:t>
      </w:r>
    </w:p>
    <w:p w:rsidR="004F0964" w:rsidRDefault="00F11268">
      <w:pPr>
        <w:pStyle w:val="a3"/>
        <w:divId w:val="64494587"/>
      </w:pPr>
      <w:proofErr w:type="gramStart"/>
      <w:r>
        <w:t>б) лицам, которым присвоены почётное звание Российской Федерации «Заслуженный работник физической культуры Российской Федерации» либо почётные спортивные звания «Заслуженный мастер спорта России», «Заслуженный мастер спорта СССР», «Заслуженный тренер России», «Заслуженный тренер СССР» или «Заслуженный тренер РСФСР»;</w:t>
      </w:r>
      <w:proofErr w:type="gramEnd"/>
    </w:p>
    <w:p w:rsidR="004F0964" w:rsidRDefault="00F11268">
      <w:pPr>
        <w:pStyle w:val="a3"/>
        <w:divId w:val="64494587"/>
      </w:pPr>
      <w:r>
        <w:t>2) дополнительное материальное обеспечение в форме единовременной денежной выплаты на приобретение жилого помещения, которая предоставляется:</w:t>
      </w:r>
    </w:p>
    <w:p w:rsidR="004F0964" w:rsidRDefault="00F11268">
      <w:pPr>
        <w:pStyle w:val="a3"/>
        <w:divId w:val="64494587"/>
      </w:pPr>
      <w:r>
        <w:t xml:space="preserve">а) спортсменам, представлявшим на Олимпийских играх, </w:t>
      </w:r>
      <w:proofErr w:type="spellStart"/>
      <w:r>
        <w:t>Паралимпийских</w:t>
      </w:r>
      <w:proofErr w:type="spellEnd"/>
      <w:r>
        <w:t xml:space="preserve"> играх, </w:t>
      </w:r>
      <w:proofErr w:type="spellStart"/>
      <w:r>
        <w:t>Сурдлимпийских</w:t>
      </w:r>
      <w:proofErr w:type="spellEnd"/>
      <w:r>
        <w:t xml:space="preserve"> играх Российскую Федерацию и завоевавшим звания чемпионов или призёров указанных игр;</w:t>
      </w:r>
    </w:p>
    <w:p w:rsidR="004F0964" w:rsidRDefault="00F11268">
      <w:pPr>
        <w:pStyle w:val="a3"/>
        <w:divId w:val="64494587"/>
      </w:pPr>
      <w:r>
        <w:t xml:space="preserve">б) спортсменам, представлявшим на чемпионатах мира, чемпионатах Европы по видам спорта, включённым в программы Олимпийских игр, </w:t>
      </w:r>
      <w:proofErr w:type="spellStart"/>
      <w:r>
        <w:t>Паралимпийских</w:t>
      </w:r>
      <w:proofErr w:type="spellEnd"/>
      <w:r>
        <w:t xml:space="preserve"> игр, </w:t>
      </w:r>
      <w:proofErr w:type="spellStart"/>
      <w:r>
        <w:lastRenderedPageBreak/>
        <w:t>Сурдлимпийских</w:t>
      </w:r>
      <w:proofErr w:type="spellEnd"/>
      <w:r>
        <w:t xml:space="preserve"> игр, Российскую Федерацию и завоевавшим звания чемпионов мира или чемпионов Европы соответственно.</w:t>
      </w:r>
    </w:p>
    <w:p w:rsidR="004F0964" w:rsidRDefault="00F11268">
      <w:pPr>
        <w:pStyle w:val="a3"/>
        <w:divId w:val="64494587"/>
      </w:pPr>
      <w:r>
        <w:t>Единовременная денежная выплата, предусмотренная настоящим пунктом, предоставляется только один раз;</w:t>
      </w:r>
    </w:p>
    <w:p w:rsidR="004F0964" w:rsidRDefault="00F11268">
      <w:pPr>
        <w:pStyle w:val="a3"/>
        <w:divId w:val="64494587"/>
      </w:pPr>
      <w:r>
        <w:t>3) дополнительное материальное обеспечение в форме единовременной денежной выплаты, которая предоставляется:</w:t>
      </w:r>
    </w:p>
    <w:p w:rsidR="004F0964" w:rsidRDefault="00F11268">
      <w:pPr>
        <w:pStyle w:val="a3"/>
        <w:divId w:val="64494587"/>
      </w:pPr>
      <w:r>
        <w:t xml:space="preserve">а) спортсменам, представлявшим на Олимпийских играх, </w:t>
      </w:r>
      <w:proofErr w:type="spellStart"/>
      <w:r>
        <w:t>Паралимпийских</w:t>
      </w:r>
      <w:proofErr w:type="spellEnd"/>
      <w:r>
        <w:t xml:space="preserve"> играх, </w:t>
      </w:r>
      <w:proofErr w:type="spellStart"/>
      <w:r>
        <w:t>Сурдлимпийских</w:t>
      </w:r>
      <w:proofErr w:type="spellEnd"/>
      <w:r>
        <w:t xml:space="preserve"> играх Российскую Федерацию и завоевавшим звания чемпионов или призёров указанных игр либо занявшим на них четвёртое, пятое или шестое место, и их тренерам;</w:t>
      </w:r>
    </w:p>
    <w:p w:rsidR="004F0964" w:rsidRDefault="00F11268">
      <w:pPr>
        <w:pStyle w:val="a3"/>
        <w:divId w:val="64494587"/>
      </w:pPr>
      <w:r>
        <w:t>б) спортсменам, представлявшим на чемпионатах мира, кубках мира, чемпионатах Европы, первенствах Европы Российскую Федерацию и завоевавшим звания чемпионов мира, обладателей кубка мира, чемпионов Европы, победителей первенств Европы либо призёров указанных чемпионатов, кубков или первенств соответственно, и их тренерам.</w:t>
      </w:r>
    </w:p>
    <w:p w:rsidR="004F0964" w:rsidRDefault="00F11268">
      <w:pPr>
        <w:pStyle w:val="a3"/>
        <w:divId w:val="64494587"/>
      </w:pPr>
      <w:r>
        <w:t>2. Спортсменам высокого класса и их тренерам, проживающим на территории Ульяновской области и являющимся гражданами Российской Федерации, устанавливается поощрение в форме ежемесячной денежной выплаты.</w:t>
      </w:r>
    </w:p>
    <w:p w:rsidR="004F0964" w:rsidRDefault="00F11268">
      <w:pPr>
        <w:pStyle w:val="a3"/>
        <w:divId w:val="64494587"/>
      </w:pPr>
      <w:r>
        <w:t xml:space="preserve">3. </w:t>
      </w:r>
      <w:proofErr w:type="gramStart"/>
      <w:r>
        <w:t>Размеры денежных выплат, предусмотренных частями</w:t>
      </w:r>
      <w:hyperlink r:id="rId22" w:anchor="/document/81/10023593/m97i373107_78/" w:history="1">
        <w:r>
          <w:rPr>
            <w:rStyle w:val="a5"/>
          </w:rPr>
          <w:t>1</w:t>
        </w:r>
      </w:hyperlink>
      <w:r>
        <w:t xml:space="preserve"> и</w:t>
      </w:r>
      <w:hyperlink r:id="rId23" w:anchor="/document/81/10023593/m97i373107_90/" w:history="1">
        <w:r>
          <w:rPr>
            <w:rStyle w:val="a5"/>
          </w:rPr>
          <w:t>2</w:t>
        </w:r>
      </w:hyperlink>
      <w:r>
        <w:t xml:space="preserve"> настоящей статьи, и также правила предоставления данных выплат, включая дополнительные условия их назначения, перечень документов, необходимых для принятия решений о назначении таких выплат, или содержащихся в этих документах сведений, перечень оснований для принятия решений об отказе в назначении выплат, приостановлении или прекращении их предоставления, а также порядок принятия указанных решений устанавливаются Правительством</w:t>
      </w:r>
      <w:proofErr w:type="gramEnd"/>
      <w:r>
        <w:t xml:space="preserve"> Ульяновской области. При этом размеры единовременных денежных выплат, </w:t>
      </w:r>
      <w:proofErr w:type="spellStart"/>
      <w:r>
        <w:t>предусмотренных</w:t>
      </w:r>
      <w:hyperlink r:id="rId24" w:anchor="/document/81/10023593/m97i373107_106/" w:history="1">
        <w:r>
          <w:rPr>
            <w:rStyle w:val="a5"/>
          </w:rPr>
          <w:t>пунктом</w:t>
        </w:r>
        <w:proofErr w:type="spellEnd"/>
        <w:r>
          <w:rPr>
            <w:rStyle w:val="a5"/>
          </w:rPr>
          <w:t xml:space="preserve"> 2</w:t>
        </w:r>
      </w:hyperlink>
      <w:r>
        <w:t xml:space="preserve">части 1 настоящей статьи, устанавливаются и ежегодно корректируются исходя из значения показателя средней рыночной стоимости одного квадратного метра общей площади жилого помещения по Ульяновской области, утверждённого на III квартал года, предшествующего году, в котором должна </w:t>
      </w:r>
      <w:proofErr w:type="gramStart"/>
      <w:r>
        <w:t>быть</w:t>
      </w:r>
      <w:proofErr w:type="gramEnd"/>
      <w:r>
        <w:t xml:space="preserve"> назначена данная выплата,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размера норматива общей площади приобретаемого жилого помещения, равного шестидесяти пяти квадратным метрам, а также значения коэффициента, характеризующего значимость заслуг и достижений лиц, имеющих право на получение указанной выплаты, которое составляет:</w:t>
      </w:r>
    </w:p>
    <w:p w:rsidR="004F0964" w:rsidRDefault="00F11268">
      <w:pPr>
        <w:pStyle w:val="a3"/>
        <w:divId w:val="64494587"/>
      </w:pPr>
      <w:r>
        <w:t xml:space="preserve">1) для спортсменов, завоевавших звания чемпионов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1;</w:t>
      </w:r>
    </w:p>
    <w:p w:rsidR="004F0964" w:rsidRDefault="00F11268">
      <w:pPr>
        <w:pStyle w:val="a3"/>
        <w:divId w:val="64494587"/>
      </w:pPr>
      <w:r>
        <w:t xml:space="preserve">2) для спортсменов, завоевавших звания призёров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в результате занятия на них второго места, – 0,8;</w:t>
      </w:r>
    </w:p>
    <w:p w:rsidR="004F0964" w:rsidRDefault="00F11268">
      <w:pPr>
        <w:pStyle w:val="a3"/>
        <w:divId w:val="64494587"/>
      </w:pPr>
      <w:r>
        <w:t xml:space="preserve">3) для спортсменов, завоевавших звания призёров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в результате занятия на них третьего места, чемпионов мира,– 0,6;</w:t>
      </w:r>
    </w:p>
    <w:p w:rsidR="004F0964" w:rsidRDefault="00F11268">
      <w:pPr>
        <w:pStyle w:val="a3"/>
        <w:divId w:val="64494587"/>
      </w:pPr>
      <w:r>
        <w:t>4) для спортсменов, завоевавших звания чемпионов Европы, – 0,4.</w:t>
      </w:r>
    </w:p>
    <w:p w:rsidR="004F0964" w:rsidRDefault="00F11268">
      <w:pPr>
        <w:divId w:val="1224214129"/>
        <w:rPr>
          <w:rFonts w:eastAsia="Times New Roman"/>
        </w:rPr>
      </w:pPr>
      <w:r>
        <w:rPr>
          <w:rStyle w:val="docarticle-number"/>
          <w:rFonts w:eastAsia="Times New Roman"/>
        </w:rPr>
        <w:lastRenderedPageBreak/>
        <w:t xml:space="preserve">Статья 15. </w:t>
      </w:r>
      <w:r>
        <w:rPr>
          <w:rStyle w:val="docarticle-name"/>
          <w:rFonts w:eastAsia="Times New Roman"/>
        </w:rPr>
        <w:t>Социальная поддержка отдельных категорий граждан в сфере физической культуры и спорта</w:t>
      </w:r>
    </w:p>
    <w:p w:rsidR="004F0964" w:rsidRDefault="00F11268">
      <w:pPr>
        <w:pStyle w:val="a3"/>
        <w:divId w:val="64494587"/>
      </w:pPr>
      <w:r>
        <w:t xml:space="preserve">1. Детям-сиротам, детям, оставшимся без попечения родителей, лицам из числа детей-сирот и </w:t>
      </w:r>
      <w:proofErr w:type="gramStart"/>
      <w:r>
        <w:t>детей</w:t>
      </w:r>
      <w:proofErr w:type="gramEnd"/>
      <w:r>
        <w:t xml:space="preserve"> оставшихся без попечения родителей, детям из многодетных и малообеспеченных семей, инвалидам, пенсионерам предоставляется право на получение услуг областных государственных учреждений, являющихся физкультурно-спортивными организациями (далее – физкультурно-спортивные организации, находящиеся в ведении Ульяновской области), на льготных условиях.</w:t>
      </w:r>
    </w:p>
    <w:p w:rsidR="004F0964" w:rsidRDefault="00F11268">
      <w:pPr>
        <w:pStyle w:val="a3"/>
        <w:divId w:val="64494587"/>
      </w:pPr>
      <w:r>
        <w:t xml:space="preserve">1.1. </w:t>
      </w:r>
      <w:proofErr w:type="gramStart"/>
      <w:r>
        <w:t>Детям-сиротам, детям, оставшимся без попечения родителей, лицам из числа детей-сирот и детей, оставшихся без попечения родителей, детям из многодетных и приемных семей, проживающим на территории Ульяновской области, предоставляется право один раз в месяц бесплатно посетить вместе с родителями (законными представителями) один из объектов спорта, принадлежащих находящимся в ведении Ульяновской области физкультурно-спортивным организациям, для занятий физической культурой и спортом или участия</w:t>
      </w:r>
      <w:proofErr w:type="gramEnd"/>
      <w:r>
        <w:t xml:space="preserve"> в физкультурных мероприятиях либо в качестве зрителя проводимых там спортивных соревнований (абзац с изменениями на 27 октября 2017 года, - </w:t>
      </w:r>
      <w:proofErr w:type="gramStart"/>
      <w:r>
        <w:t>см</w:t>
      </w:r>
      <w:proofErr w:type="gramEnd"/>
      <w:r>
        <w:t>.</w:t>
      </w:r>
      <w:hyperlink r:id="rId25" w:anchor="/document/81/10762217/" w:history="1">
        <w:r>
          <w:rPr>
            <w:rStyle w:val="a5"/>
          </w:rPr>
          <w:t>предыдущую редакцию</w:t>
        </w:r>
      </w:hyperlink>
      <w:r>
        <w:t>).</w:t>
      </w:r>
    </w:p>
    <w:p w:rsidR="004F0964" w:rsidRDefault="00F11268">
      <w:pPr>
        <w:pStyle w:val="a3"/>
        <w:divId w:val="64494587"/>
      </w:pPr>
      <w:proofErr w:type="gramStart"/>
      <w:r>
        <w:t xml:space="preserve">Перечень находящихся в ведении Ульяновской области физкультурно-спортивных организаций, участвующих в обеспечении реализации </w:t>
      </w:r>
      <w:proofErr w:type="spellStart"/>
      <w:r>
        <w:t>установленногоабзацем</w:t>
      </w:r>
      <w:proofErr w:type="spellEnd"/>
      <w:r>
        <w:t xml:space="preserve"> первым настоящей части права детей-сирот, детей, оставшихся без попечения родителей, лиц из числа детей-сирот и детей, оставшихся без попечения родителей, детей из многодетных и приемных семей, также порядок и условия его осуществления, включая порядок прохода детей-сирот, детей, оставшихся без попечения родителей, лиц из числа детей-сирот и детей</w:t>
      </w:r>
      <w:proofErr w:type="gramEnd"/>
      <w:r>
        <w:t>, оставшихся без попечения родителей, детей из многодетных и приемных семей и их родителей (законных представителей) на указанные объекты и в указанные организации, определяются Правительством Ульяновской области.</w:t>
      </w:r>
    </w:p>
    <w:p w:rsidR="004F0964" w:rsidRDefault="00F11268">
      <w:pPr>
        <w:pStyle w:val="a3"/>
        <w:divId w:val="64494587"/>
      </w:pPr>
      <w:r>
        <w:t xml:space="preserve">2. </w:t>
      </w:r>
      <w:proofErr w:type="gramStart"/>
      <w:r>
        <w:t xml:space="preserve">Порядок и условия реализации детьми-сиротами, детьми, оставшимися без попечения родителей, лицами из числа детей-сирот и детей, оставшихся без попечения родителей, детьми из многодетных и малообеспеченных семей, инвалидами и пенсионерам права, указанного </w:t>
      </w:r>
      <w:proofErr w:type="spellStart"/>
      <w:r>
        <w:t>в</w:t>
      </w:r>
      <w:hyperlink r:id="rId26" w:anchor="/document/81/10023593/m97i373107_14/" w:history="1">
        <w:r>
          <w:rPr>
            <w:rStyle w:val="a5"/>
          </w:rPr>
          <w:t>части</w:t>
        </w:r>
        <w:proofErr w:type="spellEnd"/>
        <w:r>
          <w:rPr>
            <w:rStyle w:val="a5"/>
          </w:rPr>
          <w:t xml:space="preserve"> 1</w:t>
        </w:r>
      </w:hyperlink>
      <w:r>
        <w:t xml:space="preserve"> настоящей статьи, устанавливаются Правительством Ульяновской области.</w:t>
      </w:r>
      <w:proofErr w:type="gramEnd"/>
    </w:p>
    <w:p w:rsidR="004F0964" w:rsidRDefault="00F11268">
      <w:pPr>
        <w:divId w:val="965432469"/>
        <w:rPr>
          <w:rFonts w:eastAsia="Times New Roman"/>
        </w:rPr>
      </w:pPr>
      <w:r>
        <w:rPr>
          <w:rStyle w:val="docarticle-number"/>
          <w:rFonts w:eastAsia="Times New Roman"/>
        </w:rPr>
        <w:t xml:space="preserve">Статья 16. </w:t>
      </w:r>
      <w:r>
        <w:rPr>
          <w:rStyle w:val="docarticle-name"/>
          <w:rFonts w:eastAsia="Times New Roman"/>
        </w:rPr>
        <w:t>Вступление настоящего Закона в силу</w:t>
      </w:r>
    </w:p>
    <w:p w:rsidR="004F0964" w:rsidRDefault="00F11268">
      <w:pPr>
        <w:pStyle w:val="a3"/>
        <w:divId w:val="64494587"/>
      </w:pPr>
      <w:r>
        <w:t xml:space="preserve">1. Настоящий Закон вступает в силу по истечении десяти дней после дня его официального опубликования, за </w:t>
      </w:r>
      <w:proofErr w:type="spellStart"/>
      <w:r>
        <w:t>исключением</w:t>
      </w:r>
      <w:hyperlink r:id="rId27" w:anchor="/document/81/10023593/m97i373107_59/" w:history="1">
        <w:r>
          <w:rPr>
            <w:rStyle w:val="a5"/>
          </w:rPr>
          <w:t>пункта</w:t>
        </w:r>
        <w:proofErr w:type="spellEnd"/>
        <w:r>
          <w:rPr>
            <w:rStyle w:val="a5"/>
          </w:rPr>
          <w:t xml:space="preserve"> 11</w:t>
        </w:r>
      </w:hyperlink>
      <w:r>
        <w:t xml:space="preserve"> статьи 5 настоящего Закона.</w:t>
      </w:r>
    </w:p>
    <w:p w:rsidR="004F0964" w:rsidRDefault="00F11268">
      <w:pPr>
        <w:pStyle w:val="a3"/>
        <w:divId w:val="64494587"/>
      </w:pPr>
      <w:r>
        <w:t>2. (пункт утратил силу согласно изменениям на 4 июля 2011 года);</w:t>
      </w:r>
    </w:p>
    <w:p w:rsidR="004F0964" w:rsidRDefault="00F11268">
      <w:pPr>
        <w:pStyle w:val="a3"/>
        <w:jc w:val="right"/>
        <w:divId w:val="64494587"/>
      </w:pPr>
      <w:r>
        <w:t>Губернатор</w:t>
      </w:r>
      <w:r>
        <w:br/>
        <w:t>Ульяновской области</w:t>
      </w:r>
      <w:r>
        <w:br/>
        <w:t>С.И. Морозов</w:t>
      </w:r>
    </w:p>
    <w:p w:rsidR="004F0964" w:rsidRDefault="00F11268">
      <w:pPr>
        <w:pStyle w:val="a3"/>
        <w:divId w:val="64494587"/>
      </w:pPr>
      <w:r>
        <w:t>Ульяновск</w:t>
      </w:r>
      <w:r>
        <w:br/>
        <w:t>5 ноября 2008 года</w:t>
      </w:r>
      <w:r>
        <w:br/>
        <w:t>№ 177-ЗО</w:t>
      </w:r>
    </w:p>
    <w:p w:rsidR="004F0964" w:rsidRDefault="00F11268">
      <w:pPr>
        <w:divId w:val="2028218423"/>
        <w:rPr>
          <w:rFonts w:ascii="Arial" w:eastAsia="Times New Roman" w:hAnsi="Arial" w:cs="Arial"/>
          <w:sz w:val="20"/>
          <w:szCs w:val="20"/>
        </w:rPr>
      </w:pPr>
      <w:r>
        <w:rPr>
          <w:rFonts w:ascii="Arial" w:eastAsia="Times New Roman" w:hAnsi="Arial" w:cs="Arial"/>
          <w:sz w:val="20"/>
          <w:szCs w:val="20"/>
        </w:rPr>
        <w:lastRenderedPageBreak/>
        <w:t>© Материал из ЮСС «Система Юрист»</w:t>
      </w:r>
      <w:r>
        <w:rPr>
          <w:rFonts w:ascii="Arial" w:eastAsia="Times New Roman" w:hAnsi="Arial" w:cs="Arial"/>
          <w:sz w:val="20"/>
          <w:szCs w:val="20"/>
        </w:rPr>
        <w:br/>
        <w:t>https://budget.1jur.ru</w:t>
      </w:r>
      <w:r>
        <w:rPr>
          <w:rFonts w:ascii="Arial" w:eastAsia="Times New Roman" w:hAnsi="Arial" w:cs="Arial"/>
          <w:sz w:val="20"/>
          <w:szCs w:val="20"/>
        </w:rPr>
        <w:br/>
        <w:t>Дата копирования: 25.02.2021</w:t>
      </w:r>
    </w:p>
    <w:sectPr w:rsidR="004F0964" w:rsidSect="004F0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compat>
    <w:doNotSnapToGridInCell/>
    <w:doNotWrapTextWithPunct/>
    <w:doNotUseEastAsianBreakRules/>
    <w:growAutofit/>
  </w:compat>
  <w:rsids>
    <w:rsidRoot w:val="00F11268"/>
    <w:rsid w:val="004F0964"/>
    <w:rsid w:val="006924E3"/>
    <w:rsid w:val="00F11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64"/>
    <w:rPr>
      <w:rFonts w:eastAsiaTheme="minorEastAsia"/>
      <w:sz w:val="24"/>
      <w:szCs w:val="24"/>
    </w:rPr>
  </w:style>
  <w:style w:type="paragraph" w:styleId="1">
    <w:name w:val="heading 1"/>
    <w:basedOn w:val="a"/>
    <w:link w:val="10"/>
    <w:uiPriority w:val="9"/>
    <w:qFormat/>
    <w:rsid w:val="004F096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F096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964"/>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4F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4F0964"/>
    <w:rPr>
      <w:rFonts w:ascii="Consolas" w:eastAsiaTheme="minorEastAsia" w:hAnsi="Consolas"/>
    </w:rPr>
  </w:style>
  <w:style w:type="paragraph" w:customStyle="1" w:styleId="contentblock">
    <w:name w:val="content_block"/>
    <w:basedOn w:val="a"/>
    <w:rsid w:val="004F0964"/>
    <w:pPr>
      <w:spacing w:before="100" w:beforeAutospacing="1" w:after="100" w:afterAutospacing="1"/>
      <w:ind w:right="357"/>
    </w:pPr>
  </w:style>
  <w:style w:type="paragraph" w:customStyle="1" w:styleId="references">
    <w:name w:val="references"/>
    <w:basedOn w:val="a"/>
    <w:rsid w:val="004F0964"/>
    <w:pPr>
      <w:spacing w:before="100" w:beforeAutospacing="1" w:after="100" w:afterAutospacing="1"/>
    </w:pPr>
    <w:rPr>
      <w:vanish/>
    </w:rPr>
  </w:style>
  <w:style w:type="paragraph" w:customStyle="1" w:styleId="11">
    <w:name w:val="Нижний колонтитул1"/>
    <w:basedOn w:val="a"/>
    <w:rsid w:val="004F0964"/>
    <w:pPr>
      <w:spacing w:before="750"/>
    </w:pPr>
    <w:rPr>
      <w:rFonts w:ascii="Arial" w:hAnsi="Arial" w:cs="Arial"/>
      <w:sz w:val="20"/>
      <w:szCs w:val="20"/>
    </w:rPr>
  </w:style>
  <w:style w:type="paragraph" w:customStyle="1" w:styleId="content">
    <w:name w:val="content"/>
    <w:basedOn w:val="a"/>
    <w:rsid w:val="004F0964"/>
    <w:pPr>
      <w:spacing w:before="100" w:beforeAutospacing="1" w:after="100" w:afterAutospacing="1"/>
    </w:pPr>
  </w:style>
  <w:style w:type="character" w:customStyle="1" w:styleId="docreferences">
    <w:name w:val="doc__references"/>
    <w:basedOn w:val="a0"/>
    <w:rsid w:val="004F0964"/>
    <w:rPr>
      <w:vanish/>
      <w:webHidden w:val="0"/>
      <w:specVanish w:val="0"/>
    </w:rPr>
  </w:style>
  <w:style w:type="paragraph" w:customStyle="1" w:styleId="content1">
    <w:name w:val="content1"/>
    <w:basedOn w:val="a"/>
    <w:rsid w:val="004F0964"/>
    <w:pPr>
      <w:spacing w:before="100" w:beforeAutospacing="1" w:after="100" w:afterAutospacing="1"/>
    </w:pPr>
    <w:rPr>
      <w:sz w:val="21"/>
      <w:szCs w:val="21"/>
    </w:rPr>
  </w:style>
  <w:style w:type="paragraph" w:customStyle="1" w:styleId="doc-tooltip">
    <w:name w:val="doc-tooltip"/>
    <w:basedOn w:val="a"/>
    <w:rsid w:val="004F0964"/>
    <w:pPr>
      <w:spacing w:before="100" w:beforeAutospacing="1" w:after="100" w:afterAutospacing="1"/>
    </w:pPr>
    <w:rPr>
      <w:vanish/>
    </w:rPr>
  </w:style>
  <w:style w:type="paragraph" w:customStyle="1" w:styleId="doc-notes">
    <w:name w:val="doc-notes"/>
    <w:basedOn w:val="a"/>
    <w:rsid w:val="004F0964"/>
    <w:pPr>
      <w:spacing w:before="100" w:beforeAutospacing="1" w:after="100" w:afterAutospacing="1"/>
    </w:pPr>
    <w:rPr>
      <w:vanish/>
    </w:rPr>
  </w:style>
  <w:style w:type="paragraph" w:customStyle="1" w:styleId="doc-columnsitem-title-calendar">
    <w:name w:val="doc-columns__item-title-calendar"/>
    <w:basedOn w:val="a"/>
    <w:rsid w:val="004F0964"/>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4F0964"/>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4F0964"/>
    <w:pPr>
      <w:spacing w:before="60" w:after="180"/>
    </w:pPr>
  </w:style>
  <w:style w:type="character" w:customStyle="1" w:styleId="storno">
    <w:name w:val="storno"/>
    <w:basedOn w:val="a0"/>
    <w:rsid w:val="004F0964"/>
    <w:rPr>
      <w:bdr w:val="single" w:sz="6" w:space="0" w:color="000000" w:frame="1"/>
    </w:rPr>
  </w:style>
  <w:style w:type="character" w:customStyle="1" w:styleId="incut-head-control">
    <w:name w:val="incut-head-control"/>
    <w:basedOn w:val="a0"/>
    <w:rsid w:val="004F0964"/>
    <w:rPr>
      <w:rFonts w:ascii="Helvetica" w:hAnsi="Helvetica" w:hint="default"/>
      <w:b/>
      <w:bCs/>
      <w:sz w:val="21"/>
      <w:szCs w:val="21"/>
    </w:rPr>
  </w:style>
  <w:style w:type="paragraph" w:customStyle="1" w:styleId="content2">
    <w:name w:val="content2"/>
    <w:basedOn w:val="a"/>
    <w:rsid w:val="004F0964"/>
    <w:pPr>
      <w:spacing w:before="100" w:beforeAutospacing="1" w:after="100" w:afterAutospacing="1"/>
    </w:pPr>
    <w:rPr>
      <w:sz w:val="21"/>
      <w:szCs w:val="21"/>
    </w:rPr>
  </w:style>
  <w:style w:type="paragraph" w:customStyle="1" w:styleId="printredaction-line">
    <w:name w:val="print_redaction-line"/>
    <w:basedOn w:val="a"/>
    <w:rsid w:val="004F0964"/>
    <w:pPr>
      <w:spacing w:before="100" w:beforeAutospacing="1" w:after="100" w:afterAutospacing="1"/>
    </w:pPr>
  </w:style>
  <w:style w:type="character" w:customStyle="1" w:styleId="20">
    <w:name w:val="Заголовок 2 Знак"/>
    <w:basedOn w:val="a0"/>
    <w:link w:val="2"/>
    <w:uiPriority w:val="9"/>
    <w:semiHidden/>
    <w:rsid w:val="004F096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4F0964"/>
    <w:pPr>
      <w:spacing w:before="100" w:beforeAutospacing="1" w:after="100" w:afterAutospacing="1"/>
    </w:pPr>
  </w:style>
  <w:style w:type="character" w:styleId="a4">
    <w:name w:val="Strong"/>
    <w:basedOn w:val="a0"/>
    <w:uiPriority w:val="22"/>
    <w:qFormat/>
    <w:rsid w:val="004F0964"/>
    <w:rPr>
      <w:b/>
      <w:bCs/>
    </w:rPr>
  </w:style>
  <w:style w:type="character" w:styleId="a5">
    <w:name w:val="Hyperlink"/>
    <w:basedOn w:val="a0"/>
    <w:uiPriority w:val="99"/>
    <w:semiHidden/>
    <w:unhideWhenUsed/>
    <w:rsid w:val="004F0964"/>
    <w:rPr>
      <w:color w:val="0000FF"/>
      <w:u w:val="single"/>
    </w:rPr>
  </w:style>
  <w:style w:type="character" w:styleId="a6">
    <w:name w:val="FollowedHyperlink"/>
    <w:basedOn w:val="a0"/>
    <w:uiPriority w:val="99"/>
    <w:semiHidden/>
    <w:unhideWhenUsed/>
    <w:rsid w:val="004F0964"/>
    <w:rPr>
      <w:color w:val="800080"/>
      <w:u w:val="single"/>
    </w:rPr>
  </w:style>
  <w:style w:type="character" w:customStyle="1" w:styleId="docchapter-number">
    <w:name w:val="doc__chapter-number"/>
    <w:basedOn w:val="a0"/>
    <w:rsid w:val="004F0964"/>
  </w:style>
  <w:style w:type="character" w:customStyle="1" w:styleId="docchapter-name">
    <w:name w:val="doc__chapter-name"/>
    <w:basedOn w:val="a0"/>
    <w:rsid w:val="004F0964"/>
  </w:style>
  <w:style w:type="character" w:customStyle="1" w:styleId="docarticle-number">
    <w:name w:val="doc__article-number"/>
    <w:basedOn w:val="a0"/>
    <w:rsid w:val="004F0964"/>
  </w:style>
  <w:style w:type="character" w:customStyle="1" w:styleId="docarticle-name">
    <w:name w:val="doc__article-name"/>
    <w:basedOn w:val="a0"/>
    <w:rsid w:val="004F0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s>
</file>

<file path=word/webSettings.xml><?xml version="1.0" encoding="utf-8"?>
<w:webSettings xmlns:r="http://schemas.openxmlformats.org/officeDocument/2006/relationships" xmlns:w="http://schemas.openxmlformats.org/wordprocessingml/2006/main">
  <w:divs>
    <w:div w:id="1304968736">
      <w:marLeft w:val="0"/>
      <w:marRight w:val="3"/>
      <w:marTop w:val="0"/>
      <w:marBottom w:val="0"/>
      <w:divBdr>
        <w:top w:val="none" w:sz="0" w:space="0" w:color="auto"/>
        <w:left w:val="none" w:sz="0" w:space="0" w:color="auto"/>
        <w:bottom w:val="none" w:sz="0" w:space="0" w:color="auto"/>
        <w:right w:val="none" w:sz="0" w:space="0" w:color="auto"/>
      </w:divBdr>
      <w:divsChild>
        <w:div w:id="1614366852">
          <w:marLeft w:val="0"/>
          <w:marRight w:val="0"/>
          <w:marTop w:val="0"/>
          <w:marBottom w:val="0"/>
          <w:divBdr>
            <w:top w:val="none" w:sz="0" w:space="0" w:color="auto"/>
            <w:left w:val="none" w:sz="0" w:space="0" w:color="auto"/>
            <w:bottom w:val="none" w:sz="0" w:space="0" w:color="auto"/>
            <w:right w:val="none" w:sz="0" w:space="0" w:color="auto"/>
          </w:divBdr>
        </w:div>
        <w:div w:id="64494587">
          <w:marLeft w:val="0"/>
          <w:marRight w:val="0"/>
          <w:marTop w:val="465"/>
          <w:marBottom w:val="0"/>
          <w:divBdr>
            <w:top w:val="none" w:sz="0" w:space="0" w:color="auto"/>
            <w:left w:val="none" w:sz="0" w:space="0" w:color="auto"/>
            <w:bottom w:val="none" w:sz="0" w:space="0" w:color="auto"/>
            <w:right w:val="none" w:sz="0" w:space="0" w:color="auto"/>
          </w:divBdr>
          <w:divsChild>
            <w:div w:id="324865463">
              <w:marLeft w:val="0"/>
              <w:marRight w:val="0"/>
              <w:marTop w:val="0"/>
              <w:marBottom w:val="0"/>
              <w:divBdr>
                <w:top w:val="none" w:sz="0" w:space="0" w:color="auto"/>
                <w:left w:val="none" w:sz="0" w:space="0" w:color="auto"/>
                <w:bottom w:val="none" w:sz="0" w:space="0" w:color="auto"/>
                <w:right w:val="none" w:sz="0" w:space="0" w:color="auto"/>
              </w:divBdr>
            </w:div>
            <w:div w:id="1149253455">
              <w:marLeft w:val="0"/>
              <w:marRight w:val="0"/>
              <w:marTop w:val="0"/>
              <w:marBottom w:val="0"/>
              <w:divBdr>
                <w:top w:val="none" w:sz="0" w:space="0" w:color="auto"/>
                <w:left w:val="none" w:sz="0" w:space="0" w:color="auto"/>
                <w:bottom w:val="none" w:sz="0" w:space="0" w:color="auto"/>
                <w:right w:val="none" w:sz="0" w:space="0" w:color="auto"/>
              </w:divBdr>
            </w:div>
            <w:div w:id="1520775577">
              <w:marLeft w:val="0"/>
              <w:marRight w:val="0"/>
              <w:marTop w:val="0"/>
              <w:marBottom w:val="0"/>
              <w:divBdr>
                <w:top w:val="none" w:sz="0" w:space="0" w:color="auto"/>
                <w:left w:val="none" w:sz="0" w:space="0" w:color="auto"/>
                <w:bottom w:val="none" w:sz="0" w:space="0" w:color="auto"/>
                <w:right w:val="none" w:sz="0" w:space="0" w:color="auto"/>
              </w:divBdr>
            </w:div>
            <w:div w:id="1153061575">
              <w:marLeft w:val="0"/>
              <w:marRight w:val="0"/>
              <w:marTop w:val="0"/>
              <w:marBottom w:val="0"/>
              <w:divBdr>
                <w:top w:val="none" w:sz="0" w:space="0" w:color="auto"/>
                <w:left w:val="none" w:sz="0" w:space="0" w:color="auto"/>
                <w:bottom w:val="none" w:sz="0" w:space="0" w:color="auto"/>
                <w:right w:val="none" w:sz="0" w:space="0" w:color="auto"/>
              </w:divBdr>
            </w:div>
            <w:div w:id="747580600">
              <w:marLeft w:val="0"/>
              <w:marRight w:val="0"/>
              <w:marTop w:val="0"/>
              <w:marBottom w:val="0"/>
              <w:divBdr>
                <w:top w:val="none" w:sz="0" w:space="0" w:color="auto"/>
                <w:left w:val="none" w:sz="0" w:space="0" w:color="auto"/>
                <w:bottom w:val="none" w:sz="0" w:space="0" w:color="auto"/>
                <w:right w:val="none" w:sz="0" w:space="0" w:color="auto"/>
              </w:divBdr>
            </w:div>
            <w:div w:id="493033212">
              <w:marLeft w:val="0"/>
              <w:marRight w:val="0"/>
              <w:marTop w:val="0"/>
              <w:marBottom w:val="0"/>
              <w:divBdr>
                <w:top w:val="none" w:sz="0" w:space="0" w:color="auto"/>
                <w:left w:val="none" w:sz="0" w:space="0" w:color="auto"/>
                <w:bottom w:val="none" w:sz="0" w:space="0" w:color="auto"/>
                <w:right w:val="none" w:sz="0" w:space="0" w:color="auto"/>
              </w:divBdr>
            </w:div>
            <w:div w:id="1599554749">
              <w:marLeft w:val="0"/>
              <w:marRight w:val="0"/>
              <w:marTop w:val="0"/>
              <w:marBottom w:val="0"/>
              <w:divBdr>
                <w:top w:val="none" w:sz="0" w:space="0" w:color="auto"/>
                <w:left w:val="none" w:sz="0" w:space="0" w:color="auto"/>
                <w:bottom w:val="none" w:sz="0" w:space="0" w:color="auto"/>
                <w:right w:val="none" w:sz="0" w:space="0" w:color="auto"/>
              </w:divBdr>
            </w:div>
            <w:div w:id="907107998">
              <w:marLeft w:val="0"/>
              <w:marRight w:val="0"/>
              <w:marTop w:val="0"/>
              <w:marBottom w:val="0"/>
              <w:divBdr>
                <w:top w:val="none" w:sz="0" w:space="0" w:color="auto"/>
                <w:left w:val="none" w:sz="0" w:space="0" w:color="auto"/>
                <w:bottom w:val="none" w:sz="0" w:space="0" w:color="auto"/>
                <w:right w:val="none" w:sz="0" w:space="0" w:color="auto"/>
              </w:divBdr>
            </w:div>
            <w:div w:id="1810439814">
              <w:marLeft w:val="0"/>
              <w:marRight w:val="0"/>
              <w:marTop w:val="0"/>
              <w:marBottom w:val="0"/>
              <w:divBdr>
                <w:top w:val="none" w:sz="0" w:space="0" w:color="auto"/>
                <w:left w:val="none" w:sz="0" w:space="0" w:color="auto"/>
                <w:bottom w:val="none" w:sz="0" w:space="0" w:color="auto"/>
                <w:right w:val="none" w:sz="0" w:space="0" w:color="auto"/>
              </w:divBdr>
            </w:div>
            <w:div w:id="2050646000">
              <w:marLeft w:val="0"/>
              <w:marRight w:val="0"/>
              <w:marTop w:val="0"/>
              <w:marBottom w:val="0"/>
              <w:divBdr>
                <w:top w:val="none" w:sz="0" w:space="0" w:color="auto"/>
                <w:left w:val="none" w:sz="0" w:space="0" w:color="auto"/>
                <w:bottom w:val="none" w:sz="0" w:space="0" w:color="auto"/>
                <w:right w:val="none" w:sz="0" w:space="0" w:color="auto"/>
              </w:divBdr>
            </w:div>
            <w:div w:id="603853666">
              <w:marLeft w:val="0"/>
              <w:marRight w:val="0"/>
              <w:marTop w:val="0"/>
              <w:marBottom w:val="0"/>
              <w:divBdr>
                <w:top w:val="none" w:sz="0" w:space="0" w:color="auto"/>
                <w:left w:val="none" w:sz="0" w:space="0" w:color="auto"/>
                <w:bottom w:val="none" w:sz="0" w:space="0" w:color="auto"/>
                <w:right w:val="none" w:sz="0" w:space="0" w:color="auto"/>
              </w:divBdr>
            </w:div>
            <w:div w:id="878935760">
              <w:marLeft w:val="0"/>
              <w:marRight w:val="0"/>
              <w:marTop w:val="0"/>
              <w:marBottom w:val="0"/>
              <w:divBdr>
                <w:top w:val="none" w:sz="0" w:space="0" w:color="auto"/>
                <w:left w:val="none" w:sz="0" w:space="0" w:color="auto"/>
                <w:bottom w:val="none" w:sz="0" w:space="0" w:color="auto"/>
                <w:right w:val="none" w:sz="0" w:space="0" w:color="auto"/>
              </w:divBdr>
            </w:div>
            <w:div w:id="234554734">
              <w:marLeft w:val="0"/>
              <w:marRight w:val="0"/>
              <w:marTop w:val="0"/>
              <w:marBottom w:val="0"/>
              <w:divBdr>
                <w:top w:val="none" w:sz="0" w:space="0" w:color="auto"/>
                <w:left w:val="none" w:sz="0" w:space="0" w:color="auto"/>
                <w:bottom w:val="none" w:sz="0" w:space="0" w:color="auto"/>
                <w:right w:val="none" w:sz="0" w:space="0" w:color="auto"/>
              </w:divBdr>
            </w:div>
            <w:div w:id="1652442482">
              <w:marLeft w:val="0"/>
              <w:marRight w:val="0"/>
              <w:marTop w:val="0"/>
              <w:marBottom w:val="0"/>
              <w:divBdr>
                <w:top w:val="none" w:sz="0" w:space="0" w:color="auto"/>
                <w:left w:val="none" w:sz="0" w:space="0" w:color="auto"/>
                <w:bottom w:val="none" w:sz="0" w:space="0" w:color="auto"/>
                <w:right w:val="none" w:sz="0" w:space="0" w:color="auto"/>
              </w:divBdr>
            </w:div>
            <w:div w:id="919215775">
              <w:marLeft w:val="0"/>
              <w:marRight w:val="0"/>
              <w:marTop w:val="0"/>
              <w:marBottom w:val="0"/>
              <w:divBdr>
                <w:top w:val="none" w:sz="0" w:space="0" w:color="auto"/>
                <w:left w:val="none" w:sz="0" w:space="0" w:color="auto"/>
                <w:bottom w:val="none" w:sz="0" w:space="0" w:color="auto"/>
                <w:right w:val="none" w:sz="0" w:space="0" w:color="auto"/>
              </w:divBdr>
            </w:div>
            <w:div w:id="1059280176">
              <w:marLeft w:val="0"/>
              <w:marRight w:val="0"/>
              <w:marTop w:val="0"/>
              <w:marBottom w:val="0"/>
              <w:divBdr>
                <w:top w:val="none" w:sz="0" w:space="0" w:color="auto"/>
                <w:left w:val="none" w:sz="0" w:space="0" w:color="auto"/>
                <w:bottom w:val="none" w:sz="0" w:space="0" w:color="auto"/>
                <w:right w:val="none" w:sz="0" w:space="0" w:color="auto"/>
              </w:divBdr>
            </w:div>
            <w:div w:id="722678168">
              <w:marLeft w:val="0"/>
              <w:marRight w:val="0"/>
              <w:marTop w:val="0"/>
              <w:marBottom w:val="0"/>
              <w:divBdr>
                <w:top w:val="none" w:sz="0" w:space="0" w:color="auto"/>
                <w:left w:val="none" w:sz="0" w:space="0" w:color="auto"/>
                <w:bottom w:val="none" w:sz="0" w:space="0" w:color="auto"/>
                <w:right w:val="none" w:sz="0" w:space="0" w:color="auto"/>
              </w:divBdr>
            </w:div>
            <w:div w:id="487015134">
              <w:marLeft w:val="0"/>
              <w:marRight w:val="0"/>
              <w:marTop w:val="0"/>
              <w:marBottom w:val="0"/>
              <w:divBdr>
                <w:top w:val="none" w:sz="0" w:space="0" w:color="auto"/>
                <w:left w:val="none" w:sz="0" w:space="0" w:color="auto"/>
                <w:bottom w:val="none" w:sz="0" w:space="0" w:color="auto"/>
                <w:right w:val="none" w:sz="0" w:space="0" w:color="auto"/>
              </w:divBdr>
            </w:div>
            <w:div w:id="1224214129">
              <w:marLeft w:val="0"/>
              <w:marRight w:val="0"/>
              <w:marTop w:val="0"/>
              <w:marBottom w:val="0"/>
              <w:divBdr>
                <w:top w:val="none" w:sz="0" w:space="0" w:color="auto"/>
                <w:left w:val="none" w:sz="0" w:space="0" w:color="auto"/>
                <w:bottom w:val="none" w:sz="0" w:space="0" w:color="auto"/>
                <w:right w:val="none" w:sz="0" w:space="0" w:color="auto"/>
              </w:divBdr>
            </w:div>
            <w:div w:id="965432469">
              <w:marLeft w:val="0"/>
              <w:marRight w:val="0"/>
              <w:marTop w:val="0"/>
              <w:marBottom w:val="0"/>
              <w:divBdr>
                <w:top w:val="none" w:sz="0" w:space="0" w:color="auto"/>
                <w:left w:val="none" w:sz="0" w:space="0" w:color="auto"/>
                <w:bottom w:val="none" w:sz="0" w:space="0" w:color="auto"/>
                <w:right w:val="none" w:sz="0" w:space="0" w:color="auto"/>
              </w:divBdr>
            </w:div>
          </w:divsChild>
        </w:div>
        <w:div w:id="2028218423">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hyperlink" Target="https://budget.1jur.ru/" TargetMode="External"/><Relationship Id="rId18" Type="http://schemas.openxmlformats.org/officeDocument/2006/relationships/hyperlink" Target="https://budget.1jur.ru/" TargetMode="External"/><Relationship Id="rId26" Type="http://schemas.openxmlformats.org/officeDocument/2006/relationships/hyperlink" Target="https://budget.1jur.ru/" TargetMode="External"/><Relationship Id="rId3" Type="http://schemas.openxmlformats.org/officeDocument/2006/relationships/webSettings" Target="webSettings.xml"/><Relationship Id="rId21" Type="http://schemas.openxmlformats.org/officeDocument/2006/relationships/hyperlink" Target="https://budget.1jur.ru/" TargetMode="External"/><Relationship Id="rId7" Type="http://schemas.openxmlformats.org/officeDocument/2006/relationships/hyperlink" Target="https://budget.1jur.ru/" TargetMode="External"/><Relationship Id="rId12" Type="http://schemas.openxmlformats.org/officeDocument/2006/relationships/hyperlink" Target="https://budget.1jur.ru/" TargetMode="External"/><Relationship Id="rId17" Type="http://schemas.openxmlformats.org/officeDocument/2006/relationships/hyperlink" Target="https://budget.1jur.ru/" TargetMode="External"/><Relationship Id="rId25" Type="http://schemas.openxmlformats.org/officeDocument/2006/relationships/hyperlink" Target="https://budget.1jur.ru/" TargetMode="External"/><Relationship Id="rId2" Type="http://schemas.openxmlformats.org/officeDocument/2006/relationships/settings" Target="settings.xml"/><Relationship Id="rId16" Type="http://schemas.openxmlformats.org/officeDocument/2006/relationships/hyperlink" Target="https://budget.1jur.ru/" TargetMode="External"/><Relationship Id="rId20" Type="http://schemas.openxmlformats.org/officeDocument/2006/relationships/hyperlink" Target="https://budget.1jur.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udget.1jur.ru/" TargetMode="External"/><Relationship Id="rId11" Type="http://schemas.openxmlformats.org/officeDocument/2006/relationships/hyperlink" Target="https://budget.1jur.ru/" TargetMode="External"/><Relationship Id="rId24" Type="http://schemas.openxmlformats.org/officeDocument/2006/relationships/hyperlink" Target="https://budget.1jur.ru/" TargetMode="External"/><Relationship Id="rId5" Type="http://schemas.openxmlformats.org/officeDocument/2006/relationships/hyperlink" Target="https://budget.1jur.ru/" TargetMode="External"/><Relationship Id="rId15" Type="http://schemas.openxmlformats.org/officeDocument/2006/relationships/hyperlink" Target="https://budget.1jur.ru/" TargetMode="External"/><Relationship Id="rId23" Type="http://schemas.openxmlformats.org/officeDocument/2006/relationships/hyperlink" Target="https://budget.1jur.ru/" TargetMode="External"/><Relationship Id="rId28" Type="http://schemas.openxmlformats.org/officeDocument/2006/relationships/fontTable" Target="fontTable.xml"/><Relationship Id="rId10" Type="http://schemas.openxmlformats.org/officeDocument/2006/relationships/hyperlink" Target="https://budget.1jur.ru/" TargetMode="External"/><Relationship Id="rId19" Type="http://schemas.openxmlformats.org/officeDocument/2006/relationships/hyperlink" Target="https://budget.1jur.ru/" TargetMode="External"/><Relationship Id="rId4" Type="http://schemas.openxmlformats.org/officeDocument/2006/relationships/hyperlink" Target="https://budget.1jur.ru/" TargetMode="External"/><Relationship Id="rId9" Type="http://schemas.openxmlformats.org/officeDocument/2006/relationships/hyperlink" Target="https://budget.1jur.ru/" TargetMode="External"/><Relationship Id="rId14" Type="http://schemas.openxmlformats.org/officeDocument/2006/relationships/hyperlink" Target="https://budget.1jur.ru/" TargetMode="External"/><Relationship Id="rId22" Type="http://schemas.openxmlformats.org/officeDocument/2006/relationships/hyperlink" Target="https://budget.1jur.ru/" TargetMode="External"/><Relationship Id="rId27" Type="http://schemas.openxmlformats.org/officeDocument/2006/relationships/hyperlink" Target="https://budget.1jur.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4531</Words>
  <Characters>25831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Владимировна</dc:creator>
  <cp:lastModifiedBy>Olga Brenduk</cp:lastModifiedBy>
  <cp:revision>2</cp:revision>
  <dcterms:created xsi:type="dcterms:W3CDTF">2021-03-11T05:46:00Z</dcterms:created>
  <dcterms:modified xsi:type="dcterms:W3CDTF">2021-03-11T05:46:00Z</dcterms:modified>
</cp:coreProperties>
</file>