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C" w:rsidRPr="0094542E" w:rsidRDefault="00CB7EFC">
      <w:pPr>
        <w:pStyle w:val="ConsPlusTitle"/>
        <w:jc w:val="center"/>
        <w:outlineLvl w:val="0"/>
        <w:rPr>
          <w:rFonts w:ascii="Times New Roman" w:hAnsi="Times New Roman" w:cs="Times New Roman"/>
          <w:szCs w:val="28"/>
        </w:rPr>
      </w:pPr>
      <w:bookmarkStart w:id="0" w:name="_GoBack"/>
      <w:r w:rsidRPr="0094542E">
        <w:rPr>
          <w:rFonts w:ascii="Times New Roman" w:hAnsi="Times New Roman" w:cs="Times New Roman"/>
          <w:szCs w:val="28"/>
        </w:rPr>
        <w:t>ГУБЕРНАТОР УЛЬЯНОВСКОЙ ОБЛАСТИ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ПОСТАНОВЛЕНИЕ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от 9 января 2014 г.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 СОВЕРШЕНСТВОВАНИИ ЗАКОНОПРОЕКТНОЙ ДЕЯТЕЛЬНОСТИ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В УЛЬЯНОВСКОЙ ОБЛАСТИ</w:t>
      </w:r>
    </w:p>
    <w:p w:rsidR="00CB7EFC" w:rsidRPr="0094542E" w:rsidRDefault="00CB7EFC">
      <w:pPr>
        <w:spacing w:after="1"/>
        <w:rPr>
          <w:rFonts w:ascii="Times New Roman" w:hAnsi="Times New Roman" w:cs="Times New Roman"/>
        </w:rPr>
      </w:pPr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в ред. </w:t>
      </w:r>
      <w:hyperlink r:id="rId4" w:history="1">
        <w:r w:rsidRPr="0094542E">
          <w:rPr>
            <w:rFonts w:ascii="Times New Roman" w:hAnsi="Times New Roman" w:cs="Times New Roman"/>
            <w:szCs w:val="28"/>
          </w:rPr>
          <w:t>постановления</w:t>
        </w:r>
      </w:hyperlink>
      <w:r w:rsidRPr="0094542E">
        <w:rPr>
          <w:rFonts w:ascii="Times New Roman" w:hAnsi="Times New Roman" w:cs="Times New Roman"/>
          <w:szCs w:val="28"/>
        </w:rPr>
        <w:t xml:space="preserve"> Губернатора Ульяновской области</w:t>
      </w:r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от 07.10.2014 № 114, указов Губернатора Ульяновской области</w:t>
      </w:r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от 01.11.2018 </w:t>
      </w:r>
      <w:hyperlink r:id="rId5" w:history="1">
        <w:r w:rsidRPr="0094542E">
          <w:rPr>
            <w:rFonts w:ascii="Times New Roman" w:hAnsi="Times New Roman" w:cs="Times New Roman"/>
            <w:szCs w:val="28"/>
          </w:rPr>
          <w:t>№ 104</w:t>
        </w:r>
      </w:hyperlink>
      <w:r w:rsidRPr="0094542E">
        <w:rPr>
          <w:rFonts w:ascii="Times New Roman" w:hAnsi="Times New Roman" w:cs="Times New Roman"/>
          <w:szCs w:val="28"/>
        </w:rPr>
        <w:t xml:space="preserve">, от 20.05.2019 </w:t>
      </w:r>
      <w:hyperlink r:id="rId6" w:history="1">
        <w:r w:rsidRPr="0094542E">
          <w:rPr>
            <w:rFonts w:ascii="Times New Roman" w:hAnsi="Times New Roman" w:cs="Times New Roman"/>
            <w:szCs w:val="28"/>
          </w:rPr>
          <w:t>№ 42</w:t>
        </w:r>
      </w:hyperlink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CB7EFC" w:rsidRPr="0094542E" w:rsidRDefault="00CB7EFC" w:rsidP="00980C1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В целях совершенствования законопроектной деятельности в Ульяновской области постановляю: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1. Утвердить: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1.1. </w:t>
      </w:r>
      <w:hyperlink w:anchor="P38" w:history="1">
        <w:r w:rsidRPr="0094542E">
          <w:rPr>
            <w:rFonts w:ascii="Times New Roman" w:hAnsi="Times New Roman" w:cs="Times New Roman"/>
            <w:szCs w:val="28"/>
          </w:rPr>
          <w:t>Положение</w:t>
        </w:r>
      </w:hyperlink>
      <w:r w:rsidRPr="0094542E">
        <w:rPr>
          <w:rFonts w:ascii="Times New Roman" w:hAnsi="Times New Roman" w:cs="Times New Roman"/>
          <w:szCs w:val="28"/>
        </w:rPr>
        <w:t xml:space="preserve"> о комиссии Ульяновской области по законопроектной деятельности (приложение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1).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1.2. </w:t>
      </w:r>
      <w:hyperlink w:anchor="P112" w:history="1">
        <w:r w:rsidRPr="0094542E">
          <w:rPr>
            <w:rFonts w:ascii="Times New Roman" w:hAnsi="Times New Roman" w:cs="Times New Roman"/>
            <w:szCs w:val="28"/>
          </w:rPr>
          <w:t>Положение</w:t>
        </w:r>
      </w:hyperlink>
      <w:r w:rsidRPr="0094542E">
        <w:rPr>
          <w:rFonts w:ascii="Times New Roman" w:hAnsi="Times New Roman" w:cs="Times New Roman"/>
          <w:szCs w:val="28"/>
        </w:rPr>
        <w:t xml:space="preserve"> о законопроектной деятельности (приложение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2).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2. Признать утратившими силу:</w:t>
      </w:r>
    </w:p>
    <w:p w:rsidR="00CB7EFC" w:rsidRPr="0094542E" w:rsidRDefault="003966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7" w:history="1">
        <w:r w:rsidR="00CB7EFC" w:rsidRPr="0094542E">
          <w:rPr>
            <w:rFonts w:ascii="Times New Roman" w:hAnsi="Times New Roman" w:cs="Times New Roman"/>
            <w:szCs w:val="28"/>
          </w:rPr>
          <w:t>постановление</w:t>
        </w:r>
      </w:hyperlink>
      <w:r w:rsidR="00CB7EFC" w:rsidRPr="0094542E">
        <w:rPr>
          <w:rFonts w:ascii="Times New Roman" w:hAnsi="Times New Roman" w:cs="Times New Roman"/>
          <w:szCs w:val="28"/>
        </w:rPr>
        <w:t xml:space="preserve"> Губернатора Ульяновской области от 03.06.2011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="00CB7EFC" w:rsidRPr="0094542E">
        <w:rPr>
          <w:rFonts w:ascii="Times New Roman" w:hAnsi="Times New Roman" w:cs="Times New Roman"/>
          <w:szCs w:val="28"/>
        </w:rPr>
        <w:t xml:space="preserve"> 51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="00CB7EFC" w:rsidRPr="0094542E">
        <w:rPr>
          <w:rFonts w:ascii="Times New Roman" w:hAnsi="Times New Roman" w:cs="Times New Roman"/>
          <w:szCs w:val="28"/>
        </w:rPr>
        <w:t>О комиссии по законопроектной деятельности Губернатора и Правительства Ульяновской области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="00CB7EFC" w:rsidRPr="0094542E">
        <w:rPr>
          <w:rFonts w:ascii="Times New Roman" w:hAnsi="Times New Roman" w:cs="Times New Roman"/>
          <w:szCs w:val="28"/>
        </w:rPr>
        <w:t>;</w:t>
      </w:r>
    </w:p>
    <w:p w:rsidR="00CB7EFC" w:rsidRPr="0094542E" w:rsidRDefault="003966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8" w:history="1">
        <w:r w:rsidR="00CB7EFC" w:rsidRPr="0094542E">
          <w:rPr>
            <w:rFonts w:ascii="Times New Roman" w:hAnsi="Times New Roman" w:cs="Times New Roman"/>
            <w:szCs w:val="28"/>
          </w:rPr>
          <w:t>постановление</w:t>
        </w:r>
      </w:hyperlink>
      <w:r w:rsidR="00CB7EFC" w:rsidRPr="0094542E">
        <w:rPr>
          <w:rFonts w:ascii="Times New Roman" w:hAnsi="Times New Roman" w:cs="Times New Roman"/>
          <w:szCs w:val="28"/>
        </w:rPr>
        <w:t xml:space="preserve"> Губернатора Ульяновской области от 05.09.2011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="00CB7EFC" w:rsidRPr="0094542E">
        <w:rPr>
          <w:rFonts w:ascii="Times New Roman" w:hAnsi="Times New Roman" w:cs="Times New Roman"/>
          <w:szCs w:val="28"/>
        </w:rPr>
        <w:t xml:space="preserve"> 85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="00CB7EFC" w:rsidRPr="0094542E">
        <w:rPr>
          <w:rFonts w:ascii="Times New Roman" w:hAnsi="Times New Roman" w:cs="Times New Roman"/>
          <w:szCs w:val="28"/>
        </w:rPr>
        <w:t>О совершенствовании законопроектной деятельности Губернатора и Правительства Ульяновской области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="00CB7EFC" w:rsidRPr="0094542E">
        <w:rPr>
          <w:rFonts w:ascii="Times New Roman" w:hAnsi="Times New Roman" w:cs="Times New Roman"/>
          <w:szCs w:val="28"/>
        </w:rPr>
        <w:t>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постановление Губернатора Ульяновской области от 07.03.2012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17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 xml:space="preserve">О внесении изменений в отдельные постановления Губернатора Ульяновской области и признании </w:t>
      </w:r>
      <w:proofErr w:type="gramStart"/>
      <w:r w:rsidRPr="0094542E">
        <w:rPr>
          <w:rFonts w:ascii="Times New Roman" w:hAnsi="Times New Roman" w:cs="Times New Roman"/>
          <w:szCs w:val="28"/>
        </w:rPr>
        <w:t>утратившими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силу отдельных постановлений (положения постановления) Губернатора Ульяновской области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>;</w:t>
      </w:r>
    </w:p>
    <w:p w:rsidR="00CB7EFC" w:rsidRPr="0094542E" w:rsidRDefault="003966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9" w:history="1">
        <w:r w:rsidR="00CB7EFC" w:rsidRPr="0094542E">
          <w:rPr>
            <w:rFonts w:ascii="Times New Roman" w:hAnsi="Times New Roman" w:cs="Times New Roman"/>
            <w:szCs w:val="28"/>
          </w:rPr>
          <w:t>постановление</w:t>
        </w:r>
      </w:hyperlink>
      <w:r w:rsidR="00CB7EFC" w:rsidRPr="0094542E">
        <w:rPr>
          <w:rFonts w:ascii="Times New Roman" w:hAnsi="Times New Roman" w:cs="Times New Roman"/>
          <w:szCs w:val="28"/>
        </w:rPr>
        <w:t xml:space="preserve"> Губернатора Ульяновской области от 18.06.2013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="00CB7EFC" w:rsidRPr="0094542E">
        <w:rPr>
          <w:rFonts w:ascii="Times New Roman" w:hAnsi="Times New Roman" w:cs="Times New Roman"/>
          <w:szCs w:val="28"/>
        </w:rPr>
        <w:t xml:space="preserve"> 111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="00CB7EFC" w:rsidRPr="0094542E">
        <w:rPr>
          <w:rFonts w:ascii="Times New Roman" w:hAnsi="Times New Roman" w:cs="Times New Roman"/>
          <w:szCs w:val="28"/>
        </w:rPr>
        <w:t xml:space="preserve">О внесении изменений в постановление Губернатора Ульяновской области от 03.06.2011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="00CB7EFC" w:rsidRPr="0094542E">
        <w:rPr>
          <w:rFonts w:ascii="Times New Roman" w:hAnsi="Times New Roman" w:cs="Times New Roman"/>
          <w:szCs w:val="28"/>
        </w:rPr>
        <w:t xml:space="preserve"> 51 и постановление Губернатора Ульяновской области от 05.09.2011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="00CB7EFC" w:rsidRPr="0094542E">
        <w:rPr>
          <w:rFonts w:ascii="Times New Roman" w:hAnsi="Times New Roman" w:cs="Times New Roman"/>
          <w:szCs w:val="28"/>
        </w:rPr>
        <w:t xml:space="preserve"> 85</w:t>
      </w:r>
      <w:r w:rsidR="00980C1C" w:rsidRPr="0094542E">
        <w:rPr>
          <w:rFonts w:ascii="Times New Roman" w:hAnsi="Times New Roman" w:cs="Times New Roman"/>
          <w:szCs w:val="28"/>
        </w:rPr>
        <w:t>»;</w:t>
      </w:r>
    </w:p>
    <w:p w:rsidR="00CB7EFC" w:rsidRPr="0094542E" w:rsidRDefault="003966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10" w:history="1">
        <w:r w:rsidR="00CB7EFC" w:rsidRPr="0094542E">
          <w:rPr>
            <w:rFonts w:ascii="Times New Roman" w:hAnsi="Times New Roman" w:cs="Times New Roman"/>
            <w:szCs w:val="28"/>
          </w:rPr>
          <w:t>пункт 2</w:t>
        </w:r>
      </w:hyperlink>
      <w:r w:rsidR="00CB7EFC" w:rsidRPr="0094542E">
        <w:rPr>
          <w:rFonts w:ascii="Times New Roman" w:hAnsi="Times New Roman" w:cs="Times New Roman"/>
          <w:szCs w:val="28"/>
        </w:rPr>
        <w:t xml:space="preserve"> постановления Губернатора Ульяновской области от 20.12.2013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="00CB7EFC" w:rsidRPr="0094542E">
        <w:rPr>
          <w:rFonts w:ascii="Times New Roman" w:hAnsi="Times New Roman" w:cs="Times New Roman"/>
          <w:szCs w:val="28"/>
        </w:rPr>
        <w:t xml:space="preserve"> 224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="00CB7EFC" w:rsidRPr="0094542E">
        <w:rPr>
          <w:rFonts w:ascii="Times New Roman" w:hAnsi="Times New Roman" w:cs="Times New Roman"/>
          <w:szCs w:val="28"/>
        </w:rPr>
        <w:t xml:space="preserve">О внесении изменений в отдельные нормативные правовые акты </w:t>
      </w:r>
      <w:r w:rsidR="00CB7EFC" w:rsidRPr="0094542E">
        <w:rPr>
          <w:rFonts w:ascii="Times New Roman" w:hAnsi="Times New Roman" w:cs="Times New Roman"/>
          <w:szCs w:val="28"/>
        </w:rPr>
        <w:lastRenderedPageBreak/>
        <w:t>Губернатора Ульяновской области по вопросам финансово-экономического обоснования решений, предлагаемых к принятию проектом нормативного правового акта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="00CB7EFC" w:rsidRPr="0094542E">
        <w:rPr>
          <w:rFonts w:ascii="Times New Roman" w:hAnsi="Times New Roman" w:cs="Times New Roman"/>
          <w:szCs w:val="28"/>
        </w:rPr>
        <w:t>.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Губернатор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Ульяновской области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С.И.МОРОЗОВ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Приложение </w:t>
      </w:r>
      <w:r w:rsidR="003B0EFA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к постановлению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Губернатора Ульяновской области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от 9 января 2014 г. </w:t>
      </w:r>
      <w:r w:rsidR="003B0EFA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1" w:name="P38"/>
      <w:bookmarkEnd w:id="1"/>
      <w:r w:rsidRPr="0094542E">
        <w:rPr>
          <w:rFonts w:ascii="Times New Roman" w:hAnsi="Times New Roman" w:cs="Times New Roman"/>
          <w:szCs w:val="28"/>
        </w:rPr>
        <w:t>ПОЛОЖЕНИЕ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 КОМИССИИ УЛЬЯНОВСКОЙ ОБЛАСТИ </w:t>
      </w:r>
      <w:proofErr w:type="gramStart"/>
      <w:r w:rsidRPr="0094542E">
        <w:rPr>
          <w:rFonts w:ascii="Times New Roman" w:hAnsi="Times New Roman" w:cs="Times New Roman"/>
          <w:szCs w:val="28"/>
        </w:rPr>
        <w:t>ПО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ЗАКОНОПРОЕКТНОЙ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ДЕЯТЕЛЬНОСТИ</w:t>
      </w:r>
    </w:p>
    <w:p w:rsidR="00CB7EFC" w:rsidRPr="0094542E" w:rsidRDefault="00CB7EFC">
      <w:pPr>
        <w:spacing w:after="1"/>
        <w:rPr>
          <w:rFonts w:ascii="Times New Roman" w:hAnsi="Times New Roman" w:cs="Times New Roman"/>
        </w:rPr>
      </w:pPr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в ред. </w:t>
      </w:r>
      <w:hyperlink r:id="rId11" w:history="1">
        <w:r w:rsidRPr="0094542E">
          <w:rPr>
            <w:rFonts w:ascii="Times New Roman" w:hAnsi="Times New Roman" w:cs="Times New Roman"/>
            <w:szCs w:val="28"/>
          </w:rPr>
          <w:t>постановления</w:t>
        </w:r>
      </w:hyperlink>
      <w:r w:rsidRPr="0094542E">
        <w:rPr>
          <w:rFonts w:ascii="Times New Roman" w:hAnsi="Times New Roman" w:cs="Times New Roman"/>
          <w:szCs w:val="28"/>
        </w:rPr>
        <w:t xml:space="preserve"> Губернатора Ульяновской области</w:t>
      </w:r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от 07.10.2014 № 114, </w:t>
      </w:r>
      <w:hyperlink r:id="rId12" w:history="1">
        <w:r w:rsidRPr="0094542E">
          <w:rPr>
            <w:rFonts w:ascii="Times New Roman" w:hAnsi="Times New Roman" w:cs="Times New Roman"/>
            <w:szCs w:val="28"/>
          </w:rPr>
          <w:t>указа</w:t>
        </w:r>
      </w:hyperlink>
      <w:r w:rsidRPr="0094542E">
        <w:rPr>
          <w:rFonts w:ascii="Times New Roman" w:hAnsi="Times New Roman" w:cs="Times New Roman"/>
          <w:szCs w:val="28"/>
        </w:rPr>
        <w:t xml:space="preserve"> Губернатора Ульяновской области</w:t>
      </w:r>
    </w:p>
    <w:p w:rsidR="00CB7EF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от 01.11.2018 № 104</w:t>
      </w:r>
    </w:p>
    <w:p w:rsidR="00980C1C" w:rsidRPr="0094542E" w:rsidRDefault="00980C1C" w:rsidP="00980C1C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1. Комиссия Ульяновской области по законопроектной деятельности (далее - Комиссия) является координационным органом, образованным в целях совершенствования правотворческой деятельности в Ульяновской области, обеспечения взаимодействия Губернатора Ульяновской области, исполнительных органов государственной власти Ульяновской области с Законодательным Собранием Ульяновской области, институтами гражданского общества и гражданами.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2. Комиссия в своей деятельности руководствуется </w:t>
      </w:r>
      <w:hyperlink r:id="rId13" w:history="1">
        <w:r w:rsidRPr="0094542E">
          <w:rPr>
            <w:rFonts w:ascii="Times New Roman" w:hAnsi="Times New Roman" w:cs="Times New Roman"/>
            <w:szCs w:val="28"/>
          </w:rPr>
          <w:t>Конституцией</w:t>
        </w:r>
      </w:hyperlink>
      <w:r w:rsidRPr="0094542E">
        <w:rPr>
          <w:rFonts w:ascii="Times New Roman" w:hAnsi="Times New Roman" w:cs="Times New Roman"/>
          <w:szCs w:val="28"/>
        </w:rP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4" w:history="1">
        <w:r w:rsidRPr="0094542E">
          <w:rPr>
            <w:rFonts w:ascii="Times New Roman" w:hAnsi="Times New Roman" w:cs="Times New Roman"/>
            <w:szCs w:val="28"/>
          </w:rPr>
          <w:t>Уставом</w:t>
        </w:r>
      </w:hyperlink>
      <w:r w:rsidRPr="0094542E">
        <w:rPr>
          <w:rFonts w:ascii="Times New Roman" w:hAnsi="Times New Roman" w:cs="Times New Roman"/>
          <w:szCs w:val="28"/>
        </w:rPr>
        <w:t xml:space="preserve"> и законами Ульяновской области, иными нормативными правовыми актами Ульяновской области, а также настоящим Положением.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 Основными задачами Комиссии являются: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1) совершенствование законопроектной деятельности в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2) повышение качества законопроектной деятельности государственных органов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3) формирование позиций Губернатора и Правительства Ульяновской области по законопроектам, рассматриваемым Законодательным Собранием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4) организация взаимодействия в законодательном процессе Губернатора Ульяновской области с другими субъектами права законодательной инициативы в Законодательном Собрании Ульяновской области, а также обеспечение их участия в деятельности, связанной с формированием планов законопроектной деятельности;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5) обеспечение взаимодействия государственных органов Ульяновской области, органов местного самоуправления муниципальных образований Ульяновской области, институтов гражданского общества и граждан по вопросам совершенствования нормативных правовых актов Российской Федерации;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6) оказание органам местного самоуправления муниципальных образований Ульяновской области содействия в вопросах нормотворческой деятельности.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4. Для выполнения возложенных на нее задач Комиссия осуществляет следующие функции: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>1) рассматривает проекты планов законопроектной деятельности в Ульяновской области, связанных с подготовкой проектов законов и иных правовых актов Ульяновской области, и планы подготовки законопроектов, обеспечивает согласованность действий исполнительных органов государственной власти Ульяновской области по их реализации;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2) содействует в подготовке примерных планов работы Законодательного Собрания Ульяновской области в части законопроектной деятельности;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3) рассматривает и согласовывает проекты концепций законопроектов и технических заданий на их разработку;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 xml:space="preserve">4) заслушивает отчеты о ходе выполнения подразделениями, образуемыми в Правительстве Ульяновской области, и исполнительными органами государственной власти Ульяновской области текущих планов законопроектной деятельности, а также анализирует и контролирует в </w:t>
      </w:r>
      <w:r w:rsidRPr="0094542E">
        <w:rPr>
          <w:rFonts w:ascii="Times New Roman" w:hAnsi="Times New Roman" w:cs="Times New Roman"/>
          <w:szCs w:val="28"/>
        </w:rPr>
        <w:lastRenderedPageBreak/>
        <w:t>пределах своей компетенции ход подготовки подразделениями, образуемыми в Правительстве Ульяновской области, и исполнительными органами государственной власти Ульяновской области проектов законов Ульяновской области, а также проектов иных нормативных правовых актов Ульяновской области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, </w:t>
      </w:r>
      <w:proofErr w:type="gramStart"/>
      <w:r w:rsidRPr="0094542E">
        <w:rPr>
          <w:rFonts w:ascii="Times New Roman" w:hAnsi="Times New Roman" w:cs="Times New Roman"/>
          <w:szCs w:val="28"/>
        </w:rPr>
        <w:t>необходимых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для их дальнейшей реализации;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5) подготавливает предложения по вопросам совершенствования порядка реализации Губернатором и Правительством Ульяновской области права законодательной инициативы;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6) вносит предложения о приоритетных направлениях участия Губернатора и Правительства Ульяновской области в законодательной деятельности, рассматривает ход подготовки законопроектов;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7) предварительно рассматривает законопроекты, вносимые на рассмотрение Губернатора либо Правительства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8) рассматривает проекты заключений Губернатора Ульяновской области на проекты законов Ульяновской области в случаях, предусмотренных </w:t>
      </w:r>
      <w:hyperlink r:id="rId15" w:history="1">
        <w:r w:rsidRPr="0094542E">
          <w:rPr>
            <w:rFonts w:ascii="Times New Roman" w:hAnsi="Times New Roman" w:cs="Times New Roman"/>
            <w:szCs w:val="28"/>
          </w:rPr>
          <w:t>частью 4 статьи 15</w:t>
        </w:r>
      </w:hyperlink>
      <w:r w:rsidRPr="0094542E">
        <w:rPr>
          <w:rFonts w:ascii="Times New Roman" w:hAnsi="Times New Roman" w:cs="Times New Roman"/>
          <w:szCs w:val="28"/>
        </w:rPr>
        <w:t xml:space="preserve"> Устава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9) осуществляет выработку единой согласованной позиции государственных органов Ульяновской области в отношении поступивших предложений и замечаний к проектам законов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10) осуществляет в случае, требующем коллегиального решения, подготовку официального отзыва Правительства Ульяновской области на проекты федеральных конституционных законов и федеральных законов, поступившие в Правительство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11) рассматривает предложения государственных органов Ульяновской области и органов местного самоуправления муниципальных образований Ульяновской области по вопросам совершенствования нормативных правовых актов Российской Федерации;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12) рассматривает вопросы подготовки проектов федеральных законов, подлежащих внесению Законодательным Собранием Ульяновской области в Государственную Думу Федерального Собрания Российской Федерации в порядке реализации права законодательной инициативы;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13) обеспечивает обсуждение проблемных вопросов юридического характера, возникающих в ходе подготовки, принятия (издания) и применения муниципальных правовых актов, вырабатывает рекомендации по их решению;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14) участвует в информировании граждан о реализации законопроектной </w:t>
      </w:r>
      <w:r w:rsidRPr="0094542E">
        <w:rPr>
          <w:rFonts w:ascii="Times New Roman" w:hAnsi="Times New Roman" w:cs="Times New Roman"/>
          <w:szCs w:val="28"/>
        </w:rPr>
        <w:lastRenderedPageBreak/>
        <w:t xml:space="preserve">деятельности, в том числе посредством организации публикации соответствующих сведений в средствах массовой информации и их размещения в информационно-телекоммуникационной сети </w:t>
      </w:r>
      <w:r w:rsidR="00A33706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Интернет</w:t>
      </w:r>
      <w:r w:rsidR="00A33706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>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15) рассматривает итоги общественного обсуждения проектов законов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16) обеспечивает согласование планов Ульяновской области по подготовке проектов законов и иных правовых актов Ульяновской области с институтами гражданского общества;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17) создает при необходимости экспертные советы и рабочие группы с привлечением в установленном порядке представителей соответствующих государственных органов Ульяновской области и других специалистов для рассмотрения вопросов, входящих в компетенцию Комиссии;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18) осуществляет иные функции, затрагивающие вопросы реализации плана законопроектной деятельности.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5. Комиссия состоит из двух сопредседателей, двух заместителей сопредседателей, секретариата, состоящего из руководителя секретариата и специалиста секретариата, и иных членов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В состав Комиссии могут входить представители Законодательного Собрания Ульяновской области, иных государственных органов Ульяновской области, образовательных, научных и общественных организаций, а также другие лица. В заседаниях Комиссии по решению ее сопредседателей в установленном порядке могут принимать участие не являющиеся членами Комиссии представители иных организаций при рассмотрении вопросов, относящихся к их компетенции.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Состав Комиссии утверждается распоряжением Губернатора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6. Сопредседатели Комиссии совместно проводят заседания Комиссии и дают соответствующие поручения.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Заместители сопредседателей Комиссии исполняют обязанности сопредседателей Комиссии в случае их временного отсутствия, а также осуществляют иные функции в соответствии с решениями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Организация деятельности Комиссии осуществляется секретариатом Комиссии. В этих целях секретариат Комиссии: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1) организует работу по подготовке материалов для рассмотрения Комиссией и обеспечению </w:t>
      </w:r>
      <w:proofErr w:type="gramStart"/>
      <w:r w:rsidRPr="0094542E">
        <w:rPr>
          <w:rFonts w:ascii="Times New Roman" w:hAnsi="Times New Roman" w:cs="Times New Roman"/>
          <w:szCs w:val="28"/>
        </w:rPr>
        <w:t>контроля за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выполнением принимаемых на ее </w:t>
      </w:r>
      <w:r w:rsidRPr="0094542E">
        <w:rPr>
          <w:rFonts w:ascii="Times New Roman" w:hAnsi="Times New Roman" w:cs="Times New Roman"/>
          <w:szCs w:val="28"/>
        </w:rPr>
        <w:lastRenderedPageBreak/>
        <w:t>заседаниях решений;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2) информирует членов Комиссии о месте, времени, дате проведения и повестке дня очередного заседания Комиссии;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3) направляет членам Комиссии утвержденную повестку дня заседания Комиссии с соответствующими материалами не </w:t>
      </w:r>
      <w:proofErr w:type="gramStart"/>
      <w:r w:rsidRPr="0094542E">
        <w:rPr>
          <w:rFonts w:ascii="Times New Roman" w:hAnsi="Times New Roman" w:cs="Times New Roman"/>
          <w:szCs w:val="28"/>
        </w:rPr>
        <w:t>позднее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чем за один день до дня заседания Комиссии;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4) ведет переписку по вопросам подготовки заседаний Комиссии и организации исполнения решений Комиссии;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5) ведет протокол заседания Комиссии;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6) выполняет поручения сопредседателей Комиссии по вопросам организации деятельности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7. Заседания Комиссии проводятся ежеквартально.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8. Повестка дня заседания Комиссии формируется и утверждается сопредседателями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Порядок рассмотрения вопросов на заседании Комиссии определяется сопредседателями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9. Решения Комиссии принимаются, как правило, общим согласием. По решению сопредседателей Комиссии может быть проведено голосование. В этом случае решение Комиссии принимается большинством голосов присутствующих на заседании членов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10. Решения, принятые на заседаниях Комиссии, оформляются протоколами заседаний Комиссии, которые подписываются лицами, председательствовавшими на заседаниях Комиссии, и присутствовавшими на них руководителем или специалистом секретариата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11. На основании решений Комиссии при необходимости подготавливаются проекты правовых актов Губернатора и Правительства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12. </w:t>
      </w:r>
      <w:proofErr w:type="gramStart"/>
      <w:r w:rsidRPr="0094542E">
        <w:rPr>
          <w:rFonts w:ascii="Times New Roman" w:hAnsi="Times New Roman" w:cs="Times New Roman"/>
          <w:szCs w:val="28"/>
        </w:rPr>
        <w:t>Решения Комиссии по наиболее важным вопросам правового регулирования, затрагивающим права и свободы человека и гражданина, основные направления социально-экономического развития Ульяновской области либо представляющим общественный интерес и имеющим особую социальную значимость, могут быть заслушаны на заседании Правительства Ульяновской области и по согласованию на заседаниях иных коллегиальных государственных органов Ульяновской области.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 xml:space="preserve">13. В целях оперативного рассмотрения отчетов о ходе выполнения подразделениями, образуемыми в Правительстве Ульяновской области, исполнительными органами государственной власти Ульяновской области текущих планов законопроектной деятельности и осуществления контроля за ходом подготовки подразделениями, образуемыми в Правительстве Ульяновской области, и исполнительными органами государственной власти Ульяновской области проектов законов Ульяновской области, а также проектов иных нормативных правовых актов Ульяновской области, необходимых </w:t>
      </w:r>
      <w:proofErr w:type="gramStart"/>
      <w:r w:rsidRPr="0094542E">
        <w:rPr>
          <w:rFonts w:ascii="Times New Roman" w:hAnsi="Times New Roman" w:cs="Times New Roman"/>
          <w:szCs w:val="28"/>
        </w:rPr>
        <w:t>для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4542E">
        <w:rPr>
          <w:rFonts w:ascii="Times New Roman" w:hAnsi="Times New Roman" w:cs="Times New Roman"/>
          <w:szCs w:val="28"/>
        </w:rPr>
        <w:t>их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дальнейшей реализации, при Комиссии создается подкомиссия.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Состав подкомиссии утверждается Комиссией.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Руководят деятельностью подкомиссии заместители сопредседателей Комиссии.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Заседания подкомиссии проводятся еженедельно.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14. Организационно-техническое и информационно-аналитическое обеспечение деятельности Комиссии осуществляет администрация Губернатора Ульяновской области и по согласованию аппарат Законодательного Собрания Ульяновской области.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Приложение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2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к постановлению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Губернатора Ульяновской области</w:t>
      </w:r>
    </w:p>
    <w:p w:rsidR="00CB7EFC" w:rsidRPr="0094542E" w:rsidRDefault="00CB7EF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от 9 января 2014 г.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2" w:name="P112"/>
      <w:bookmarkEnd w:id="2"/>
      <w:r w:rsidRPr="0094542E">
        <w:rPr>
          <w:rFonts w:ascii="Times New Roman" w:hAnsi="Times New Roman" w:cs="Times New Roman"/>
          <w:szCs w:val="28"/>
        </w:rPr>
        <w:t>ПОЛОЖЕНИЕ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 ЗАКОНОПРОЕКТНОЙ ДЕЯТЕЛЬНОСТИ</w:t>
      </w:r>
    </w:p>
    <w:p w:rsidR="00CB7EFC" w:rsidRPr="0094542E" w:rsidRDefault="00CB7EFC">
      <w:pPr>
        <w:spacing w:after="1"/>
        <w:rPr>
          <w:rFonts w:ascii="Times New Roman" w:hAnsi="Times New Roman" w:cs="Times New Roman"/>
        </w:rPr>
      </w:pPr>
    </w:p>
    <w:p w:rsidR="00CB7EFC" w:rsidRPr="0094542E" w:rsidRDefault="00CB7EFC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1. Планирование законопроектной деятельности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1.1. Законопроектная деятельность осуществляется в соответствии с планом законопроектной и нормотворческой деятельности в Ульяновской области (далее - план законопроектной деятельности). План законопроектной деятельности принимается в целях: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реализации законодательства Российской Федерации, ежегодных посланий Президента Российской Федерации Федеральному Собранию Российской Федерации, документов стратегического планирования, </w:t>
      </w:r>
      <w:r w:rsidRPr="0094542E">
        <w:rPr>
          <w:rFonts w:ascii="Times New Roman" w:hAnsi="Times New Roman" w:cs="Times New Roman"/>
          <w:szCs w:val="28"/>
        </w:rPr>
        <w:lastRenderedPageBreak/>
        <w:t>разработанных на федеральном уровне, мероприятий, предусмотренных основными направлениями деятельности Правительства Российской Федерации;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реализации законодательства Ульяновской области, ежегодных посланий Губернатора Ульяновской области (далее также - Губернатор) Законодательному Собранию Ульяновской области (далее также - Законодательное Собрание), документов стратегического планирования, разработанных на уровне Ульяновской области, мероприятий, предусмотренных основными направлениями деятельности Правительства Ульяновской области (далее также - Правительство).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1.2. Проект плана законопроектной деятельности разрабатывается государственно-правовым управлением администрации Губернатора (далее - государственно-правовое управление) на основе предложений подразделений, образуемых в Правительстве, и исполнительных органов государственной власти Ульяновской области (далее - органы исполнительной власти) о разработке законопроектов.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bookmarkStart w:id="3" w:name="P128"/>
      <w:bookmarkEnd w:id="3"/>
      <w:r w:rsidRPr="0094542E">
        <w:rPr>
          <w:rFonts w:ascii="Times New Roman" w:hAnsi="Times New Roman" w:cs="Times New Roman"/>
          <w:szCs w:val="28"/>
        </w:rPr>
        <w:t>1.3. Предложения о разработке законопроектов для включения в проект плана законопроектной деятельности направляются в государственно-правовое управление до 20 октября года, предшествующего планируемому периоду.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Подразделения, образуемые в Правительстве, и органы исполнительной власти в обязательном порядке разрабатывают и представляют в государственно-правовое управление предложения о подготовке законопроектов.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Предложения о подготовке законопроектов разрабатываются с учетом результатов мониторинга законодательства Российской Федерации и законодательства Ульяновской области, анализа правоприменительной практики, обобщения опыта законодательной деятельности в субъектах Российской Федерации.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1.4. </w:t>
      </w:r>
      <w:proofErr w:type="gramStart"/>
      <w:r w:rsidRPr="0094542E">
        <w:rPr>
          <w:rFonts w:ascii="Times New Roman" w:hAnsi="Times New Roman" w:cs="Times New Roman"/>
          <w:szCs w:val="28"/>
        </w:rPr>
        <w:t xml:space="preserve">Предложение о разработке законопроекта, представляемое в государственно-правовое управление для включения в проект плана законопроектной деятельности, должно содержать рабочее наименование законопроекта, наименование подразделения, образуемого в Правительстве, либо органа исполнительной власти - основного исполнителя и перечень соисполнителей, ориентировочные сроки представления законопроекта Губернатору либо в Правительство и внесения его в Законодательное Собрание, а также пояснительную записку, содержащую сведения, указанные в </w:t>
      </w:r>
      <w:hyperlink w:anchor="P245" w:history="1">
        <w:r w:rsidRPr="0094542E">
          <w:rPr>
            <w:rFonts w:ascii="Times New Roman" w:hAnsi="Times New Roman" w:cs="Times New Roman"/>
            <w:szCs w:val="28"/>
          </w:rPr>
          <w:t>подпункте 3 пункта 5.3</w:t>
        </w:r>
        <w:proofErr w:type="gramEnd"/>
      </w:hyperlink>
      <w:r w:rsidRPr="0094542E">
        <w:rPr>
          <w:rFonts w:ascii="Times New Roman" w:hAnsi="Times New Roman" w:cs="Times New Roman"/>
          <w:szCs w:val="28"/>
        </w:rPr>
        <w:t xml:space="preserve"> настоящего Положения, и предложения о необходимости создания рабочей группы.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1.5. Поступившие предложения о разработке законопроектов проходят предварительную оценку в государственно-правовом управлении.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На основе поступивших предложений о разработке законопроектов государственно-правовое управление до 10 ноября года, предшествующего планируемому периоду, готовит проект плана законопроектной деятельности.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bookmarkStart w:id="4" w:name="P136"/>
      <w:bookmarkEnd w:id="4"/>
      <w:r w:rsidRPr="0094542E">
        <w:rPr>
          <w:rFonts w:ascii="Times New Roman" w:hAnsi="Times New Roman" w:cs="Times New Roman"/>
          <w:szCs w:val="28"/>
        </w:rPr>
        <w:t xml:space="preserve">1.6. </w:t>
      </w:r>
      <w:proofErr w:type="gramStart"/>
      <w:r w:rsidRPr="0094542E">
        <w:rPr>
          <w:rFonts w:ascii="Times New Roman" w:hAnsi="Times New Roman" w:cs="Times New Roman"/>
          <w:szCs w:val="28"/>
        </w:rPr>
        <w:t>Подготовленный проект плана законопроектной деятельности в течение 5 рабочих дней направляется в подразделения, образуемые в Правительстве, органы исполнительной власти, Законодательное Собрание, членам Совета Федерации Федерального Собрания Российской Федерации - представителям от Законодательного Собрания и Правительства, в Счетную палату Ульяновской области, Избирательную комиссию Ульяновской области, Уполномоченному по правам человека в Ульяновской области, Уполномоченному по правам ребенка в Ульяновской области, Уполномоченному по защите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4542E">
        <w:rPr>
          <w:rFonts w:ascii="Times New Roman" w:hAnsi="Times New Roman" w:cs="Times New Roman"/>
          <w:szCs w:val="28"/>
        </w:rPr>
        <w:t xml:space="preserve">прав предпринимателей в Ульяновской области, главам муниципальных районов и городских округов Ульяновской области, в Общественную палату Ульяновской области, Ульяновскую торгово-промышленную палату, Адвокатскую палату Ульяновской области, Нотариальную палату Ульяновской области, региональное отделение Общероссийской общественной организации малого и среднего предпринимательства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ОПОРА РОССИИ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 xml:space="preserve">, региональное объединение работодателей </w:t>
      </w:r>
      <w:r w:rsidR="00A33706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Российский союз промышленников и предпринимателей</w:t>
      </w:r>
      <w:r w:rsidR="00A33706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 xml:space="preserve">, Ульяновское региональное отделение Общероссийской общественной организации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Ассоциация юристов России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 xml:space="preserve">, Ассоциацию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Совет муниципальных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образований Ульяновской области, Областной союз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Федерация профсоюзов Ульяновской области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>, а также прокурору Ульяновской области и в Управление Министерства юстиции Российской Федерации по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Проект плана законопроектной деятельности размещается на официальном сайте Губернатора и Правительства Ульяновской области в информационно-телекоммуникационной сети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Интернет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 xml:space="preserve"> (далее - официальный сайт).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1.7. </w:t>
      </w:r>
      <w:proofErr w:type="gramStart"/>
      <w:r w:rsidRPr="0094542E">
        <w:rPr>
          <w:rFonts w:ascii="Times New Roman" w:hAnsi="Times New Roman" w:cs="Times New Roman"/>
          <w:szCs w:val="28"/>
        </w:rPr>
        <w:t>Подразделения, образуемые в Правительстве, и органы исполнительной власти, к ведению которых относятся вопросы, содержащиеся в законопроектах, включенных в проект плана законопроектной деятельности, проводят оценку проекта плана законопроектной деятельности, готовят предложения по уточнению проекта плана законопроектной деятельности и не позднее 14 дней со дня получения данного проекта плана направляют указанные предложения в государственно-правовое управление.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 xml:space="preserve">Органы и организации, указанные в </w:t>
      </w:r>
      <w:hyperlink w:anchor="P136" w:history="1">
        <w:r w:rsidRPr="0094542E">
          <w:rPr>
            <w:rFonts w:ascii="Times New Roman" w:hAnsi="Times New Roman" w:cs="Times New Roman"/>
            <w:szCs w:val="28"/>
          </w:rPr>
          <w:t>пункте 1.6</w:t>
        </w:r>
      </w:hyperlink>
      <w:r w:rsidRPr="0094542E">
        <w:rPr>
          <w:rFonts w:ascii="Times New Roman" w:hAnsi="Times New Roman" w:cs="Times New Roman"/>
          <w:szCs w:val="28"/>
        </w:rPr>
        <w:t xml:space="preserve"> настоящего Положения, а также иные организации, должностные лица, граждане вправе в установленном порядке направлять свои предложения и замечания по проекту плана законопроектной деятельности.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Государственно-правовое управление осуществляет доработку проекта плана законопроектной деятельности.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43"/>
      <w:bookmarkEnd w:id="5"/>
      <w:r w:rsidRPr="0094542E">
        <w:rPr>
          <w:rFonts w:ascii="Times New Roman" w:hAnsi="Times New Roman" w:cs="Times New Roman"/>
          <w:szCs w:val="28"/>
        </w:rPr>
        <w:t>1.8. Проект плана законопроектной деятельности рассматривается комиссией Ульяновской области по законопроектной деятельности (далее - Комиссия) и не позднее 25 декабря года, предшествующего планируемому периоду, утверждается Губернатором.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1.9. Утвержденный план законопроектной деятельности направляется в Законодательное Собрание и размещается на официальном сайте.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1.10. Предложения по уточнению плана законопроектной деятельности на очередной год разрабатываются, вносятся и рассматриваются в порядке, предусмотренном </w:t>
      </w:r>
      <w:hyperlink w:anchor="P128" w:history="1">
        <w:r w:rsidRPr="0094542E">
          <w:rPr>
            <w:rFonts w:ascii="Times New Roman" w:hAnsi="Times New Roman" w:cs="Times New Roman"/>
            <w:szCs w:val="28"/>
          </w:rPr>
          <w:t>пунктами 1.3</w:t>
        </w:r>
      </w:hyperlink>
      <w:r w:rsidRPr="0094542E">
        <w:rPr>
          <w:rFonts w:ascii="Times New Roman" w:hAnsi="Times New Roman" w:cs="Times New Roman"/>
          <w:szCs w:val="28"/>
        </w:rPr>
        <w:t xml:space="preserve"> - </w:t>
      </w:r>
      <w:hyperlink w:anchor="P143" w:history="1">
        <w:r w:rsidRPr="0094542E">
          <w:rPr>
            <w:rFonts w:ascii="Times New Roman" w:hAnsi="Times New Roman" w:cs="Times New Roman"/>
            <w:szCs w:val="28"/>
          </w:rPr>
          <w:t>1.8</w:t>
        </w:r>
      </w:hyperlink>
      <w:r w:rsidRPr="0094542E">
        <w:rPr>
          <w:rFonts w:ascii="Times New Roman" w:hAnsi="Times New Roman" w:cs="Times New Roman"/>
          <w:szCs w:val="28"/>
        </w:rPr>
        <w:t xml:space="preserve"> настоящего Положения.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1.11. При необходимости оперативного законодательного регулирования социально-экономических отношений, во исполнение законодательства Российской Федерации и законодательства Ульяновской области, поручений Президента Российской Федерации и Правительства Российской Федерации, поручений Губернатора, а также по решению Комиссии внесение изменений в план законопроектной деятельности осуществляется решением Комиссии без внесения изменений в соответствующий акт Губернатора.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>Подразделение, образуемое в Правительстве Ульяновской области, орган исполнительной власти, к ведению которого относится вопрос, по которому предполагается разработка законопроекта, в течение 10 дней со дня подписания нормативного правового акта Российской Федерации или нормативного правового акта Ульяновской области, дачи соответствующего поручения или принятия Комиссией соответствующего решения направляет в государственно-правовое управление предложения по внесению изменений в план законопроектной деятельности.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При подготовке предложений о внесении изменений в план законопроектной деятельности учитывается требование </w:t>
      </w:r>
      <w:hyperlink r:id="rId16" w:history="1">
        <w:r w:rsidRPr="0094542E">
          <w:rPr>
            <w:rFonts w:ascii="Times New Roman" w:hAnsi="Times New Roman" w:cs="Times New Roman"/>
            <w:szCs w:val="28"/>
          </w:rPr>
          <w:t>пункта 2 статьи 3</w:t>
        </w:r>
      </w:hyperlink>
      <w:r w:rsidRPr="0094542E">
        <w:rPr>
          <w:rFonts w:ascii="Times New Roman" w:hAnsi="Times New Roman" w:cs="Times New Roman"/>
          <w:szCs w:val="28"/>
        </w:rPr>
        <w:t xml:space="preserve"> Федерального закона от 06.10.1999 </w:t>
      </w:r>
      <w:r w:rsidR="003B0EFA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184-ФЗ </w:t>
      </w:r>
      <w:r w:rsidR="00A33706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33706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>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1.12. </w:t>
      </w:r>
      <w:proofErr w:type="gramStart"/>
      <w:r w:rsidRPr="0094542E">
        <w:rPr>
          <w:rFonts w:ascii="Times New Roman" w:hAnsi="Times New Roman" w:cs="Times New Roman"/>
          <w:szCs w:val="28"/>
        </w:rPr>
        <w:t>Контроль за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исполнением плана законопроектной деятельности осуществляет Комиссия.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Подразделения, образуемые в Правительстве, и органы исполнительной власти - основные исполнители по законопроектам ежегодно не позднее 5 июля и 10 января направляют в Комиссию информацию о выполнении ими плана законопроектной деятельности.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Комиссия по итогам полугодия представляет Губернатору отчет о выполнении плана законопроектной деятельности до 20 июля и до 1 февраля соответственно.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2. Обеспечение законопроектной деятельности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в подразделениях, образуемых в Правительстве, и органах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исполнительной власти</w:t>
      </w:r>
    </w:p>
    <w:p w:rsidR="00980C1C" w:rsidRPr="0094542E" w:rsidRDefault="00980C1C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2.1. В целях организации законопроектной деятельности в подразделениях, образуемых в Правительстве, и органах исполнительной власти руководители указанных подразделений и органов: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координируют законопроектную деятельность и несут персональную ответственность за ее осуществление;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обеспечивают эффективное планирование законопроектной деятельности, подготовку обоснованных предложений в проект плана законопроектной деятельности;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в соответствии с поручениями Губернатора лично представляют проекты законов в Законодательном Собрании, а также участвуют в их обсуждении на заседаниях Законодательного Собрания, его комитетов, постоянных, временных и согласительных комиссий;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организуют проведение комплексного анализа отраслевого законодательства Ульяновской области на предмет его соответствия федеральным законам и иным нормативным правовым актам Российской Федерации, а также определения перспектив правового регулирования отношений в пределах </w:t>
      </w:r>
      <w:proofErr w:type="gramStart"/>
      <w:r w:rsidRPr="0094542E">
        <w:rPr>
          <w:rFonts w:ascii="Times New Roman" w:hAnsi="Times New Roman" w:cs="Times New Roman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94542E">
        <w:rPr>
          <w:rFonts w:ascii="Times New Roman" w:hAnsi="Times New Roman" w:cs="Times New Roman"/>
          <w:szCs w:val="28"/>
        </w:rPr>
        <w:t>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обеспечивают подготовку нормативных правовых актов Губернатора и Правительства в целях реализации федеральных законов и законов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 xml:space="preserve">определяют из числа подчиненных им государственных гражданских служащих Ульяновской области, замещающих должности государственной гражданской службы Ульяновской области категории </w:t>
      </w:r>
      <w:r w:rsidR="00A33706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руководители</w:t>
      </w:r>
      <w:r w:rsidR="00A33706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 xml:space="preserve">, лиц, ответственных за осуществление и оперативную организацию законопроектной деятельности в соответствующих подразделениях, образуемых в Правительстве, и органах исполнительной власти (далее - </w:t>
      </w:r>
      <w:r w:rsidRPr="0094542E">
        <w:rPr>
          <w:rFonts w:ascii="Times New Roman" w:hAnsi="Times New Roman" w:cs="Times New Roman"/>
          <w:szCs w:val="28"/>
        </w:rPr>
        <w:lastRenderedPageBreak/>
        <w:t>ответственные за законопроектную деятельность), и не позднее трех дней со дня определения ответственных за законопроектную деятельность представляют в государственно-правовое управление информацию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об указанных лицах.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2.2. </w:t>
      </w:r>
      <w:proofErr w:type="gramStart"/>
      <w:r w:rsidRPr="0094542E">
        <w:rPr>
          <w:rFonts w:ascii="Times New Roman" w:hAnsi="Times New Roman" w:cs="Times New Roman"/>
          <w:szCs w:val="28"/>
        </w:rPr>
        <w:t>Ответственные за законопроектную деятельность в подразделениях, образуемых в Правительстве, органах исполнительной власти: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участвуют в формировании плана законопроектной деятельности, в установленном порядке организуют разработку концепций и законопроектов;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обеспечивают последовательное и своевременное прохождение законопроектов на всех стадиях их подготовки, участвуют в организации их рассмотрения в Законодательном Собрании;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организуют участие представителей соответствующих подразделений, образуемых в Правительстве, органов исполнительной власти в работе Законодательного Собрания, его комитетов и комиссий при рассмотрении разработанных соответствующими подразделениями, образуемыми в Правительстве, органами исполнительной власти проектов законов, в подготовке проектов официальных заключений Губернатора и Правительства по законопроектам и поправок к законопроектам;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обеспечивают разработку правовых актов Губернатора и Правительства, необходимых для реализации законов Ульяновской области, а также представление указанных правовых актов на рассмотрение Губернатора, Правительства в установленные сроки;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анализируют эффективность принятых законов Ульяновской области и вносят предложения по улучшению практики их применения;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осуществляют оперативное взаимодействие с государственно-правовым управлением по вопросам организации законопроектной деятельности.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 Порядок образования и деятельности рабочих групп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по подготовке законопроектов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3.1. Для подготовки законопроектов, включенных в план законопроектной деятельности, как правило, образуются рабочие группы. Перечень законопроектов, по которым должны быть образованы рабочие группы, утверждается Комиссией. Разработчик обеспечивает образование рабочей группы в установленном порядке.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3.2. </w:t>
      </w:r>
      <w:proofErr w:type="gramStart"/>
      <w:r w:rsidRPr="0094542E">
        <w:rPr>
          <w:rFonts w:ascii="Times New Roman" w:hAnsi="Times New Roman" w:cs="Times New Roman"/>
          <w:szCs w:val="28"/>
        </w:rPr>
        <w:t xml:space="preserve">Рабочая группа образуется для разработки проектов иных правовых актов, согласования его с заинтересованными органами, должностными лицами и организациями, участия в рассмотрении законопроекта </w:t>
      </w:r>
      <w:r w:rsidRPr="0094542E">
        <w:rPr>
          <w:rFonts w:ascii="Times New Roman" w:hAnsi="Times New Roman" w:cs="Times New Roman"/>
          <w:szCs w:val="28"/>
        </w:rPr>
        <w:lastRenderedPageBreak/>
        <w:t>Законодательным Собранием (включая экспертно-правовое сопровождение), разработки проектов правовых актов, подлежащих принятию в связи с данным законопроектом (далее - правовые акты, необходимые для реализации соответствующего закона Ульяновской области), а также выработки предложений по его совершенствованию.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3.3. </w:t>
      </w:r>
      <w:proofErr w:type="gramStart"/>
      <w:r w:rsidRPr="0094542E">
        <w:rPr>
          <w:rFonts w:ascii="Times New Roman" w:hAnsi="Times New Roman" w:cs="Times New Roman"/>
          <w:szCs w:val="28"/>
        </w:rPr>
        <w:t>В состав рабочей группы включаются представители подразделения, образуемого в Правительстве, Ульяновской области либо органа исполнительной власти - основного исполнителя по законопроекту, иных заинтересованных подразделений, образуемых в Правительстве, органов исполнительной власти, а также по согласованию с ними депутаты Законодательного Собрания, работники аппарата Законодательного Собрания, органов местного самоуправления муниципальных образований Ульяновской области, представители научных, общественных и иных организаций.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Рабочую группу возглавляет член Правительства в соответствии с утвержденным распределением обязанностей. Руководитель рабочей группы утверждает порядок и план работы рабочей группы и несет персональную ответственность за своевременную подготовку законопроекта.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3.4. Согласованный с заинтересованными органами, должностными лицами и организациями и утвержденный состав рабочей группы вместе с планом работы представляются в Комиссию руководителем подразделения, образуемого в Правительстве, либо органа исполнительной власти - основного исполнителя по законопроекту в течение 15 дней со дня утверждения плана законопроектной деятельности.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По письменному представлению руководителя рабочей группы члены рабочей группы - государственные гражданские служащие Правительства и органов исполнительной власти по согласованию с соответствующими руководителями освобождаются от выполнения должностных обязанностей по месту службы на период, определенный в соответствии с планом работы рабочей группы.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3.5. Рабочая группа: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1) обеспечивает подготовку законопроекта;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2) содействует согласованию законопроекта в установленном порядке с заинтересованными органами, должностными лицами и организациями;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3) инициирует на любом этапе подготовки законопроекта его рассмотрение у соответствующих должностных лиц в целях урегулирования разногласий, возникающих в процессе деятельности рабочей группы, а также принятия решений концептуального характера;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4) представляет законопроект на заседаниях Комиссии и Правительства;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5) обеспечивает экспертно-правовое сопровождение законопроекта при его рассмотрении Законодательным Собранием, в том числе принимает в установленном порядке участие в работе комитетов и комиссий Законодательного Собрания и в других проводимых Законодательным Собранием мероприятиях, связанных с рассмотрением подготовленного рабочей группой законопроекта;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6) участвует в выработке позиции Губернатора и Правительства в отношении поступивших к подготовленному законопроекту предложений и замечаний;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7) участвует в подготовке проектов законов Ульяновской области, подлежащих принятию в связи с данным законопроектом;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8) участвует в подготовке проектов правовых актов, необходимых для реализации соответствующего закона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9) вырабатывает предложения по совершенствованию положений закона Ульяновской области, подготовку проекта которого она осуществляла;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10) участвует в рассмотрении поступивших в Правительство законопроектов о внесении изменений в закон Ульяновской области, подготовку проекта которого она осуществляла;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11) представляет Комиссии отчеты о ходе работы по подготовке законопроекта, а также проектов иных правовых актов, необходимых для реализации соответствующего закона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3.6. Рабочая группа обеспечивает подготовку законопроекта и иных материалов в соответствии с Регламентом Правительства.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В целях обеспечения своевременности принятия иных правовых актов, необходимых для реализации закона Ульяновской области, рабочая группа обеспечивает подготовку проектов таких актов с учетом предполагаемых сроков вступления в силу соответствующего закона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3.7. На заседаниях Комиссии регулярно заслушиваются отчеты рабочих групп о ходе работы над законопроектами и проектами иных правовых актов, необходимых для реализации соответствующих законов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3.8. После вступления в силу закона Ульяновской области рабочая группа участвует в осуществлении мониторинга его реализации, включающего анализ информации о принятии необходимых для его </w:t>
      </w:r>
      <w:r w:rsidRPr="0094542E">
        <w:rPr>
          <w:rFonts w:ascii="Times New Roman" w:hAnsi="Times New Roman" w:cs="Times New Roman"/>
          <w:szCs w:val="28"/>
        </w:rPr>
        <w:lastRenderedPageBreak/>
        <w:t>реализации иных правовых актов Ульяновской области. При необходимости рабочая группа готовит предложения о внесении изменений в закон Ульяновской области с учетом практики его применения.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3.9. </w:t>
      </w:r>
      <w:proofErr w:type="gramStart"/>
      <w:r w:rsidRPr="0094542E">
        <w:rPr>
          <w:rFonts w:ascii="Times New Roman" w:hAnsi="Times New Roman" w:cs="Times New Roman"/>
          <w:szCs w:val="28"/>
        </w:rPr>
        <w:t>Контроль за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соблюдением сроков подготовки законопроектов, а также проектов иных правовых актов Ульяновской области, необходимых для реализации закона Ульяновской области, осуществляют соответствующие подразделения, образуемые в Правительстве, либо орган исполнительной власти - основной исполнитель по законопроекту.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Координацию деятельности рабочих групп осуществляет Комиссия.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3.10. Организационно-техническое обеспечение деятельности рабочей группы осуществляет подразделение, образуемое в Правительстве, либо орган исполнительной власти - основной исполнитель по законопроекту.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4. Порядок участия в законопроектной деятельности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органов исполнительной власти, органов местного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самоуправления муниципальных образований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Ульяновской области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4.1. Участие органов исполнительной власти в законопроектной деятельности осуществляется посредством: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сбора и обобщения предложений граждан и организаций, в том числе общественных объединений, по развитию и совершенствованию законодательства в соответствующих отраслях и сферах деятельности;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обобщения практики применения законодательства Ульяновской области в соответствующих отраслях и сферах деятельности;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подготовки предложений к плану законопроектной деятельности;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разработки законопроектов по вопросам, отнесенным к компетенции соответствующих органов исполнительной власти.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4.2. Руководители подразделений, образуемых в Правительстве, органов исполнительной власти взаимодействуют с органами местного самоуправления муниципальных образований Ульяновской области при разработке планов законопроектной деятельности, проектов нормативных правовых актов по вопросам, затрагивающим интересы органов местного самоуправления муниципальных образований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Согласование интересов органов исполнительной власти и органов местного самоуправления муниципальных образований Ульяновской области при осуществлении законопроектной деятельности производится </w:t>
      </w:r>
      <w:r w:rsidRPr="0094542E">
        <w:rPr>
          <w:rFonts w:ascii="Times New Roman" w:hAnsi="Times New Roman" w:cs="Times New Roman"/>
          <w:szCs w:val="28"/>
        </w:rPr>
        <w:lastRenderedPageBreak/>
        <w:t>посредством: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привлечения к работе в рабочих группах </w:t>
      </w:r>
      <w:proofErr w:type="gramStart"/>
      <w:r w:rsidRPr="0094542E">
        <w:rPr>
          <w:rFonts w:ascii="Times New Roman" w:hAnsi="Times New Roman" w:cs="Times New Roman"/>
          <w:szCs w:val="28"/>
        </w:rPr>
        <w:t>представителей органов местного самоуправления муниципальных образований Ульяновской области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по вопросам, затрагивающим их интересы;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обсуждения вопросов на заседаниях </w:t>
      </w:r>
      <w:proofErr w:type="gramStart"/>
      <w:r w:rsidRPr="0094542E">
        <w:rPr>
          <w:rFonts w:ascii="Times New Roman" w:hAnsi="Times New Roman" w:cs="Times New Roman"/>
          <w:szCs w:val="28"/>
        </w:rPr>
        <w:t>Комиссии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с присутствием приглашенных на заседание глав муниципальных образований Ульяновской области.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4.3. Подготовка проектов нормативных правовых актов, затрагивающих интересы муниципальных образований Ульяновской области, производится с учетом </w:t>
      </w:r>
      <w:proofErr w:type="gramStart"/>
      <w:r w:rsidRPr="0094542E">
        <w:rPr>
          <w:rFonts w:ascii="Times New Roman" w:hAnsi="Times New Roman" w:cs="Times New Roman"/>
          <w:szCs w:val="28"/>
        </w:rPr>
        <w:t>мнения органов местного самоуправления муниципальных образований Ульяновской области</w:t>
      </w:r>
      <w:proofErr w:type="gramEnd"/>
      <w:r w:rsidRPr="0094542E">
        <w:rPr>
          <w:rFonts w:ascii="Times New Roman" w:hAnsi="Times New Roman" w:cs="Times New Roman"/>
          <w:szCs w:val="28"/>
        </w:rPr>
        <w:t>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4.4. В целях совершенствования взаимодействия Правительства, органов исполнительной власти, органов местного самоуправления муниципальных образований Ульяновской области в законопроектной деятельности осуществляются: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оперативный сбор и обобщение информации о перечне законов Ульяновской области, в которые необходимо внести изменения, и о перечне проблем и вопросов, требующих законодательного решения;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обмен опытом по реализации законов Ульяновской области между органами местного самоуправления муниципальных образований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информирование органов исполнительной власти, органов местного самоуправления муниципальных образований Ульяновской области о принимаемых законодательных решениях на федеральном уровне и на уровне Ульяновской области.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5. Порядок внесения законопроекта на рассмотрение</w:t>
      </w:r>
    </w:p>
    <w:p w:rsidR="00CB7EFC" w:rsidRPr="0094542E" w:rsidRDefault="00CB7EFC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Губернатору или в Правительство</w:t>
      </w:r>
    </w:p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B7EFC" w:rsidRPr="0094542E" w:rsidRDefault="00CB7EF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5.1. </w:t>
      </w:r>
      <w:proofErr w:type="gramStart"/>
      <w:r w:rsidRPr="0094542E">
        <w:rPr>
          <w:rFonts w:ascii="Times New Roman" w:hAnsi="Times New Roman" w:cs="Times New Roman"/>
          <w:szCs w:val="28"/>
        </w:rPr>
        <w:t xml:space="preserve">Подготовка и согласование законопроекта осуществляются в том же порядке, который установлен </w:t>
      </w:r>
      <w:hyperlink r:id="rId17" w:history="1">
        <w:r w:rsidRPr="0094542E">
          <w:rPr>
            <w:rFonts w:ascii="Times New Roman" w:hAnsi="Times New Roman" w:cs="Times New Roman"/>
            <w:szCs w:val="28"/>
          </w:rPr>
          <w:t>постановлением</w:t>
        </w:r>
      </w:hyperlink>
      <w:r w:rsidRPr="0094542E">
        <w:rPr>
          <w:rFonts w:ascii="Times New Roman" w:hAnsi="Times New Roman" w:cs="Times New Roman"/>
          <w:szCs w:val="28"/>
        </w:rPr>
        <w:t xml:space="preserve"> Губернатора Ульяновской области от 02.12.2016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113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Об утверждении Правил подготовки и издания правовых актов Губернатора Ульяновской области и Правительства Ульяновской области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 xml:space="preserve"> и </w:t>
      </w:r>
      <w:hyperlink r:id="rId18" w:history="1">
        <w:r w:rsidRPr="0094542E">
          <w:rPr>
            <w:rFonts w:ascii="Times New Roman" w:hAnsi="Times New Roman" w:cs="Times New Roman"/>
            <w:szCs w:val="28"/>
          </w:rPr>
          <w:t>указом</w:t>
        </w:r>
      </w:hyperlink>
      <w:r w:rsidRPr="0094542E">
        <w:rPr>
          <w:rFonts w:ascii="Times New Roman" w:hAnsi="Times New Roman" w:cs="Times New Roman"/>
          <w:szCs w:val="28"/>
        </w:rPr>
        <w:t xml:space="preserve"> Губернатора Ульяновской области от 13.08.2018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81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Об утверждении Инструкции по делопроизводству в Правительстве Ульяновской области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 xml:space="preserve"> для подготовки и согласования проектов нормативных правовых актов Губернатора и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Правительства, с учетом особенностей, установленных настоящим Положением и Регламентом Законодательного Собрания Ульяновской области.</w:t>
      </w:r>
    </w:p>
    <w:p w:rsidR="00980C1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5.2. Утратил силу</w:t>
      </w:r>
      <w:bookmarkStart w:id="6" w:name="P241"/>
      <w:bookmarkEnd w:id="6"/>
      <w:r w:rsidR="004D6613" w:rsidRPr="0094542E">
        <w:rPr>
          <w:rFonts w:ascii="Times New Roman" w:hAnsi="Times New Roman" w:cs="Times New Roman"/>
          <w:szCs w:val="28"/>
        </w:rPr>
        <w:t>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5.3. В государственно-правовое управление для проведения анализа документов на предмет их готовности к направлению на рассмотрение Губернатором или Правительством представляются: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1) проект распоряжения Губернатора либо Правительства о внесении законопроекта в Законодательное Собрание и назначении официального представителя Губернатора либо Правительства при рассмотрении законопроекта Законодательным Собранием;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2) сопроводительное письмо на имя Председателя Законодательного Собрания;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bookmarkStart w:id="7" w:name="P245"/>
      <w:bookmarkEnd w:id="7"/>
      <w:r w:rsidRPr="0094542E">
        <w:rPr>
          <w:rFonts w:ascii="Times New Roman" w:hAnsi="Times New Roman" w:cs="Times New Roman"/>
          <w:szCs w:val="28"/>
        </w:rPr>
        <w:t>3) пояснительная записка к законопроекту, содержащая: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bookmarkStart w:id="8" w:name="P246"/>
      <w:bookmarkEnd w:id="8"/>
      <w:r w:rsidRPr="0094542E">
        <w:rPr>
          <w:rFonts w:ascii="Times New Roman" w:hAnsi="Times New Roman" w:cs="Times New Roman"/>
          <w:szCs w:val="28"/>
        </w:rPr>
        <w:t>основную идею, цели и предмет правового регулирования проектируемого закона Ульяновской области, круг лиц, на которых предполагается распространить его действие, их новые права и обязанности, в том числе с учетом имеющихся или ранее имевшихся;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 xml:space="preserve">место проектируемого закона Ульяновской области в системе законодательства с указанием отрасли законодательства, к которой он относится, положений </w:t>
      </w:r>
      <w:hyperlink r:id="rId19" w:history="1">
        <w:r w:rsidRPr="0094542E">
          <w:rPr>
            <w:rFonts w:ascii="Times New Roman" w:hAnsi="Times New Roman" w:cs="Times New Roman"/>
            <w:szCs w:val="28"/>
          </w:rPr>
          <w:t>Конституции</w:t>
        </w:r>
      </w:hyperlink>
      <w:r w:rsidRPr="0094542E">
        <w:rPr>
          <w:rFonts w:ascii="Times New Roman" w:hAnsi="Times New Roman" w:cs="Times New Roman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20" w:history="1">
        <w:r w:rsidRPr="0094542E">
          <w:rPr>
            <w:rFonts w:ascii="Times New Roman" w:hAnsi="Times New Roman" w:cs="Times New Roman"/>
            <w:szCs w:val="28"/>
          </w:rPr>
          <w:t>Устава</w:t>
        </w:r>
      </w:hyperlink>
      <w:r w:rsidRPr="0094542E">
        <w:rPr>
          <w:rFonts w:ascii="Times New Roman" w:hAnsi="Times New Roman" w:cs="Times New Roman"/>
          <w:szCs w:val="28"/>
        </w:rPr>
        <w:t xml:space="preserve"> Ульяновской области, законов Ульяновской области и иных нормативных правовых актов Ульяновской области, на реализацию которых направлен данный законопроект, а также значение, которое он будет иметь для правовой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системы;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bookmarkStart w:id="9" w:name="P248"/>
      <w:bookmarkEnd w:id="9"/>
      <w:r w:rsidRPr="0094542E">
        <w:rPr>
          <w:rFonts w:ascii="Times New Roman" w:hAnsi="Times New Roman" w:cs="Times New Roman"/>
          <w:szCs w:val="28"/>
        </w:rPr>
        <w:t xml:space="preserve">общую характеристику и оценку состояния правового регулирования соответствующих общественных отношений с приложением анализа действующих в этой сфере нормативных правовых актов. При этом указываются пробелы и противоречия в законодательстве, наличие устаревших норм права, фактически утративших силу, а также неэффективных положений, не имеющих должного механизма реализации, рациональные и наиболее эффективные способы устранения имеющихся недостатков правового регулирования. </w:t>
      </w:r>
      <w:proofErr w:type="gramStart"/>
      <w:r w:rsidRPr="0094542E">
        <w:rPr>
          <w:rFonts w:ascii="Times New Roman" w:hAnsi="Times New Roman" w:cs="Times New Roman"/>
          <w:szCs w:val="28"/>
        </w:rPr>
        <w:t>Общая характеристика состояния правового регулирования должна также содержать анализ соответствующей правоприменительной практики, а в случае необходимости - результаты проведения статистических, социологических, политологических и иных исследований;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обоснование с учетом указанных в </w:t>
      </w:r>
      <w:hyperlink w:anchor="P246" w:history="1">
        <w:r w:rsidRPr="0094542E">
          <w:rPr>
            <w:rFonts w:ascii="Times New Roman" w:hAnsi="Times New Roman" w:cs="Times New Roman"/>
            <w:szCs w:val="28"/>
          </w:rPr>
          <w:t>абзацах втором</w:t>
        </w:r>
      </w:hyperlink>
      <w:r w:rsidRPr="0094542E">
        <w:rPr>
          <w:rFonts w:ascii="Times New Roman" w:hAnsi="Times New Roman" w:cs="Times New Roman"/>
          <w:szCs w:val="28"/>
        </w:rPr>
        <w:t xml:space="preserve"> - </w:t>
      </w:r>
      <w:hyperlink w:anchor="P248" w:history="1">
        <w:r w:rsidRPr="0094542E">
          <w:rPr>
            <w:rFonts w:ascii="Times New Roman" w:hAnsi="Times New Roman" w:cs="Times New Roman"/>
            <w:szCs w:val="28"/>
          </w:rPr>
          <w:t>четвертом</w:t>
        </w:r>
      </w:hyperlink>
      <w:r w:rsidRPr="0094542E">
        <w:rPr>
          <w:rFonts w:ascii="Times New Roman" w:hAnsi="Times New Roman" w:cs="Times New Roman"/>
          <w:szCs w:val="28"/>
        </w:rPr>
        <w:t xml:space="preserve"> настоящего подпункта положений предлагаемых законодательных решений и </w:t>
      </w:r>
      <w:r w:rsidRPr="0094542E">
        <w:rPr>
          <w:rFonts w:ascii="Times New Roman" w:hAnsi="Times New Roman" w:cs="Times New Roman"/>
          <w:szCs w:val="28"/>
        </w:rPr>
        <w:lastRenderedPageBreak/>
        <w:t>предварительную оценку их влияния на деятельность органов государственной власти, органов местного самоуправления муниципальных образований Ульяновской области, организаций и граждан;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социально-экономические, политические, правовые и иные последствия реализации проектируемого закона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фамилии, имена, отчества и наименования должностей автора (авторов) концепции законопроекта и лиц, принимавших участие в его подготовке;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4) текст законопроекта с указанием на титульном листе субъекта права законодательной инициативы, внесшего законопроект;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5) перечень актов законодательства Ульяновской области, подлежащих признанию </w:t>
      </w:r>
      <w:proofErr w:type="gramStart"/>
      <w:r w:rsidRPr="0094542E">
        <w:rPr>
          <w:rFonts w:ascii="Times New Roman" w:hAnsi="Times New Roman" w:cs="Times New Roman"/>
          <w:szCs w:val="28"/>
        </w:rPr>
        <w:t>утратившими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силу, приостановлению, изменению или принятию в связи с принятием данного закона;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>6) финансово-экономическое обоснование, которое представляет собой описание экономического эффекта от реализации законопроекта, основывается на содержащихся в пояснительной записке к законопроекту финансовом, экономическом и (или) статистическом анализе текущей ситуации по решениям, предлагаемым к принятию законопроектом, прогнозе экономических и иных последствий реализации таких решений, содержит оценку влияния (в том числе косвенного) реализации законопроекта на доходы и расходы областного бюджета Ульяновской области, юридических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и физических лиц, а также в зависимости от содержания законопроекта включает расчеты в денежном выражении (тыс. рублей):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а) расходов областного бюджета Ульяновской области в связи с реализацией законопроекта, прекращением (отменой) действия других правовых актов с установлением объема финансового обеспечения, в том числе: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>бюджетных ассигнований с указанием направлений расходов (с их обоснованием) на реализацию решений, предлагаемых к принятию законопроектом, сведений об источниках финансового обеспечения в текущем финансовом году, в очередном финансовом году и плановом периоде, а также за пределами планового периода в случае, если срок реализации решений, предлагаемых к принятию законопроектом, выходит за пределы планового периода;</w:t>
      </w:r>
      <w:proofErr w:type="gramEnd"/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дополнительных расходов областного бюджета Ульяновской области на реализацию решений, предлагаемых к принятию законопроектом, с указанием источников их финансового обеспечения;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б) финансового обеспечения расходов из иных источников;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в) расходов юридических и физических лиц по исполнению решений, предлагаемых к принятию законопроектом (при реализации правового акта, прекращении (отмене) его действия);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г) доходов областного бюджета Ульяновской области в случае, если решения, предлагаемые к принятию законопроектом, повлекут сокращение (увеличение) доходов (расходов) областного бюджета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д) увеличения (уменьшения) поступлений налогов, сборов (пошлин), иных обязательных платежей в областной бюджет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е) увеличения (уменьшения) доходов физических лиц при реализации решений, предлагаемых к принятию законопроектом (рассчитывается суммарно и в виде денежной суммы, процента роста (снижения) к среднему доходу);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ж) дополнительных доходов юридических и физических лиц, выраженных в снижении налогового бремени в связи с реализацией решений, предлагаемых к принятию законопроектом;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7) заключение Губернатора (в случаях, определенных федеральным законом, </w:t>
      </w:r>
      <w:hyperlink r:id="rId21" w:history="1">
        <w:r w:rsidRPr="0094542E">
          <w:rPr>
            <w:rFonts w:ascii="Times New Roman" w:hAnsi="Times New Roman" w:cs="Times New Roman"/>
            <w:szCs w:val="28"/>
          </w:rPr>
          <w:t>статьей 15</w:t>
        </w:r>
      </w:hyperlink>
      <w:r w:rsidRPr="0094542E">
        <w:rPr>
          <w:rFonts w:ascii="Times New Roman" w:hAnsi="Times New Roman" w:cs="Times New Roman"/>
          <w:szCs w:val="28"/>
        </w:rPr>
        <w:t xml:space="preserve"> Устава Ульяновской области, законами Ульяновской области);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8) заключение Счетной палаты Ульяновской области на законопроект, касающийся бюджетно-финансовых вопросов;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9) заключение на законопроект Общественной палаты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10) заключение Уполномоченного по правам человека в Ульяновской области на законопроект, касающийся прав и свобод человека и гражданина;</w:t>
      </w:r>
    </w:p>
    <w:p w:rsidR="00980C1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11) утратил силу</w:t>
      </w:r>
      <w:r w:rsidR="004D6613" w:rsidRPr="0094542E">
        <w:rPr>
          <w:rFonts w:ascii="Times New Roman" w:hAnsi="Times New Roman" w:cs="Times New Roman"/>
          <w:szCs w:val="28"/>
        </w:rPr>
        <w:t>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12) заключение Уполномоченного по правам ребенка в Ульяновской области на законопроект, касающийся прав ребенка и семей, имеющих детей;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13) заключение Уполномоченного по защите прав предпринимателей в Ульяновской области на законопроект, затрагивающий вопросы осуществления предпринимательской деятельности;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14) заключения соответствующих контрольных и надзорных органов, иных заинтересованных органов и организаций, другие документы и материалы, предусмотренные законодательством;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15) протоколы согласительных совещаний (при наличии разногласий);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16) доклад о результатах общественного обсуждения законопроекта;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17) проекты иных правовых актов, необходимых для реализации закона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18) положительное заключение Министерства финансов Ульяновской области, в котором дается оценка финансовых последствий принятия соответствующих решений для областного бюджета Ульяновской области;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4542E">
        <w:rPr>
          <w:rFonts w:ascii="Times New Roman" w:hAnsi="Times New Roman" w:cs="Times New Roman"/>
          <w:szCs w:val="28"/>
        </w:rPr>
        <w:t xml:space="preserve">19) документы, предусмотренные </w:t>
      </w:r>
      <w:hyperlink r:id="rId22" w:history="1">
        <w:r w:rsidRPr="0094542E">
          <w:rPr>
            <w:rFonts w:ascii="Times New Roman" w:hAnsi="Times New Roman" w:cs="Times New Roman"/>
            <w:szCs w:val="28"/>
          </w:rPr>
          <w:t>Законом</w:t>
        </w:r>
      </w:hyperlink>
      <w:r w:rsidRPr="0094542E">
        <w:rPr>
          <w:rFonts w:ascii="Times New Roman" w:hAnsi="Times New Roman" w:cs="Times New Roman"/>
          <w:szCs w:val="28"/>
        </w:rPr>
        <w:t xml:space="preserve"> Ульяновской области от 05.11.2013 </w:t>
      </w:r>
      <w:r w:rsidR="00980C1C" w:rsidRPr="0094542E">
        <w:rPr>
          <w:rFonts w:ascii="Times New Roman" w:hAnsi="Times New Roman" w:cs="Times New Roman"/>
          <w:szCs w:val="28"/>
        </w:rPr>
        <w:t>№</w:t>
      </w:r>
      <w:r w:rsidRPr="0094542E">
        <w:rPr>
          <w:rFonts w:ascii="Times New Roman" w:hAnsi="Times New Roman" w:cs="Times New Roman"/>
          <w:szCs w:val="28"/>
        </w:rPr>
        <w:t xml:space="preserve"> 201-ЗО </w:t>
      </w:r>
      <w:r w:rsidR="00980C1C" w:rsidRPr="0094542E">
        <w:rPr>
          <w:rFonts w:ascii="Times New Roman" w:hAnsi="Times New Roman" w:cs="Times New Roman"/>
          <w:szCs w:val="28"/>
        </w:rPr>
        <w:t>«</w:t>
      </w:r>
      <w:r w:rsidRPr="0094542E">
        <w:rPr>
          <w:rFonts w:ascii="Times New Roman" w:hAnsi="Times New Roman" w:cs="Times New Roman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осуществления предпринимательской и инвестиционной деятельности</w:t>
      </w:r>
      <w:r w:rsidR="00980C1C" w:rsidRPr="0094542E">
        <w:rPr>
          <w:rFonts w:ascii="Times New Roman" w:hAnsi="Times New Roman" w:cs="Times New Roman"/>
          <w:szCs w:val="28"/>
        </w:rPr>
        <w:t>»</w:t>
      </w:r>
      <w:r w:rsidRPr="0094542E">
        <w:rPr>
          <w:rFonts w:ascii="Times New Roman" w:hAnsi="Times New Roman" w:cs="Times New Roman"/>
          <w:szCs w:val="28"/>
        </w:rPr>
        <w:t>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Срок проведения анализа указанных документов не должен превышать 5 рабочих дней, а сложных по содержанию и значительных по объему - не более 7 рабочих дней.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5.4. По завершении анализа документов, указанных в </w:t>
      </w:r>
      <w:hyperlink w:anchor="P241" w:history="1">
        <w:r w:rsidRPr="0094542E">
          <w:rPr>
            <w:rFonts w:ascii="Times New Roman" w:hAnsi="Times New Roman" w:cs="Times New Roman"/>
            <w:szCs w:val="28"/>
          </w:rPr>
          <w:t>пункте 5.3</w:t>
        </w:r>
      </w:hyperlink>
      <w:r w:rsidRPr="0094542E">
        <w:rPr>
          <w:rFonts w:ascii="Times New Roman" w:hAnsi="Times New Roman" w:cs="Times New Roman"/>
          <w:szCs w:val="28"/>
        </w:rPr>
        <w:t xml:space="preserve"> настоящего Положения, подготовленный законопроект и материалы, в том числе проекты иных правовых актов, необходимых для реализации соответствующего закона Ульяновской области, подлежат рассмотрению на заседании Комиссии в течение 10 дней со дня их поступления в Комиссию.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Решение о внесении законопроекта Губернатору либо на заседание Правительства принимается Комиссией.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 xml:space="preserve">5.5. </w:t>
      </w:r>
      <w:proofErr w:type="gramStart"/>
      <w:r w:rsidRPr="0094542E">
        <w:rPr>
          <w:rFonts w:ascii="Times New Roman" w:hAnsi="Times New Roman" w:cs="Times New Roman"/>
          <w:szCs w:val="28"/>
        </w:rPr>
        <w:t>С даты принятия</w:t>
      </w:r>
      <w:proofErr w:type="gramEnd"/>
      <w:r w:rsidRPr="0094542E">
        <w:rPr>
          <w:rFonts w:ascii="Times New Roman" w:hAnsi="Times New Roman" w:cs="Times New Roman"/>
          <w:szCs w:val="28"/>
        </w:rPr>
        <w:t xml:space="preserve"> Губернатором либо на заседании Правительства решения о внесении законопроекта в Законодательное Собрание подразделение, образуемое в Правительстве, либо орган исполнительной власти - основной исполнитель по разработке проектов иных правовых актов, необходимых для реализации соответствующего закона Ульяновской области, может осуществлять согласование указанных проектов правовых актов.</w:t>
      </w:r>
    </w:p>
    <w:p w:rsidR="00CB7EFC" w:rsidRPr="0094542E" w:rsidRDefault="00CB7E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t>5.6. Внесение проекта иного нормативного правового акта, необходимого для реализации соответствующего закона Ульяновской области, осуществляется в установленном порядке.</w:t>
      </w:r>
    </w:p>
    <w:p w:rsidR="00980C1C" w:rsidRPr="0094542E" w:rsidRDefault="00980C1C" w:rsidP="00980C1C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szCs w:val="28"/>
        </w:rPr>
      </w:pPr>
      <w:r w:rsidRPr="0094542E">
        <w:rPr>
          <w:rFonts w:ascii="Times New Roman" w:hAnsi="Times New Roman" w:cs="Times New Roman"/>
          <w:szCs w:val="28"/>
        </w:rPr>
        <w:lastRenderedPageBreak/>
        <w:t>_______________</w:t>
      </w:r>
    </w:p>
    <w:bookmarkEnd w:id="0"/>
    <w:p w:rsidR="00CB7EFC" w:rsidRPr="0094542E" w:rsidRDefault="00CB7EF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sectPr w:rsidR="00CB7EFC" w:rsidRPr="0094542E" w:rsidSect="002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FC"/>
    <w:rsid w:val="00263A5D"/>
    <w:rsid w:val="003966CB"/>
    <w:rsid w:val="003B0EFA"/>
    <w:rsid w:val="004C519A"/>
    <w:rsid w:val="004D6613"/>
    <w:rsid w:val="0064244B"/>
    <w:rsid w:val="006D7041"/>
    <w:rsid w:val="0094542E"/>
    <w:rsid w:val="00980C1C"/>
    <w:rsid w:val="00A33706"/>
    <w:rsid w:val="00CB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EF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CB7EF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CB7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A73728D099EF8016CA7418D0566BACD6501444BF78FBA70F4BF13CBC9BECF29B2A3CE3794EF4D0FFB1C2819AEE6BApDG7M" TargetMode="External"/><Relationship Id="rId13" Type="http://schemas.openxmlformats.org/officeDocument/2006/relationships/hyperlink" Target="consultantplus://offline/ref=1D1A73728D099EF8016CB94C9B6938B0C966584C42A6D2E77DFEEA4B9490EE8878B4F6976DC0E05205E51Fp2GAM" TargetMode="External"/><Relationship Id="rId18" Type="http://schemas.openxmlformats.org/officeDocument/2006/relationships/hyperlink" Target="consultantplus://offline/ref=1D1A73728D099EF8016CA7418D0566BACD6501444CF587B577F4BF13CBC9BECF29B2A3CE3794EF4D0FFB1C2819AEE6BApDG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1A73728D099EF8016CA7418D0566BACD6501444DF68FB571F4BF13CBC9BECF29B2A3DC37CCE34C07E5142F0CF8B7FC8279013B8CC58BFC0BE690pEG5M" TargetMode="External"/><Relationship Id="rId7" Type="http://schemas.openxmlformats.org/officeDocument/2006/relationships/hyperlink" Target="consultantplus://offline/ref=1D1A73728D099EF8016CA7418D0566BACD6501444BF78FBA72F4BF13CBC9BECF29B2A3CE3794EF4D0FFB1C2819AEE6BApDG7M" TargetMode="External"/><Relationship Id="rId12" Type="http://schemas.openxmlformats.org/officeDocument/2006/relationships/hyperlink" Target="consultantplus://offline/ref=1D1A73728D099EF8016CA7418D0566BACD6501444DF589B676F4BF13CBC9BECF29B2A3DC37CCE34C07E51D2C0CF8B7FC8279013B8CC58BFC0BE690pEG5M" TargetMode="External"/><Relationship Id="rId17" Type="http://schemas.openxmlformats.org/officeDocument/2006/relationships/hyperlink" Target="consultantplus://offline/ref=1D1A73728D099EF8016CA7418D0566BACD6501444CF58DB677F4BF13CBC9BECF29B2A3CE3794EF4D0FFB1C2819AEE6BApDG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1A73728D099EF8016CB94C9B6938B0C868584A49F585E52CABE44E9CC0B4986EFDFA9E73C1E04A0FEE497B43F9EBB9DF6A01318CC689E0p0G9M" TargetMode="External"/><Relationship Id="rId20" Type="http://schemas.openxmlformats.org/officeDocument/2006/relationships/hyperlink" Target="consultantplus://offline/ref=1D1A73728D099EF8016CA7418D0566BACD6501444DF68FB571F4BF13CBC9BECF29B2A3CE3794EF4D0FFB1C2819AEE6BApDG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A73728D099EF8016CA7418D0566BACD6501444DF88DB073F4BF13CBC9BECF29B2A3DC37CCE34C07E51D2F0CF8B7FC8279013B8CC58BFC0BE690pEG5M" TargetMode="External"/><Relationship Id="rId11" Type="http://schemas.openxmlformats.org/officeDocument/2006/relationships/hyperlink" Target="consultantplus://offline/ref=1D1A73728D099EF8016CA7418D0566BACD6501444AF08EB270F4BF13CBC9BECF29B2A3DC37CCE34C07E51D2F0CF8B7FC8279013B8CC58BFC0BE690pEG5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D1A73728D099EF8016CA7418D0566BACD6501444DF589B676F4BF13CBC9BECF29B2A3DC37CCE34C07E51D2F0CF8B7FC8279013B8CC58BFC0BE690pEG5M" TargetMode="External"/><Relationship Id="rId15" Type="http://schemas.openxmlformats.org/officeDocument/2006/relationships/hyperlink" Target="consultantplus://offline/ref=1D1A73728D099EF8016CA7418D0566BACD6501444DF68FB571F4BF13CBC9BECF29B2A3DC37CCE34C07E71E280CF8B7FC8279013B8CC58BFC0BE690pEG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1A73728D099EF8016CA7418D0566BACD6501444BF687BA76F4BF13CBC9BECF29B2A3DC37CCE34C07E51E2F0CF8B7FC8279013B8CC58BFC0BE690pEG5M" TargetMode="External"/><Relationship Id="rId19" Type="http://schemas.openxmlformats.org/officeDocument/2006/relationships/hyperlink" Target="consultantplus://offline/ref=1D1A73728D099EF8016CB94C9B6938B0C966584C42A6D2E77DFEEA4B9490EE8878B4F6976DC0E05205E51Fp2GAM" TargetMode="External"/><Relationship Id="rId4" Type="http://schemas.openxmlformats.org/officeDocument/2006/relationships/hyperlink" Target="consultantplus://offline/ref=1D1A73728D099EF8016CA7418D0566BACD6501444AF08EB270F4BF13CBC9BECF29B2A3DC37CCE34C07E51D2F0CF8B7FC8279013B8CC58BFC0BE690pEG5M" TargetMode="External"/><Relationship Id="rId9" Type="http://schemas.openxmlformats.org/officeDocument/2006/relationships/hyperlink" Target="consultantplus://offline/ref=1D1A73728D099EF8016CA7418D0566BACD6501444BF486B074F4BF13CBC9BECF29B2A3CE3794EF4D0FFB1C2819AEE6BApDG7M" TargetMode="External"/><Relationship Id="rId14" Type="http://schemas.openxmlformats.org/officeDocument/2006/relationships/hyperlink" Target="consultantplus://offline/ref=1D1A73728D099EF8016CA7418D0566BACD6501444DF68FB571F4BF13CBC9BECF29B2A3CE3794EF4D0FFB1C2819AEE6BApDG7M" TargetMode="External"/><Relationship Id="rId22" Type="http://schemas.openxmlformats.org/officeDocument/2006/relationships/hyperlink" Target="consultantplus://offline/ref=1D1A73728D099EF8016CA7418D0566BACD6501444CF18BB274F4BF13CBC9BECF29B2A3CE3794EF4D0FFB1C2819AEE6BApD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Темноход Оксана Яковлевна</dc:creator>
  <cp:lastModifiedBy>Olga Brenduk</cp:lastModifiedBy>
  <cp:revision>2</cp:revision>
  <dcterms:created xsi:type="dcterms:W3CDTF">2020-12-23T05:15:00Z</dcterms:created>
  <dcterms:modified xsi:type="dcterms:W3CDTF">2020-12-23T05:15:00Z</dcterms:modified>
</cp:coreProperties>
</file>