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87" w:rsidRDefault="00412787">
      <w:pPr>
        <w:pStyle w:val="ConsPlusTitlePage"/>
      </w:pPr>
      <w:r>
        <w:t xml:space="preserve">Документ предоставлен </w:t>
      </w:r>
      <w:hyperlink r:id="rId4" w:history="1">
        <w:r>
          <w:rPr>
            <w:color w:val="0000FF"/>
          </w:rPr>
          <w:t>КонсультантПлюс</w:t>
        </w:r>
      </w:hyperlink>
      <w:r>
        <w:br/>
      </w:r>
    </w:p>
    <w:p w:rsidR="00412787" w:rsidRDefault="00412787">
      <w:pPr>
        <w:pStyle w:val="ConsPlusNormal"/>
        <w:jc w:val="both"/>
        <w:outlineLvl w:val="0"/>
      </w:pPr>
    </w:p>
    <w:p w:rsidR="00412787" w:rsidRDefault="00412787">
      <w:pPr>
        <w:pStyle w:val="ConsPlusTitle"/>
        <w:jc w:val="center"/>
        <w:outlineLvl w:val="0"/>
      </w:pPr>
      <w:r>
        <w:t>МИНИСТЕРСТВА ИСКУССТВА И КУЛЬТУРНОЙ ПОЛИТИКИ</w:t>
      </w:r>
    </w:p>
    <w:p w:rsidR="00412787" w:rsidRDefault="00412787">
      <w:pPr>
        <w:pStyle w:val="ConsPlusTitle"/>
        <w:jc w:val="center"/>
      </w:pPr>
      <w:r>
        <w:t>УЛЬЯНОВСКОЙ ОБЛАСТИ</w:t>
      </w:r>
    </w:p>
    <w:p w:rsidR="00412787" w:rsidRDefault="00412787">
      <w:pPr>
        <w:pStyle w:val="ConsPlusTitle"/>
      </w:pPr>
    </w:p>
    <w:p w:rsidR="00412787" w:rsidRDefault="00412787">
      <w:pPr>
        <w:pStyle w:val="ConsPlusTitle"/>
        <w:jc w:val="center"/>
      </w:pPr>
      <w:r>
        <w:t>ПРИКАЗ</w:t>
      </w:r>
    </w:p>
    <w:p w:rsidR="00412787" w:rsidRDefault="00412787">
      <w:pPr>
        <w:pStyle w:val="ConsPlusTitle"/>
        <w:jc w:val="center"/>
      </w:pPr>
      <w:r>
        <w:t>от 26 августа 2020 г. N 10</w:t>
      </w:r>
    </w:p>
    <w:p w:rsidR="00412787" w:rsidRDefault="00412787">
      <w:pPr>
        <w:pStyle w:val="ConsPlusTitle"/>
      </w:pPr>
    </w:p>
    <w:p w:rsidR="00412787" w:rsidRDefault="00412787">
      <w:pPr>
        <w:pStyle w:val="ConsPlusTitle"/>
        <w:jc w:val="center"/>
      </w:pPr>
      <w:r>
        <w:t>ОБ УТВЕРЖДЕНИИ АДМИНИСТРАТИВНОГО РЕГЛАМЕНТА</w:t>
      </w:r>
    </w:p>
    <w:p w:rsidR="00412787" w:rsidRDefault="00412787">
      <w:pPr>
        <w:pStyle w:val="ConsPlusTitle"/>
        <w:jc w:val="center"/>
      </w:pPr>
      <w:r>
        <w:t>ПО ПРЕДОСТАВЛЕНИЮ МИНИСТЕРСТВОМ ИСКУССТВА И КУЛЬТУРНОЙ</w:t>
      </w:r>
    </w:p>
    <w:p w:rsidR="00412787" w:rsidRDefault="00412787">
      <w:pPr>
        <w:pStyle w:val="ConsPlusTitle"/>
        <w:jc w:val="center"/>
      </w:pPr>
      <w:r>
        <w:t>ПОЛИТИКИ УЛЬЯНОВСКОЙ ОБЛАСТИ ГОСУДАРСТВЕННОЙ УСЛУГИ</w:t>
      </w:r>
    </w:p>
    <w:p w:rsidR="00412787" w:rsidRDefault="00412787">
      <w:pPr>
        <w:pStyle w:val="ConsPlusTitle"/>
        <w:jc w:val="center"/>
      </w:pPr>
      <w:r>
        <w:t>"ПРЕДОСТАВЛЕНИЕ АРХИВНЫХ СПРАВОК, АРХИВНЫХ КОПИЙ, АРХИВНЫХ</w:t>
      </w:r>
    </w:p>
    <w:p w:rsidR="00412787" w:rsidRDefault="00412787">
      <w:pPr>
        <w:pStyle w:val="ConsPlusTitle"/>
        <w:jc w:val="center"/>
      </w:pPr>
      <w:r>
        <w:t>ВЫПИСОК, ИНФОРМАЦИОННЫХ ПИСЕМ, СВЯЗАННЫХ С РЕАЛИЗАЦИЕЙ</w:t>
      </w:r>
    </w:p>
    <w:p w:rsidR="00412787" w:rsidRDefault="00412787">
      <w:pPr>
        <w:pStyle w:val="ConsPlusTitle"/>
        <w:jc w:val="center"/>
      </w:pPr>
      <w:r>
        <w:t>ЗАКОННЫХ ПРАВ И СВОБОД ГРАЖДАН, ПОДГОТОВЛЕННЫХ НА ОСНОВЕ</w:t>
      </w:r>
    </w:p>
    <w:p w:rsidR="00412787" w:rsidRDefault="00412787">
      <w:pPr>
        <w:pStyle w:val="ConsPlusTitle"/>
        <w:jc w:val="center"/>
      </w:pPr>
      <w:r>
        <w:t>ДОКУМЕНТОВ АРХИВНОГО ФОНДА РОССИЙСКОЙ ФЕДЕРАЦИИ</w:t>
      </w:r>
    </w:p>
    <w:p w:rsidR="00412787" w:rsidRDefault="00412787">
      <w:pPr>
        <w:pStyle w:val="ConsPlusTitle"/>
        <w:jc w:val="center"/>
      </w:pPr>
      <w:r>
        <w:t>И ДРУГИХ АРХИВНЫХ ДОКУМЕНТОВ"</w:t>
      </w:r>
    </w:p>
    <w:p w:rsidR="00412787" w:rsidRDefault="00412787">
      <w:pPr>
        <w:pStyle w:val="ConsPlusNormal"/>
        <w:jc w:val="both"/>
      </w:pPr>
    </w:p>
    <w:p w:rsidR="00412787" w:rsidRDefault="00412787">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от 22.10.2004 N 125-ФЗ "Об архивном деле в Российской Федерации", </w:t>
      </w:r>
      <w:hyperlink r:id="rId6" w:history="1">
        <w:r>
          <w:rPr>
            <w:color w:val="0000FF"/>
          </w:rPr>
          <w:t>Приказом</w:t>
        </w:r>
      </w:hyperlink>
      <w:r>
        <w:t xml:space="preserve"> Федерального архивного агентства от 02.03.2020 N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hyperlink r:id="rId7" w:history="1">
        <w:r>
          <w:rPr>
            <w:color w:val="0000FF"/>
          </w:rPr>
          <w:t>Законом</w:t>
        </w:r>
      </w:hyperlink>
      <w:r>
        <w:t xml:space="preserve"> Ульяновской области от 02.12.2013 N 231-ЗО "О правовом регулировании отдельных вопросов в сфере архивного дела на территории Ульяновской области", </w:t>
      </w:r>
      <w:hyperlink r:id="rId8" w:history="1">
        <w:r>
          <w:rPr>
            <w:color w:val="0000FF"/>
          </w:rPr>
          <w:t>постановлением</w:t>
        </w:r>
      </w:hyperlink>
      <w:r>
        <w:t xml:space="preserve"> Правительства Ульяновской области от 20.06.2016 N 14/276-П "О Министерстве искусства и культурной политики Ульяновской области" приказываю:</w:t>
      </w:r>
    </w:p>
    <w:p w:rsidR="00412787" w:rsidRDefault="00412787">
      <w:pPr>
        <w:pStyle w:val="ConsPlusNormal"/>
        <w:spacing w:before="220"/>
        <w:ind w:firstLine="540"/>
        <w:jc w:val="both"/>
      </w:pPr>
      <w:r>
        <w:t xml:space="preserve">1. Утвердить Административный </w:t>
      </w:r>
      <w:hyperlink w:anchor="P28" w:history="1">
        <w:r>
          <w:rPr>
            <w:color w:val="0000FF"/>
          </w:rPr>
          <w:t>регламент</w:t>
        </w:r>
      </w:hyperlink>
      <w:r>
        <w:t xml:space="preserve"> по предоставлению государственной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подготовленных на основе документов Архивного фонда Российской Федерации и других архивных документов".</w:t>
      </w:r>
    </w:p>
    <w:p w:rsidR="00412787" w:rsidRDefault="00412787">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Министерства искусства и культурной политики Ульяновской области от 12.12.2018 N 18 "Об утверждении административного регламента по предоставлению Министерством искусства и культурной политики Ульяновской области государственной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подготовленных на основе документов Архивного фонда Российской Федерации и других архивных документов".</w:t>
      </w:r>
    </w:p>
    <w:p w:rsidR="00412787" w:rsidRDefault="00412787">
      <w:pPr>
        <w:pStyle w:val="ConsPlusNormal"/>
        <w:spacing w:before="220"/>
        <w:ind w:firstLine="540"/>
        <w:jc w:val="both"/>
      </w:pPr>
      <w:r>
        <w:t>3. Настоящий приказ вступает в силу на следующий день после дня его официального опубликования.</w:t>
      </w:r>
    </w:p>
    <w:p w:rsidR="00412787" w:rsidRDefault="00412787">
      <w:pPr>
        <w:pStyle w:val="ConsPlusNormal"/>
        <w:jc w:val="both"/>
      </w:pPr>
    </w:p>
    <w:p w:rsidR="00412787" w:rsidRDefault="00412787">
      <w:pPr>
        <w:pStyle w:val="ConsPlusNormal"/>
        <w:jc w:val="right"/>
      </w:pPr>
      <w:r>
        <w:t>Министр</w:t>
      </w:r>
    </w:p>
    <w:p w:rsidR="00412787" w:rsidRDefault="00412787">
      <w:pPr>
        <w:pStyle w:val="ConsPlusNormal"/>
        <w:jc w:val="right"/>
      </w:pPr>
      <w:r>
        <w:t>Е.Е.СИДОРОВА</w:t>
      </w:r>
    </w:p>
    <w:p w:rsidR="00412787" w:rsidRDefault="00412787">
      <w:pPr>
        <w:pStyle w:val="ConsPlusNormal"/>
        <w:jc w:val="both"/>
      </w:pPr>
    </w:p>
    <w:p w:rsidR="00412787" w:rsidRDefault="00412787">
      <w:pPr>
        <w:pStyle w:val="ConsPlusNormal"/>
        <w:jc w:val="both"/>
      </w:pPr>
    </w:p>
    <w:p w:rsidR="00412787" w:rsidRDefault="00412787">
      <w:pPr>
        <w:pStyle w:val="ConsPlusNormal"/>
        <w:jc w:val="both"/>
      </w:pPr>
    </w:p>
    <w:p w:rsidR="00412787" w:rsidRDefault="00412787">
      <w:pPr>
        <w:pStyle w:val="ConsPlusNormal"/>
        <w:jc w:val="both"/>
      </w:pPr>
    </w:p>
    <w:p w:rsidR="00412787" w:rsidRDefault="00412787">
      <w:pPr>
        <w:pStyle w:val="ConsPlusNormal"/>
        <w:jc w:val="both"/>
      </w:pPr>
    </w:p>
    <w:p w:rsidR="00412787" w:rsidRDefault="00412787">
      <w:pPr>
        <w:pStyle w:val="ConsPlusTitle"/>
        <w:jc w:val="center"/>
        <w:outlineLvl w:val="0"/>
      </w:pPr>
      <w:bookmarkStart w:id="0" w:name="P28"/>
      <w:bookmarkEnd w:id="0"/>
      <w:r>
        <w:t>АДМИНИСТРАТИВНЫЙ РЕГЛАМЕНТ</w:t>
      </w:r>
    </w:p>
    <w:p w:rsidR="00412787" w:rsidRDefault="00412787">
      <w:pPr>
        <w:pStyle w:val="ConsPlusTitle"/>
        <w:jc w:val="center"/>
      </w:pPr>
      <w:r>
        <w:t>ПО ПРЕДОСТАВЛЕНИЮ МИНИСТЕРСТВОМ ИСКУССТВА И КУЛЬТУРНОЙ</w:t>
      </w:r>
    </w:p>
    <w:p w:rsidR="00412787" w:rsidRDefault="00412787">
      <w:pPr>
        <w:pStyle w:val="ConsPlusTitle"/>
        <w:jc w:val="center"/>
      </w:pPr>
      <w:r>
        <w:t>ПОЛИТИКИ УЛЬЯНОВСКОЙ ОБЛАСТИ ГОСУДАРСТВЕННОЙ УСЛУГИ</w:t>
      </w:r>
    </w:p>
    <w:p w:rsidR="00412787" w:rsidRDefault="00412787">
      <w:pPr>
        <w:pStyle w:val="ConsPlusTitle"/>
        <w:jc w:val="center"/>
      </w:pPr>
      <w:r>
        <w:lastRenderedPageBreak/>
        <w:t>"ПРЕДОСТАВЛЕНИЕ АРХИВНЫХ СПРАВОК, АРХИВНЫХ КОПИЙ, АРХИВНЫХ</w:t>
      </w:r>
    </w:p>
    <w:p w:rsidR="00412787" w:rsidRDefault="00412787">
      <w:pPr>
        <w:pStyle w:val="ConsPlusTitle"/>
        <w:jc w:val="center"/>
      </w:pPr>
      <w:r>
        <w:t>ВЫПИСОК, ИНФОРМАЦИОННЫХ ПИСЕМ, СВЯЗАННЫХ С РЕАЛИЗАЦИЕЙ</w:t>
      </w:r>
    </w:p>
    <w:p w:rsidR="00412787" w:rsidRDefault="00412787">
      <w:pPr>
        <w:pStyle w:val="ConsPlusTitle"/>
        <w:jc w:val="center"/>
      </w:pPr>
      <w:r>
        <w:t>ЗАКОННЫХ ПРАВ И СВОБОД ГРАЖДАН, ПОДГОТОВЛЕННЫХ НА ОСНОВЕ</w:t>
      </w:r>
    </w:p>
    <w:p w:rsidR="00412787" w:rsidRDefault="00412787">
      <w:pPr>
        <w:pStyle w:val="ConsPlusTitle"/>
        <w:jc w:val="center"/>
      </w:pPr>
      <w:r>
        <w:t>ДОКУМЕНТОВ АРХИВНОГО ФОНДА РОССИЙСКОЙ ФЕДЕРАЦИИ</w:t>
      </w:r>
    </w:p>
    <w:p w:rsidR="00412787" w:rsidRDefault="00412787">
      <w:pPr>
        <w:pStyle w:val="ConsPlusTitle"/>
        <w:jc w:val="center"/>
      </w:pPr>
      <w:r>
        <w:t>И ДРУГИХ АРХИВНЫХ ДОКУМЕНТОВ"</w:t>
      </w:r>
    </w:p>
    <w:p w:rsidR="00412787" w:rsidRDefault="00412787">
      <w:pPr>
        <w:pStyle w:val="ConsPlusNormal"/>
        <w:jc w:val="both"/>
      </w:pPr>
    </w:p>
    <w:p w:rsidR="00412787" w:rsidRDefault="00412787">
      <w:pPr>
        <w:pStyle w:val="ConsPlusTitle"/>
        <w:jc w:val="center"/>
        <w:outlineLvl w:val="1"/>
      </w:pPr>
      <w:r>
        <w:t>1. Общие положения</w:t>
      </w:r>
    </w:p>
    <w:p w:rsidR="00412787" w:rsidRDefault="00412787">
      <w:pPr>
        <w:pStyle w:val="ConsPlusNormal"/>
        <w:jc w:val="both"/>
      </w:pPr>
    </w:p>
    <w:p w:rsidR="00412787" w:rsidRDefault="00412787">
      <w:pPr>
        <w:pStyle w:val="ConsPlusTitle"/>
        <w:jc w:val="center"/>
        <w:outlineLvl w:val="2"/>
      </w:pPr>
      <w:r>
        <w:t>1.1. Предмет регулирования административного регламента</w:t>
      </w:r>
    </w:p>
    <w:p w:rsidR="00412787" w:rsidRDefault="00412787">
      <w:pPr>
        <w:pStyle w:val="ConsPlusNormal"/>
        <w:jc w:val="both"/>
      </w:pPr>
    </w:p>
    <w:p w:rsidR="00412787" w:rsidRDefault="00412787">
      <w:pPr>
        <w:pStyle w:val="ConsPlusNormal"/>
        <w:ind w:firstLine="540"/>
        <w:jc w:val="both"/>
      </w:pPr>
      <w:r>
        <w:t>Административный регламент по предоставлению Министерством искусства и культурной политики Ульяновской области (далее - Министерство) государственной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подготовленных на основе документов Архивного фонда Российской Федерации и других архивных документов" (далее - Регламент) разработан в целях повышения качества исполнения запросов заявителей на основе архивных документов, определяет порядок предоставления государственной услуги по предоставлению архивных справок, архивных копий, архивных выписок, информационных писем, связанных с реализацией законных прав и свобод граждан, определяет сроки и последовательность действий (административных процедур) Министерства, порядок взаимодействия между должностными лицами Министерства.</w:t>
      </w:r>
    </w:p>
    <w:p w:rsidR="00412787" w:rsidRDefault="00412787">
      <w:pPr>
        <w:pStyle w:val="ConsPlusNormal"/>
        <w:jc w:val="both"/>
      </w:pPr>
    </w:p>
    <w:p w:rsidR="00412787" w:rsidRDefault="00412787">
      <w:pPr>
        <w:pStyle w:val="ConsPlusTitle"/>
        <w:jc w:val="center"/>
        <w:outlineLvl w:val="2"/>
      </w:pPr>
      <w:r>
        <w:t>1.2. Описание заявителей</w:t>
      </w:r>
    </w:p>
    <w:p w:rsidR="00412787" w:rsidRDefault="00412787">
      <w:pPr>
        <w:pStyle w:val="ConsPlusNormal"/>
        <w:jc w:val="both"/>
      </w:pPr>
    </w:p>
    <w:p w:rsidR="00412787" w:rsidRDefault="00412787">
      <w:pPr>
        <w:pStyle w:val="ConsPlusNormal"/>
        <w:ind w:firstLine="540"/>
        <w:jc w:val="both"/>
      </w:pPr>
      <w:r>
        <w:t>Получателями государственной услуги (далее - Заявитель)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Министерство, с запросом о предоставлении государственной услуги в письменной или электронной форме.</w:t>
      </w:r>
    </w:p>
    <w:p w:rsidR="00412787" w:rsidRDefault="00412787">
      <w:pPr>
        <w:pStyle w:val="ConsPlusNormal"/>
        <w:jc w:val="both"/>
      </w:pPr>
    </w:p>
    <w:p w:rsidR="00412787" w:rsidRDefault="00412787">
      <w:pPr>
        <w:pStyle w:val="ConsPlusTitle"/>
        <w:jc w:val="center"/>
        <w:outlineLvl w:val="2"/>
      </w:pPr>
      <w:r>
        <w:t>1.3. Требования к порядку информирования о предоставлении</w:t>
      </w:r>
    </w:p>
    <w:p w:rsidR="00412787" w:rsidRDefault="00412787">
      <w:pPr>
        <w:pStyle w:val="ConsPlusTitle"/>
        <w:jc w:val="center"/>
      </w:pPr>
      <w:r>
        <w:t>государственной услуги</w:t>
      </w:r>
    </w:p>
    <w:p w:rsidR="00412787" w:rsidRDefault="00412787">
      <w:pPr>
        <w:pStyle w:val="ConsPlusNormal"/>
        <w:jc w:val="both"/>
      </w:pPr>
    </w:p>
    <w:p w:rsidR="00412787" w:rsidRDefault="00412787">
      <w:pPr>
        <w:pStyle w:val="ConsPlusNormal"/>
        <w:ind w:firstLine="540"/>
        <w:jc w:val="both"/>
      </w:pPr>
      <w:bookmarkStart w:id="1" w:name="P50"/>
      <w:bookmarkEnd w:id="1"/>
      <w:r>
        <w:t>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в информационно-телекоммуникационной сети "Интернет" (далее - официальный сайт Министерства),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12787" w:rsidRDefault="00412787">
      <w:pPr>
        <w:pStyle w:val="ConsPlusNormal"/>
        <w:spacing w:before="220"/>
        <w:ind w:firstLine="540"/>
        <w:jc w:val="both"/>
      </w:pPr>
      <w:r>
        <w:t>Информирование о порядке предоставления государственной услуги осуществляется Министерством:</w:t>
      </w:r>
    </w:p>
    <w:p w:rsidR="00412787" w:rsidRDefault="00412787">
      <w:pPr>
        <w:pStyle w:val="ConsPlusNormal"/>
        <w:spacing w:before="220"/>
        <w:ind w:firstLine="540"/>
        <w:jc w:val="both"/>
      </w:pPr>
      <w:r>
        <w:t>путем размещения информации на информационных стендах в помещении Министерства;</w:t>
      </w:r>
    </w:p>
    <w:p w:rsidR="00412787" w:rsidRDefault="00412787">
      <w:pPr>
        <w:pStyle w:val="ConsPlusNormal"/>
        <w:spacing w:before="220"/>
        <w:ind w:firstLine="540"/>
        <w:jc w:val="both"/>
      </w:pPr>
      <w:r>
        <w:t>при личном устном обращении заявителей;</w:t>
      </w:r>
    </w:p>
    <w:p w:rsidR="00412787" w:rsidRDefault="00412787">
      <w:pPr>
        <w:pStyle w:val="ConsPlusNormal"/>
        <w:spacing w:before="220"/>
        <w:ind w:firstLine="540"/>
        <w:jc w:val="both"/>
      </w:pPr>
      <w:r>
        <w:t>по телефону;</w:t>
      </w:r>
    </w:p>
    <w:p w:rsidR="00412787" w:rsidRDefault="00412787">
      <w:pPr>
        <w:pStyle w:val="ConsPlusNormal"/>
        <w:spacing w:before="220"/>
        <w:ind w:firstLine="540"/>
        <w:jc w:val="both"/>
      </w:pPr>
      <w:r>
        <w:t>путем направления ответов на письменные запросы;</w:t>
      </w:r>
    </w:p>
    <w:p w:rsidR="00412787" w:rsidRDefault="00412787">
      <w:pPr>
        <w:pStyle w:val="ConsPlusNormal"/>
        <w:spacing w:before="220"/>
        <w:ind w:firstLine="540"/>
        <w:jc w:val="both"/>
      </w:pPr>
      <w:r>
        <w:t>посредством направления текстовых сообщений, передаваемых по каналам связи (электронная почта, факс, интерактивные сервисы официального сайта Министерства;</w:t>
      </w:r>
    </w:p>
    <w:p w:rsidR="00412787" w:rsidRDefault="00412787">
      <w:pPr>
        <w:pStyle w:val="ConsPlusNormal"/>
        <w:spacing w:before="220"/>
        <w:ind w:firstLine="540"/>
        <w:jc w:val="both"/>
      </w:pPr>
      <w:r>
        <w:t xml:space="preserve">путем размещения информации на официальном сайте Министерства </w:t>
      </w:r>
      <w:r>
        <w:lastRenderedPageBreak/>
        <w:t>(http://www.ulmincult.ru/), на Едином портале (https://www.gosuslugi.ru/).</w:t>
      </w:r>
    </w:p>
    <w:p w:rsidR="00412787" w:rsidRDefault="00412787">
      <w:pPr>
        <w:pStyle w:val="ConsPlusNormal"/>
        <w:spacing w:before="220"/>
        <w:ind w:firstLine="540"/>
        <w:jc w:val="both"/>
      </w:pPr>
      <w:r>
        <w:t>С момента подачи запроса заявитель имеет право на получение сведений о ходе предоставления государственной услуги по телефону, на личном приеме, а также с использованием электронной почты Министерства.</w:t>
      </w:r>
    </w:p>
    <w:p w:rsidR="00412787" w:rsidRDefault="00412787">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государственной услуги, в многофункциональных центрах предоставления государственных и муниципальных услуг (далее - многофункциональные центры).</w:t>
      </w:r>
    </w:p>
    <w:p w:rsidR="00412787" w:rsidRDefault="00412787">
      <w:pPr>
        <w:pStyle w:val="ConsPlusNormal"/>
        <w:spacing w:before="220"/>
        <w:ind w:firstLine="540"/>
        <w:jc w:val="both"/>
      </w:pPr>
      <w:r>
        <w:t>На официальном сайте Министерства, а также на Едином портале размещена следующая справочная информация:</w:t>
      </w:r>
    </w:p>
    <w:p w:rsidR="00412787" w:rsidRDefault="00412787">
      <w:pPr>
        <w:pStyle w:val="ConsPlusNormal"/>
        <w:spacing w:before="220"/>
        <w:ind w:firstLine="540"/>
        <w:jc w:val="both"/>
      </w:pPr>
      <w:r>
        <w:t>место нахождения и график работы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а также областного государственного казенного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412787" w:rsidRDefault="00412787">
      <w:pPr>
        <w:pStyle w:val="ConsPlusNormal"/>
        <w:spacing w:before="220"/>
        <w:ind w:firstLine="540"/>
        <w:jc w:val="both"/>
      </w:pPr>
      <w:r>
        <w:t>справочные телефоны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ОГКУ "Правительство для граждан", в том числе номер телефона-автоинформатора;</w:t>
      </w:r>
    </w:p>
    <w:p w:rsidR="00412787" w:rsidRDefault="00412787">
      <w:pPr>
        <w:pStyle w:val="ConsPlusNormal"/>
        <w:spacing w:before="220"/>
        <w:ind w:firstLine="540"/>
        <w:jc w:val="both"/>
      </w:pPr>
      <w:r>
        <w:t>адрес официального сайта Министерства, адрес электронной почты и (или) формы обратной связи Министерства, органов государственной власти, участвующих в предоставлении государственной услуги, ОГКУ "Правительство для граждан".</w:t>
      </w:r>
    </w:p>
    <w:p w:rsidR="00412787" w:rsidRDefault="00412787">
      <w:pPr>
        <w:pStyle w:val="ConsPlusNormal"/>
        <w:spacing w:before="220"/>
        <w:ind w:firstLine="540"/>
        <w:jc w:val="both"/>
      </w:pPr>
      <w:r>
        <w:t>Справочная информация размещена на информационном стенде, который оборудован в доступном для заявителей месте предоставления государственной услуги, максимально заметен, хорошо просматриваем и функционален.</w:t>
      </w:r>
    </w:p>
    <w:p w:rsidR="00412787" w:rsidRDefault="00412787">
      <w:pPr>
        <w:pStyle w:val="ConsPlusNormal"/>
        <w:spacing w:before="220"/>
        <w:ind w:firstLine="540"/>
        <w:jc w:val="both"/>
      </w:pPr>
      <w:r>
        <w:t>На информационных стендах 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412787" w:rsidRDefault="00412787">
      <w:pPr>
        <w:pStyle w:val="ConsPlusNormal"/>
        <w:spacing w:before="220"/>
        <w:ind w:firstLine="540"/>
        <w:jc w:val="both"/>
      </w:pPr>
      <w:r>
        <w:t>режим работы и адреса ОГКУ "Правительство для граждан", а также его обособленных подразделений;</w:t>
      </w:r>
    </w:p>
    <w:p w:rsidR="00412787" w:rsidRDefault="00412787">
      <w:pPr>
        <w:pStyle w:val="ConsPlusNormal"/>
        <w:spacing w:before="220"/>
        <w:ind w:firstLine="540"/>
        <w:jc w:val="both"/>
      </w:pPr>
      <w:r>
        <w:t>справочные телефоны;</w:t>
      </w:r>
    </w:p>
    <w:p w:rsidR="00412787" w:rsidRDefault="00412787">
      <w:pPr>
        <w:pStyle w:val="ConsPlusNormal"/>
        <w:spacing w:before="220"/>
        <w:ind w:firstLine="540"/>
        <w:jc w:val="both"/>
      </w:pPr>
      <w:r>
        <w:t>адрес официального сайта, адрес электронной почты;</w:t>
      </w:r>
    </w:p>
    <w:p w:rsidR="00412787" w:rsidRDefault="00412787">
      <w:pPr>
        <w:pStyle w:val="ConsPlusNormal"/>
        <w:spacing w:before="220"/>
        <w:ind w:firstLine="540"/>
        <w:jc w:val="both"/>
      </w:pPr>
      <w:r>
        <w:t>порядок предоставления государственной услуги.</w:t>
      </w:r>
    </w:p>
    <w:p w:rsidR="00412787" w:rsidRDefault="00412787">
      <w:pPr>
        <w:pStyle w:val="ConsPlusNormal"/>
        <w:jc w:val="both"/>
      </w:pPr>
    </w:p>
    <w:p w:rsidR="00412787" w:rsidRDefault="00412787">
      <w:pPr>
        <w:pStyle w:val="ConsPlusTitle"/>
        <w:jc w:val="center"/>
        <w:outlineLvl w:val="1"/>
      </w:pPr>
      <w:r>
        <w:t>2. Стандарт предоставления государственной услуги</w:t>
      </w:r>
    </w:p>
    <w:p w:rsidR="00412787" w:rsidRDefault="00412787">
      <w:pPr>
        <w:pStyle w:val="ConsPlusNormal"/>
        <w:jc w:val="both"/>
      </w:pPr>
    </w:p>
    <w:p w:rsidR="00412787" w:rsidRDefault="00412787">
      <w:pPr>
        <w:pStyle w:val="ConsPlusNormal"/>
        <w:ind w:firstLine="540"/>
        <w:jc w:val="both"/>
      </w:pPr>
      <w:r>
        <w:t>2.1. Наименование государственной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подготовленных на основе документов Архивного фонда Российской Федерации и других архивных документов".</w:t>
      </w:r>
    </w:p>
    <w:p w:rsidR="00412787" w:rsidRDefault="00412787">
      <w:pPr>
        <w:pStyle w:val="ConsPlusNormal"/>
        <w:spacing w:before="220"/>
        <w:ind w:firstLine="540"/>
        <w:jc w:val="both"/>
      </w:pPr>
      <w:r>
        <w:t xml:space="preserve">2.2. Наименование исполнительного органа государственной власти Ульяновской области, предоставляющего государственную услугу: предоставление государственной услуги </w:t>
      </w:r>
      <w:r>
        <w:lastRenderedPageBreak/>
        <w:t>осуществляется Министерством.</w:t>
      </w:r>
    </w:p>
    <w:p w:rsidR="00412787" w:rsidRDefault="00412787">
      <w:pPr>
        <w:pStyle w:val="ConsPlusNormal"/>
        <w:spacing w:before="220"/>
        <w:ind w:firstLine="540"/>
        <w:jc w:val="both"/>
      </w:pPr>
      <w:r>
        <w:t>2.3. Результат предоставления государственной услуги: результатом предоставления государственной услуги являются: сопроводительное письмо с приложением архивной справки, архивной выписки, копии архивного документа или информационное письмо о наличии (отсутствии) в архиве архивных документов, содержащих запрашиваемую информацию или сведения об их местонахождении, о пересылке запроса по принадлежности в соответствующую организацию, о причинах оставления запроса без рассмотрения.</w:t>
      </w:r>
    </w:p>
    <w:p w:rsidR="00412787" w:rsidRDefault="00412787">
      <w:pPr>
        <w:pStyle w:val="ConsPlusNormal"/>
        <w:spacing w:before="220"/>
        <w:ind w:firstLine="540"/>
        <w:jc w:val="both"/>
      </w:pPr>
      <w:bookmarkStart w:id="2" w:name="P76"/>
      <w:bookmarkEnd w:id="2"/>
      <w:r>
        <w:t>2.4. Срок предоставления государственной услуги.</w:t>
      </w:r>
    </w:p>
    <w:p w:rsidR="00412787" w:rsidRDefault="00412787">
      <w:pPr>
        <w:pStyle w:val="ConsPlusNormal"/>
        <w:spacing w:before="220"/>
        <w:ind w:firstLine="540"/>
        <w:jc w:val="both"/>
      </w:pPr>
      <w:r>
        <w:t>Срок предоставления государственной услуги в течение 30 календарных дней со дня регистрации запроса.</w:t>
      </w:r>
    </w:p>
    <w:p w:rsidR="00412787" w:rsidRDefault="00412787">
      <w:pPr>
        <w:pStyle w:val="ConsPlusNormal"/>
        <w:spacing w:before="220"/>
        <w:ind w:firstLine="540"/>
        <w:jc w:val="both"/>
      </w:pPr>
      <w:r>
        <w:t>2.5. Правовые основания для предоставления государственной услуги.</w:t>
      </w:r>
    </w:p>
    <w:p w:rsidR="00412787" w:rsidRDefault="00412787">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на Едином портале.</w:t>
      </w:r>
    </w:p>
    <w:p w:rsidR="00412787" w:rsidRDefault="00412787">
      <w:pPr>
        <w:pStyle w:val="ConsPlusNormal"/>
        <w:spacing w:before="220"/>
        <w:ind w:firstLine="540"/>
        <w:jc w:val="both"/>
      </w:pPr>
      <w:bookmarkStart w:id="3" w:name="P80"/>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412787" w:rsidRDefault="00412787">
      <w:pPr>
        <w:pStyle w:val="ConsPlusNormal"/>
        <w:spacing w:before="220"/>
        <w:ind w:firstLine="540"/>
        <w:jc w:val="both"/>
      </w:pPr>
      <w:bookmarkStart w:id="4" w:name="P81"/>
      <w:bookmarkEnd w:id="4"/>
      <w:r>
        <w:t>2.6.1. Перечень документов, представляемых Заявителями для получения архивной информации, относящейся к общедоступной:</w:t>
      </w:r>
    </w:p>
    <w:p w:rsidR="00412787" w:rsidRDefault="00412787">
      <w:pPr>
        <w:pStyle w:val="ConsPlusNormal"/>
        <w:spacing w:before="220"/>
        <w:ind w:firstLine="540"/>
        <w:jc w:val="both"/>
      </w:pPr>
      <w:r>
        <w:t>если Заявитель - юридическое лицо - запрос оформляется в виде официального письма организации, подписанного руководителем, в котором указывается перечень (тема) и хронология запрашиваемой архивной информации и (или) копий архивных документов;</w:t>
      </w:r>
    </w:p>
    <w:p w:rsidR="00412787" w:rsidRDefault="00412787">
      <w:pPr>
        <w:pStyle w:val="ConsPlusNormal"/>
        <w:spacing w:before="220"/>
        <w:ind w:firstLine="540"/>
        <w:jc w:val="both"/>
      </w:pPr>
      <w:r>
        <w:t xml:space="preserve">если Заявитель - физическое лицо - при личном обращении Заявитель предъявляет документ, удостоверяющий личность и оформляет запрос в виде анкеты о предоставлении необходимой информации в бумажном виде в единственном экземпляре согласно </w:t>
      </w:r>
      <w:hyperlink w:anchor="P340" w:history="1">
        <w:r>
          <w:rPr>
            <w:color w:val="0000FF"/>
          </w:rPr>
          <w:t>приложению N 1</w:t>
        </w:r>
      </w:hyperlink>
      <w:r>
        <w:t xml:space="preserve"> к Регламенту.</w:t>
      </w:r>
    </w:p>
    <w:p w:rsidR="00412787" w:rsidRDefault="00412787">
      <w:pPr>
        <w:pStyle w:val="ConsPlusNormal"/>
        <w:spacing w:before="220"/>
        <w:ind w:firstLine="540"/>
        <w:jc w:val="both"/>
      </w:pPr>
      <w:r>
        <w:t xml:space="preserve">При направлении запроса посредством почтового отправления или по электронной почте, запрос может быть оформлен Заявителем в произвольной форме, в соответствии с предъявляемыми требованиями к запросу для рассмотрения и исполнения </w:t>
      </w:r>
      <w:hyperlink r:id="rId10" w:history="1">
        <w:r>
          <w:rPr>
            <w:color w:val="0000FF"/>
          </w:rPr>
          <w:t>п. 46.4</w:t>
        </w:r>
      </w:hyperlink>
      <w: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Росархива N 24 от 02.03.2020.</w:t>
      </w:r>
    </w:p>
    <w:p w:rsidR="00412787" w:rsidRDefault="00412787">
      <w:pPr>
        <w:pStyle w:val="ConsPlusNormal"/>
        <w:spacing w:before="220"/>
        <w:ind w:firstLine="540"/>
        <w:jc w:val="both"/>
      </w:pPr>
      <w:r>
        <w:t>Запрос заполняется ручным способом (чернилами или пастой синего или черного цвета) или машинописным способом (с использованием средств компьютерной техники). В запросе с возможной полнотой указываются сведения, необходимые для его исполнения.</w:t>
      </w:r>
    </w:p>
    <w:p w:rsidR="00412787" w:rsidRDefault="00412787">
      <w:pPr>
        <w:pStyle w:val="ConsPlusNormal"/>
        <w:spacing w:before="220"/>
        <w:ind w:firstLine="540"/>
        <w:jc w:val="both"/>
      </w:pPr>
      <w:r>
        <w:t>В случае, если запрос заполнен машинописным способом, Заявитель дополнительно в нижней части запроса разборчиво от руки указывает свою фамилию, имя и отчество (полностью).</w:t>
      </w:r>
    </w:p>
    <w:p w:rsidR="00412787" w:rsidRDefault="00412787">
      <w:pPr>
        <w:pStyle w:val="ConsPlusNormal"/>
        <w:spacing w:before="220"/>
        <w:ind w:firstLine="540"/>
        <w:jc w:val="both"/>
      </w:pPr>
      <w:r>
        <w:t>Заявитель вправе предоставить трудовую книжку.</w:t>
      </w:r>
    </w:p>
    <w:p w:rsidR="00412787" w:rsidRDefault="00412787">
      <w:pPr>
        <w:pStyle w:val="ConsPlusNormal"/>
        <w:spacing w:before="220"/>
        <w:ind w:firstLine="540"/>
        <w:jc w:val="both"/>
      </w:pPr>
      <w:r>
        <w:t>Для истребования сведений, содержащих персональные данные о третьих лицах, дополнительно прилагаются к запросу документы, подтверждающие полномочия Заявителя, предусмотренные законодательством Российской Федерации.</w:t>
      </w:r>
    </w:p>
    <w:p w:rsidR="00412787" w:rsidRDefault="00412787">
      <w:pPr>
        <w:pStyle w:val="ConsPlusNormal"/>
        <w:spacing w:before="220"/>
        <w:ind w:firstLine="540"/>
        <w:jc w:val="both"/>
      </w:pPr>
      <w:r>
        <w:lastRenderedPageBreak/>
        <w:t xml:space="preserve">2.6.2. Для получения сведений, отнесенных к информации ограниченного доступа (конфиденциальной информации), Заявитель дополнительно к документам, указанным в </w:t>
      </w:r>
      <w:hyperlink w:anchor="P81" w:history="1">
        <w:r>
          <w:rPr>
            <w:color w:val="0000FF"/>
          </w:rPr>
          <w:t>п. 2.6.1</w:t>
        </w:r>
      </w:hyperlink>
      <w:r>
        <w:t xml:space="preserve"> настоящего административного регламента, представляет лично в Министерство:</w:t>
      </w:r>
    </w:p>
    <w:p w:rsidR="00412787" w:rsidRDefault="00412787">
      <w:pPr>
        <w:pStyle w:val="ConsPlusNormal"/>
        <w:spacing w:before="220"/>
        <w:ind w:firstLine="540"/>
        <w:jc w:val="both"/>
      </w:pPr>
      <w:r>
        <w:t>документ, удостоверяющий личность Заявителя;</w:t>
      </w:r>
    </w:p>
    <w:p w:rsidR="00412787" w:rsidRDefault="00412787">
      <w:pPr>
        <w:pStyle w:val="ConsPlusNormal"/>
        <w:spacing w:before="220"/>
        <w:ind w:firstLine="540"/>
        <w:jc w:val="both"/>
      </w:pPr>
      <w:r>
        <w:t>документ, дающий право на получение сведений, отнесенных к конфиденциальной информации (письменное нотариально заверенное разрешение субъекта персональных данных; документ, подтверждающий прямые родственные связи и др.);</w:t>
      </w:r>
    </w:p>
    <w:p w:rsidR="00412787" w:rsidRDefault="00412787">
      <w:pPr>
        <w:pStyle w:val="ConsPlusNormal"/>
        <w:spacing w:before="220"/>
        <w:ind w:firstLine="540"/>
        <w:jc w:val="both"/>
      </w:pPr>
      <w:r>
        <w:t>документ, подтверждающий полномочия Заявителя (официальное письмо, служебное удостоверение, доверенность, приказ, распоряжение).</w:t>
      </w:r>
    </w:p>
    <w:p w:rsidR="00412787" w:rsidRDefault="00412787">
      <w:pPr>
        <w:pStyle w:val="ConsPlusNormal"/>
        <w:spacing w:before="220"/>
        <w:ind w:firstLine="540"/>
        <w:jc w:val="both"/>
      </w:pPr>
      <w:r>
        <w:t>Порядок доступа к персональным данным граждан (физических лиц) устанавливается в соответствии с законодательством Российской Федерации в области персональных данных.</w:t>
      </w:r>
    </w:p>
    <w:p w:rsidR="00412787" w:rsidRDefault="00412787">
      <w:pPr>
        <w:pStyle w:val="ConsPlusNormal"/>
        <w:spacing w:before="220"/>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412787" w:rsidRDefault="00412787">
      <w:pPr>
        <w:pStyle w:val="ConsPlusNormal"/>
        <w:spacing w:before="220"/>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412787" w:rsidRDefault="00412787">
      <w:pPr>
        <w:pStyle w:val="ConsPlusNormal"/>
        <w:spacing w:before="220"/>
        <w:ind w:firstLine="540"/>
        <w:jc w:val="both"/>
      </w:pPr>
      <w:r>
        <w:t>2.8. Исчерпывающий перечень оснований для приостановления или отказа в предоставлении государственной услуги.</w:t>
      </w:r>
    </w:p>
    <w:p w:rsidR="00412787" w:rsidRDefault="00412787">
      <w:pPr>
        <w:pStyle w:val="ConsPlusNormal"/>
        <w:spacing w:before="220"/>
        <w:ind w:firstLine="540"/>
        <w:jc w:val="both"/>
      </w:pPr>
      <w:r>
        <w:t>Оснований для приостановления или отказа в предоставлении государственной услуги законодательством Российской Федерации, законодательством Ульяновской области не установлены.</w:t>
      </w:r>
    </w:p>
    <w:p w:rsidR="00412787" w:rsidRDefault="00412787">
      <w:pPr>
        <w:pStyle w:val="ConsPlusNormal"/>
        <w:spacing w:before="220"/>
        <w:ind w:firstLine="540"/>
        <w:jc w:val="both"/>
      </w:pPr>
      <w:r>
        <w:t>2.8.1 Поступивший Запрос пользователя не подлежит рассмотрению в следующих случаях:</w:t>
      </w:r>
    </w:p>
    <w:p w:rsidR="00412787" w:rsidRDefault="00412787">
      <w:pPr>
        <w:pStyle w:val="ConsPlusNormal"/>
        <w:spacing w:before="220"/>
        <w:ind w:firstLine="540"/>
        <w:jc w:val="both"/>
      </w:pPr>
      <w:r>
        <w:t>- если запрос не подается прочтению;</w:t>
      </w:r>
    </w:p>
    <w:p w:rsidR="00412787" w:rsidRDefault="00412787">
      <w:pPr>
        <w:pStyle w:val="ConsPlusNormal"/>
        <w:spacing w:before="220"/>
        <w:ind w:firstLine="540"/>
        <w:jc w:val="both"/>
      </w:pPr>
      <w:r>
        <w:t>- 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412787" w:rsidRDefault="00412787">
      <w:pPr>
        <w:pStyle w:val="ConsPlusNormal"/>
        <w:spacing w:before="220"/>
        <w:ind w:firstLine="540"/>
        <w:jc w:val="both"/>
      </w:pPr>
      <w: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(Министр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412787" w:rsidRDefault="00412787">
      <w:pPr>
        <w:pStyle w:val="ConsPlusNormal"/>
        <w:spacing w:before="220"/>
        <w:ind w:firstLine="540"/>
        <w:jc w:val="both"/>
      </w:pPr>
      <w:r>
        <w:t>- если в запросе содержатся нецензурные либо оскорбительные выражения, угрозы жизни, здоровью и имуществу должностных лиц Министерства, а также членов их семей;</w:t>
      </w:r>
    </w:p>
    <w:p w:rsidR="00412787" w:rsidRDefault="00412787">
      <w:pPr>
        <w:pStyle w:val="ConsPlusNormal"/>
        <w:spacing w:before="220"/>
        <w:ind w:firstLine="540"/>
        <w:jc w:val="both"/>
      </w:pPr>
      <w:r>
        <w:t xml:space="preserve">- если у заявителя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11" w:history="1">
        <w:r>
          <w:rPr>
            <w:color w:val="0000FF"/>
          </w:rPr>
          <w:t>частью 3 статьи 25</w:t>
        </w:r>
      </w:hyperlink>
      <w:r>
        <w:t xml:space="preserve"> Федерального закона N 125-ФЗ "Об архивном деле в Российской Федерации");</w:t>
      </w:r>
    </w:p>
    <w:p w:rsidR="00412787" w:rsidRDefault="00412787">
      <w:pPr>
        <w:pStyle w:val="ConsPlusNormal"/>
        <w:spacing w:before="220"/>
        <w:ind w:firstLine="540"/>
        <w:jc w:val="both"/>
      </w:pPr>
      <w:r>
        <w:t>- если в запросе отсутствует наименования юридического лица (для юридических лиц);</w:t>
      </w:r>
    </w:p>
    <w:p w:rsidR="00412787" w:rsidRDefault="00412787">
      <w:pPr>
        <w:pStyle w:val="ConsPlusNormal"/>
        <w:spacing w:before="220"/>
        <w:ind w:firstLine="540"/>
        <w:jc w:val="both"/>
      </w:pPr>
      <w:r>
        <w:t>- если в запросе отсутствует фамилия, имя и отчество (при наличии);</w:t>
      </w:r>
    </w:p>
    <w:p w:rsidR="00412787" w:rsidRDefault="00412787">
      <w:pPr>
        <w:pStyle w:val="ConsPlusNormal"/>
        <w:spacing w:before="220"/>
        <w:ind w:firstLine="540"/>
        <w:jc w:val="both"/>
      </w:pPr>
      <w:r>
        <w:lastRenderedPageBreak/>
        <w:t>- если в запросе отсутствует почтовый и (или) электронный адрес заявителя;</w:t>
      </w:r>
    </w:p>
    <w:p w:rsidR="00412787" w:rsidRDefault="00412787">
      <w:pPr>
        <w:pStyle w:val="ConsPlusNormal"/>
        <w:spacing w:before="220"/>
        <w:ind w:firstLine="540"/>
        <w:jc w:val="both"/>
      </w:pPr>
      <w:r>
        <w:t>- если в запросе отсутствует тема (вопрос).</w:t>
      </w:r>
    </w:p>
    <w:p w:rsidR="00412787" w:rsidRDefault="00412787">
      <w:pPr>
        <w:pStyle w:val="ConsPlusNormal"/>
        <w:spacing w:before="220"/>
        <w:ind w:firstLine="540"/>
        <w:jc w:val="both"/>
      </w:pPr>
      <w:r>
        <w:t>О причинах оставления запроса без рассмотрения сообщается заявителю в случаях, если его фамилия и почтовый (электронный адрес) поддаются прочтению.</w:t>
      </w:r>
    </w:p>
    <w:p w:rsidR="00412787" w:rsidRDefault="00412787">
      <w:pPr>
        <w:pStyle w:val="ConsPlusNormal"/>
        <w:spacing w:before="220"/>
        <w:ind w:firstLine="540"/>
        <w:jc w:val="both"/>
      </w:pPr>
      <w: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w:t>
      </w:r>
    </w:p>
    <w:p w:rsidR="00412787" w:rsidRDefault="00412787">
      <w:pPr>
        <w:pStyle w:val="ConsPlusNormal"/>
        <w:spacing w:before="220"/>
        <w:ind w:firstLine="540"/>
        <w:jc w:val="both"/>
      </w:pPr>
      <w:r>
        <w:t>Государственная услуга предоставляется без взимания государственной пошлины или иной платы за предоставление государственной услуги.</w:t>
      </w:r>
    </w:p>
    <w:p w:rsidR="00412787" w:rsidRDefault="00412787">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12787" w:rsidRDefault="00412787">
      <w:pPr>
        <w:pStyle w:val="ConsPlusNormal"/>
        <w:spacing w:before="220"/>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12787" w:rsidRDefault="00412787">
      <w:pPr>
        <w:pStyle w:val="ConsPlusNormal"/>
        <w:spacing w:before="220"/>
        <w:ind w:firstLine="540"/>
        <w:jc w:val="both"/>
      </w:pPr>
      <w:r>
        <w:t>2.11. Срок регистрации запроса заявителя о предоставлении государственной услуги.</w:t>
      </w:r>
    </w:p>
    <w:p w:rsidR="00412787" w:rsidRDefault="00412787">
      <w:pPr>
        <w:pStyle w:val="ConsPlusNormal"/>
        <w:spacing w:before="220"/>
        <w:ind w:firstLine="540"/>
        <w:jc w:val="both"/>
      </w:pPr>
      <w:r>
        <w:t>Запрос о предоставлении государственной услуги регистрируется в течение одного рабочего дня с момента поступления в Министерство.</w:t>
      </w:r>
    </w:p>
    <w:p w:rsidR="00412787" w:rsidRDefault="00412787">
      <w:pPr>
        <w:pStyle w:val="ConsPlusNormal"/>
        <w:spacing w:before="220"/>
        <w:ind w:firstLine="540"/>
        <w:jc w:val="both"/>
      </w:pPr>
      <w:r>
        <w:t>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2787" w:rsidRDefault="00412787">
      <w:pPr>
        <w:pStyle w:val="ConsPlusNormal"/>
        <w:spacing w:before="220"/>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412787" w:rsidRDefault="00412787">
      <w:pPr>
        <w:pStyle w:val="ConsPlusNormal"/>
        <w:spacing w:before="220"/>
        <w:ind w:firstLine="540"/>
        <w:jc w:val="both"/>
      </w:pPr>
      <w: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412787" w:rsidRDefault="00412787">
      <w:pPr>
        <w:pStyle w:val="ConsPlusNormal"/>
        <w:spacing w:before="220"/>
        <w:ind w:firstLine="540"/>
        <w:jc w:val="both"/>
      </w:pPr>
      <w: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412787" w:rsidRDefault="00412787">
      <w:pPr>
        <w:pStyle w:val="ConsPlusNormal"/>
        <w:spacing w:before="220"/>
        <w:ind w:firstLine="540"/>
        <w:jc w:val="both"/>
      </w:pPr>
      <w:r>
        <w:t>2.12.2. Кабинеты приема заявителей оборудованы информационными табличками (вывесками) с указанием:</w:t>
      </w:r>
    </w:p>
    <w:p w:rsidR="00412787" w:rsidRDefault="00412787">
      <w:pPr>
        <w:pStyle w:val="ConsPlusNormal"/>
        <w:spacing w:before="220"/>
        <w:ind w:firstLine="540"/>
        <w:jc w:val="both"/>
      </w:pPr>
      <w:r>
        <w:t>номера кабинета;</w:t>
      </w:r>
    </w:p>
    <w:p w:rsidR="00412787" w:rsidRDefault="00412787">
      <w:pPr>
        <w:pStyle w:val="ConsPlusNormal"/>
        <w:spacing w:before="220"/>
        <w:ind w:firstLine="540"/>
        <w:jc w:val="both"/>
      </w:pPr>
      <w:r>
        <w:t>фамилии, имени, отчества (при наличии) и должности специалиста, предоставляющего государственную услугу;</w:t>
      </w:r>
    </w:p>
    <w:p w:rsidR="00412787" w:rsidRDefault="00412787">
      <w:pPr>
        <w:pStyle w:val="ConsPlusNormal"/>
        <w:spacing w:before="220"/>
        <w:ind w:firstLine="540"/>
        <w:jc w:val="both"/>
      </w:pPr>
      <w:r>
        <w:t>графика работы.</w:t>
      </w:r>
    </w:p>
    <w:p w:rsidR="00412787" w:rsidRDefault="00412787">
      <w:pPr>
        <w:pStyle w:val="ConsPlusNormal"/>
        <w:spacing w:before="220"/>
        <w:ind w:firstLine="540"/>
        <w:jc w:val="both"/>
      </w:pPr>
      <w:r>
        <w:t xml:space="preserve">2.12.3. Места ожидания в очереди на представление или получение документов </w:t>
      </w:r>
      <w:r>
        <w:lastRenderedPageBreak/>
        <w:t>оборудованы стульями, кресельными секциями, скамьями (банкетками),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rsidR="00412787" w:rsidRDefault="00412787">
      <w:pPr>
        <w:pStyle w:val="ConsPlusNormal"/>
        <w:spacing w:before="220"/>
        <w:ind w:firstLine="540"/>
        <w:jc w:val="both"/>
      </w:pPr>
      <w:r>
        <w:t>2.13. Показатели доступности и качества предоставления государственной услуги.</w:t>
      </w:r>
    </w:p>
    <w:p w:rsidR="00412787" w:rsidRDefault="00412787">
      <w:pPr>
        <w:pStyle w:val="ConsPlusNormal"/>
        <w:spacing w:before="220"/>
        <w:ind w:firstLine="540"/>
        <w:jc w:val="both"/>
      </w:pPr>
      <w:r>
        <w:t>а) транспортная доступность к месту предоставления государственной услуги;</w:t>
      </w:r>
    </w:p>
    <w:p w:rsidR="00412787" w:rsidRDefault="00412787">
      <w:pPr>
        <w:pStyle w:val="ConsPlusNormal"/>
        <w:spacing w:before="220"/>
        <w:ind w:firstLine="540"/>
        <w:jc w:val="both"/>
      </w:pPr>
      <w:r>
        <w:t>б) обеспечение беспрепятственного доступа заявителей к помещениям, в которых предоставляется государственная услуга;</w:t>
      </w:r>
    </w:p>
    <w:p w:rsidR="00412787" w:rsidRDefault="00412787">
      <w:pPr>
        <w:pStyle w:val="ConsPlusNormal"/>
        <w:spacing w:before="220"/>
        <w:ind w:firstLine="540"/>
        <w:jc w:val="both"/>
      </w:pPr>
      <w:r>
        <w:t>в) размещение информации о порядке предоставления государственной услуги на официальном сайте Министерства и на Едином портале;</w:t>
      </w:r>
    </w:p>
    <w:p w:rsidR="00412787" w:rsidRDefault="00412787">
      <w:pPr>
        <w:pStyle w:val="ConsPlusNormal"/>
        <w:spacing w:before="220"/>
        <w:ind w:firstLine="540"/>
        <w:jc w:val="both"/>
      </w:pPr>
      <w:r>
        <w:t>г) соблюдение порядка предоставления государственной услуги;</w:t>
      </w:r>
    </w:p>
    <w:p w:rsidR="00412787" w:rsidRDefault="00412787">
      <w:pPr>
        <w:pStyle w:val="ConsPlusNormal"/>
        <w:spacing w:before="220"/>
        <w:ind w:firstLine="540"/>
        <w:jc w:val="both"/>
      </w:pPr>
      <w:r>
        <w:t>д)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412787" w:rsidRDefault="00412787">
      <w:pPr>
        <w:pStyle w:val="ConsPlusNormal"/>
        <w:spacing w:before="220"/>
        <w:ind w:firstLine="540"/>
        <w:jc w:val="both"/>
      </w:pPr>
      <w:r>
        <w:t>е) количество взаимодействий заявителя с должностными лицами при получении государственной услуги - не более двух, общей продолжительностью - не более 20 минут;</w:t>
      </w:r>
    </w:p>
    <w:p w:rsidR="00412787" w:rsidRDefault="00412787">
      <w:pPr>
        <w:pStyle w:val="ConsPlusNormal"/>
        <w:spacing w:before="220"/>
        <w:ind w:firstLine="540"/>
        <w:jc w:val="both"/>
      </w:pPr>
      <w:r>
        <w:t>ж) возможность подачи документов для предоставления государственной услуги в ОГКУ "Правительство для граждан";</w:t>
      </w:r>
    </w:p>
    <w:p w:rsidR="00412787" w:rsidRDefault="00412787">
      <w:pPr>
        <w:pStyle w:val="ConsPlusNormal"/>
        <w:spacing w:before="220"/>
        <w:ind w:firstLine="540"/>
        <w:jc w:val="both"/>
      </w:pPr>
      <w:r>
        <w:t>з) наличие возможности записи на прием в Министерство для подачи запроса о предоставлении государственной услуги (лично, по телефону);</w:t>
      </w:r>
    </w:p>
    <w:p w:rsidR="00412787" w:rsidRDefault="00412787">
      <w:pPr>
        <w:pStyle w:val="ConsPlusNormal"/>
        <w:spacing w:before="220"/>
        <w:ind w:firstLine="540"/>
        <w:jc w:val="both"/>
      </w:pPr>
      <w:r>
        <w:t>и) наличие возможности записи в ОГКУ "Правительство для граждан" для подачи запроса о предоставлении государственной услуги (лично, по телефону, через официальный сайт ОГКУ "Правительство для граждан");</w:t>
      </w:r>
    </w:p>
    <w:p w:rsidR="00412787" w:rsidRDefault="00412787">
      <w:pPr>
        <w:pStyle w:val="ConsPlusNormal"/>
        <w:spacing w:before="220"/>
        <w:ind w:firstLine="540"/>
        <w:jc w:val="both"/>
      </w:pPr>
      <w:r>
        <w:t>к) наличие возможности заявителя оценить качество предоставления государственной услуги (заполнение анкеты в ОГКУ "Правительство для граждан", специализированный сайт "Ваш контроль" (https://vashkontrol.ru/)).</w:t>
      </w:r>
    </w:p>
    <w:p w:rsidR="00412787" w:rsidRDefault="00412787">
      <w:pPr>
        <w:pStyle w:val="ConsPlusNormal"/>
        <w:spacing w:before="220"/>
        <w:ind w:firstLine="540"/>
        <w:jc w:val="both"/>
      </w:pPr>
      <w:r>
        <w:t>2.14.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412787" w:rsidRDefault="00412787">
      <w:pPr>
        <w:pStyle w:val="ConsPlusNormal"/>
        <w:spacing w:before="220"/>
        <w:ind w:firstLine="540"/>
        <w:jc w:val="both"/>
      </w:pPr>
      <w:r>
        <w:t>Государственная услуга в ОГКУ "Правительство для граждан" полном объеме не предоставляется (в части приема заявления, выдачи результата предоставления государственной услуги).</w:t>
      </w:r>
    </w:p>
    <w:p w:rsidR="00412787" w:rsidRDefault="00412787">
      <w:pPr>
        <w:pStyle w:val="ConsPlusNormal"/>
        <w:spacing w:before="220"/>
        <w:ind w:firstLine="540"/>
        <w:jc w:val="both"/>
      </w:pPr>
      <w:r>
        <w:t>Государственная услуга предоставляется по экстерриториальному принципу.</w:t>
      </w:r>
    </w:p>
    <w:p w:rsidR="00412787" w:rsidRDefault="00412787">
      <w:pPr>
        <w:pStyle w:val="ConsPlusNormal"/>
        <w:spacing w:before="220"/>
        <w:ind w:firstLine="540"/>
        <w:jc w:val="both"/>
      </w:pPr>
      <w:r>
        <w:t>Предоставление государственной услуги посредством комплексного запроса в ОГКУ "Правительство для граждан" не осуществляется.</w:t>
      </w:r>
    </w:p>
    <w:p w:rsidR="00412787" w:rsidRDefault="00412787">
      <w:pPr>
        <w:pStyle w:val="ConsPlusNormal"/>
        <w:spacing w:before="220"/>
        <w:ind w:firstLine="540"/>
        <w:jc w:val="both"/>
      </w:pPr>
      <w:r>
        <w:t>Предоставление государственной услуги в электронной форме осуществляется в части приема заявления через Единый портал, отслеживания в личном кабинете на Едином портале информации о ходе и результате предоставления государственной услуги, получения результата.</w:t>
      </w:r>
    </w:p>
    <w:p w:rsidR="00412787" w:rsidRDefault="00412787">
      <w:pPr>
        <w:pStyle w:val="ConsPlusNormal"/>
        <w:spacing w:before="220"/>
        <w:ind w:firstLine="540"/>
        <w:jc w:val="both"/>
      </w:pPr>
      <w:r>
        <w:t>При подаче посредством Единого портала запрос подписывается простой электронной подписью.</w:t>
      </w:r>
    </w:p>
    <w:p w:rsidR="00412787" w:rsidRDefault="00412787">
      <w:pPr>
        <w:pStyle w:val="ConsPlusNormal"/>
        <w:spacing w:before="220"/>
        <w:ind w:firstLine="540"/>
        <w:jc w:val="both"/>
      </w:pPr>
      <w:r>
        <w:lastRenderedPageBreak/>
        <w:t xml:space="preserve">Организации, предусмотренные </w:t>
      </w:r>
      <w:hyperlink r:id="rId1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 участие в предоставлении государственной услуги не принимают.</w:t>
      </w:r>
    </w:p>
    <w:p w:rsidR="00412787" w:rsidRDefault="00412787">
      <w:pPr>
        <w:pStyle w:val="ConsPlusNormal"/>
        <w:jc w:val="both"/>
      </w:pPr>
    </w:p>
    <w:p w:rsidR="00412787" w:rsidRDefault="00412787">
      <w:pPr>
        <w:pStyle w:val="ConsPlusTitle"/>
        <w:jc w:val="center"/>
        <w:outlineLvl w:val="1"/>
      </w:pPr>
      <w:r>
        <w:t>III. Состав, последовательность и сроки выполнения</w:t>
      </w:r>
    </w:p>
    <w:p w:rsidR="00412787" w:rsidRDefault="00412787">
      <w:pPr>
        <w:pStyle w:val="ConsPlusTitle"/>
        <w:jc w:val="center"/>
      </w:pPr>
      <w:r>
        <w:t>административных процедур, требования к порядку их</w:t>
      </w:r>
    </w:p>
    <w:p w:rsidR="00412787" w:rsidRDefault="00412787">
      <w:pPr>
        <w:pStyle w:val="ConsPlusTitle"/>
        <w:jc w:val="center"/>
      </w:pPr>
      <w:r>
        <w:t>выполнения, в том числе особенности выполнения</w:t>
      </w:r>
    </w:p>
    <w:p w:rsidR="00412787" w:rsidRDefault="00412787">
      <w:pPr>
        <w:pStyle w:val="ConsPlusTitle"/>
        <w:jc w:val="center"/>
      </w:pPr>
      <w:r>
        <w:t>административных процедур в электронной форме, а также</w:t>
      </w:r>
    </w:p>
    <w:p w:rsidR="00412787" w:rsidRDefault="00412787">
      <w:pPr>
        <w:pStyle w:val="ConsPlusTitle"/>
        <w:jc w:val="center"/>
      </w:pPr>
      <w:r>
        <w:t>особенности выполнения административных процедур</w:t>
      </w:r>
    </w:p>
    <w:p w:rsidR="00412787" w:rsidRDefault="00412787">
      <w:pPr>
        <w:pStyle w:val="ConsPlusTitle"/>
        <w:jc w:val="center"/>
      </w:pPr>
      <w:r>
        <w:t>в многофункциональных центрах</w:t>
      </w:r>
    </w:p>
    <w:p w:rsidR="00412787" w:rsidRDefault="00412787">
      <w:pPr>
        <w:pStyle w:val="ConsPlusNormal"/>
        <w:jc w:val="both"/>
      </w:pPr>
    </w:p>
    <w:p w:rsidR="00412787" w:rsidRDefault="00412787">
      <w:pPr>
        <w:pStyle w:val="ConsPlusNormal"/>
        <w:ind w:firstLine="540"/>
        <w:jc w:val="both"/>
      </w:pPr>
      <w:r>
        <w:t>3.1. Исчерпывающие перечни административных процедур.</w:t>
      </w:r>
    </w:p>
    <w:p w:rsidR="00412787" w:rsidRDefault="00412787">
      <w:pPr>
        <w:pStyle w:val="ConsPlusNormal"/>
        <w:spacing w:before="220"/>
        <w:ind w:firstLine="540"/>
        <w:jc w:val="both"/>
      </w:pPr>
      <w:r>
        <w:t>3.1.1. Исчерпывающий перечень административных процедур предоставления государственной услуги в Министерстве:</w:t>
      </w:r>
    </w:p>
    <w:p w:rsidR="00412787" w:rsidRDefault="00412787">
      <w:pPr>
        <w:pStyle w:val="ConsPlusNormal"/>
        <w:spacing w:before="220"/>
        <w:ind w:firstLine="540"/>
        <w:jc w:val="both"/>
      </w:pPr>
      <w:r>
        <w:t>1. Прием и регистрация запроса для предоставления государственной услуги.</w:t>
      </w:r>
    </w:p>
    <w:p w:rsidR="00412787" w:rsidRDefault="00412787">
      <w:pPr>
        <w:pStyle w:val="ConsPlusNormal"/>
        <w:spacing w:before="220"/>
        <w:ind w:firstLine="540"/>
        <w:jc w:val="both"/>
      </w:pPr>
      <w:r>
        <w:t>2. Рассмотрение запроса, определение должностного лица, передача запроса на исполнение.</w:t>
      </w:r>
    </w:p>
    <w:p w:rsidR="00412787" w:rsidRDefault="00412787">
      <w:pPr>
        <w:pStyle w:val="ConsPlusNormal"/>
        <w:spacing w:before="220"/>
        <w:ind w:firstLine="540"/>
        <w:jc w:val="both"/>
      </w:pPr>
      <w:r>
        <w:t>3. Анализ тематики запроса должностным лицом.</w:t>
      </w:r>
    </w:p>
    <w:p w:rsidR="00412787" w:rsidRDefault="00412787">
      <w:pPr>
        <w:pStyle w:val="ConsPlusNormal"/>
        <w:spacing w:before="220"/>
        <w:ind w:firstLine="540"/>
        <w:jc w:val="both"/>
      </w:pPr>
      <w:r>
        <w:t>4. Направление запроса Заявителя по принадлежности в государственный, муниципальный архив Ульяновской области, в другие органы и организации Ульяновской области, при наличии у них архивных документов, необходимых для исполнения запроса.</w:t>
      </w:r>
    </w:p>
    <w:p w:rsidR="00412787" w:rsidRDefault="00412787">
      <w:pPr>
        <w:pStyle w:val="ConsPlusNormal"/>
        <w:spacing w:before="220"/>
        <w:ind w:firstLine="540"/>
        <w:jc w:val="both"/>
      </w:pPr>
      <w:r>
        <w:t>5. Подготовка и направление результата предоставления государственной услуги Заявителю.</w:t>
      </w:r>
    </w:p>
    <w:p w:rsidR="00412787" w:rsidRDefault="00412787">
      <w:pPr>
        <w:pStyle w:val="ConsPlusNormal"/>
        <w:spacing w:before="220"/>
        <w:ind w:firstLine="540"/>
        <w:jc w:val="both"/>
      </w:pPr>
      <w:r>
        <w:t xml:space="preserve">3.1.2. Исчерпывающий перечень административных процедур предоставления государственной услуги в электронной форме, в том числе с использованием Единого портала, в соответствии с положениями </w:t>
      </w:r>
      <w:hyperlink r:id="rId13" w:history="1">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412787" w:rsidRDefault="00412787">
      <w:pPr>
        <w:pStyle w:val="ConsPlusNormal"/>
        <w:spacing w:before="220"/>
        <w:ind w:firstLine="540"/>
        <w:jc w:val="both"/>
      </w:pPr>
      <w:r>
        <w:t xml:space="preserve">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w:t>
      </w:r>
      <w:hyperlink w:anchor="P50" w:history="1">
        <w:r>
          <w:rPr>
            <w:color w:val="0000FF"/>
          </w:rPr>
          <w:t>подпунктом 1.3.1</w:t>
        </w:r>
      </w:hyperlink>
      <w:r>
        <w:t>;</w:t>
      </w:r>
    </w:p>
    <w:p w:rsidR="00412787" w:rsidRDefault="00412787">
      <w:pPr>
        <w:pStyle w:val="ConsPlusNormal"/>
        <w:spacing w:before="220"/>
        <w:ind w:firstLine="540"/>
        <w:jc w:val="both"/>
      </w:pPr>
      <w:r>
        <w:t>2) подача запроса о предоставлении государственной услуги и иных документов, необходимых для предоставления государственной услуги, и прием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w:t>
      </w:r>
    </w:p>
    <w:p w:rsidR="00412787" w:rsidRDefault="00412787">
      <w:pPr>
        <w:pStyle w:val="ConsPlusNormal"/>
        <w:spacing w:before="220"/>
        <w:ind w:firstLine="540"/>
        <w:jc w:val="both"/>
      </w:pPr>
      <w:r>
        <w:t>3) получение заявителем сведений о ходе выполнения запроса о предоставлении государственной услуги;</w:t>
      </w:r>
    </w:p>
    <w:p w:rsidR="00412787" w:rsidRDefault="00412787">
      <w:pPr>
        <w:pStyle w:val="ConsPlusNormal"/>
        <w:spacing w:before="220"/>
        <w:ind w:firstLine="540"/>
        <w:jc w:val="both"/>
      </w:pPr>
      <w:r>
        <w:t xml:space="preserve">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w:t>
      </w:r>
      <w:hyperlink r:id="rId14"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услуг: не осуществляется;</w:t>
      </w:r>
    </w:p>
    <w:p w:rsidR="00412787" w:rsidRDefault="00412787">
      <w:pPr>
        <w:pStyle w:val="ConsPlusNormal"/>
        <w:spacing w:before="220"/>
        <w:ind w:firstLine="540"/>
        <w:jc w:val="both"/>
      </w:pPr>
      <w:r>
        <w:t>5) получение заявителем результата предоставления государственной услуги, если иное не установлено федеральным законом;</w:t>
      </w:r>
    </w:p>
    <w:p w:rsidR="00412787" w:rsidRDefault="00412787">
      <w:pPr>
        <w:pStyle w:val="ConsPlusNormal"/>
        <w:spacing w:before="220"/>
        <w:ind w:firstLine="540"/>
        <w:jc w:val="both"/>
      </w:pPr>
      <w:r>
        <w:lastRenderedPageBreak/>
        <w:t>6) иные действия, необходимые для предоставления государственной услуги: не осуществляются.</w:t>
      </w:r>
    </w:p>
    <w:p w:rsidR="00412787" w:rsidRDefault="00412787">
      <w:pPr>
        <w:pStyle w:val="ConsPlusNormal"/>
        <w:spacing w:before="220"/>
        <w:ind w:firstLine="540"/>
        <w:jc w:val="both"/>
      </w:pPr>
      <w:r>
        <w:t>3.1.3. Исчерпывающий перечень административных процедур предоставления государственной услуги в ОГКУ "Правительство для граждан":</w:t>
      </w:r>
    </w:p>
    <w:p w:rsidR="00412787" w:rsidRDefault="00412787">
      <w:pPr>
        <w:pStyle w:val="ConsPlusNormal"/>
        <w:spacing w:before="220"/>
        <w:ind w:firstLine="540"/>
        <w:jc w:val="both"/>
      </w:pPr>
      <w: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412787" w:rsidRDefault="00412787">
      <w:pPr>
        <w:pStyle w:val="ConsPlusNormal"/>
        <w:spacing w:before="22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412787" w:rsidRDefault="00412787">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не осуществляется;</w:t>
      </w:r>
    </w:p>
    <w:p w:rsidR="00412787" w:rsidRDefault="00412787">
      <w:pPr>
        <w:pStyle w:val="ConsPlusNormal"/>
        <w:spacing w:before="220"/>
        <w:ind w:firstLine="540"/>
        <w:jc w:val="both"/>
      </w:pPr>
      <w: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412787" w:rsidRDefault="00412787">
      <w:pPr>
        <w:pStyle w:val="ConsPlusNormal"/>
        <w:spacing w:before="220"/>
        <w:ind w:firstLine="540"/>
        <w:jc w:val="both"/>
      </w:pPr>
      <w:r>
        <w:t>5) иные процедуры: не осуществляются;</w:t>
      </w:r>
    </w:p>
    <w:p w:rsidR="00412787" w:rsidRDefault="00412787">
      <w:pPr>
        <w:pStyle w:val="ConsPlusNormal"/>
        <w:spacing w:before="220"/>
        <w:ind w:firstLine="540"/>
        <w:jc w:val="both"/>
      </w:pPr>
      <w:r>
        <w:t>6) иные действия, необходимые для предоставления государственной услуги.</w:t>
      </w:r>
    </w:p>
    <w:p w:rsidR="00412787" w:rsidRDefault="00412787">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государственной услуги документах:</w:t>
      </w:r>
    </w:p>
    <w:p w:rsidR="00412787" w:rsidRDefault="00412787">
      <w:pPr>
        <w:pStyle w:val="ConsPlusNormal"/>
        <w:spacing w:before="220"/>
        <w:ind w:firstLine="540"/>
        <w:jc w:val="both"/>
      </w:pPr>
      <w:r>
        <w:t>1) прием и регистрация заявления и документов, необходимых для исправления допущенных опечаток и (или) ошибок;</w:t>
      </w:r>
    </w:p>
    <w:p w:rsidR="00412787" w:rsidRDefault="00412787">
      <w:pPr>
        <w:pStyle w:val="ConsPlusNormal"/>
        <w:spacing w:before="220"/>
        <w:ind w:firstLine="540"/>
        <w:jc w:val="both"/>
      </w:pPr>
      <w:r>
        <w:t>2) рассмотрение поступивших документов, оформление нового сопроводительного письма с приложением архивной справки, архивной выписки, копии архивного документа, информационного письма об отсутствии в архиве документов, о причинах оставления запроса без рассмотрения уведомление о готовности результата, а также его выдача (направление) после исправления допущенных опечаток и (или) ошибок.</w:t>
      </w:r>
    </w:p>
    <w:p w:rsidR="00412787" w:rsidRDefault="00412787">
      <w:pPr>
        <w:pStyle w:val="ConsPlusNormal"/>
        <w:spacing w:before="220"/>
        <w:ind w:firstLine="540"/>
        <w:jc w:val="both"/>
      </w:pPr>
      <w:r>
        <w:t>3.2. Порядок выполнения административных процедур при предоставлении государственной услуги в Министерстве:</w:t>
      </w:r>
    </w:p>
    <w:p w:rsidR="00412787" w:rsidRDefault="00412787">
      <w:pPr>
        <w:pStyle w:val="ConsPlusNormal"/>
        <w:spacing w:before="220"/>
        <w:ind w:firstLine="540"/>
        <w:jc w:val="both"/>
      </w:pPr>
      <w:r>
        <w:t>3.2.1. Прием и регистрация запроса для предоставления государственной услуги.</w:t>
      </w:r>
    </w:p>
    <w:p w:rsidR="00412787" w:rsidRDefault="00412787">
      <w:pPr>
        <w:pStyle w:val="ConsPlusNormal"/>
        <w:spacing w:before="220"/>
        <w:ind w:firstLine="540"/>
        <w:jc w:val="both"/>
      </w:pPr>
      <w:r>
        <w:t xml:space="preserve">Основанием для начала административной процедуры по предоставлению государственной услуги является поступление запроса в Министерство, оформленного в соответствии с </w:t>
      </w:r>
      <w:hyperlink w:anchor="P81" w:history="1">
        <w:r>
          <w:rPr>
            <w:color w:val="0000FF"/>
          </w:rPr>
          <w:t>пунктом 2.6.1</w:t>
        </w:r>
      </w:hyperlink>
      <w:r>
        <w:t xml:space="preserve"> Регламента.</w:t>
      </w:r>
    </w:p>
    <w:p w:rsidR="00412787" w:rsidRDefault="00412787">
      <w:pPr>
        <w:pStyle w:val="ConsPlusNormal"/>
        <w:spacing w:before="220"/>
        <w:ind w:firstLine="540"/>
        <w:jc w:val="both"/>
      </w:pPr>
      <w:r>
        <w:t>При личном обращении в Министерство ответственное должностное лицо при приеме документов устно информирует Заявителя о сроке предоставления государственной услуги.</w:t>
      </w:r>
    </w:p>
    <w:p w:rsidR="00412787" w:rsidRDefault="00412787">
      <w:pPr>
        <w:pStyle w:val="ConsPlusNormal"/>
        <w:spacing w:before="220"/>
        <w:ind w:firstLine="540"/>
        <w:jc w:val="both"/>
      </w:pPr>
      <w:r>
        <w:lastRenderedPageBreak/>
        <w:t>Запросы Заявителей о предоставлении государственной услуги, регистрируются в единой системе электронного документооборота Правительства Ульяновской области и исполнительных органов государственной власти Ульяновской области должностным лицом в приемной Министерства, ответственным за прием и регистрацию документов.</w:t>
      </w:r>
    </w:p>
    <w:p w:rsidR="00412787" w:rsidRDefault="00412787">
      <w:pPr>
        <w:pStyle w:val="ConsPlusNormal"/>
        <w:spacing w:before="220"/>
        <w:ind w:firstLine="540"/>
        <w:jc w:val="both"/>
      </w:pPr>
      <w:r>
        <w:t>При регистрации запросу присваивается соответствующий регистрационный номер. В случае, если Заявитель обратился с несколькими запросами по разным вопросам, каждое обращение регистрируется отдельно.</w:t>
      </w:r>
    </w:p>
    <w:p w:rsidR="00412787" w:rsidRDefault="00412787">
      <w:pPr>
        <w:pStyle w:val="ConsPlusNormal"/>
        <w:spacing w:before="220"/>
        <w:ind w:firstLine="540"/>
        <w:jc w:val="both"/>
      </w:pPr>
      <w:r>
        <w:t>Результатом административной процедуры является зарегистрированный запрос.</w:t>
      </w:r>
    </w:p>
    <w:p w:rsidR="00412787" w:rsidRDefault="00412787">
      <w:pPr>
        <w:pStyle w:val="ConsPlusNormal"/>
        <w:spacing w:before="220"/>
        <w:ind w:firstLine="540"/>
        <w:jc w:val="both"/>
      </w:pPr>
      <w:r>
        <w:t>Срок выполнения административной процедуры составляет 1 рабочий день.</w:t>
      </w:r>
    </w:p>
    <w:p w:rsidR="00412787" w:rsidRDefault="00412787">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Министерства.</w:t>
      </w:r>
    </w:p>
    <w:p w:rsidR="00412787" w:rsidRDefault="00412787">
      <w:pPr>
        <w:pStyle w:val="ConsPlusNormal"/>
        <w:spacing w:before="220"/>
        <w:ind w:firstLine="540"/>
        <w:jc w:val="both"/>
      </w:pPr>
      <w:r>
        <w:t>3.2.2. Рассмотрение запроса, определение должностного лица, передача запроса на исполнение.</w:t>
      </w:r>
    </w:p>
    <w:p w:rsidR="00412787" w:rsidRDefault="00412787">
      <w:pPr>
        <w:pStyle w:val="ConsPlusNormal"/>
        <w:spacing w:before="220"/>
        <w:ind w:firstLine="540"/>
        <w:jc w:val="both"/>
      </w:pPr>
      <w:r>
        <w:t>Основанием для начала административной процедуры по предоставлению государственной услуги является зарегистрированный запрос.</w:t>
      </w:r>
    </w:p>
    <w:p w:rsidR="00412787" w:rsidRDefault="00412787">
      <w:pPr>
        <w:pStyle w:val="ConsPlusNormal"/>
        <w:spacing w:before="220"/>
        <w:ind w:firstLine="540"/>
        <w:jc w:val="both"/>
      </w:pPr>
      <w:r>
        <w:t>Зарегистрированный запрос передается на рассмотрение Министру (в его отсутствие - исполняющему обязанности Министра) в день его приема и регистрации.</w:t>
      </w:r>
    </w:p>
    <w:p w:rsidR="00412787" w:rsidRDefault="00412787">
      <w:pPr>
        <w:pStyle w:val="ConsPlusNormal"/>
        <w:spacing w:before="220"/>
        <w:ind w:firstLine="540"/>
        <w:jc w:val="both"/>
      </w:pPr>
      <w:r>
        <w:t>После рассмотрения Министром (исполняющим обязанности Министра) запрос с резолюцией передается консультанту отдела по делам архивов на исполнение.</w:t>
      </w:r>
    </w:p>
    <w:p w:rsidR="00412787" w:rsidRDefault="00412787">
      <w:pPr>
        <w:pStyle w:val="ConsPlusNormal"/>
        <w:spacing w:before="220"/>
        <w:ind w:firstLine="540"/>
        <w:jc w:val="both"/>
      </w:pPr>
      <w:r>
        <w:t>Срок выполнения административной процедуры составляет 1 рабочий день.</w:t>
      </w:r>
    </w:p>
    <w:p w:rsidR="00412787" w:rsidRDefault="00412787">
      <w:pPr>
        <w:pStyle w:val="ConsPlusNormal"/>
        <w:spacing w:before="220"/>
        <w:ind w:firstLine="540"/>
        <w:jc w:val="both"/>
      </w:pPr>
      <w:r>
        <w:t>Результатом административной процедуры является рассмотренный Министром (в его отсутствие - исполняющим обязанности Министра) запрос.</w:t>
      </w:r>
    </w:p>
    <w:p w:rsidR="00412787" w:rsidRDefault="00412787">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Министерства.</w:t>
      </w:r>
    </w:p>
    <w:p w:rsidR="00412787" w:rsidRDefault="00412787">
      <w:pPr>
        <w:pStyle w:val="ConsPlusNormal"/>
        <w:spacing w:before="220"/>
        <w:ind w:firstLine="540"/>
        <w:jc w:val="both"/>
      </w:pPr>
      <w:r>
        <w:t>3.2.3. Анализ тематики запроса должностным лицом.</w:t>
      </w:r>
    </w:p>
    <w:p w:rsidR="00412787" w:rsidRDefault="00412787">
      <w:pPr>
        <w:pStyle w:val="ConsPlusNormal"/>
        <w:spacing w:before="220"/>
        <w:ind w:firstLine="540"/>
        <w:jc w:val="both"/>
      </w:pPr>
      <w:r>
        <w:t>Основанием для начала административной процедуры является поступление зарегистрированного запроса с приложенным к нему пакетом документов с визой Министра консультанту отдела по делам архивов на исполнение.</w:t>
      </w:r>
    </w:p>
    <w:p w:rsidR="00412787" w:rsidRDefault="00412787">
      <w:pPr>
        <w:pStyle w:val="ConsPlusNormal"/>
        <w:spacing w:before="220"/>
        <w:ind w:firstLine="540"/>
        <w:jc w:val="both"/>
      </w:pPr>
      <w:r>
        <w:t>Консультант отдела по делам архивов обязан провести анализ тематики поступившего запроса с использованием имеющихся справочно-поисковых средств (архивных справочников) в бумажной и электронной форме, содержащих сведения о местах хранения документов, необходимых для исполнения запроса Заявителя.</w:t>
      </w:r>
    </w:p>
    <w:p w:rsidR="00412787" w:rsidRDefault="00412787">
      <w:pPr>
        <w:pStyle w:val="ConsPlusNormal"/>
        <w:spacing w:before="220"/>
        <w:ind w:firstLine="540"/>
        <w:jc w:val="both"/>
      </w:pPr>
      <w:r>
        <w:t>В ходе анализа определяется:</w:t>
      </w:r>
    </w:p>
    <w:p w:rsidR="00412787" w:rsidRDefault="00412787">
      <w:pPr>
        <w:pStyle w:val="ConsPlusNormal"/>
        <w:spacing w:before="220"/>
        <w:ind w:firstLine="540"/>
        <w:jc w:val="both"/>
      </w:pPr>
      <w:r>
        <w:t>степень полноты информации, содержащейся в запросе и необходимой для его исполнения;</w:t>
      </w:r>
    </w:p>
    <w:p w:rsidR="00412787" w:rsidRDefault="00412787">
      <w:pPr>
        <w:pStyle w:val="ConsPlusNormal"/>
        <w:spacing w:before="220"/>
        <w:ind w:firstLine="540"/>
        <w:jc w:val="both"/>
      </w:pPr>
      <w:r>
        <w:t>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w:t>
      </w:r>
    </w:p>
    <w:p w:rsidR="00412787" w:rsidRDefault="00412787">
      <w:pPr>
        <w:pStyle w:val="ConsPlusNormal"/>
        <w:spacing w:before="220"/>
        <w:ind w:firstLine="540"/>
        <w:jc w:val="both"/>
      </w:pPr>
      <w:r>
        <w:t>место хранения архивных документов, необходимых для исполнения запроса с использованием научно-справочного аппарата;</w:t>
      </w:r>
    </w:p>
    <w:p w:rsidR="00412787" w:rsidRDefault="00412787">
      <w:pPr>
        <w:pStyle w:val="ConsPlusNormal"/>
        <w:spacing w:before="220"/>
        <w:ind w:firstLine="540"/>
        <w:jc w:val="both"/>
      </w:pPr>
      <w:r>
        <w:lastRenderedPageBreak/>
        <w:t>место нахождения, адрес государственного, муниципального архива Ульяновской области, органа и организации Ульяновской области, куда следует направить запрос на исполнение по принадлежности.</w:t>
      </w:r>
    </w:p>
    <w:p w:rsidR="00412787" w:rsidRDefault="00412787">
      <w:pPr>
        <w:pStyle w:val="ConsPlusNormal"/>
        <w:spacing w:before="220"/>
        <w:ind w:firstLine="540"/>
        <w:jc w:val="both"/>
      </w:pPr>
      <w:r>
        <w:t>По итогам анализа консультант принимает решение: о направлении запроса на исполнение по принадлежности в государственные, муниципальные архивы Ульяновской области, другие органы и организации Ульяновской области, при наличии у них архивных документов, необходимых для исполнения запроса, и информирует об этом Заявителя.</w:t>
      </w:r>
    </w:p>
    <w:p w:rsidR="00412787" w:rsidRDefault="00412787">
      <w:pPr>
        <w:pStyle w:val="ConsPlusNormal"/>
        <w:spacing w:before="220"/>
        <w:ind w:firstLine="540"/>
        <w:jc w:val="both"/>
      </w:pPr>
      <w:r>
        <w:t>об оставлении запроса без рассмотрения, информирует об этом Заявителя.</w:t>
      </w:r>
    </w:p>
    <w:p w:rsidR="00412787" w:rsidRDefault="00412787">
      <w:pPr>
        <w:pStyle w:val="ConsPlusNormal"/>
        <w:spacing w:before="220"/>
        <w:ind w:firstLine="540"/>
        <w:jc w:val="both"/>
      </w:pPr>
      <w:r>
        <w:t>Результатом административной процедуры является принятие решения о подготовке результата.</w:t>
      </w:r>
    </w:p>
    <w:p w:rsidR="00412787" w:rsidRDefault="00412787">
      <w:pPr>
        <w:pStyle w:val="ConsPlusNormal"/>
        <w:spacing w:before="220"/>
        <w:ind w:firstLine="540"/>
        <w:jc w:val="both"/>
      </w:pPr>
      <w:r>
        <w:t>Срок выполнения административной процедуры составляет 1 рабочий день.</w:t>
      </w:r>
    </w:p>
    <w:p w:rsidR="00412787" w:rsidRDefault="00412787">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Министерства.</w:t>
      </w:r>
    </w:p>
    <w:p w:rsidR="00412787" w:rsidRDefault="00412787">
      <w:pPr>
        <w:pStyle w:val="ConsPlusNormal"/>
        <w:spacing w:before="220"/>
        <w:ind w:firstLine="540"/>
        <w:jc w:val="both"/>
      </w:pPr>
      <w:r>
        <w:t>3.2.4. Направление запроса Заявителя по принадлежности в государственный, муниципальный архив Ульяновской области, в другие органы и организации Ульяновской области, при наличии у них архивных документов, необходимых для исполнения запроса.</w:t>
      </w:r>
    </w:p>
    <w:p w:rsidR="00412787" w:rsidRDefault="00412787">
      <w:pPr>
        <w:pStyle w:val="ConsPlusNormal"/>
        <w:spacing w:before="220"/>
        <w:ind w:firstLine="540"/>
        <w:jc w:val="both"/>
      </w:pPr>
      <w:r>
        <w:t>Основанием для начала административной процедуры является выявление по имеющимся справочно-поисковым средствам, содержащих сведения о местах хранения документов, местонахождения архивных документов в государственном архиве, другом органе или организации, включая муниципальные архивы. По итогам анализа тематики поступившего запроса Заявителя и выявления места нахождения необходимых для его исполнения архивных документов в государственных, муниципальных архивах Ульяновской области, других органах и организациях Ульяновской области консультант готовит проект сопроводительного письма о направлении запроса на исполнение по принадлежности.</w:t>
      </w:r>
    </w:p>
    <w:p w:rsidR="00412787" w:rsidRDefault="00412787">
      <w:pPr>
        <w:pStyle w:val="ConsPlusNormal"/>
        <w:spacing w:before="220"/>
        <w:ind w:firstLine="540"/>
        <w:jc w:val="both"/>
      </w:pPr>
      <w:r>
        <w:t>В случае, если запрос Заявителя требует исполнения несколькими организациями консультант готовит проекты сопроводительных писем о направлении в соответствующие организации копии запроса.</w:t>
      </w:r>
    </w:p>
    <w:p w:rsidR="00412787" w:rsidRDefault="00412787">
      <w:pPr>
        <w:pStyle w:val="ConsPlusNormal"/>
        <w:spacing w:before="220"/>
        <w:ind w:firstLine="540"/>
        <w:jc w:val="both"/>
      </w:pPr>
      <w:r>
        <w:t>Одновременно консультант готовит проект письменного уведомления Заявителю о направлении его запроса на исполнение по принадлежности в другие органы и организации Ульяновской области.</w:t>
      </w:r>
    </w:p>
    <w:p w:rsidR="00412787" w:rsidRDefault="00412787">
      <w:pPr>
        <w:pStyle w:val="ConsPlusNormal"/>
        <w:spacing w:before="220"/>
        <w:ind w:firstLine="540"/>
        <w:jc w:val="both"/>
      </w:pPr>
      <w:r>
        <w:t>Запрос Заявителя с сопроводительным письмом направляется на исполнение по принадлежности в государственный, муниципальный архив Ульяновской области, другие органы и организации Ульяновской области посредством почтовой или электронной связи.</w:t>
      </w:r>
    </w:p>
    <w:p w:rsidR="00412787" w:rsidRDefault="00412787">
      <w:pPr>
        <w:pStyle w:val="ConsPlusNormal"/>
        <w:spacing w:before="220"/>
        <w:ind w:firstLine="540"/>
        <w:jc w:val="both"/>
      </w:pPr>
      <w:r>
        <w:t>Результатом административной процедуры является направление запроса Заявителя по принадлежности в государственный, муниципальный архив Ульяновской области, в другие органы и организации Ульяновской области.</w:t>
      </w:r>
    </w:p>
    <w:p w:rsidR="00412787" w:rsidRDefault="00412787">
      <w:pPr>
        <w:pStyle w:val="ConsPlusNormal"/>
        <w:spacing w:before="220"/>
        <w:ind w:firstLine="540"/>
        <w:jc w:val="both"/>
      </w:pPr>
      <w:r>
        <w:t>Срок выполнения административной процедуры составляет 1 рабочий день.</w:t>
      </w:r>
    </w:p>
    <w:p w:rsidR="00412787" w:rsidRDefault="00412787">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Министерства.</w:t>
      </w:r>
    </w:p>
    <w:p w:rsidR="00412787" w:rsidRDefault="00412787">
      <w:pPr>
        <w:pStyle w:val="ConsPlusNormal"/>
        <w:spacing w:before="220"/>
        <w:ind w:firstLine="540"/>
        <w:jc w:val="both"/>
      </w:pPr>
      <w:r>
        <w:t>3.2.5. Подготовка и направление результата предоставления государственной услуги Заявителю.</w:t>
      </w:r>
    </w:p>
    <w:p w:rsidR="00412787" w:rsidRDefault="00412787">
      <w:pPr>
        <w:pStyle w:val="ConsPlusNormal"/>
        <w:spacing w:before="220"/>
        <w:ind w:firstLine="540"/>
        <w:jc w:val="both"/>
      </w:pPr>
      <w:r>
        <w:lastRenderedPageBreak/>
        <w:t>Основанием для начала административной процедуры является получение от государственных, муниципальных архивов Ульяновской области, других органов и организаций Ульяновской области архивных справок, архивных выписок, копий архивных документов, информационного письма об отсутствии документов.</w:t>
      </w:r>
    </w:p>
    <w:p w:rsidR="00412787" w:rsidRDefault="00412787">
      <w:pPr>
        <w:pStyle w:val="ConsPlusNormal"/>
        <w:spacing w:before="220"/>
        <w:ind w:firstLine="540"/>
        <w:jc w:val="both"/>
      </w:pPr>
      <w:r>
        <w:t>По итогам получения от государственных, муниципальных архивов Ульяновской области, архивных справок, архивных выписок, копий архивных документов, информационного письма об отсутствии документов консультант, ответственный за исполнение запроса, оформляет:</w:t>
      </w:r>
    </w:p>
    <w:p w:rsidR="00412787" w:rsidRDefault="00412787">
      <w:pPr>
        <w:pStyle w:val="ConsPlusNormal"/>
        <w:spacing w:before="220"/>
        <w:ind w:firstLine="540"/>
        <w:jc w:val="both"/>
      </w:pPr>
      <w:r>
        <w:t>ответ (сопроводительное письмо) Заявителю с приложением архивной справки, архивной выписки, копии архивных документов;</w:t>
      </w:r>
    </w:p>
    <w:p w:rsidR="00412787" w:rsidRDefault="00412787">
      <w:pPr>
        <w:pStyle w:val="ConsPlusNormal"/>
        <w:spacing w:before="220"/>
        <w:ind w:firstLine="540"/>
        <w:jc w:val="both"/>
      </w:pPr>
      <w:r>
        <w:t>информационное письмо об отсутствии в архиве документов, содержащих запрашиваемую информацию или о причинах оставления запроса без рассмотрения.</w:t>
      </w:r>
    </w:p>
    <w:p w:rsidR="00412787" w:rsidRDefault="00412787">
      <w:pPr>
        <w:pStyle w:val="ConsPlusNormal"/>
        <w:spacing w:before="220"/>
        <w:ind w:firstLine="540"/>
        <w:jc w:val="both"/>
      </w:pPr>
      <w:r>
        <w:t>Подготовленный консультантом проект сопроводительного письма Заявителю с приложением архивной справки, архивной выписки, копии архивных документов или информационного письма об отсутствии в архиве документов, содержащих запрашиваемую информацию, передается на подпись Министру.</w:t>
      </w:r>
    </w:p>
    <w:p w:rsidR="00412787" w:rsidRDefault="00412787">
      <w:pPr>
        <w:pStyle w:val="ConsPlusNormal"/>
        <w:spacing w:before="220"/>
        <w:ind w:firstLine="540"/>
        <w:jc w:val="both"/>
      </w:pPr>
      <w:r>
        <w:t>Подписанное Министром сопроводительное письмо с приложением архивной справки, архивной выписки, копии архивных документов или информационное письмо об отсутствии в архиве документов, содержащих запрашиваемую информацию, с рекомендациями о дальнейших направлениях поиска необходимой информации или о причинах оставления запроса без рассмотрения, направляется Заявителю.</w:t>
      </w:r>
    </w:p>
    <w:p w:rsidR="00412787" w:rsidRDefault="00412787">
      <w:pPr>
        <w:pStyle w:val="ConsPlusNormal"/>
        <w:spacing w:before="220"/>
        <w:ind w:firstLine="540"/>
        <w:jc w:val="both"/>
      </w:pPr>
      <w:r>
        <w:t>В зависимости от способа, выбранного Заявителем, ответ может быть получен им лично (или уполномоченным Заявителем лицом), по месту обращения, ОГКУ "Правительство для граждан", либо направлен ему посредством почтовой или электронной связи.</w:t>
      </w:r>
    </w:p>
    <w:p w:rsidR="00412787" w:rsidRDefault="00412787">
      <w:pPr>
        <w:pStyle w:val="ConsPlusNormal"/>
        <w:spacing w:before="220"/>
        <w:ind w:firstLine="540"/>
        <w:jc w:val="both"/>
      </w:pPr>
      <w:r>
        <w:t>Рассмотрение запроса считается законченным, если по нему приняты необходимые меры, и Заявителю направлен ответ по результатам рассмотрения запроса.</w:t>
      </w:r>
    </w:p>
    <w:p w:rsidR="00412787" w:rsidRDefault="00412787">
      <w:pPr>
        <w:pStyle w:val="ConsPlusNormal"/>
        <w:spacing w:before="220"/>
        <w:ind w:firstLine="540"/>
        <w:jc w:val="both"/>
      </w:pPr>
      <w:r>
        <w:t>Результатом административной процедуры является подготовка и направление ответов Заявителю.</w:t>
      </w:r>
    </w:p>
    <w:p w:rsidR="00412787" w:rsidRDefault="00412787">
      <w:pPr>
        <w:pStyle w:val="ConsPlusNormal"/>
        <w:spacing w:before="220"/>
        <w:ind w:firstLine="540"/>
        <w:jc w:val="both"/>
      </w:pPr>
      <w:r>
        <w:t>Максимальный срок выполнения административной процедуры составляет 26 календарных дней.</w:t>
      </w:r>
    </w:p>
    <w:p w:rsidR="00412787" w:rsidRDefault="00412787">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Министерства.</w:t>
      </w:r>
    </w:p>
    <w:p w:rsidR="00412787" w:rsidRDefault="00412787">
      <w:pPr>
        <w:pStyle w:val="ConsPlusNormal"/>
        <w:spacing w:before="220"/>
        <w:ind w:firstLine="540"/>
        <w:jc w:val="both"/>
      </w:pPr>
      <w:r>
        <w:t xml:space="preserve">3.3. Порядок осуществления административных процедур в электронной форме, в том числе с использованием Единого портала, административных процедур в соответствии с положениями </w:t>
      </w:r>
      <w:hyperlink r:id="rId15" w:history="1">
        <w:r>
          <w:rPr>
            <w:color w:val="0000FF"/>
          </w:rPr>
          <w:t>статьи 10</w:t>
        </w:r>
      </w:hyperlink>
      <w:r>
        <w:t xml:space="preserve"> Федерального закона от 27.07.2010 N 210-ФЗ "Об организации предоставления государственных и муниципальных услуг", а именно:</w:t>
      </w:r>
    </w:p>
    <w:p w:rsidR="00412787" w:rsidRDefault="00412787">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412787" w:rsidRDefault="00412787">
      <w:pPr>
        <w:pStyle w:val="ConsPlusNormal"/>
        <w:spacing w:before="220"/>
        <w:ind w:firstLine="540"/>
        <w:jc w:val="both"/>
      </w:pPr>
      <w:r>
        <w:t>Сведения о государственной услуге заявитель может получить на официальном сайте Министерства, на Едином портале.</w:t>
      </w:r>
    </w:p>
    <w:p w:rsidR="00412787" w:rsidRDefault="00412787">
      <w:pPr>
        <w:pStyle w:val="ConsPlusNormal"/>
        <w:spacing w:before="220"/>
        <w:ind w:firstLine="540"/>
        <w:jc w:val="both"/>
      </w:pPr>
      <w:r>
        <w:t xml:space="preserve">2) подача запроса о предоставлении государственной услуги и иных документов, необходимых для предоставления государственной услуги, и прием такого запроса о предоставлении государственной услуги и документов Министерством с использованием </w:t>
      </w:r>
      <w:r>
        <w:lastRenderedPageBreak/>
        <w:t>информационно-технологической и коммуникационной инфраструктуры, в том числе Единого портала.</w:t>
      </w:r>
    </w:p>
    <w:p w:rsidR="00412787" w:rsidRDefault="00412787">
      <w:pPr>
        <w:pStyle w:val="ConsPlusNormal"/>
        <w:spacing w:before="220"/>
        <w:ind w:firstLine="540"/>
        <w:jc w:val="both"/>
      </w:pPr>
      <w:r>
        <w:t>Заявитель может подать запрос в форме электронного документа через Единый портал, подписанное простой электронной подписью.</w:t>
      </w:r>
    </w:p>
    <w:p w:rsidR="00412787" w:rsidRDefault="00412787">
      <w:pPr>
        <w:pStyle w:val="ConsPlusNormal"/>
        <w:spacing w:before="220"/>
        <w:ind w:firstLine="540"/>
        <w:jc w:val="both"/>
      </w:pPr>
      <w:r>
        <w:t>3) получение заявителем сведений о ходе выполнения запроса о предоставлении государственной услуги.</w:t>
      </w:r>
    </w:p>
    <w:p w:rsidR="00412787" w:rsidRDefault="00412787">
      <w:pPr>
        <w:pStyle w:val="ConsPlusNormal"/>
        <w:spacing w:before="220"/>
        <w:ind w:firstLine="540"/>
        <w:jc w:val="both"/>
      </w:pPr>
      <w:r>
        <w:t>Сведения о ходе выполнения запроса о предоставлении государственной услуги заявитель может получить путем отслеживания статуса запроса через Единый портал в личном кабинете заявителя, а также направления сообщения об изменении статуса запроса.</w:t>
      </w:r>
    </w:p>
    <w:p w:rsidR="00412787" w:rsidRDefault="00412787">
      <w:pPr>
        <w:pStyle w:val="ConsPlusNormal"/>
        <w:spacing w:before="220"/>
        <w:ind w:firstLine="540"/>
        <w:jc w:val="both"/>
      </w:pPr>
      <w:r>
        <w:t>4) получение заявителем результата предоставления государственной услуги, если иное не установлено федеральным законом.</w:t>
      </w:r>
    </w:p>
    <w:p w:rsidR="00412787" w:rsidRDefault="00412787">
      <w:pPr>
        <w:pStyle w:val="ConsPlusNormal"/>
        <w:spacing w:before="220"/>
        <w:ind w:firstLine="540"/>
        <w:jc w:val="both"/>
      </w:pPr>
      <w:r>
        <w:t>Заявитель может получить результат предоставления государственной услуги в электронной форме в личном кабинете Единого портала.</w:t>
      </w:r>
    </w:p>
    <w:p w:rsidR="00412787" w:rsidRDefault="00412787">
      <w:pPr>
        <w:pStyle w:val="ConsPlusNormal"/>
        <w:spacing w:before="220"/>
        <w:ind w:firstLine="540"/>
        <w:jc w:val="both"/>
      </w:pPr>
      <w:r>
        <w:t>В электронной форме результат подписывается усиленной квалифицированной электронной подписью Министром или должностного лица, исполняющего его обязанности, и направляется в формате pdf, jpg, tiff в личный кабинет заявителя на Едином портале, одновременно с уведомлением о результате предоставления государственной услуги.</w:t>
      </w:r>
    </w:p>
    <w:p w:rsidR="00412787" w:rsidRDefault="00412787">
      <w:pPr>
        <w:pStyle w:val="ConsPlusNormal"/>
        <w:spacing w:before="220"/>
        <w:ind w:firstLine="540"/>
        <w:jc w:val="both"/>
      </w:pPr>
      <w:r>
        <w:t>3.4. Порядок выполнения административных процедур при предоставлении государственной услуги в ОГКУ "Правительство для граждан".</w:t>
      </w:r>
    </w:p>
    <w:p w:rsidR="00412787" w:rsidRDefault="00412787">
      <w:pPr>
        <w:pStyle w:val="ConsPlusNormal"/>
        <w:spacing w:before="220"/>
        <w:ind w:firstLine="540"/>
        <w:jc w:val="both"/>
      </w:pPr>
      <w: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412787" w:rsidRDefault="00412787">
      <w:pPr>
        <w:pStyle w:val="ConsPlusNormal"/>
        <w:spacing w:before="220"/>
        <w:ind w:firstLine="540"/>
        <w:jc w:val="both"/>
      </w:pPr>
      <w:r>
        <w:t>Информирование заявителей о порядке предоставления государственной услуги осуществляется путем:</w:t>
      </w:r>
    </w:p>
    <w:p w:rsidR="00412787" w:rsidRDefault="00412787">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приема заявителей в помещениях ОГКУ "Правительство для граждан";</w:t>
      </w:r>
    </w:p>
    <w:p w:rsidR="00412787" w:rsidRDefault="00412787">
      <w:pPr>
        <w:pStyle w:val="ConsPlusNormal"/>
        <w:spacing w:before="220"/>
        <w:ind w:firstLine="540"/>
        <w:jc w:val="both"/>
      </w:pPr>
      <w:r>
        <w:t>личного обращения заявителя;</w:t>
      </w:r>
    </w:p>
    <w:p w:rsidR="00412787" w:rsidRDefault="00412787">
      <w:pPr>
        <w:pStyle w:val="ConsPlusNormal"/>
        <w:spacing w:before="220"/>
        <w:ind w:firstLine="540"/>
        <w:jc w:val="both"/>
      </w:pPr>
      <w:r>
        <w:t>по справочному телефону (8422) 37-31-31.</w:t>
      </w:r>
    </w:p>
    <w:p w:rsidR="00412787" w:rsidRDefault="00412787">
      <w:pPr>
        <w:pStyle w:val="ConsPlusNormal"/>
        <w:spacing w:before="220"/>
        <w:ind w:firstLine="540"/>
        <w:jc w:val="both"/>
      </w:pPr>
      <w:r>
        <w:t>Информирование о ходе выполнения запроса заявитель может получить лично или по справочному телефону.</w:t>
      </w:r>
    </w:p>
    <w:p w:rsidR="00412787" w:rsidRDefault="00412787">
      <w:pPr>
        <w:pStyle w:val="ConsPlusNormal"/>
        <w:spacing w:before="220"/>
        <w:ind w:firstLine="540"/>
        <w:jc w:val="both"/>
      </w:pPr>
      <w:r>
        <w:t>Консультирование заявителей о порядке предоставления государственной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412787" w:rsidRDefault="00412787">
      <w:pPr>
        <w:pStyle w:val="ConsPlusNormal"/>
        <w:spacing w:before="22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412787" w:rsidRDefault="00412787">
      <w:pPr>
        <w:pStyle w:val="ConsPlusNormal"/>
        <w:spacing w:before="220"/>
        <w:ind w:firstLine="540"/>
        <w:jc w:val="both"/>
      </w:pPr>
      <w:r>
        <w:t>Основанием для начала административной процедуры является поступление запроса (</w:t>
      </w:r>
      <w:hyperlink w:anchor="P80" w:history="1">
        <w:r>
          <w:rPr>
            <w:color w:val="0000FF"/>
          </w:rPr>
          <w:t>пункт 2.6 раздела 2</w:t>
        </w:r>
      </w:hyperlink>
      <w:r>
        <w:t xml:space="preserve"> настоящего Регламента) в ОГКУ "Правительство для граждан".</w:t>
      </w:r>
    </w:p>
    <w:p w:rsidR="00412787" w:rsidRDefault="00412787">
      <w:pPr>
        <w:pStyle w:val="ConsPlusNormal"/>
        <w:spacing w:before="220"/>
        <w:ind w:firstLine="540"/>
        <w:jc w:val="both"/>
      </w:pPr>
      <w:r>
        <w:lastRenderedPageBreak/>
        <w:t>Заявителю, подавшему запрос о предоставлении государственной услуги, выдается расписка в получении запроса и прилагаемых к нему документов с указанием их перечня, даты и времени получения.</w:t>
      </w:r>
    </w:p>
    <w:p w:rsidR="00412787" w:rsidRDefault="00412787">
      <w:pPr>
        <w:pStyle w:val="ConsPlusNormal"/>
        <w:spacing w:before="220"/>
        <w:ind w:firstLine="540"/>
        <w:jc w:val="both"/>
      </w:pPr>
      <w:r>
        <w:t>Регистрация запроса и прилагаемых к нему документов в ОГКУ "Правительство для граждан" осуществляется в момент обращения заявителя.</w:t>
      </w:r>
    </w:p>
    <w:p w:rsidR="00412787" w:rsidRDefault="00412787">
      <w:pPr>
        <w:pStyle w:val="ConsPlusNormal"/>
        <w:spacing w:before="220"/>
        <w:ind w:firstLine="540"/>
        <w:jc w:val="both"/>
      </w:pPr>
      <w:r>
        <w:t>ОГКУ "Правительство для граждан" направляет в Министерство в электронном виде по защищенным каналам связи принятые заявления с приложенными к ним документами в день регистрации заявления в автоматизированной информационной системы многофункциональных центров предоставления государственных и муниципальных услуг (далее - АИС МФЦ).</w:t>
      </w:r>
    </w:p>
    <w:p w:rsidR="00412787" w:rsidRDefault="00412787">
      <w:pPr>
        <w:pStyle w:val="ConsPlusNormal"/>
        <w:spacing w:before="220"/>
        <w:ind w:firstLine="540"/>
        <w:jc w:val="both"/>
      </w:pPr>
      <w:r>
        <w:t>В случае отсутствия технической возможности ОГКУ "Правительство для граждан" передает в Министерство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Министерством, по сопроводительным реестрам, составленным в двух экземплярах, по одному - для каждой из Сторон.</w:t>
      </w:r>
    </w:p>
    <w:p w:rsidR="00412787" w:rsidRDefault="00412787">
      <w:pPr>
        <w:pStyle w:val="ConsPlusNormal"/>
        <w:spacing w:before="220"/>
        <w:ind w:firstLine="540"/>
        <w:jc w:val="both"/>
      </w:pPr>
      <w:r>
        <w:t>Один экземпляр сопроводительного реестра передается в ОГКУ "Правительство для граждан" с отметкой о получении, с указанием даты и подписи лица, принявшего документы в день получения документов.</w:t>
      </w:r>
    </w:p>
    <w:p w:rsidR="00412787" w:rsidRDefault="00412787">
      <w:pPr>
        <w:pStyle w:val="ConsPlusNormal"/>
        <w:spacing w:before="220"/>
        <w:ind w:firstLine="540"/>
        <w:jc w:val="both"/>
      </w:pPr>
      <w:r>
        <w:t>Днем приема представленных заявителем запроса и необходимых документов является день их получения подведомственными Министерству государственными архивами, участвующих в предоставлении государственной услуги, от ОГКУ "Правительство для граждан".</w:t>
      </w:r>
    </w:p>
    <w:p w:rsidR="00412787" w:rsidRDefault="00412787">
      <w:pPr>
        <w:pStyle w:val="ConsPlusNormal"/>
        <w:spacing w:before="220"/>
        <w:ind w:firstLine="540"/>
        <w:jc w:val="both"/>
      </w:pPr>
      <w:r>
        <w:t>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412787" w:rsidRDefault="00412787">
      <w:pPr>
        <w:pStyle w:val="ConsPlusNormal"/>
        <w:spacing w:before="220"/>
        <w:ind w:firstLine="540"/>
        <w:jc w:val="both"/>
      </w:pPr>
      <w:r>
        <w:t>Основанием для начала административной процедуры является полученные от подведомственных Министерству государственных архивов, участвующих в предоставлении государственной услуги подписанные архивная справка, архивная выписка, копии архивного документа или информационное письмо об отсутствии в архиве документов, о причинах оставления запроса без рассмотрения или их поступление в ОГКУ "Правительство для граждан" в электронном виде посредством АИС МФЦ, подписанные электронной подписью.</w:t>
      </w:r>
    </w:p>
    <w:p w:rsidR="00412787" w:rsidRDefault="00412787">
      <w:pPr>
        <w:pStyle w:val="ConsPlusNormal"/>
        <w:spacing w:before="220"/>
        <w:ind w:firstLine="540"/>
        <w:jc w:val="both"/>
      </w:pPr>
      <w: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rsidR="00412787" w:rsidRDefault="00412787">
      <w:pPr>
        <w:pStyle w:val="ConsPlusNormal"/>
        <w:spacing w:before="220"/>
        <w:ind w:firstLine="540"/>
        <w:jc w:val="both"/>
      </w:pPr>
      <w:r>
        <w:t>проверку действительности электронной подписи лица, подписавшего электронный документ;</w:t>
      </w:r>
    </w:p>
    <w:p w:rsidR="00412787" w:rsidRDefault="00412787">
      <w:pPr>
        <w:pStyle w:val="ConsPlusNormal"/>
        <w:spacing w:before="220"/>
        <w:ind w:firstLine="540"/>
        <w:jc w:val="both"/>
      </w:pPr>
      <w:r>
        <w:t>распечатку, полученного результата услуги;</w:t>
      </w:r>
    </w:p>
    <w:p w:rsidR="00412787" w:rsidRDefault="00412787">
      <w:pPr>
        <w:pStyle w:val="ConsPlusNormal"/>
        <w:spacing w:before="220"/>
        <w:ind w:firstLine="540"/>
        <w:jc w:val="both"/>
      </w:pPr>
      <w:r>
        <w:t>заверение экземпляра электронного документа на бумажном носителе с использованием печати ОГКУ "Правительство для граждан".</w:t>
      </w:r>
    </w:p>
    <w:p w:rsidR="00412787" w:rsidRDefault="00412787">
      <w:pPr>
        <w:pStyle w:val="ConsPlusNormal"/>
        <w:spacing w:before="220"/>
        <w:ind w:firstLine="540"/>
        <w:jc w:val="both"/>
      </w:pPr>
      <w: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412787" w:rsidRDefault="00412787">
      <w:pPr>
        <w:pStyle w:val="ConsPlusNormal"/>
        <w:spacing w:before="220"/>
        <w:ind w:firstLine="540"/>
        <w:jc w:val="both"/>
      </w:pPr>
      <w:r>
        <w:lastRenderedPageBreak/>
        <w:t>а) наименование и место нахождения ОГКУ "Правительство для граждан", составившего экземпляр электронного документа на бумажном носителе;</w:t>
      </w:r>
    </w:p>
    <w:p w:rsidR="00412787" w:rsidRDefault="00412787">
      <w:pPr>
        <w:pStyle w:val="ConsPlusNormal"/>
        <w:spacing w:before="220"/>
        <w:ind w:firstLine="540"/>
        <w:jc w:val="both"/>
      </w:pPr>
      <w:r>
        <w:t>б) фамилия, имя, отчество уполномоченного сотрудника;</w:t>
      </w:r>
    </w:p>
    <w:p w:rsidR="00412787" w:rsidRDefault="00412787">
      <w:pPr>
        <w:pStyle w:val="ConsPlusNormal"/>
        <w:spacing w:before="220"/>
        <w:ind w:firstLine="540"/>
        <w:jc w:val="both"/>
      </w:pPr>
      <w:r>
        <w:t>в) дата и время составления экземпляра электронного документа на бумажном носителе;</w:t>
      </w:r>
    </w:p>
    <w:p w:rsidR="00412787" w:rsidRDefault="00412787">
      <w:pPr>
        <w:pStyle w:val="ConsPlusNormal"/>
        <w:spacing w:before="220"/>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государственной услуги.</w:t>
      </w:r>
    </w:p>
    <w:p w:rsidR="00412787" w:rsidRDefault="00412787">
      <w:pPr>
        <w:pStyle w:val="ConsPlusNormal"/>
        <w:spacing w:before="220"/>
        <w:ind w:firstLine="540"/>
        <w:jc w:val="both"/>
      </w:pPr>
      <w:r>
        <w:t xml:space="preserve">При отсутствии технической возможности передачи подписанных архивной справки, архивной выписки, копии архивного документа, информационного письма об отсутствии в архиве документов в электронном виде подведомственные Министерству государственные архивы, участвующие в предоставлении государственной услуги обеспечивают передачу результата государственной услуги в ОГКУ "Правительство для граждан" не позднее срока, установленного </w:t>
      </w:r>
      <w:hyperlink w:anchor="P76" w:history="1">
        <w:r>
          <w:rPr>
            <w:color w:val="0000FF"/>
          </w:rPr>
          <w:t>пунктом 2.4</w:t>
        </w:r>
      </w:hyperlink>
      <w:r>
        <w:t xml:space="preserve"> настоящего административного регламента.</w:t>
      </w:r>
    </w:p>
    <w:p w:rsidR="00412787" w:rsidRDefault="00412787">
      <w:pPr>
        <w:pStyle w:val="ConsPlusNormal"/>
        <w:spacing w:before="220"/>
        <w:ind w:firstLine="540"/>
        <w:jc w:val="both"/>
      </w:pPr>
      <w:r>
        <w:t>ОГКУ "Правительство для граждан" обеспечивает хранение полученных от подведомственных Министерству государственных архивов, участвующих в предоставлении государственной услуги, документов, являющихся результатом предоставления государственной услуги, для выдачи заявителю (представителю заявителя) в течение 30 календарных дней со дня получения таких документов (в случае, если данный способ получения результата предоставления государственной услуги был выбран заявителем в заявлении (при подаче через ОГКУ "Правительство для граждан" или Единый портал).</w:t>
      </w:r>
    </w:p>
    <w:p w:rsidR="00412787" w:rsidRDefault="00412787">
      <w:pPr>
        <w:pStyle w:val="ConsPlusNormal"/>
        <w:spacing w:before="220"/>
        <w:ind w:firstLine="540"/>
        <w:jc w:val="both"/>
      </w:pPr>
      <w:r>
        <w:t>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документов по результатам предоставления государственной услуги.</w:t>
      </w:r>
    </w:p>
    <w:p w:rsidR="00412787" w:rsidRDefault="00412787">
      <w:pPr>
        <w:pStyle w:val="ConsPlusNormal"/>
        <w:spacing w:before="220"/>
        <w:ind w:firstLine="540"/>
        <w:jc w:val="both"/>
      </w:pPr>
      <w:r>
        <w:t>В случае неполучения заявителем в ОГКУ "Правительство для граждан" документов, являющихся результатом предоставления государственной услуги, по истечении тридцатидневного срока ОГКУ "Правительство для граждан" передает по реестру невостребованные документы в подведомственные Министерству государственные архивы, участвующие в предоставлении государственной услуги.</w:t>
      </w:r>
    </w:p>
    <w:p w:rsidR="00412787" w:rsidRDefault="00412787">
      <w:pPr>
        <w:pStyle w:val="ConsPlusNormal"/>
        <w:spacing w:before="220"/>
        <w:ind w:firstLine="540"/>
        <w:jc w:val="both"/>
      </w:pPr>
      <w:r>
        <w:t>ОГКУ "Правительство для граждан" выдачу документов, включая составление на бумажном носителе и заверение выписок из информационных систем Министерства не осуществляет.</w:t>
      </w:r>
    </w:p>
    <w:p w:rsidR="00412787" w:rsidRDefault="00412787">
      <w:pPr>
        <w:pStyle w:val="ConsPlusNormal"/>
        <w:spacing w:before="220"/>
        <w:ind w:firstLine="540"/>
        <w:jc w:val="both"/>
      </w:pPr>
      <w:r>
        <w:t>4) иные действия.</w:t>
      </w:r>
    </w:p>
    <w:p w:rsidR="00412787" w:rsidRDefault="00412787">
      <w:pPr>
        <w:pStyle w:val="ConsPlusNormal"/>
        <w:spacing w:before="220"/>
        <w:ind w:firstLine="540"/>
        <w:jc w:val="both"/>
      </w:pPr>
      <w:r>
        <w:t>Представление интересов Министерства при взаимодействии с заявителями и предоставление интересов заявителя при взаимодействии с Министерством.</w:t>
      </w:r>
    </w:p>
    <w:p w:rsidR="00412787" w:rsidRDefault="00412787">
      <w:pPr>
        <w:pStyle w:val="ConsPlusNormal"/>
        <w:spacing w:before="220"/>
        <w:ind w:firstLine="540"/>
        <w:jc w:val="both"/>
      </w:pPr>
      <w:r>
        <w:t>3.5. Порядок исправления допущенных опечаток и (или) ошибок в выданных в результате предоставления государственной услуги документах.</w:t>
      </w:r>
    </w:p>
    <w:p w:rsidR="00412787" w:rsidRDefault="00412787">
      <w:pPr>
        <w:pStyle w:val="ConsPlusNormal"/>
        <w:spacing w:before="220"/>
        <w:ind w:firstLine="540"/>
        <w:jc w:val="both"/>
      </w:pPr>
      <w:r>
        <w:t>1) прием и регистрация запроса и документов, необходимых для исправления допущенных опечаток и (или) ошибок.</w:t>
      </w:r>
    </w:p>
    <w:p w:rsidR="00412787" w:rsidRDefault="00412787">
      <w:pPr>
        <w:pStyle w:val="ConsPlusNormal"/>
        <w:spacing w:before="220"/>
        <w:ind w:firstLine="540"/>
        <w:jc w:val="both"/>
      </w:pPr>
      <w:r>
        <w:t>Основанием для начала административной процедуры является обращение заявителя в Министерство с заявлением об исправлении допущенных опечаток и (или) ошибок в сведениях, указанных в сопроводительном письме с приложением архивной справки, архивной выписки, копии архивного документа, в информационном письме об отсутствии в архиве документов.</w:t>
      </w:r>
    </w:p>
    <w:p w:rsidR="00412787" w:rsidRDefault="00412787">
      <w:pPr>
        <w:pStyle w:val="ConsPlusNormal"/>
        <w:spacing w:before="220"/>
        <w:ind w:firstLine="540"/>
        <w:jc w:val="both"/>
      </w:pPr>
      <w:r>
        <w:lastRenderedPageBreak/>
        <w:t>При обращении за исправлением допущенных опечаток и (или) ошибок в сопроводительном письме с приложением архивной справки, архивной выписки, копии архивного документа, в информационном письме об отсутствии в архиве документов заявитель представляет:</w:t>
      </w:r>
    </w:p>
    <w:p w:rsidR="00412787" w:rsidRDefault="00412787">
      <w:pPr>
        <w:pStyle w:val="ConsPlusNormal"/>
        <w:spacing w:before="220"/>
        <w:ind w:firstLine="540"/>
        <w:jc w:val="both"/>
      </w:pPr>
      <w:r>
        <w:t>заявление об исправлении допущенных опечаток и (или) ошибок;</w:t>
      </w:r>
    </w:p>
    <w:p w:rsidR="00412787" w:rsidRDefault="00412787">
      <w:pPr>
        <w:pStyle w:val="ConsPlusNormal"/>
        <w:spacing w:before="220"/>
        <w:ind w:firstLine="540"/>
        <w:jc w:val="both"/>
      </w:pPr>
      <w:r>
        <w:t>документы, имеющие юридическую силу содержащие правильные данные;</w:t>
      </w:r>
    </w:p>
    <w:p w:rsidR="00412787" w:rsidRDefault="00412787">
      <w:pPr>
        <w:pStyle w:val="ConsPlusNormal"/>
        <w:spacing w:before="220"/>
        <w:ind w:firstLine="540"/>
        <w:jc w:val="both"/>
      </w:pPr>
      <w:r>
        <w:t>выданные Министерством сопроводительное письмо с приложением архивной справки, архивной выписки, копии архивного документа, в информационном письме об отсутствии в архиве документов, о причинах оставления запроса без рассмотрения, в которых содержатся допущенные опечатки и (или) ошибки.</w:t>
      </w:r>
    </w:p>
    <w:p w:rsidR="00412787" w:rsidRDefault="00412787">
      <w:pPr>
        <w:pStyle w:val="ConsPlusNormal"/>
        <w:spacing w:before="220"/>
        <w:ind w:firstLine="540"/>
        <w:jc w:val="both"/>
      </w:pPr>
      <w:r>
        <w:t>Заявление об исправлении допущенных опечаток и (или) ошибок в сведениях, указанных в сопроводительном письме с приложением архивной справки, архивной выписки, копии архивного документа, в информационном письме об отсутствии в архиве документов, о причинах оставления запроса без рассмотрения, подается заявителем лично в Министерство.</w:t>
      </w:r>
    </w:p>
    <w:p w:rsidR="00412787" w:rsidRDefault="00412787">
      <w:pPr>
        <w:pStyle w:val="ConsPlusNormal"/>
        <w:spacing w:before="220"/>
        <w:ind w:firstLine="540"/>
        <w:jc w:val="both"/>
      </w:pPr>
      <w:r>
        <w:t>Заявление подается в произвольной форме, рукописным (разборчиво) или машинописным способом и подписывается заявителем.</w:t>
      </w:r>
    </w:p>
    <w:p w:rsidR="00412787" w:rsidRDefault="00412787">
      <w:pPr>
        <w:pStyle w:val="ConsPlusNormal"/>
        <w:spacing w:before="220"/>
        <w:ind w:firstLine="540"/>
        <w:jc w:val="both"/>
      </w:pPr>
      <w:r>
        <w:t>Должностное лицо в приемной Министерства, ответственное за прием и регистрацию документов регистрирует заявление и представленные документы в единой системе электронного документооборота Правительства Ульяновской области и исполнительных органов государственной власти Ульяновской области.</w:t>
      </w:r>
    </w:p>
    <w:p w:rsidR="00412787" w:rsidRDefault="00412787">
      <w:pPr>
        <w:pStyle w:val="ConsPlusNormal"/>
        <w:spacing w:before="220"/>
        <w:ind w:firstLine="540"/>
        <w:jc w:val="both"/>
      </w:pPr>
      <w:r>
        <w:t>Заявителю на копии заявления о приеме проставляется отметка о дате, количестве и наименовании представленных документов.</w:t>
      </w:r>
    </w:p>
    <w:p w:rsidR="00412787" w:rsidRDefault="00412787">
      <w:pPr>
        <w:pStyle w:val="ConsPlusNormal"/>
        <w:spacing w:before="220"/>
        <w:ind w:firstLine="540"/>
        <w:jc w:val="both"/>
      </w:pPr>
      <w:r>
        <w:t>Результатом административной процедуры является регистрация заявления и документов, представленных для исправления допущенных опечаток и (или) ошибок в единой системе электронного документооборота Правительства Ульяновской области и исполнительных органов государственной власти Ульяновской области.</w:t>
      </w:r>
    </w:p>
    <w:p w:rsidR="00412787" w:rsidRDefault="00412787">
      <w:pPr>
        <w:pStyle w:val="ConsPlusNormal"/>
        <w:spacing w:before="220"/>
        <w:ind w:firstLine="540"/>
        <w:jc w:val="both"/>
      </w:pPr>
      <w:r>
        <w:t>Максимальный срок выполнения административной процедуры составляет 1 рабочий день.</w:t>
      </w:r>
    </w:p>
    <w:p w:rsidR="00412787" w:rsidRDefault="00412787">
      <w:pPr>
        <w:pStyle w:val="ConsPlusNormal"/>
        <w:spacing w:before="220"/>
        <w:ind w:firstLine="540"/>
        <w:jc w:val="both"/>
      </w:pPr>
      <w:r>
        <w:t>2) рассмотрение поступивших документов, оформление нового сопроводительного письма с приложением архивной справки, архивной выписки, копии архивного документа, информационного письма об отсутствии в архиве документов, о причинах оставления запроса без рассмотрения, уведомление о готовности результата и выдача (направление) свидетельства после исправления допущенных опечаток и (или) ошибок.</w:t>
      </w:r>
    </w:p>
    <w:p w:rsidR="00412787" w:rsidRDefault="00412787">
      <w:pPr>
        <w:pStyle w:val="ConsPlusNormal"/>
        <w:spacing w:before="220"/>
        <w:ind w:firstLine="540"/>
        <w:jc w:val="both"/>
      </w:pPr>
      <w:r>
        <w:t>Основанием для начала административной процедуры является зарегистрированное заявление об исправлении допущенных опечаток и (или) ошибок и представленные документы.</w:t>
      </w:r>
    </w:p>
    <w:p w:rsidR="00412787" w:rsidRDefault="00412787">
      <w:pPr>
        <w:pStyle w:val="ConsPlusNormal"/>
        <w:spacing w:before="220"/>
        <w:ind w:firstLine="540"/>
        <w:jc w:val="both"/>
      </w:pPr>
      <w:r>
        <w:t>Специалист отдела по делам архивов рассматривает заявление об исправлении допущенных опечаток и (или) ошибок и представленные заявителем документы и приступает к подготовке сопроводительного письма с приложением архивной справки, архивной выписки, копии архивного документа, информационного письма об отсутствии в архиве документов, о причинах оставления запроса без рассмотрения после исправления допущенных опечаток и (или) ошибок.</w:t>
      </w:r>
    </w:p>
    <w:p w:rsidR="00412787" w:rsidRDefault="00412787">
      <w:pPr>
        <w:pStyle w:val="ConsPlusNormal"/>
        <w:spacing w:before="220"/>
        <w:ind w:firstLine="540"/>
        <w:jc w:val="both"/>
      </w:pPr>
      <w:r>
        <w:t>Подготовленные сопроводительное письмо с приложением архивной справки, архивной выписки, копии архивного документа, информационное письмо об отсутствии в архиве документов, о причинах оставления запроса без рассмотрения передается на подпись Министру.</w:t>
      </w:r>
    </w:p>
    <w:p w:rsidR="00412787" w:rsidRDefault="00412787">
      <w:pPr>
        <w:pStyle w:val="ConsPlusNormal"/>
        <w:spacing w:before="220"/>
        <w:ind w:firstLine="540"/>
        <w:jc w:val="both"/>
      </w:pPr>
      <w:r>
        <w:t>Максимальный срок выполнения административного действия - 2 рабочих дня.</w:t>
      </w:r>
    </w:p>
    <w:p w:rsidR="00412787" w:rsidRDefault="00412787">
      <w:pPr>
        <w:pStyle w:val="ConsPlusNormal"/>
        <w:spacing w:before="220"/>
        <w:ind w:firstLine="540"/>
        <w:jc w:val="both"/>
      </w:pPr>
      <w:r>
        <w:lastRenderedPageBreak/>
        <w:t>После получения подписанного сопроводительного письма с приложением архивной справки, архивной выписки, копии архивного документа, информационного письма об отсутствии в архиве документов, о причинах оставления запроса без рассмотрения специалист отдела по делам архивов изготавливает их копии и в течение 1 рабочего дня информирует заявителя о возможности получения нового сопроводительного письма с приложением архивной справки, архивной выписки, копии архивного документа, информационного письма об отсутствии в архиве документов, о причинах оставления запроса без рассмотрения способом, указанным в заявлении.</w:t>
      </w:r>
    </w:p>
    <w:p w:rsidR="00412787" w:rsidRDefault="00412787">
      <w:pPr>
        <w:pStyle w:val="ConsPlusNormal"/>
        <w:spacing w:before="220"/>
        <w:ind w:firstLine="540"/>
        <w:jc w:val="both"/>
      </w:pPr>
      <w:r>
        <w:t>Новое исправленное сопроводительное письмо с приложением архивной справки, архивной выписки, копии архивного документа, информационное письмо об отсутствии в архиве документов выдается заявителю либо направляется почтой заказным письмом с уведомлением о вручении.</w:t>
      </w:r>
    </w:p>
    <w:p w:rsidR="00412787" w:rsidRDefault="00412787">
      <w:pPr>
        <w:pStyle w:val="ConsPlusNormal"/>
        <w:spacing w:before="220"/>
        <w:ind w:firstLine="540"/>
        <w:jc w:val="both"/>
      </w:pPr>
      <w:r>
        <w:t>Для получения сопроводительного письма с приложением архивной справки, архивной выписки, копии архивного документа, информационного письма об отсутствии в архиве документов, о причинах оставления запроса без рассмотрения заявитель предъявляет специалисту отдела по делам архивов документ, удостоверяющий личность, а уполномоченный представитель - документ, удостоверяющий личность, и доверенность.</w:t>
      </w:r>
    </w:p>
    <w:p w:rsidR="00412787" w:rsidRDefault="00412787">
      <w:pPr>
        <w:pStyle w:val="ConsPlusNormal"/>
        <w:spacing w:before="220"/>
        <w:ind w:firstLine="540"/>
        <w:jc w:val="both"/>
      </w:pPr>
      <w:r>
        <w:t>Результатом выполнения административной процедуры является выдача нового исправленного сопроводительного письма с приложением архивной справки, архивной выписки, копии архивного документа, информационного письма об отсутствии в архиве документов, о причинах оставления запроса без рассмотрения.</w:t>
      </w:r>
    </w:p>
    <w:p w:rsidR="00412787" w:rsidRDefault="00412787">
      <w:pPr>
        <w:pStyle w:val="ConsPlusNormal"/>
        <w:spacing w:before="220"/>
        <w:ind w:firstLine="540"/>
        <w:jc w:val="both"/>
      </w:pPr>
      <w:r>
        <w:t>Способом фиксации результата административной процедуры является подпись заявителя путем проставления личной подписи заявителя на копии сопроводительного письма с приложением архивной справки, архивной выписки, копии архивного документа, информационном письме об отсутствии в архиве документов, о причинах оставления запроса без рассмотрения.</w:t>
      </w:r>
    </w:p>
    <w:p w:rsidR="00412787" w:rsidRDefault="00412787">
      <w:pPr>
        <w:pStyle w:val="ConsPlusNormal"/>
        <w:spacing w:before="220"/>
        <w:ind w:firstLine="540"/>
        <w:jc w:val="both"/>
      </w:pPr>
      <w:r>
        <w:t>Максимальный срок выполнения административной процедуры составляет 4 рабочих дня.</w:t>
      </w:r>
    </w:p>
    <w:p w:rsidR="00412787" w:rsidRDefault="00412787">
      <w:pPr>
        <w:pStyle w:val="ConsPlusNormal"/>
        <w:spacing w:before="220"/>
        <w:ind w:firstLine="540"/>
        <w:jc w:val="both"/>
      </w:pPr>
      <w:r>
        <w:t>Срок выдачи нового сопроводительного письма с приложением архивной справки, архивной выписки, копии архивного документа, информационном письме об отсутствии в архиве документов, о причинах оставления запроса без рассмотрения не может превышать 5 рабочих дней с момента регистрации заявления.</w:t>
      </w:r>
    </w:p>
    <w:p w:rsidR="00412787" w:rsidRDefault="00412787">
      <w:pPr>
        <w:pStyle w:val="ConsPlusNormal"/>
        <w:jc w:val="both"/>
      </w:pPr>
    </w:p>
    <w:p w:rsidR="00412787" w:rsidRDefault="00412787">
      <w:pPr>
        <w:pStyle w:val="ConsPlusTitle"/>
        <w:jc w:val="center"/>
        <w:outlineLvl w:val="1"/>
      </w:pPr>
      <w:r>
        <w:t>4. Формы контроля за исполнением</w:t>
      </w:r>
    </w:p>
    <w:p w:rsidR="00412787" w:rsidRDefault="00412787">
      <w:pPr>
        <w:pStyle w:val="ConsPlusTitle"/>
        <w:jc w:val="center"/>
      </w:pPr>
      <w:r>
        <w:t>административного регламента</w:t>
      </w:r>
    </w:p>
    <w:p w:rsidR="00412787" w:rsidRDefault="00412787">
      <w:pPr>
        <w:pStyle w:val="ConsPlusNormal"/>
        <w:jc w:val="both"/>
      </w:pPr>
    </w:p>
    <w:p w:rsidR="00412787" w:rsidRDefault="00412787">
      <w:pPr>
        <w:pStyle w:val="ConsPlusNormal"/>
        <w:ind w:firstLine="540"/>
        <w:jc w:val="both"/>
      </w:pPr>
      <w:r>
        <w:t>4.1. Текущий контроль за предоставлением государственной услуги осуществляет Министр.</w:t>
      </w:r>
    </w:p>
    <w:p w:rsidR="00412787" w:rsidRDefault="00412787">
      <w:pPr>
        <w:pStyle w:val="ConsPlusNormal"/>
        <w:spacing w:before="220"/>
        <w:ind w:firstLine="540"/>
        <w:jc w:val="both"/>
      </w:pPr>
      <w:r>
        <w:t>Текущий контроль осуществляется путем проведения проверок соблюдения и исполнения специалистами Министерства нормативных правовых актов Российской Федерации, Ульяновской области, положений Регламента. Проверка также проводится по конкретному обращению заявителя.</w:t>
      </w:r>
    </w:p>
    <w:p w:rsidR="00412787" w:rsidRDefault="00412787">
      <w:pPr>
        <w:pStyle w:val="ConsPlusNormal"/>
        <w:spacing w:before="220"/>
        <w:ind w:firstLine="540"/>
        <w:jc w:val="both"/>
      </w:pPr>
      <w:r>
        <w:t>Периодичность осуществления текущего контроля устанавливается Министром.</w:t>
      </w:r>
    </w:p>
    <w:p w:rsidR="00412787" w:rsidRDefault="00412787">
      <w:pPr>
        <w:pStyle w:val="ConsPlusNormal"/>
        <w:spacing w:before="220"/>
        <w:ind w:firstLine="540"/>
        <w:jc w:val="both"/>
      </w:pPr>
      <w:r>
        <w:t>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412787" w:rsidRDefault="00412787">
      <w:pPr>
        <w:pStyle w:val="ConsPlusNormal"/>
        <w:spacing w:before="220"/>
        <w:ind w:firstLine="540"/>
        <w:jc w:val="both"/>
      </w:pPr>
      <w:r>
        <w:t xml:space="preserve">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w:t>
      </w:r>
      <w:r>
        <w:lastRenderedPageBreak/>
        <w:t>заявителя).</w:t>
      </w:r>
    </w:p>
    <w:p w:rsidR="00412787" w:rsidRDefault="00412787">
      <w:pPr>
        <w:pStyle w:val="ConsPlusNormal"/>
        <w:spacing w:before="220"/>
        <w:ind w:firstLine="540"/>
        <w:jc w:val="both"/>
      </w:pPr>
      <w:r>
        <w:t>Проверки полноты и качества предоставления государственной услуги осуществляются на основании распоряжений Министерства.</w:t>
      </w:r>
    </w:p>
    <w:p w:rsidR="00412787" w:rsidRDefault="00412787">
      <w:pPr>
        <w:pStyle w:val="ConsPlusNormal"/>
        <w:spacing w:before="220"/>
        <w:ind w:firstLine="540"/>
        <w:jc w:val="both"/>
      </w:pPr>
      <w:r>
        <w:t>По результатам проверки в случае выявления нарушений при исполнении настоящего Регламента осуществляется привлечение виновных лиц к ответственности в соответствии с законодательством Российской Федерации.</w:t>
      </w:r>
    </w:p>
    <w:p w:rsidR="00412787" w:rsidRDefault="00412787">
      <w:pPr>
        <w:pStyle w:val="ConsPlusNormal"/>
        <w:spacing w:before="220"/>
        <w:ind w:firstLine="540"/>
        <w:jc w:val="both"/>
      </w:pPr>
      <w:r>
        <w:t>Плановые проверки полноты и качества предоставления государственной услуги осуществляются ежеквартально.</w:t>
      </w:r>
    </w:p>
    <w:p w:rsidR="00412787" w:rsidRDefault="00412787">
      <w:pPr>
        <w:pStyle w:val="ConsPlusNormal"/>
        <w:spacing w:before="220"/>
        <w:ind w:firstLine="540"/>
        <w:jc w:val="both"/>
      </w:pPr>
      <w:r>
        <w:t>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412787" w:rsidRDefault="00412787">
      <w:pPr>
        <w:pStyle w:val="ConsPlusNormal"/>
        <w:spacing w:before="220"/>
        <w:ind w:firstLine="540"/>
        <w:jc w:val="both"/>
      </w:pPr>
      <w:r>
        <w:t>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412787" w:rsidRDefault="00412787">
      <w:pPr>
        <w:pStyle w:val="ConsPlusNormal"/>
        <w:spacing w:before="220"/>
        <w:ind w:firstLine="540"/>
        <w:jc w:val="both"/>
      </w:pPr>
      <w:r>
        <w:t xml:space="preserve">За нарушение порядка предоставления государственной услуги предусмотрена административная ответственность в соответствии со </w:t>
      </w:r>
      <w:hyperlink r:id="rId16" w:history="1">
        <w:r>
          <w:rPr>
            <w:color w:val="0000FF"/>
          </w:rPr>
          <w:t>статьей 25</w:t>
        </w:r>
      </w:hyperlink>
      <w:r>
        <w:t xml:space="preserve"> Кодекса Ульяновской области об административных правонарушениях.</w:t>
      </w:r>
    </w:p>
    <w:p w:rsidR="00412787" w:rsidRDefault="00412787">
      <w:pPr>
        <w:pStyle w:val="ConsPlusNormal"/>
        <w:spacing w:before="220"/>
        <w:ind w:firstLine="540"/>
        <w:jc w:val="both"/>
      </w:pPr>
      <w:r>
        <w:t>4.4. Контроль за предоставлением государственной услуги должностными лицами Агентства может осуществляться со стороны граждан, их объединений и организаций путем направления в адрес Министерства:</w:t>
      </w:r>
    </w:p>
    <w:p w:rsidR="00412787" w:rsidRDefault="00412787">
      <w:pPr>
        <w:pStyle w:val="ConsPlusNormal"/>
        <w:spacing w:before="220"/>
        <w:ind w:firstLine="540"/>
        <w:jc w:val="both"/>
      </w:pPr>
      <w:r>
        <w:t>1) сообщений о нарушении законов и иных нормативных правовых актов, недостатках в работе должностных лиц Министерства, ответственных за выполнение отдельных административных процедур, предусмотренных настоящим Регламентом;</w:t>
      </w:r>
    </w:p>
    <w:p w:rsidR="00412787" w:rsidRDefault="00412787">
      <w:pPr>
        <w:pStyle w:val="ConsPlusNormal"/>
        <w:spacing w:before="220"/>
        <w:ind w:firstLine="540"/>
        <w:jc w:val="both"/>
      </w:pPr>
      <w:r>
        <w:t>2) жалоб по фактам нарушения должностными лицами Министерства прав, свобод или законных интересов граждан.</w:t>
      </w:r>
    </w:p>
    <w:p w:rsidR="00412787" w:rsidRDefault="00412787">
      <w:pPr>
        <w:pStyle w:val="ConsPlusNormal"/>
        <w:jc w:val="both"/>
      </w:pPr>
    </w:p>
    <w:p w:rsidR="00412787" w:rsidRDefault="00412787">
      <w:pPr>
        <w:pStyle w:val="ConsPlusTitle"/>
        <w:jc w:val="center"/>
        <w:outlineLvl w:val="1"/>
      </w:pPr>
      <w:r>
        <w:t>5. Досудебный (внесудебный) порядок обжалования решений</w:t>
      </w:r>
    </w:p>
    <w:p w:rsidR="00412787" w:rsidRDefault="00412787">
      <w:pPr>
        <w:pStyle w:val="ConsPlusTitle"/>
        <w:jc w:val="center"/>
      </w:pPr>
      <w:r>
        <w:t>и действий (бездействия) Министерства, многофункционального</w:t>
      </w:r>
    </w:p>
    <w:p w:rsidR="00412787" w:rsidRDefault="00412787">
      <w:pPr>
        <w:pStyle w:val="ConsPlusTitle"/>
        <w:jc w:val="center"/>
      </w:pPr>
      <w:r>
        <w:t>центра, организаций, осуществляющих функции</w:t>
      </w:r>
    </w:p>
    <w:p w:rsidR="00412787" w:rsidRDefault="00412787">
      <w:pPr>
        <w:pStyle w:val="ConsPlusTitle"/>
        <w:jc w:val="center"/>
      </w:pPr>
      <w:r>
        <w:t>по предоставлению государственных услуг, а также их</w:t>
      </w:r>
    </w:p>
    <w:p w:rsidR="00412787" w:rsidRDefault="00412787">
      <w:pPr>
        <w:pStyle w:val="ConsPlusTitle"/>
        <w:jc w:val="center"/>
      </w:pPr>
      <w:r>
        <w:t>должностных лиц, государственных служащих, работников</w:t>
      </w:r>
    </w:p>
    <w:p w:rsidR="00412787" w:rsidRDefault="00412787">
      <w:pPr>
        <w:pStyle w:val="ConsPlusNormal"/>
        <w:jc w:val="both"/>
      </w:pPr>
    </w:p>
    <w:p w:rsidR="00412787" w:rsidRDefault="00412787">
      <w:pPr>
        <w:pStyle w:val="ConsPlusNormal"/>
        <w:ind w:firstLine="540"/>
        <w:jc w:val="both"/>
      </w:pPr>
      <w:bookmarkStart w:id="5" w:name="P317"/>
      <w:bookmarkEnd w:id="5"/>
      <w:r>
        <w:t>5.1. Информация для заявителя о его праве на досудебное (внесудебное) обжалование действий (бездействие) и (или) решений, принятых (осуществленных) в ходе предоставления государственной услуги (далее - жалоба).</w:t>
      </w:r>
    </w:p>
    <w:p w:rsidR="00412787" w:rsidRDefault="00412787">
      <w:pPr>
        <w:pStyle w:val="ConsPlusNormal"/>
        <w:spacing w:before="220"/>
        <w:ind w:firstLine="540"/>
        <w:jc w:val="both"/>
      </w:pPr>
      <w:r>
        <w:t>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412787" w:rsidRDefault="00412787">
      <w:pPr>
        <w:pStyle w:val="ConsPlusNormal"/>
        <w:spacing w:before="220"/>
        <w:ind w:firstLine="540"/>
        <w:jc w:val="both"/>
      </w:pPr>
      <w: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12787" w:rsidRDefault="00412787">
      <w:pPr>
        <w:pStyle w:val="ConsPlusNormal"/>
        <w:spacing w:before="220"/>
        <w:ind w:firstLine="540"/>
        <w:jc w:val="both"/>
      </w:pPr>
      <w:r>
        <w:t xml:space="preserve">Жалобы, за исключением жалоб на решения и (или) действия (бездействие), принятые (осуществляемые) Министром, рассматриваются должностным лицом, уполномоченным на рассмотрение жалоб - заместителем Министре - директора Департамента культурной политики и </w:t>
      </w:r>
      <w:r>
        <w:lastRenderedPageBreak/>
        <w:t>архивного дела Министерства (далее - должностное лицо, уполномоченное на рассмотрение жалоб).</w:t>
      </w:r>
    </w:p>
    <w:p w:rsidR="00412787" w:rsidRDefault="00412787">
      <w:pPr>
        <w:pStyle w:val="ConsPlusNormal"/>
        <w:spacing w:before="220"/>
        <w:ind w:firstLine="540"/>
        <w:jc w:val="both"/>
      </w:pPr>
      <w:r>
        <w:t>Жалобы на решения и (или) действия (бездействие), принятые (осуществляемые) заместителем Министра - директора Департамента культурной политики и архивного дела Министерства, рассматриваются Министром.</w:t>
      </w:r>
    </w:p>
    <w:p w:rsidR="00412787" w:rsidRDefault="00412787">
      <w:pPr>
        <w:pStyle w:val="ConsPlusNormal"/>
        <w:spacing w:before="220"/>
        <w:ind w:firstLine="540"/>
        <w:jc w:val="both"/>
      </w:pPr>
      <w:r>
        <w:t xml:space="preserve">Жалобы на решения и (или) действия (бездействие), принятые (осуществляемые) Министром, руководителем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w:t>
      </w:r>
      <w:hyperlink r:id="rId17" w:history="1">
        <w:r>
          <w:rPr>
            <w:color w:val="0000FF"/>
          </w:rPr>
          <w:t>постановлением</w:t>
        </w:r>
      </w:hyperlink>
      <w:r>
        <w:t xml:space="preserve"> Правительства Ульяновской области от 31.10.2012 N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412787" w:rsidRDefault="00412787">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412787" w:rsidRDefault="00412787">
      <w:pPr>
        <w:pStyle w:val="ConsPlusNormal"/>
        <w:spacing w:before="220"/>
        <w:ind w:firstLine="540"/>
        <w:jc w:val="both"/>
      </w:pPr>
      <w:r>
        <w:t>Информацию о порядке подачи и рассмотрения жалобы можно получить у ответственного лица при личном обращении или по телефону, а также посредством использования информации, размещенной на официальном сайте Министерства и на Едином портале.</w:t>
      </w:r>
    </w:p>
    <w:p w:rsidR="00412787" w:rsidRDefault="00412787">
      <w:pPr>
        <w:pStyle w:val="ConsPlusNormal"/>
        <w:spacing w:before="220"/>
        <w:ind w:firstLine="540"/>
        <w:jc w:val="both"/>
      </w:pPr>
      <w:bookmarkStart w:id="6" w:name="P325"/>
      <w:bookmarkEnd w:id="6"/>
      <w: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412787" w:rsidRDefault="00412787">
      <w:pPr>
        <w:pStyle w:val="ConsPlusNormal"/>
        <w:spacing w:before="220"/>
        <w:ind w:firstLine="540"/>
        <w:jc w:val="both"/>
      </w:pPr>
      <w:r>
        <w:t xml:space="preserve">Федеральный </w:t>
      </w:r>
      <w:hyperlink r:id="rId18" w:history="1">
        <w:r>
          <w:rPr>
            <w:color w:val="0000FF"/>
          </w:rPr>
          <w:t>закон</w:t>
        </w:r>
      </w:hyperlink>
      <w:r>
        <w:t xml:space="preserve"> от 27.07.2010 N 210-ФЗ "Об организации предоставления государственных и муниципальных услуг";</w:t>
      </w:r>
    </w:p>
    <w:p w:rsidR="00412787" w:rsidRDefault="00412787">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2787" w:rsidRDefault="00412787">
      <w:pPr>
        <w:pStyle w:val="ConsPlusNormal"/>
        <w:spacing w:before="220"/>
        <w:ind w:firstLine="540"/>
        <w:jc w:val="both"/>
      </w:pPr>
      <w:hyperlink r:id="rId20" w:history="1">
        <w:r>
          <w:rPr>
            <w:color w:val="0000FF"/>
          </w:rPr>
          <w:t>Кодекс</w:t>
        </w:r>
      </w:hyperlink>
      <w:r>
        <w:t xml:space="preserve"> Ульяновской области об административных правонарушениях; </w:t>
      </w:r>
      <w:hyperlink r:id="rId21" w:history="1">
        <w:r>
          <w:rPr>
            <w:color w:val="0000FF"/>
          </w:rPr>
          <w:t>постановление</w:t>
        </w:r>
      </w:hyperlink>
      <w:r>
        <w:t xml:space="preserve"> Правительства Ульяновской области от 31.10.2012 N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412787" w:rsidRDefault="00412787">
      <w:pPr>
        <w:pStyle w:val="ConsPlusNormal"/>
        <w:spacing w:before="220"/>
        <w:ind w:firstLine="540"/>
        <w:jc w:val="both"/>
      </w:pPr>
      <w:hyperlink r:id="rId22" w:history="1">
        <w:r>
          <w:rPr>
            <w:color w:val="0000FF"/>
          </w:rPr>
          <w:t>постановление</w:t>
        </w:r>
      </w:hyperlink>
      <w:r>
        <w:t xml:space="preserve"> Правительства Ульяновской области от 24.07.2013 N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 а также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412787" w:rsidRDefault="00412787">
      <w:pPr>
        <w:pStyle w:val="ConsPlusNormal"/>
        <w:spacing w:before="220"/>
        <w:ind w:firstLine="540"/>
        <w:jc w:val="both"/>
      </w:pPr>
      <w:r>
        <w:t xml:space="preserve">5.5. Информация, указанная в </w:t>
      </w:r>
      <w:hyperlink w:anchor="P317" w:history="1">
        <w:r>
          <w:rPr>
            <w:color w:val="0000FF"/>
          </w:rPr>
          <w:t>пунктах 5.1</w:t>
        </w:r>
      </w:hyperlink>
      <w:r>
        <w:t xml:space="preserve"> - </w:t>
      </w:r>
      <w:hyperlink w:anchor="P325" w:history="1">
        <w:r>
          <w:rPr>
            <w:color w:val="0000FF"/>
          </w:rPr>
          <w:t>5.4</w:t>
        </w:r>
      </w:hyperlink>
      <w:r>
        <w:t>, размещена на:</w:t>
      </w:r>
    </w:p>
    <w:p w:rsidR="00412787" w:rsidRDefault="00412787">
      <w:pPr>
        <w:pStyle w:val="ConsPlusNormal"/>
        <w:spacing w:before="220"/>
        <w:ind w:firstLine="540"/>
        <w:jc w:val="both"/>
      </w:pPr>
      <w:r>
        <w:lastRenderedPageBreak/>
        <w:t>официальном сайте Министерства;</w:t>
      </w:r>
    </w:p>
    <w:p w:rsidR="00412787" w:rsidRDefault="00412787">
      <w:pPr>
        <w:pStyle w:val="ConsPlusNormal"/>
        <w:spacing w:before="220"/>
        <w:ind w:firstLine="540"/>
        <w:jc w:val="both"/>
      </w:pPr>
      <w:r>
        <w:t>Едином портале.</w:t>
      </w:r>
    </w:p>
    <w:p w:rsidR="00412787" w:rsidRDefault="00412787">
      <w:pPr>
        <w:pStyle w:val="ConsPlusNormal"/>
        <w:jc w:val="both"/>
      </w:pPr>
    </w:p>
    <w:p w:rsidR="00412787" w:rsidRDefault="00412787">
      <w:pPr>
        <w:pStyle w:val="ConsPlusNormal"/>
        <w:jc w:val="both"/>
      </w:pPr>
    </w:p>
    <w:p w:rsidR="00412787" w:rsidRDefault="00412787">
      <w:pPr>
        <w:pStyle w:val="ConsPlusNormal"/>
        <w:jc w:val="both"/>
      </w:pPr>
    </w:p>
    <w:p w:rsidR="00412787" w:rsidRDefault="00412787">
      <w:pPr>
        <w:pStyle w:val="ConsPlusNormal"/>
        <w:jc w:val="both"/>
      </w:pPr>
    </w:p>
    <w:p w:rsidR="00412787" w:rsidRDefault="00412787">
      <w:pPr>
        <w:pStyle w:val="ConsPlusNormal"/>
        <w:jc w:val="both"/>
      </w:pPr>
    </w:p>
    <w:p w:rsidR="00412787" w:rsidRDefault="00412787">
      <w:pPr>
        <w:pStyle w:val="ConsPlusNormal"/>
        <w:jc w:val="right"/>
        <w:outlineLvl w:val="1"/>
      </w:pPr>
      <w:r>
        <w:t>Приложение N 1</w:t>
      </w:r>
    </w:p>
    <w:p w:rsidR="00412787" w:rsidRDefault="00412787">
      <w:pPr>
        <w:pStyle w:val="ConsPlusNormal"/>
        <w:jc w:val="both"/>
      </w:pPr>
    </w:p>
    <w:p w:rsidR="00412787" w:rsidRDefault="00412787">
      <w:pPr>
        <w:pStyle w:val="ConsPlusNormal"/>
        <w:jc w:val="center"/>
      </w:pPr>
      <w:bookmarkStart w:id="7" w:name="P340"/>
      <w:bookmarkEnd w:id="7"/>
      <w:r>
        <w:t xml:space="preserve">АНКЕТА-ЗАПРОС </w:t>
      </w:r>
      <w:hyperlink w:anchor="P382" w:history="1">
        <w:r>
          <w:rPr>
            <w:color w:val="0000FF"/>
          </w:rPr>
          <w:t>&lt;1&gt;</w:t>
        </w:r>
      </w:hyperlink>
    </w:p>
    <w:p w:rsidR="00412787" w:rsidRDefault="00412787">
      <w:pPr>
        <w:pStyle w:val="ConsPlusNormal"/>
        <w:jc w:val="center"/>
      </w:pPr>
      <w:r>
        <w:t>для оформления архивной справки, архивной выписки,</w:t>
      </w:r>
    </w:p>
    <w:p w:rsidR="00412787" w:rsidRDefault="00412787">
      <w:pPr>
        <w:pStyle w:val="ConsPlusNormal"/>
        <w:jc w:val="center"/>
      </w:pPr>
      <w:r>
        <w:t>архивной копии, информационного письма</w:t>
      </w:r>
    </w:p>
    <w:p w:rsidR="00412787" w:rsidRDefault="00412787">
      <w:pPr>
        <w:pStyle w:val="ConsPlusNormal"/>
        <w:jc w:val="center"/>
      </w:pPr>
      <w:r>
        <w:t>(нужное подчеркнуть)</w:t>
      </w:r>
    </w:p>
    <w:p w:rsidR="00412787" w:rsidRDefault="004127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778"/>
      </w:tblGrid>
      <w:tr w:rsidR="00412787">
        <w:tc>
          <w:tcPr>
            <w:tcW w:w="6180" w:type="dxa"/>
          </w:tcPr>
          <w:p w:rsidR="00412787" w:rsidRDefault="00412787">
            <w:pPr>
              <w:pStyle w:val="ConsPlusNormal"/>
              <w:jc w:val="both"/>
            </w:pPr>
            <w:r>
              <w:t>Фамилия, имя, отчество (при наличии) лица, данные паспорта (серия, номер, кем выдан, дата выдачи), доверенность</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Наименование юридического лица, (Фамилия, имя, отчество (при наличии), должность представителя юридического лица), доверенность</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Фамилия, имя, отчество, год рождения лица, о котором запрашивается архивная справка, архивная выписка, архивная копия (указать все случаи изменения фамилии, имени, отчества (при наличии), указать статус (пенсионер, безработный, служащий, работник, студент)</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На чье имя выписывать архивную справку, архивную выписку, архивную копию, информационного письма об отсутствии в архиве документов, содержащих запрашиваемую информация (адрес регистрации)</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Тема запроса (обращения) (нужное подчеркнуть), название организации (название вышестоящей организации, с указанием цеха, участка, отдела и т.д.) в которой работал, учился заявитель, хронологические рамки запрашиваемой информации:</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1. Трудовой стаж с указанием занимаемой должности (нахождение в декретном отпуске; в отпуске по уходу за ребенком (указать полностью дату рождения ребенка либо детей); в долгосрочных командировках; в учебных отпусках);</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2. Зарплата;</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3. Награждение;</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5. Обучение; и т.д.</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Для какой цели запрашивается архивная справка, архивная выписка, архивная копия, информационное письмо</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Указать способ выдачи результата:</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направить по почте;</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lastRenderedPageBreak/>
              <w:t>выдать лично в уполномоченном органе;</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выдать в МФЦ (в случае подачи запроса через МФЦ);</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направить по электронной почте (адрес электронной почты)</w:t>
            </w:r>
          </w:p>
        </w:tc>
        <w:tc>
          <w:tcPr>
            <w:tcW w:w="2778" w:type="dxa"/>
          </w:tcPr>
          <w:p w:rsidR="00412787" w:rsidRDefault="00412787">
            <w:pPr>
              <w:pStyle w:val="ConsPlusNormal"/>
            </w:pPr>
          </w:p>
        </w:tc>
      </w:tr>
      <w:tr w:rsidR="00412787">
        <w:tc>
          <w:tcPr>
            <w:tcW w:w="6180" w:type="dxa"/>
          </w:tcPr>
          <w:p w:rsidR="00412787" w:rsidRDefault="00412787">
            <w:pPr>
              <w:pStyle w:val="ConsPlusNormal"/>
              <w:jc w:val="both"/>
            </w:pPr>
            <w:r>
              <w:t>Адрес, по которому направить результат государственной услуги, телефон (домашний, рабочий, сотовый)</w:t>
            </w:r>
          </w:p>
        </w:tc>
        <w:tc>
          <w:tcPr>
            <w:tcW w:w="2778" w:type="dxa"/>
          </w:tcPr>
          <w:p w:rsidR="00412787" w:rsidRDefault="00412787">
            <w:pPr>
              <w:pStyle w:val="ConsPlusNormal"/>
            </w:pPr>
          </w:p>
        </w:tc>
      </w:tr>
    </w:tbl>
    <w:p w:rsidR="00412787" w:rsidRDefault="00412787">
      <w:pPr>
        <w:pStyle w:val="ConsPlusNormal"/>
        <w:jc w:val="both"/>
      </w:pPr>
    </w:p>
    <w:p w:rsidR="00412787" w:rsidRDefault="00412787">
      <w:pPr>
        <w:pStyle w:val="ConsPlusNonformat"/>
        <w:jc w:val="both"/>
      </w:pPr>
      <w:r>
        <w:t>___________________ 20____ г.        Подпись ______________________________</w:t>
      </w:r>
    </w:p>
    <w:p w:rsidR="00412787" w:rsidRDefault="00412787">
      <w:pPr>
        <w:pStyle w:val="ConsPlusNonformat"/>
        <w:jc w:val="both"/>
      </w:pPr>
      <w:r>
        <w:t xml:space="preserve">        (Дата)                                    (подпись заявителя)</w:t>
      </w:r>
    </w:p>
    <w:p w:rsidR="00412787" w:rsidRDefault="00412787">
      <w:pPr>
        <w:pStyle w:val="ConsPlusNonformat"/>
        <w:jc w:val="both"/>
      </w:pPr>
    </w:p>
    <w:p w:rsidR="00412787" w:rsidRDefault="00412787">
      <w:pPr>
        <w:pStyle w:val="ConsPlusNonformat"/>
        <w:jc w:val="both"/>
      </w:pPr>
      <w:r>
        <w:t xml:space="preserve">    --------------------------------</w:t>
      </w:r>
    </w:p>
    <w:p w:rsidR="00412787" w:rsidRDefault="00412787">
      <w:pPr>
        <w:pStyle w:val="ConsPlusNonformat"/>
        <w:jc w:val="both"/>
      </w:pPr>
      <w:bookmarkStart w:id="8" w:name="P382"/>
      <w:bookmarkEnd w:id="8"/>
      <w:r>
        <w:t xml:space="preserve">   &lt;1&gt; Методические рекомендации по исполнению запросов социально-правового</w:t>
      </w:r>
    </w:p>
    <w:p w:rsidR="00412787" w:rsidRDefault="00412787">
      <w:pPr>
        <w:pStyle w:val="ConsPlusNonformat"/>
        <w:jc w:val="both"/>
      </w:pPr>
      <w:r>
        <w:t>характера. Росархив. ВНИИДАД. - М., 2011. (рассмотрены и одобрены 7 декабря</w:t>
      </w:r>
    </w:p>
    <w:p w:rsidR="00412787" w:rsidRDefault="00412787">
      <w:pPr>
        <w:pStyle w:val="ConsPlusNonformat"/>
        <w:jc w:val="both"/>
      </w:pPr>
      <w:r>
        <w:t>2011  года  Комиссией  Росархива по научно-исследовательской и методической</w:t>
      </w:r>
    </w:p>
    <w:p w:rsidR="00412787" w:rsidRDefault="00412787">
      <w:pPr>
        <w:pStyle w:val="ConsPlusNonformat"/>
        <w:jc w:val="both"/>
      </w:pPr>
      <w:r>
        <w:t>роботе).</w:t>
      </w:r>
    </w:p>
    <w:p w:rsidR="00412787" w:rsidRDefault="00412787">
      <w:pPr>
        <w:pStyle w:val="ConsPlusNormal"/>
        <w:jc w:val="both"/>
      </w:pPr>
    </w:p>
    <w:p w:rsidR="00412787" w:rsidRDefault="00412787">
      <w:pPr>
        <w:pStyle w:val="ConsPlusNormal"/>
        <w:jc w:val="both"/>
      </w:pPr>
    </w:p>
    <w:p w:rsidR="00412787" w:rsidRDefault="00412787">
      <w:pPr>
        <w:pStyle w:val="ConsPlusNormal"/>
        <w:pBdr>
          <w:top w:val="single" w:sz="6" w:space="0" w:color="auto"/>
        </w:pBdr>
        <w:spacing w:before="100" w:after="100"/>
        <w:jc w:val="both"/>
        <w:rPr>
          <w:sz w:val="2"/>
          <w:szCs w:val="2"/>
        </w:rPr>
      </w:pPr>
    </w:p>
    <w:p w:rsidR="008103C3" w:rsidRDefault="008103C3">
      <w:bookmarkStart w:id="9" w:name="_GoBack"/>
      <w:bookmarkEnd w:id="9"/>
    </w:p>
    <w:sectPr w:rsidR="008103C3" w:rsidSect="00410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87"/>
    <w:rsid w:val="00412787"/>
    <w:rsid w:val="00810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9BBAE-459F-4B78-B958-BC7354A5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7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27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7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7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F363AAC3B5CDE7BC84FB703ED2EDFC1F41DDE42C56F54ACF168E301506DD4FE91D6EF911CE23E624A1CCEC98201E3n3aDF" TargetMode="External"/><Relationship Id="rId13" Type="http://schemas.openxmlformats.org/officeDocument/2006/relationships/hyperlink" Target="consultantplus://offline/ref=9C6F363AAC3B5CDE7BC84FA1008170D5C4FA4BDB42C36D07F4AE33BE56596783B9DE8FBFD549EF3A675F499D93D50CE33C1E74EA10832C9Cn9aBF" TargetMode="External"/><Relationship Id="rId18" Type="http://schemas.openxmlformats.org/officeDocument/2006/relationships/hyperlink" Target="consultantplus://offline/ref=9C6F363AAC3B5CDE7BC84FA1008170D5C4FA4BDB42C36D07F4AE33BE56596783B9DE8FBCD441E468321048C1D5811FE03F1E77E80Cn8a1F" TargetMode="External"/><Relationship Id="rId3" Type="http://schemas.openxmlformats.org/officeDocument/2006/relationships/webSettings" Target="webSettings.xml"/><Relationship Id="rId21" Type="http://schemas.openxmlformats.org/officeDocument/2006/relationships/hyperlink" Target="consultantplus://offline/ref=9C6F363AAC3B5CDE7BC84FB703ED2EDFC1F41DDE43CC6456A0F168E301506DD4FE91D6EF911CE23E624A1CCEC98201E3n3aDF" TargetMode="External"/><Relationship Id="rId7" Type="http://schemas.openxmlformats.org/officeDocument/2006/relationships/hyperlink" Target="consultantplus://offline/ref=9C6F363AAC3B5CDE7BC84FB703ED2EDFC1F41DDE42C76456ACF168E301506DD4FE91D6EF911CE23E624A1CCEC98201E3n3aDF" TargetMode="External"/><Relationship Id="rId12" Type="http://schemas.openxmlformats.org/officeDocument/2006/relationships/hyperlink" Target="consultantplus://offline/ref=9C6F363AAC3B5CDE7BC84FA1008170D5C4FA4BDB42C36D07F4AE33BE56596783B9DE8FBFD549EC39615F499D93D50CE33C1E74EA10832C9Cn9aBF" TargetMode="External"/><Relationship Id="rId17" Type="http://schemas.openxmlformats.org/officeDocument/2006/relationships/hyperlink" Target="consultantplus://offline/ref=9C6F363AAC3B5CDE7BC84FB703ED2EDFC1F41DDE43CC6456A0F168E301506DD4FE91D6EF911CE23E624A1CCEC98201E3n3aDF" TargetMode="External"/><Relationship Id="rId2" Type="http://schemas.openxmlformats.org/officeDocument/2006/relationships/settings" Target="settings.xml"/><Relationship Id="rId16" Type="http://schemas.openxmlformats.org/officeDocument/2006/relationships/hyperlink" Target="consultantplus://offline/ref=9C6F363AAC3B5CDE7BC84FB703ED2EDFC1F41DDE42C06757ABF168E301506DD4FE91D6FD9144EE3C635615CADCD450A5680D77E910802E80999DE0n0aCF" TargetMode="External"/><Relationship Id="rId20" Type="http://schemas.openxmlformats.org/officeDocument/2006/relationships/hyperlink" Target="consultantplus://offline/ref=9C6F363AAC3B5CDE7BC84FB703ED2EDFC1F41DDE42C06757ABF168E301506DD4FE91D6EF911CE23E624A1CCEC98201E3n3aDF" TargetMode="External"/><Relationship Id="rId1" Type="http://schemas.openxmlformats.org/officeDocument/2006/relationships/styles" Target="styles.xml"/><Relationship Id="rId6" Type="http://schemas.openxmlformats.org/officeDocument/2006/relationships/hyperlink" Target="consultantplus://offline/ref=9C6F363AAC3B5CDE7BC84FA1008170D5C4FA40D343C16D07F4AE33BE56596783ABDED7B3D748F13D614A1FCCD5n8a0F" TargetMode="External"/><Relationship Id="rId11" Type="http://schemas.openxmlformats.org/officeDocument/2006/relationships/hyperlink" Target="consultantplus://offline/ref=9C6F363AAC3B5CDE7BC84FA1008170D5C4F843D145CC6D07F4AE33BE56596783B9DE8FBFD549EE3B6A5F499D93D50CE33C1E74EA10832C9Cn9aBF" TargetMode="External"/><Relationship Id="rId24" Type="http://schemas.openxmlformats.org/officeDocument/2006/relationships/theme" Target="theme/theme1.xml"/><Relationship Id="rId5" Type="http://schemas.openxmlformats.org/officeDocument/2006/relationships/hyperlink" Target="consultantplus://offline/ref=9C6F363AAC3B5CDE7BC84FA1008170D5C4F843D145CC6D07F4AE33BE56596783B9DE8FB6DE1DBE7836591FCDC98103FF3F0077nEa8F" TargetMode="External"/><Relationship Id="rId15" Type="http://schemas.openxmlformats.org/officeDocument/2006/relationships/hyperlink" Target="consultantplus://offline/ref=9C6F363AAC3B5CDE7BC84FA1008170D5C4FA4BDB42C36D07F4AE33BE56596783B9DE8FBFD549EF3A675F499D93D50CE33C1E74EA10832C9Cn9aBF" TargetMode="External"/><Relationship Id="rId23" Type="http://schemas.openxmlformats.org/officeDocument/2006/relationships/fontTable" Target="fontTable.xml"/><Relationship Id="rId10" Type="http://schemas.openxmlformats.org/officeDocument/2006/relationships/hyperlink" Target="consultantplus://offline/ref=9C6F363AAC3B5CDE7BC84FA1008170D5C4FA40D343C16D07F4AE33BE56596783B9DE8FBFD549E6386A5F499D93D50CE33C1E74EA10832C9Cn9aBF" TargetMode="External"/><Relationship Id="rId19" Type="http://schemas.openxmlformats.org/officeDocument/2006/relationships/hyperlink" Target="consultantplus://offline/ref=9C6F363AAC3B5CDE7BC84FA1008170D5C4FE42D44EC46D07F4AE33BE56596783ABDED7B3D748F13D614A1FCCD5n8a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6F363AAC3B5CDE7BC84FB703ED2EDFC1F41DDE43CC6556AAF168E301506DD4FE91D6EF911CE23E624A1CCEC98201E3n3aDF" TargetMode="External"/><Relationship Id="rId14" Type="http://schemas.openxmlformats.org/officeDocument/2006/relationships/hyperlink" Target="consultantplus://offline/ref=9C6F363AAC3B5CDE7BC84FA1008170D5C4FA4BDB42C36D07F4AE33BE56596783B9DE8FBFD549EF3D635F499D93D50CE33C1E74EA10832C9Cn9aBF" TargetMode="External"/><Relationship Id="rId22" Type="http://schemas.openxmlformats.org/officeDocument/2006/relationships/hyperlink" Target="consultantplus://offline/ref=9C6F363AAC3B5CDE7BC84FB703ED2EDFC1F41DDE43CC6456AFF168E301506DD4FE91D6EF911CE23E624A1CCEC98201E3n3a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8964</Words>
  <Characters>51101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Алексеевич</dc:creator>
  <cp:keywords/>
  <dc:description/>
  <cp:lastModifiedBy>Александр Алексеевич</cp:lastModifiedBy>
  <cp:revision>1</cp:revision>
  <dcterms:created xsi:type="dcterms:W3CDTF">2020-12-21T05:26:00Z</dcterms:created>
  <dcterms:modified xsi:type="dcterms:W3CDTF">2020-12-21T05:27:00Z</dcterms:modified>
</cp:coreProperties>
</file>