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0A57DD" w:rsidRPr="000A57DD" w:rsidRDefault="00982592" w:rsidP="000A57D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приказа </w:t>
      </w:r>
      <w:r w:rsidR="000A57DD" w:rsidRPr="000A57DD">
        <w:rPr>
          <w:rFonts w:ascii="PT Astra Serif" w:hAnsi="PT Astra Serif"/>
          <w:b/>
          <w:sz w:val="28"/>
          <w:szCs w:val="28"/>
        </w:rPr>
        <w:t xml:space="preserve">Министерства просвещения и воспитания </w:t>
      </w:r>
      <w:r w:rsidR="000A57DD">
        <w:rPr>
          <w:rFonts w:ascii="PT Astra Serif" w:hAnsi="PT Astra Serif"/>
          <w:b/>
          <w:sz w:val="28"/>
          <w:szCs w:val="28"/>
        </w:rPr>
        <w:br/>
      </w:r>
      <w:r w:rsidR="000A57DD" w:rsidRPr="000A57DD">
        <w:rPr>
          <w:rFonts w:ascii="PT Astra Serif" w:hAnsi="PT Astra Serif"/>
          <w:b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sz w:val="28"/>
          <w:szCs w:val="28"/>
        </w:rPr>
        <w:t>«</w:t>
      </w:r>
      <w:r w:rsidR="000A57DD" w:rsidRPr="000A57DD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</w:t>
      </w:r>
    </w:p>
    <w:p w:rsidR="000A57DD" w:rsidRPr="000A57DD" w:rsidRDefault="000A57DD" w:rsidP="000A57D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A57DD">
        <w:rPr>
          <w:rFonts w:ascii="PT Astra Serif" w:hAnsi="PT Astra Serif"/>
          <w:b/>
          <w:sz w:val="28"/>
          <w:szCs w:val="28"/>
        </w:rPr>
        <w:t xml:space="preserve">осуществления регионального государственного контроля </w:t>
      </w:r>
    </w:p>
    <w:p w:rsidR="000A57DD" w:rsidRPr="000A57DD" w:rsidRDefault="000A57DD" w:rsidP="000A57D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A57DD">
        <w:rPr>
          <w:rFonts w:ascii="PT Astra Serif" w:hAnsi="PT Astra Serif"/>
          <w:b/>
          <w:sz w:val="28"/>
          <w:szCs w:val="28"/>
        </w:rPr>
        <w:t xml:space="preserve">за достоверностью, актуальностью и полнотой сведений </w:t>
      </w:r>
    </w:p>
    <w:p w:rsidR="000A57DD" w:rsidRPr="000A57DD" w:rsidRDefault="000A57DD" w:rsidP="000A57D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A57DD">
        <w:rPr>
          <w:rFonts w:ascii="PT Astra Serif" w:hAnsi="PT Astra Serif"/>
          <w:b/>
          <w:sz w:val="28"/>
          <w:szCs w:val="28"/>
        </w:rPr>
        <w:t xml:space="preserve">об организациях отдыха детей и их оздоровления, содержащихся </w:t>
      </w:r>
    </w:p>
    <w:p w:rsidR="000A57DD" w:rsidRPr="000A57DD" w:rsidRDefault="000A57DD" w:rsidP="000A57D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A57DD">
        <w:rPr>
          <w:rFonts w:ascii="PT Astra Serif" w:hAnsi="PT Astra Serif"/>
          <w:b/>
          <w:sz w:val="28"/>
          <w:szCs w:val="28"/>
        </w:rPr>
        <w:t xml:space="preserve">в реестре организаций отдыха детей и их оздоровления </w:t>
      </w:r>
    </w:p>
    <w:p w:rsidR="007D0914" w:rsidRPr="00A51A11" w:rsidRDefault="000A57DD" w:rsidP="000A57D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A57DD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0A57D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982592" w:rsidRPr="00982592">
        <w:rPr>
          <w:rFonts w:ascii="PT Astra Serif" w:hAnsi="PT Astra Serif"/>
          <w:sz w:val="28"/>
          <w:szCs w:val="28"/>
        </w:rPr>
        <w:t>приказа</w:t>
      </w:r>
      <w:r w:rsidR="000A57DD" w:rsidRPr="000A57DD">
        <w:rPr>
          <w:rFonts w:ascii="PT Astra Serif" w:hAnsi="PT Astra Serif"/>
          <w:sz w:val="28"/>
          <w:szCs w:val="28"/>
        </w:rPr>
        <w:t xml:space="preserve"> Министерства просвещения и воспитания Ульяновской области </w:t>
      </w:r>
      <w:r w:rsidR="000A57DD">
        <w:rPr>
          <w:rFonts w:ascii="PT Astra Serif" w:hAnsi="PT Astra Serif"/>
          <w:sz w:val="28"/>
          <w:szCs w:val="28"/>
        </w:rPr>
        <w:br/>
      </w:r>
      <w:r w:rsidR="000A57DD" w:rsidRPr="000A57DD">
        <w:rPr>
          <w:rFonts w:ascii="PT Astra Serif" w:hAnsi="PT Astra Serif"/>
          <w:sz w:val="28"/>
          <w:szCs w:val="28"/>
        </w:rPr>
        <w:t>«Об утверждении Административного регламента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Ульяновской области»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lastRenderedPageBreak/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0A57DD" w:rsidRPr="000A57DD">
        <w:rPr>
          <w:rFonts w:ascii="PT Astra Serif" w:hAnsi="PT Astra Serif"/>
          <w:sz w:val="28"/>
          <w:szCs w:val="28"/>
        </w:rPr>
        <w:t>просвещения и воспитания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C214E2">
        <w:rPr>
          <w:rFonts w:ascii="PT Astra Serif" w:hAnsi="PT Astra Serif"/>
          <w:sz w:val="28"/>
          <w:szCs w:val="28"/>
        </w:rPr>
        <w:t xml:space="preserve">соответствии с </w:t>
      </w:r>
      <w:r w:rsidR="00376D45" w:rsidRPr="00376D45">
        <w:rPr>
          <w:rFonts w:ascii="PT Astra Serif" w:hAnsi="PT Astra Serif"/>
          <w:sz w:val="28"/>
          <w:szCs w:val="28"/>
        </w:rPr>
        <w:t>Федеральным законом от 24.07.1998 № 124-ФЗ «Об основных гарантиях прав ребенка в Российской Федерации», Федеральным законом от 26.12.2008 № 294-ФЗ «О защите прав юридических лиц  и индивидуальных предпринимателей при осуществлении государственного контроля (надз</w:t>
      </w:r>
      <w:r w:rsidR="00376D45">
        <w:rPr>
          <w:rFonts w:ascii="PT Astra Serif" w:hAnsi="PT Astra Serif"/>
          <w:sz w:val="28"/>
          <w:szCs w:val="28"/>
        </w:rPr>
        <w:t>ора) и муниципального контроля» и</w:t>
      </w:r>
      <w:r w:rsidR="00376D45" w:rsidRPr="00376D45">
        <w:rPr>
          <w:rFonts w:ascii="PT Astra Serif" w:hAnsi="PT Astra Serif"/>
          <w:sz w:val="28"/>
          <w:szCs w:val="28"/>
        </w:rPr>
        <w:t xml:space="preserve"> Законом Ульяновской области от 05.04.2010 №43-ЗО «Об организации и обеспечении отдыха и оздоровления детей в Ульяновской области»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C214E2" w:rsidRPr="00782C55" w:rsidRDefault="00D22FBA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>утверждается а</w:t>
      </w:r>
      <w:r w:rsidR="00C214E2" w:rsidRPr="00C214E2">
        <w:rPr>
          <w:rFonts w:ascii="PT Astra Serif" w:hAnsi="PT Astra Serif"/>
          <w:sz w:val="28"/>
          <w:szCs w:val="28"/>
        </w:rPr>
        <w:t>дминистративн</w:t>
      </w:r>
      <w:r w:rsidR="00C214E2">
        <w:rPr>
          <w:rFonts w:ascii="PT Astra Serif" w:hAnsi="PT Astra Serif"/>
          <w:sz w:val="28"/>
          <w:szCs w:val="28"/>
        </w:rPr>
        <w:t>ый</w:t>
      </w:r>
      <w:r w:rsidR="00C214E2" w:rsidRPr="00C214E2">
        <w:rPr>
          <w:rFonts w:ascii="PT Astra Serif" w:hAnsi="PT Astra Serif"/>
          <w:sz w:val="28"/>
          <w:szCs w:val="28"/>
        </w:rPr>
        <w:t xml:space="preserve"> регламент</w:t>
      </w:r>
      <w:r w:rsidR="00376D45">
        <w:rPr>
          <w:rFonts w:ascii="PT Astra Serif" w:hAnsi="PT Astra Serif"/>
          <w:sz w:val="28"/>
          <w:szCs w:val="28"/>
        </w:rPr>
        <w:t>осуществления</w:t>
      </w:r>
      <w:r w:rsidR="00C214E2" w:rsidRPr="00F52740">
        <w:rPr>
          <w:rFonts w:ascii="PT Astra Serif" w:hAnsi="PT Astra Serif"/>
          <w:sz w:val="28"/>
          <w:szCs w:val="28"/>
        </w:rPr>
        <w:t>Министерство</w:t>
      </w:r>
      <w:r w:rsidR="00C214E2">
        <w:rPr>
          <w:rFonts w:ascii="PT Astra Serif" w:hAnsi="PT Astra Serif"/>
          <w:sz w:val="28"/>
          <w:szCs w:val="28"/>
        </w:rPr>
        <w:t>м</w:t>
      </w:r>
      <w:r w:rsidR="00376D45" w:rsidRPr="00376D45">
        <w:rPr>
          <w:rFonts w:ascii="PT Astra Serif" w:hAnsi="PT Astra Serif"/>
          <w:sz w:val="28"/>
          <w:szCs w:val="28"/>
        </w:rPr>
        <w:t xml:space="preserve">просвещения и воспитания Ульяновской области </w:t>
      </w:r>
      <w:r w:rsidR="00376D45">
        <w:rPr>
          <w:rFonts w:ascii="PT Astra Serif" w:hAnsi="PT Astra Serif"/>
          <w:sz w:val="28"/>
          <w:szCs w:val="28"/>
        </w:rPr>
        <w:t xml:space="preserve">(далее – Министерство) </w:t>
      </w:r>
      <w:r w:rsidR="00376D45" w:rsidRPr="00376D45">
        <w:rPr>
          <w:rFonts w:ascii="PT Astra Serif" w:hAnsi="PT Astra Serif"/>
          <w:sz w:val="28"/>
          <w:szCs w:val="28"/>
        </w:rPr>
        <w:t>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Ульяновской области</w:t>
      </w:r>
      <w:r w:rsidR="001E16AA">
        <w:rPr>
          <w:rFonts w:ascii="PT Astra Serif" w:hAnsi="PT Astra Serif"/>
          <w:sz w:val="28"/>
          <w:szCs w:val="28"/>
        </w:rPr>
        <w:t xml:space="preserve"> (далее – региональный контроль)</w:t>
      </w:r>
      <w:r w:rsidR="00782C55" w:rsidRPr="00782C55">
        <w:rPr>
          <w:rFonts w:ascii="PT Astra Serif" w:hAnsi="PT Astra Serif"/>
          <w:sz w:val="28"/>
          <w:szCs w:val="28"/>
        </w:rPr>
        <w:t>, в том числе:</w:t>
      </w:r>
    </w:p>
    <w:p w:rsidR="00C214E2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предмет </w:t>
      </w:r>
      <w:r w:rsidRPr="00782C55">
        <w:rPr>
          <w:rFonts w:ascii="PT Astra Serif" w:hAnsi="PT Astra Serif"/>
          <w:sz w:val="28"/>
          <w:szCs w:val="28"/>
        </w:rPr>
        <w:t>регионального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</w:t>
      </w:r>
      <w:r w:rsidRPr="00782C55">
        <w:rPr>
          <w:rFonts w:ascii="PT Astra Serif" w:hAnsi="PT Astra Serif"/>
          <w:sz w:val="28"/>
          <w:szCs w:val="28"/>
        </w:rPr>
        <w:t>рава и обязанности должностных лиц Министерства при осуществлении регионального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</w:t>
      </w:r>
      <w:r w:rsidRPr="00782C55">
        <w:rPr>
          <w:rFonts w:ascii="PT Astra Serif" w:hAnsi="PT Astra Serif"/>
          <w:sz w:val="28"/>
          <w:szCs w:val="28"/>
        </w:rPr>
        <w:t>рава и обязанности субъектов регионального контроля, в отношении которых осуществляются мероприятия по региональному контролю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о</w:t>
      </w:r>
      <w:r w:rsidRPr="00782C55">
        <w:rPr>
          <w:rFonts w:ascii="PT Astra Serif" w:hAnsi="PT Astra Serif"/>
          <w:sz w:val="28"/>
          <w:szCs w:val="28"/>
        </w:rPr>
        <w:t>писание результата осуществления регионального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и</w:t>
      </w:r>
      <w:r w:rsidRPr="00782C55">
        <w:rPr>
          <w:rFonts w:ascii="PT Astra Serif" w:hAnsi="PT Astra Serif"/>
          <w:sz w:val="28"/>
          <w:szCs w:val="28"/>
        </w:rPr>
        <w:t xml:space="preserve">счерпывающие перечни </w:t>
      </w:r>
      <w:r w:rsidR="001E16AA">
        <w:rPr>
          <w:rFonts w:ascii="PT Astra Serif" w:hAnsi="PT Astra Serif"/>
          <w:sz w:val="28"/>
          <w:szCs w:val="28"/>
        </w:rPr>
        <w:t>сведений</w:t>
      </w:r>
      <w:r w:rsidRPr="00782C55">
        <w:rPr>
          <w:rFonts w:ascii="PT Astra Serif" w:hAnsi="PT Astra Serif"/>
          <w:sz w:val="28"/>
          <w:szCs w:val="28"/>
        </w:rPr>
        <w:t>, необходимы</w:t>
      </w:r>
      <w:r w:rsidR="001E16AA">
        <w:rPr>
          <w:rFonts w:ascii="PT Astra Serif" w:hAnsi="PT Astra Serif"/>
          <w:sz w:val="28"/>
          <w:szCs w:val="28"/>
        </w:rPr>
        <w:t>е</w:t>
      </w:r>
      <w:r w:rsidRPr="00782C55">
        <w:rPr>
          <w:rFonts w:ascii="PT Astra Serif" w:hAnsi="PT Astra Serif"/>
          <w:sz w:val="28"/>
          <w:szCs w:val="28"/>
        </w:rPr>
        <w:t xml:space="preserve"> для осуществления регионального контроля и достижения целей и задач проведения проверки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т</w:t>
      </w:r>
      <w:r w:rsidRPr="00782C55">
        <w:rPr>
          <w:rFonts w:ascii="PT Astra Serif" w:hAnsi="PT Astra Serif"/>
          <w:sz w:val="28"/>
          <w:szCs w:val="28"/>
        </w:rPr>
        <w:t>ребования к порядку осуществления региональногоконтроля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AE7FE3">
        <w:rPr>
          <w:rFonts w:ascii="PT Astra Serif" w:hAnsi="PT Astra Serif"/>
          <w:sz w:val="28"/>
          <w:szCs w:val="28"/>
        </w:rPr>
        <w:t>с</w:t>
      </w:r>
      <w:r w:rsidR="00AE7FE3" w:rsidRPr="00AE7FE3">
        <w:rPr>
          <w:rFonts w:ascii="PT Astra Serif" w:hAnsi="PT Astra Serif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п</w:t>
      </w:r>
      <w:r w:rsidRPr="00782C55">
        <w:rPr>
          <w:rFonts w:ascii="PT Astra Serif" w:hAnsi="PT Astra Serif"/>
          <w:sz w:val="28"/>
          <w:szCs w:val="28"/>
        </w:rPr>
        <w:t>орядок и формы контроля за осуществлением региональногоконтроля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AE7FE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AE7FE3">
        <w:rPr>
          <w:rFonts w:ascii="PT Astra Serif" w:hAnsi="PT Astra Serif"/>
          <w:sz w:val="28"/>
          <w:szCs w:val="28"/>
        </w:rPr>
        <w:t>д</w:t>
      </w:r>
      <w:r w:rsidR="00AE7FE3" w:rsidRPr="00AE7FE3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 (бездействия) органов, осуществляющих региональный контроль (надзор), а также их должностных лиц, государственных служащих</w:t>
      </w:r>
      <w:r>
        <w:rPr>
          <w:rFonts w:ascii="PT Astra Serif" w:hAnsi="PT Astra Serif"/>
          <w:sz w:val="28"/>
          <w:szCs w:val="28"/>
        </w:rPr>
        <w:t>.</w:t>
      </w:r>
    </w:p>
    <w:p w:rsidR="004A4BD5" w:rsidRDefault="00376D4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76D45">
        <w:rPr>
          <w:rFonts w:ascii="PT Astra Serif" w:hAnsi="PT Astra Serif"/>
          <w:sz w:val="28"/>
          <w:szCs w:val="28"/>
        </w:rPr>
        <w:t>риказ вступает в силу на следующий день после дня его официального опубликования</w:t>
      </w:r>
      <w:r w:rsidR="004A4BD5">
        <w:rPr>
          <w:rFonts w:ascii="PT Astra Serif" w:hAnsi="PT Astra Serif"/>
          <w:sz w:val="28"/>
          <w:szCs w:val="28"/>
        </w:rPr>
        <w:t>.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E7FE3">
        <w:rPr>
          <w:rFonts w:ascii="PT Astra Serif" w:hAnsi="PT Astra Serif"/>
          <w:sz w:val="28"/>
          <w:szCs w:val="28"/>
        </w:rPr>
        <w:t xml:space="preserve">В целом проект акта направлен на регламентирование процедуры осуществления регионального государственного контроля в области организации </w:t>
      </w:r>
      <w:r w:rsidR="00AE7FE3" w:rsidRPr="00AE7FE3">
        <w:rPr>
          <w:rFonts w:ascii="PT Astra Serif" w:hAnsi="PT Astra Serif"/>
          <w:sz w:val="28"/>
          <w:szCs w:val="28"/>
        </w:rPr>
        <w:t>отдыха и оздоровления детей</w:t>
      </w:r>
      <w:r w:rsidRPr="00AE7FE3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CE7E1C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5C47DB" w:rsidRPr="00A51A11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35654F" w:rsidRDefault="0035654F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</w:t>
      </w:r>
      <w:r w:rsidR="00907EA8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2.</w:t>
      </w:r>
      <w:r w:rsidR="00907EA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Pr="0035654F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="00907EA8" w:rsidRPr="00907EA8">
        <w:rPr>
          <w:rFonts w:ascii="PT Astra Serif" w:hAnsi="PT Astra Serif"/>
          <w:sz w:val="28"/>
          <w:szCs w:val="28"/>
        </w:rPr>
        <w:t xml:space="preserve">Правительства Ульяновской области от 09.12.2013 </w:t>
      </w:r>
      <w:r w:rsidR="00907EA8">
        <w:rPr>
          <w:rFonts w:ascii="PT Astra Serif" w:hAnsi="PT Astra Serif"/>
          <w:sz w:val="28"/>
          <w:szCs w:val="28"/>
        </w:rPr>
        <w:t>№</w:t>
      </w:r>
      <w:r w:rsidR="00907EA8" w:rsidRPr="00907EA8">
        <w:rPr>
          <w:rFonts w:ascii="PT Astra Serif" w:hAnsi="PT Astra Serif"/>
          <w:sz w:val="28"/>
          <w:szCs w:val="28"/>
        </w:rPr>
        <w:t xml:space="preserve"> 590-П </w:t>
      </w:r>
      <w:r w:rsidR="00907EA8">
        <w:rPr>
          <w:rFonts w:ascii="PT Astra Serif" w:hAnsi="PT Astra Serif"/>
          <w:sz w:val="28"/>
          <w:szCs w:val="28"/>
        </w:rPr>
        <w:t>«</w:t>
      </w:r>
      <w:r w:rsidR="00907EA8" w:rsidRPr="00907EA8">
        <w:rPr>
          <w:rFonts w:ascii="PT Astra Serif" w:hAnsi="PT Astra Serif"/>
          <w:sz w:val="28"/>
          <w:szCs w:val="28"/>
        </w:rPr>
        <w:t>О Министерстве просвещения и воспитания Ульяновской области</w:t>
      </w:r>
      <w:r w:rsidR="00907EA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к полномочиям </w:t>
      </w:r>
      <w:r w:rsidR="00F72D20" w:rsidRPr="00F52740">
        <w:rPr>
          <w:rFonts w:ascii="PT Astra Serif" w:hAnsi="PT Astra Serif"/>
          <w:sz w:val="28"/>
          <w:szCs w:val="28"/>
        </w:rPr>
        <w:t>Министерств</w:t>
      </w:r>
      <w:r w:rsidR="00F72D20">
        <w:rPr>
          <w:rFonts w:ascii="PT Astra Serif" w:hAnsi="PT Astra Serif"/>
          <w:sz w:val="28"/>
          <w:szCs w:val="28"/>
        </w:rPr>
        <w:t>а</w:t>
      </w:r>
      <w:r w:rsidRPr="0035654F">
        <w:rPr>
          <w:rFonts w:ascii="PT Astra Serif" w:hAnsi="PT Astra Serif"/>
          <w:sz w:val="28"/>
          <w:szCs w:val="28"/>
        </w:rPr>
        <w:t>относится осуществление</w:t>
      </w:r>
      <w:r w:rsidR="00907EA8" w:rsidRPr="00907EA8">
        <w:rPr>
          <w:rFonts w:ascii="PT Astra Serif" w:hAnsi="PT Astra Serif"/>
          <w:sz w:val="28"/>
          <w:szCs w:val="28"/>
        </w:rPr>
        <w:t>в пределах своих полномочий региональн</w:t>
      </w:r>
      <w:r w:rsidR="003C1B56">
        <w:rPr>
          <w:rFonts w:ascii="PT Astra Serif" w:hAnsi="PT Astra Serif"/>
          <w:sz w:val="28"/>
          <w:szCs w:val="28"/>
        </w:rPr>
        <w:t>ого</w:t>
      </w:r>
      <w:r w:rsidR="00907EA8" w:rsidRPr="00907EA8">
        <w:rPr>
          <w:rFonts w:ascii="PT Astra Serif" w:hAnsi="PT Astra Serif"/>
          <w:sz w:val="28"/>
          <w:szCs w:val="28"/>
        </w:rPr>
        <w:t xml:space="preserve"> государственн</w:t>
      </w:r>
      <w:r w:rsidR="003C1B56">
        <w:rPr>
          <w:rFonts w:ascii="PT Astra Serif" w:hAnsi="PT Astra Serif"/>
          <w:sz w:val="28"/>
          <w:szCs w:val="28"/>
        </w:rPr>
        <w:t>ого</w:t>
      </w:r>
      <w:r w:rsidR="00907EA8" w:rsidRPr="00907EA8">
        <w:rPr>
          <w:rFonts w:ascii="PT Astra Serif" w:hAnsi="PT Astra Serif"/>
          <w:sz w:val="28"/>
          <w:szCs w:val="28"/>
        </w:rPr>
        <w:t xml:space="preserve"> контрол</w:t>
      </w:r>
      <w:r w:rsidR="003C1B56">
        <w:rPr>
          <w:rFonts w:ascii="PT Astra Serif" w:hAnsi="PT Astra Serif"/>
          <w:sz w:val="28"/>
          <w:szCs w:val="28"/>
        </w:rPr>
        <w:t>я</w:t>
      </w:r>
      <w:r w:rsidR="00907EA8" w:rsidRPr="00907EA8">
        <w:rPr>
          <w:rFonts w:ascii="PT Astra Serif" w:hAnsi="PT Astra Serif"/>
          <w:sz w:val="28"/>
          <w:szCs w:val="28"/>
        </w:rPr>
        <w:t xml:space="preserve"> за достоверностью, актуальностью и полнотой сведений об организациях отдыха детей и их оздоровления, содержащихся в реестре организаций</w:t>
      </w:r>
      <w:r w:rsidR="005C47DB">
        <w:rPr>
          <w:rFonts w:ascii="PT Astra Serif" w:hAnsi="PT Astra Serif"/>
          <w:sz w:val="28"/>
          <w:szCs w:val="28"/>
        </w:rPr>
        <w:t xml:space="preserve"> отдыха детей и их оздоровления</w:t>
      </w:r>
      <w:r>
        <w:rPr>
          <w:rFonts w:ascii="PT Astra Serif" w:hAnsi="PT Astra Serif"/>
          <w:sz w:val="28"/>
          <w:szCs w:val="28"/>
        </w:rPr>
        <w:t>.</w:t>
      </w:r>
    </w:p>
    <w:p w:rsidR="0035654F" w:rsidRDefault="00907EA8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35654F">
        <w:rPr>
          <w:rFonts w:ascii="PT Astra Serif" w:hAnsi="PT Astra Serif"/>
          <w:sz w:val="28"/>
          <w:szCs w:val="28"/>
        </w:rPr>
        <w:t xml:space="preserve"> настоящее время </w:t>
      </w:r>
      <w:r w:rsidR="00F72D20">
        <w:rPr>
          <w:rFonts w:ascii="PT Astra Serif" w:hAnsi="PT Astra Serif"/>
          <w:sz w:val="28"/>
          <w:szCs w:val="28"/>
        </w:rPr>
        <w:t>вследствие</w:t>
      </w:r>
      <w:r w:rsidR="0035654F">
        <w:rPr>
          <w:rFonts w:ascii="PT Astra Serif" w:hAnsi="PT Astra Serif"/>
          <w:sz w:val="28"/>
          <w:szCs w:val="28"/>
        </w:rPr>
        <w:t xml:space="preserve"> отсутствия необходимых нормативных правовых актов, регламентирующих порядок </w:t>
      </w:r>
      <w:r w:rsidR="00846333" w:rsidRPr="0035654F">
        <w:rPr>
          <w:rFonts w:ascii="PT Astra Serif" w:hAnsi="PT Astra Serif"/>
          <w:sz w:val="28"/>
          <w:szCs w:val="28"/>
        </w:rPr>
        <w:t>осуществлениерегиональн</w:t>
      </w:r>
      <w:r w:rsidR="00846333">
        <w:rPr>
          <w:rFonts w:ascii="PT Astra Serif" w:hAnsi="PT Astra Serif"/>
          <w:sz w:val="28"/>
          <w:szCs w:val="28"/>
        </w:rPr>
        <w:t>ого</w:t>
      </w:r>
      <w:r w:rsidR="00846333" w:rsidRPr="0035654F">
        <w:rPr>
          <w:rFonts w:ascii="PT Astra Serif" w:hAnsi="PT Astra Serif"/>
          <w:sz w:val="28"/>
          <w:szCs w:val="28"/>
        </w:rPr>
        <w:t xml:space="preserve"> контрол</w:t>
      </w:r>
      <w:r w:rsidR="00846333">
        <w:rPr>
          <w:rFonts w:ascii="PT Astra Serif" w:hAnsi="PT Astra Serif"/>
          <w:sz w:val="28"/>
          <w:szCs w:val="28"/>
        </w:rPr>
        <w:t>я</w:t>
      </w:r>
      <w:r w:rsidR="00846333" w:rsidRPr="0035654F">
        <w:rPr>
          <w:rFonts w:ascii="PT Astra Serif" w:hAnsi="PT Astra Serif"/>
          <w:sz w:val="28"/>
          <w:szCs w:val="28"/>
        </w:rPr>
        <w:t xml:space="preserve"> в </w:t>
      </w:r>
      <w:r w:rsidRPr="00AE7FE3">
        <w:rPr>
          <w:rFonts w:ascii="PT Astra Serif" w:hAnsi="PT Astra Serif"/>
          <w:sz w:val="28"/>
          <w:szCs w:val="28"/>
        </w:rPr>
        <w:t>области организации отдыха и оздоровления детей на территории Ульяновской области</w:t>
      </w:r>
      <w:r w:rsidR="00846333">
        <w:rPr>
          <w:rFonts w:ascii="PT Astra Serif" w:hAnsi="PT Astra Serif"/>
          <w:sz w:val="28"/>
          <w:szCs w:val="28"/>
        </w:rPr>
        <w:t>, данный вид регионального контроля не осуществляется.</w:t>
      </w:r>
    </w:p>
    <w:p w:rsidR="00907EA8" w:rsidRDefault="00907EA8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п</w:t>
      </w:r>
      <w:r w:rsidRPr="00907EA8">
        <w:rPr>
          <w:rFonts w:ascii="PT Astra Serif" w:hAnsi="PT Astra Serif"/>
          <w:sz w:val="28"/>
          <w:szCs w:val="28"/>
        </w:rPr>
        <w:t>о информации разработчика акта, имеют место факты несоответствия данных об организациях отдыха и оздоровления детей, содержащихся в реестре организаций отдыха и оздоровления детей на территории Ульяновской области, требованиям распоряжения Министерства образования и науки Ульяновской области от 17.04.2020 №9 «Об утверждении положения о порядке формирования и ведения реестра организаций отдыха детей и их оздоровления на территории Ульяновской области», что способствует ущемлению законных прав потребителей услуг в сфере оздоровления и отдыха детей.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846333">
        <w:rPr>
          <w:rFonts w:ascii="PT Astra Serif" w:hAnsi="PT Astra Serif"/>
          <w:sz w:val="28"/>
          <w:szCs w:val="28"/>
        </w:rPr>
        <w:t>при</w:t>
      </w:r>
      <w:r w:rsidR="00846333" w:rsidRPr="00846333">
        <w:rPr>
          <w:rFonts w:ascii="PT Astra Serif" w:hAnsi="PT Astra Serif"/>
          <w:sz w:val="28"/>
          <w:szCs w:val="28"/>
        </w:rPr>
        <w:t>осуществлени</w:t>
      </w:r>
      <w:r w:rsidR="00846333">
        <w:rPr>
          <w:rFonts w:ascii="PT Astra Serif" w:hAnsi="PT Astra Serif"/>
          <w:sz w:val="28"/>
          <w:szCs w:val="28"/>
        </w:rPr>
        <w:t>и</w:t>
      </w:r>
      <w:r w:rsidR="005C47DB">
        <w:rPr>
          <w:rFonts w:ascii="PT Astra Serif" w:hAnsi="PT Astra Serif"/>
          <w:sz w:val="28"/>
          <w:szCs w:val="28"/>
        </w:rPr>
        <w:t xml:space="preserve"> регионального</w:t>
      </w:r>
      <w:r w:rsidR="00846333" w:rsidRPr="00846333">
        <w:rPr>
          <w:rFonts w:ascii="PT Astra Serif" w:hAnsi="PT Astra Serif"/>
          <w:sz w:val="28"/>
          <w:szCs w:val="28"/>
        </w:rPr>
        <w:t xml:space="preserve"> контроля </w:t>
      </w:r>
      <w:r w:rsidR="005C47DB">
        <w:rPr>
          <w:rFonts w:ascii="PT Astra Serif" w:hAnsi="PT Astra Serif"/>
          <w:sz w:val="28"/>
          <w:szCs w:val="28"/>
        </w:rPr>
        <w:t xml:space="preserve">в </w:t>
      </w:r>
      <w:r w:rsidR="005C47DB" w:rsidRPr="005C47DB">
        <w:rPr>
          <w:rFonts w:ascii="PT Astra Serif" w:hAnsi="PT Astra Serif"/>
          <w:sz w:val="28"/>
          <w:szCs w:val="28"/>
        </w:rPr>
        <w:t>области организации отдыха и оздоровления детей на территории Ульяновской области</w:t>
      </w:r>
      <w:r w:rsidR="00846333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844BD2" w:rsidTr="00C43C9B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F17558" w:rsidRDefault="00844BD2" w:rsidP="00844BD2">
            <w:pPr>
              <w:jc w:val="both"/>
            </w:pPr>
            <w:r>
              <w:t>Увеличение доли организаций,  в которых отсутствуют неисполненные в установленный срок предписания об устранении выявленных нарушений в части достоверности, актуальности и полноты сведений об организации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D2" w:rsidRPr="00BE7CC0" w:rsidRDefault="00844BD2" w:rsidP="00C43C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D2" w:rsidRPr="00844BD2" w:rsidRDefault="00844BD2" w:rsidP="00844BD2">
            <w:pPr>
              <w:jc w:val="center"/>
              <w:rPr>
                <w:rFonts w:ascii="PT Astra Serif" w:hAnsi="PT Astra Serif"/>
              </w:rPr>
            </w:pPr>
            <w:r w:rsidRPr="00844BD2">
              <w:rPr>
                <w:rFonts w:ascii="PT Astra Serif" w:hAnsi="PT Astra Serif"/>
              </w:rPr>
              <w:t xml:space="preserve">Доля организаций, </w:t>
            </w:r>
          </w:p>
          <w:p w:rsidR="00844BD2" w:rsidRPr="00844BD2" w:rsidRDefault="00844BD2" w:rsidP="00844BD2">
            <w:pPr>
              <w:jc w:val="center"/>
              <w:rPr>
                <w:rFonts w:ascii="PT Astra Serif" w:hAnsi="PT Astra Serif"/>
              </w:rPr>
            </w:pPr>
            <w:r w:rsidRPr="00844BD2">
              <w:rPr>
                <w:rFonts w:ascii="PT Astra Serif" w:hAnsi="PT Astra Serif"/>
              </w:rPr>
              <w:t xml:space="preserve">в которых отсутствуют неисполненные </w:t>
            </w:r>
          </w:p>
          <w:p w:rsidR="00844BD2" w:rsidRPr="00844BD2" w:rsidRDefault="00844BD2" w:rsidP="00844BD2">
            <w:pPr>
              <w:jc w:val="center"/>
              <w:rPr>
                <w:rFonts w:ascii="PT Astra Serif" w:hAnsi="PT Astra Serif"/>
              </w:rPr>
            </w:pPr>
            <w:r w:rsidRPr="00844BD2">
              <w:rPr>
                <w:rFonts w:ascii="PT Astra Serif" w:hAnsi="PT Astra Serif"/>
              </w:rPr>
              <w:t>в установленный</w:t>
            </w:r>
          </w:p>
          <w:p w:rsidR="00844BD2" w:rsidRPr="00844BD2" w:rsidRDefault="00844BD2" w:rsidP="00844BD2">
            <w:pPr>
              <w:jc w:val="center"/>
              <w:rPr>
                <w:rFonts w:ascii="PT Astra Serif" w:hAnsi="PT Astra Serif"/>
              </w:rPr>
            </w:pPr>
            <w:r w:rsidRPr="00844BD2">
              <w:rPr>
                <w:rFonts w:ascii="PT Astra Serif" w:hAnsi="PT Astra Serif"/>
              </w:rPr>
              <w:t xml:space="preserve">срок предписания </w:t>
            </w:r>
          </w:p>
          <w:p w:rsidR="00844BD2" w:rsidRPr="00844BD2" w:rsidRDefault="00844BD2" w:rsidP="00844BD2">
            <w:pPr>
              <w:jc w:val="center"/>
              <w:rPr>
                <w:rFonts w:ascii="PT Astra Serif" w:hAnsi="PT Astra Serif"/>
              </w:rPr>
            </w:pPr>
            <w:r w:rsidRPr="00844BD2">
              <w:rPr>
                <w:rFonts w:ascii="PT Astra Serif" w:hAnsi="PT Astra Serif"/>
              </w:rPr>
              <w:t xml:space="preserve">об устранении выявленных нарушений </w:t>
            </w:r>
          </w:p>
          <w:p w:rsidR="00844BD2" w:rsidRPr="00844BD2" w:rsidRDefault="00844BD2" w:rsidP="00844BD2">
            <w:pPr>
              <w:jc w:val="center"/>
              <w:rPr>
                <w:rFonts w:ascii="PT Astra Serif" w:hAnsi="PT Astra Serif"/>
              </w:rPr>
            </w:pPr>
            <w:r w:rsidRPr="00844BD2">
              <w:rPr>
                <w:rFonts w:ascii="PT Astra Serif" w:hAnsi="PT Astra Serif"/>
              </w:rPr>
              <w:t xml:space="preserve">в части достоверности, актуальности </w:t>
            </w:r>
          </w:p>
          <w:p w:rsidR="00844BD2" w:rsidRPr="00844BD2" w:rsidRDefault="00844BD2" w:rsidP="00844BD2">
            <w:pPr>
              <w:jc w:val="center"/>
              <w:rPr>
                <w:rFonts w:ascii="PT Astra Serif" w:hAnsi="PT Astra Serif"/>
              </w:rPr>
            </w:pPr>
            <w:r w:rsidRPr="00844BD2">
              <w:rPr>
                <w:rFonts w:ascii="PT Astra Serif" w:hAnsi="PT Astra Serif"/>
              </w:rPr>
              <w:t xml:space="preserve">и полноты сведений </w:t>
            </w:r>
          </w:p>
          <w:p w:rsidR="00844BD2" w:rsidRPr="00BE7CC0" w:rsidRDefault="00844BD2" w:rsidP="00844BD2">
            <w:pPr>
              <w:jc w:val="center"/>
              <w:rPr>
                <w:rFonts w:ascii="PT Astra Serif" w:hAnsi="PT Astra Serif"/>
              </w:rPr>
            </w:pPr>
            <w:r w:rsidRPr="00844BD2">
              <w:rPr>
                <w:rFonts w:ascii="PT Astra Serif" w:hAnsi="PT Astra Serif"/>
              </w:rPr>
              <w:t>об организации</w:t>
            </w:r>
          </w:p>
        </w:tc>
      </w:tr>
      <w:tr w:rsidR="00844BD2" w:rsidTr="00C43C9B">
        <w:trPr>
          <w:trHeight w:val="12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F17558" w:rsidRDefault="00844BD2" w:rsidP="00844BD2">
            <w:pPr>
              <w:jc w:val="both"/>
            </w:pPr>
            <w:r>
              <w:t>Увеличение доли организаций, в которых не выявлены нарушения в части достоверности, актуальности и полноты сведений об организации</w:t>
            </w: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BE7CC0" w:rsidRDefault="00844BD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BE7CC0" w:rsidRDefault="00844BD2" w:rsidP="00BE7CC0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D46FE">
        <w:rPr>
          <w:rFonts w:ascii="PT Astra Serif" w:hAnsi="PT Astra Serif"/>
          <w:sz w:val="28"/>
          <w:szCs w:val="28"/>
        </w:rPr>
        <w:t>.</w:t>
      </w:r>
    </w:p>
    <w:p w:rsidR="00751BF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 w:rsidRPr="004D46FE">
        <w:rPr>
          <w:rFonts w:ascii="PT Astra Serif" w:hAnsi="PT Astra Serif"/>
          <w:sz w:val="28"/>
          <w:szCs w:val="28"/>
        </w:rPr>
        <w:t xml:space="preserve">регламентации осуществления </w:t>
      </w:r>
      <w:r w:rsidR="004D46FE" w:rsidRPr="004D46FE">
        <w:rPr>
          <w:rFonts w:ascii="PT Astra Serif" w:hAnsi="PT Astra Serif"/>
          <w:sz w:val="28"/>
          <w:szCs w:val="28"/>
        </w:rPr>
        <w:t>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</w:t>
      </w:r>
      <w:r w:rsidR="004D46FE">
        <w:rPr>
          <w:rFonts w:ascii="PT Astra Serif" w:hAnsi="PT Astra Serif"/>
          <w:sz w:val="28"/>
          <w:szCs w:val="28"/>
        </w:rPr>
        <w:t xml:space="preserve"> региона, </w:t>
      </w:r>
      <w:r w:rsidR="00751BF7" w:rsidRPr="004D46FE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4D46FE">
        <w:rPr>
          <w:rFonts w:ascii="PT Astra Serif" w:hAnsi="PT Astra Serif"/>
          <w:sz w:val="28"/>
          <w:szCs w:val="28"/>
        </w:rPr>
        <w:t>в</w:t>
      </w:r>
      <w:r w:rsidR="00E35A90" w:rsidRPr="004D46FE">
        <w:rPr>
          <w:rFonts w:ascii="PT Astra Serif" w:hAnsi="PT Astra Serif"/>
          <w:sz w:val="28"/>
          <w:szCs w:val="28"/>
        </w:rPr>
        <w:t>большинстве</w:t>
      </w:r>
      <w:r w:rsidR="00751BF7" w:rsidRPr="004D46FE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4D46FE">
        <w:rPr>
          <w:rFonts w:ascii="PT Astra Serif" w:hAnsi="PT Astra Serif"/>
          <w:sz w:val="28"/>
          <w:szCs w:val="28"/>
        </w:rPr>
        <w:t>ов</w:t>
      </w:r>
      <w:r w:rsidR="00751BF7"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4D46FE" w:rsidRDefault="004D46FE" w:rsidP="00736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36D01">
        <w:rPr>
          <w:rFonts w:ascii="PT Astra Serif" w:hAnsi="PT Astra Serif"/>
          <w:sz w:val="28"/>
          <w:szCs w:val="28"/>
        </w:rPr>
        <w:t>п</w:t>
      </w:r>
      <w:r w:rsidR="00736D01" w:rsidRPr="00736D01">
        <w:rPr>
          <w:rFonts w:ascii="PT Astra Serif" w:hAnsi="PT Astra Serif"/>
          <w:sz w:val="28"/>
          <w:szCs w:val="28"/>
        </w:rPr>
        <w:t>риказ Министерства образования, науки и молодежной политики Забайкальского края от 12</w:t>
      </w:r>
      <w:r w:rsidR="00736D01">
        <w:rPr>
          <w:rFonts w:ascii="PT Astra Serif" w:hAnsi="PT Astra Serif"/>
          <w:sz w:val="28"/>
          <w:szCs w:val="28"/>
        </w:rPr>
        <w:t>.08.</w:t>
      </w:r>
      <w:r w:rsidR="00736D01" w:rsidRPr="00736D01">
        <w:rPr>
          <w:rFonts w:ascii="PT Astra Serif" w:hAnsi="PT Astra Serif"/>
          <w:sz w:val="28"/>
          <w:szCs w:val="28"/>
        </w:rPr>
        <w:t xml:space="preserve">2020 </w:t>
      </w:r>
      <w:r w:rsidR="00736D01">
        <w:rPr>
          <w:rFonts w:ascii="PT Astra Serif" w:hAnsi="PT Astra Serif"/>
          <w:sz w:val="28"/>
          <w:szCs w:val="28"/>
        </w:rPr>
        <w:t>№</w:t>
      </w:r>
      <w:r w:rsidR="00736D01" w:rsidRPr="00736D01">
        <w:rPr>
          <w:rFonts w:ascii="PT Astra Serif" w:hAnsi="PT Astra Serif"/>
          <w:sz w:val="28"/>
          <w:szCs w:val="28"/>
        </w:rPr>
        <w:t xml:space="preserve"> 823</w:t>
      </w:r>
      <w:r w:rsidR="00736D01">
        <w:rPr>
          <w:rFonts w:ascii="PT Astra Serif" w:hAnsi="PT Astra Serif"/>
          <w:sz w:val="28"/>
          <w:szCs w:val="28"/>
        </w:rPr>
        <w:t xml:space="preserve"> «</w:t>
      </w:r>
      <w:r w:rsidR="00736D01" w:rsidRPr="00736D01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по осуществлению государственной функции </w:t>
      </w:r>
      <w:r w:rsidR="00736D01">
        <w:rPr>
          <w:rFonts w:ascii="PT Astra Serif" w:hAnsi="PT Astra Serif"/>
          <w:sz w:val="28"/>
          <w:szCs w:val="28"/>
        </w:rPr>
        <w:t>«</w:t>
      </w:r>
      <w:r w:rsidR="00736D01" w:rsidRPr="00736D01">
        <w:rPr>
          <w:rFonts w:ascii="PT Astra Serif" w:hAnsi="PT Astra Serif"/>
          <w:sz w:val="28"/>
          <w:szCs w:val="28"/>
        </w:rPr>
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</w:t>
      </w:r>
      <w:r w:rsidR="00736D01">
        <w:rPr>
          <w:rFonts w:ascii="PT Astra Serif" w:hAnsi="PT Astra Serif"/>
          <w:sz w:val="28"/>
          <w:szCs w:val="28"/>
        </w:rPr>
        <w:t>оровления, в Забайкальском крае»;</w:t>
      </w:r>
    </w:p>
    <w:p w:rsidR="004D46FE" w:rsidRDefault="00736D01" w:rsidP="00AA0D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A0D2A">
        <w:rPr>
          <w:rFonts w:ascii="PT Astra Serif" w:hAnsi="PT Astra Serif"/>
          <w:sz w:val="28"/>
          <w:szCs w:val="28"/>
        </w:rPr>
        <w:t>р</w:t>
      </w:r>
      <w:r w:rsidR="00AA0D2A" w:rsidRPr="00AA0D2A">
        <w:rPr>
          <w:rFonts w:ascii="PT Astra Serif" w:hAnsi="PT Astra Serif"/>
          <w:sz w:val="28"/>
          <w:szCs w:val="28"/>
        </w:rPr>
        <w:t xml:space="preserve">аспоряжение Комитета по образованию Санкт-Петербурга </w:t>
      </w:r>
      <w:r w:rsidR="00304D0C">
        <w:rPr>
          <w:rFonts w:ascii="PT Astra Serif" w:hAnsi="PT Astra Serif"/>
          <w:sz w:val="28"/>
          <w:szCs w:val="28"/>
        </w:rPr>
        <w:br/>
      </w:r>
      <w:r w:rsidR="00AA0D2A" w:rsidRPr="00AA0D2A">
        <w:rPr>
          <w:rFonts w:ascii="PT Astra Serif" w:hAnsi="PT Astra Serif"/>
          <w:sz w:val="28"/>
          <w:szCs w:val="28"/>
        </w:rPr>
        <w:t>от 15</w:t>
      </w:r>
      <w:r w:rsidR="00AA0D2A">
        <w:rPr>
          <w:rFonts w:ascii="PT Astra Serif" w:hAnsi="PT Astra Serif"/>
          <w:sz w:val="28"/>
          <w:szCs w:val="28"/>
        </w:rPr>
        <w:t>.07.2</w:t>
      </w:r>
      <w:r w:rsidR="00AA0D2A" w:rsidRPr="00AA0D2A">
        <w:rPr>
          <w:rFonts w:ascii="PT Astra Serif" w:hAnsi="PT Astra Serif"/>
          <w:sz w:val="28"/>
          <w:szCs w:val="28"/>
        </w:rPr>
        <w:t xml:space="preserve">020 </w:t>
      </w:r>
      <w:r w:rsidR="00AA0D2A">
        <w:rPr>
          <w:rFonts w:ascii="PT Astra Serif" w:hAnsi="PT Astra Serif"/>
          <w:sz w:val="28"/>
          <w:szCs w:val="28"/>
        </w:rPr>
        <w:t>№</w:t>
      </w:r>
      <w:r w:rsidR="00AA0D2A" w:rsidRPr="00AA0D2A">
        <w:rPr>
          <w:rFonts w:ascii="PT Astra Serif" w:hAnsi="PT Astra Serif"/>
          <w:sz w:val="28"/>
          <w:szCs w:val="28"/>
        </w:rPr>
        <w:t xml:space="preserve"> 1383-р</w:t>
      </w:r>
      <w:r w:rsidR="00AA0D2A">
        <w:rPr>
          <w:rFonts w:ascii="PT Astra Serif" w:hAnsi="PT Astra Serif"/>
          <w:sz w:val="28"/>
          <w:szCs w:val="28"/>
        </w:rPr>
        <w:t xml:space="preserve"> «</w:t>
      </w:r>
      <w:r w:rsidR="00AA0D2A" w:rsidRPr="00AA0D2A">
        <w:rPr>
          <w:rFonts w:ascii="PT Astra Serif" w:hAnsi="PT Astra Serif"/>
          <w:sz w:val="28"/>
          <w:szCs w:val="28"/>
        </w:rPr>
        <w:t>Об утверждении Административного регламента Комитета по образованию по исполнению государственной функции по осуществлению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</w:t>
      </w:r>
      <w:r w:rsidR="00AA0D2A">
        <w:rPr>
          <w:rFonts w:ascii="PT Astra Serif" w:hAnsi="PT Astra Serif"/>
          <w:sz w:val="28"/>
          <w:szCs w:val="28"/>
        </w:rPr>
        <w:t>х оздоровления Санкт-Петербурга»;</w:t>
      </w:r>
    </w:p>
    <w:p w:rsidR="00AA0D2A" w:rsidRDefault="00AA0D2A" w:rsidP="00304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04D0C">
        <w:rPr>
          <w:rFonts w:ascii="PT Astra Serif" w:hAnsi="PT Astra Serif"/>
          <w:sz w:val="28"/>
          <w:szCs w:val="28"/>
        </w:rPr>
        <w:t>п</w:t>
      </w:r>
      <w:r w:rsidR="00304D0C" w:rsidRPr="00304D0C">
        <w:rPr>
          <w:rFonts w:ascii="PT Astra Serif" w:hAnsi="PT Astra Serif"/>
          <w:sz w:val="28"/>
          <w:szCs w:val="28"/>
        </w:rPr>
        <w:t xml:space="preserve">риказ Министерства социального развития Пермского края </w:t>
      </w:r>
      <w:r w:rsidR="00304D0C">
        <w:rPr>
          <w:rFonts w:ascii="PT Astra Serif" w:hAnsi="PT Astra Serif"/>
          <w:sz w:val="28"/>
          <w:szCs w:val="28"/>
        </w:rPr>
        <w:br/>
      </w:r>
      <w:r w:rsidR="00304D0C" w:rsidRPr="00304D0C">
        <w:rPr>
          <w:rFonts w:ascii="PT Astra Serif" w:hAnsi="PT Astra Serif"/>
          <w:sz w:val="28"/>
          <w:szCs w:val="28"/>
        </w:rPr>
        <w:t>от 14</w:t>
      </w:r>
      <w:r w:rsidR="00304D0C">
        <w:rPr>
          <w:rFonts w:ascii="PT Astra Serif" w:hAnsi="PT Astra Serif"/>
          <w:sz w:val="28"/>
          <w:szCs w:val="28"/>
        </w:rPr>
        <w:t>.07.</w:t>
      </w:r>
      <w:r w:rsidR="00304D0C" w:rsidRPr="00304D0C">
        <w:rPr>
          <w:rFonts w:ascii="PT Astra Serif" w:hAnsi="PT Astra Serif"/>
          <w:sz w:val="28"/>
          <w:szCs w:val="28"/>
        </w:rPr>
        <w:t xml:space="preserve">2020 </w:t>
      </w:r>
      <w:r w:rsidR="00304D0C">
        <w:rPr>
          <w:rFonts w:ascii="PT Astra Serif" w:hAnsi="PT Astra Serif"/>
          <w:sz w:val="28"/>
          <w:szCs w:val="28"/>
        </w:rPr>
        <w:t>№</w:t>
      </w:r>
      <w:r w:rsidR="00304D0C" w:rsidRPr="00304D0C">
        <w:rPr>
          <w:rFonts w:ascii="PT Astra Serif" w:hAnsi="PT Astra Serif"/>
          <w:sz w:val="28"/>
          <w:szCs w:val="28"/>
        </w:rPr>
        <w:t xml:space="preserve"> СЭД-33-01-03/1-144</w:t>
      </w:r>
      <w:r w:rsidR="00304D0C">
        <w:rPr>
          <w:rFonts w:ascii="PT Astra Serif" w:hAnsi="PT Astra Serif"/>
          <w:sz w:val="28"/>
          <w:szCs w:val="28"/>
        </w:rPr>
        <w:t xml:space="preserve"> «</w:t>
      </w:r>
      <w:r w:rsidR="00304D0C" w:rsidRPr="00304D0C">
        <w:rPr>
          <w:rFonts w:ascii="PT Astra Serif" w:hAnsi="PT Astra Serif"/>
          <w:sz w:val="28"/>
          <w:szCs w:val="28"/>
        </w:rPr>
        <w:t>Об утверждении Административного регламента исполнения Министерством социального развития Пермского края государственной функции по осуществлению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</w:t>
      </w:r>
      <w:r w:rsidR="00304D0C">
        <w:rPr>
          <w:rFonts w:ascii="PT Astra Serif" w:hAnsi="PT Astra Serif"/>
          <w:sz w:val="28"/>
          <w:szCs w:val="28"/>
        </w:rPr>
        <w:t>ия на территории Пермского края»;</w:t>
      </w:r>
    </w:p>
    <w:p w:rsidR="00304D0C" w:rsidRDefault="00304D0C" w:rsidP="00304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304D0C">
        <w:rPr>
          <w:rFonts w:ascii="PT Astra Serif" w:hAnsi="PT Astra Serif"/>
          <w:sz w:val="28"/>
          <w:szCs w:val="28"/>
        </w:rPr>
        <w:t xml:space="preserve">риказ Министерства образования и науки Удмуртской Республики </w:t>
      </w:r>
      <w:r>
        <w:rPr>
          <w:rFonts w:ascii="PT Astra Serif" w:hAnsi="PT Astra Serif"/>
          <w:sz w:val="28"/>
          <w:szCs w:val="28"/>
        </w:rPr>
        <w:br/>
      </w:r>
      <w:r w:rsidRPr="00304D0C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</w:t>
      </w:r>
      <w:r w:rsidRPr="00304D0C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.07.</w:t>
      </w:r>
      <w:r w:rsidRPr="00304D0C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304D0C">
        <w:rPr>
          <w:rFonts w:ascii="PT Astra Serif" w:hAnsi="PT Astra Serif"/>
          <w:sz w:val="28"/>
          <w:szCs w:val="28"/>
        </w:rPr>
        <w:t xml:space="preserve"> 762</w:t>
      </w:r>
      <w:r>
        <w:rPr>
          <w:rFonts w:ascii="PT Astra Serif" w:hAnsi="PT Astra Serif"/>
          <w:sz w:val="28"/>
          <w:szCs w:val="28"/>
        </w:rPr>
        <w:t xml:space="preserve"> «</w:t>
      </w:r>
      <w:r w:rsidRPr="00304D0C">
        <w:rPr>
          <w:rFonts w:ascii="PT Astra Serif" w:hAnsi="PT Astra Serif"/>
          <w:sz w:val="28"/>
          <w:szCs w:val="28"/>
        </w:rPr>
        <w:t>Об утверждении Административного регламента Министерства образования и науки Удмуртской Респу</w:t>
      </w:r>
      <w:r w:rsidR="00BD253C">
        <w:rPr>
          <w:rFonts w:ascii="PT Astra Serif" w:hAnsi="PT Astra Serif"/>
          <w:sz w:val="28"/>
          <w:szCs w:val="28"/>
        </w:rPr>
        <w:t>блики «</w:t>
      </w:r>
      <w:r w:rsidRPr="00304D0C">
        <w:rPr>
          <w:rFonts w:ascii="PT Astra Serif" w:hAnsi="PT Astra Serif"/>
          <w:sz w:val="28"/>
          <w:szCs w:val="28"/>
        </w:rPr>
        <w:t>Осуществление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Удмуртской Ре</w:t>
      </w:r>
      <w:r>
        <w:rPr>
          <w:rFonts w:ascii="PT Astra Serif" w:hAnsi="PT Astra Serif"/>
          <w:sz w:val="28"/>
          <w:szCs w:val="28"/>
        </w:rPr>
        <w:t>спублики».</w:t>
      </w:r>
    </w:p>
    <w:p w:rsidR="00664D94" w:rsidRPr="005E051D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696E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 w:rsidR="008F15F1" w:rsidRPr="0042696E">
        <w:rPr>
          <w:rFonts w:ascii="PT Astra Serif" w:hAnsi="PT Astra Serif"/>
          <w:sz w:val="28"/>
          <w:szCs w:val="28"/>
        </w:rPr>
        <w:t xml:space="preserve">правового </w:t>
      </w:r>
      <w:r w:rsidRPr="0042696E">
        <w:rPr>
          <w:rFonts w:ascii="PT Astra Serif" w:hAnsi="PT Astra Serif"/>
          <w:sz w:val="28"/>
          <w:szCs w:val="28"/>
        </w:rPr>
        <w:t>регулирования.</w:t>
      </w:r>
    </w:p>
    <w:p w:rsidR="008911F8" w:rsidRPr="001C72C5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C72C5">
        <w:rPr>
          <w:rFonts w:ascii="PT Astra Serif" w:hAnsi="PT Astra Serif"/>
          <w:b/>
          <w:sz w:val="28"/>
          <w:szCs w:val="28"/>
        </w:rPr>
        <w:t>5</w:t>
      </w:r>
      <w:r w:rsidR="008911F8" w:rsidRPr="001C72C5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C72C5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C72C5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C72C5">
        <w:rPr>
          <w:rFonts w:ascii="PT Astra Serif" w:hAnsi="PT Astra Serif"/>
          <w:b/>
          <w:sz w:val="28"/>
          <w:szCs w:val="28"/>
        </w:rPr>
        <w:t>.</w:t>
      </w:r>
    </w:p>
    <w:p w:rsidR="001C72C5" w:rsidRDefault="001C72C5" w:rsidP="001C72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Pr="001C72C5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 xml:space="preserve"> акта</w:t>
      </w:r>
      <w:r w:rsidRPr="001C72C5">
        <w:rPr>
          <w:rFonts w:ascii="PT Astra Serif" w:hAnsi="PT Astra Serif"/>
          <w:sz w:val="28"/>
          <w:szCs w:val="28"/>
        </w:rPr>
        <w:t xml:space="preserve"> разработан в целях организации работы по исполнению государственной функции по осуществлению регионального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Ульяновской области и определяет сроки и последовательность действий (административных процедур) при осуществлении государственной функции.</w:t>
      </w:r>
    </w:p>
    <w:p w:rsidR="001C72C5" w:rsidRDefault="00FE4EEB" w:rsidP="00630C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FE4EEB">
        <w:rPr>
          <w:rFonts w:ascii="PT Astra Serif" w:hAnsi="PT Astra Serif"/>
          <w:sz w:val="28"/>
          <w:szCs w:val="28"/>
        </w:rPr>
        <w:t>Принятие проекта акта будет способствовать минимизаци</w:t>
      </w:r>
      <w:r>
        <w:rPr>
          <w:rFonts w:ascii="PT Astra Serif" w:hAnsi="PT Astra Serif"/>
          <w:sz w:val="28"/>
          <w:szCs w:val="28"/>
        </w:rPr>
        <w:t>и</w:t>
      </w:r>
      <w:r w:rsidRPr="00FE4EEB">
        <w:rPr>
          <w:rFonts w:ascii="PT Astra Serif" w:hAnsi="PT Astra Serif"/>
          <w:sz w:val="28"/>
          <w:szCs w:val="28"/>
        </w:rPr>
        <w:t xml:space="preserve"> причинения вреда охраняемым законом ценностям, обеспечение единства требований, предъявляемых к организациям отдыха детей и их оздоровления, в том числе условий осуществления их деятельности.</w:t>
      </w:r>
    </w:p>
    <w:p w:rsidR="004F7D36" w:rsidRPr="00304D0C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04D0C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 увеличению расходов областного бюджета Ульяновской области.</w:t>
      </w:r>
    </w:p>
    <w:p w:rsidR="00AE4199" w:rsidRPr="00F3202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4D0C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«статус-кво».Однако данный вариант решения проблемы не позволит </w:t>
      </w:r>
      <w:r w:rsidR="00F32027" w:rsidRPr="00304D0C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осуществлении регионального государственного контроля в </w:t>
      </w:r>
      <w:r w:rsidR="00304D0C" w:rsidRPr="00304D0C">
        <w:rPr>
          <w:rFonts w:ascii="PT Astra Serif" w:hAnsi="PT Astra Serif"/>
          <w:sz w:val="28"/>
          <w:szCs w:val="28"/>
        </w:rPr>
        <w:t>области организации отдыха и оздоровления детей на территории Ульяновской области</w:t>
      </w:r>
      <w:r w:rsidR="00F32027" w:rsidRPr="00304D0C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для исполнения Министерством </w:t>
      </w:r>
      <w:r w:rsidR="00304D0C">
        <w:rPr>
          <w:rFonts w:ascii="PT Astra Serif" w:hAnsi="PT Astra Serif"/>
          <w:sz w:val="28"/>
          <w:szCs w:val="28"/>
        </w:rPr>
        <w:t>просвещения и воспитания</w:t>
      </w:r>
      <w:r w:rsidR="00F32027" w:rsidRPr="00304D0C">
        <w:rPr>
          <w:rFonts w:ascii="PT Astra Serif" w:hAnsi="PT Astra Serif"/>
          <w:sz w:val="28"/>
          <w:szCs w:val="28"/>
        </w:rPr>
        <w:t xml:space="preserve"> Ульяновской области государственной функции в об</w:t>
      </w:r>
      <w:r w:rsidR="00304D0C" w:rsidRPr="00304D0C">
        <w:rPr>
          <w:rFonts w:ascii="PT Astra Serif" w:hAnsi="PT Astra Serif"/>
          <w:sz w:val="28"/>
          <w:szCs w:val="28"/>
        </w:rPr>
        <w:t>ласти регионального контроля</w:t>
      </w:r>
      <w:r w:rsidR="00F32027" w:rsidRPr="00304D0C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Таким образом</w:t>
      </w:r>
      <w:r w:rsidR="00810293" w:rsidRPr="00F32027">
        <w:rPr>
          <w:rFonts w:ascii="PT Astra Serif" w:hAnsi="PT Astra Serif"/>
          <w:sz w:val="28"/>
          <w:szCs w:val="28"/>
        </w:rPr>
        <w:t>,</w:t>
      </w:r>
      <w:r w:rsidRPr="00F3202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F32027">
        <w:rPr>
          <w:rFonts w:ascii="PT Astra Serif" w:hAnsi="PT Astra Serif"/>
          <w:sz w:val="28"/>
          <w:szCs w:val="28"/>
        </w:rPr>
        <w:t xml:space="preserve">правового </w:t>
      </w:r>
      <w:r w:rsidRPr="00F32027">
        <w:rPr>
          <w:rFonts w:ascii="PT Astra Serif" w:hAnsi="PT Astra Serif"/>
          <w:sz w:val="28"/>
          <w:szCs w:val="28"/>
        </w:rPr>
        <w:t>регулирования</w:t>
      </w:r>
      <w:r w:rsidR="00C91D1B" w:rsidRPr="00F32027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44BD2">
        <w:rPr>
          <w:rFonts w:ascii="PT Astra Serif" w:hAnsi="PT Astra Serif"/>
          <w:sz w:val="28"/>
          <w:szCs w:val="28"/>
        </w:rPr>
        <w:t>о</w:t>
      </w:r>
      <w:r w:rsidR="00844BD2" w:rsidRPr="00844BD2">
        <w:rPr>
          <w:rFonts w:ascii="PT Astra Serif" w:hAnsi="PT Astra Serif"/>
          <w:sz w:val="28"/>
          <w:szCs w:val="28"/>
        </w:rPr>
        <w:t>рганизации отдыха детей и их оздоровления, содержащиеся в реестре организаций отдыха детей и их оздоровления на территории Ульяновской области независимо от их организационно-правовых ф</w:t>
      </w:r>
      <w:bookmarkStart w:id="0" w:name="_GoBack"/>
      <w:bookmarkEnd w:id="0"/>
      <w:r w:rsidR="00844BD2" w:rsidRPr="00844BD2">
        <w:rPr>
          <w:rFonts w:ascii="PT Astra Serif" w:hAnsi="PT Astra Serif"/>
          <w:sz w:val="28"/>
          <w:szCs w:val="28"/>
        </w:rPr>
        <w:t>орм и форм собственности, индивидуальные предприниматели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3D550F" w:rsidRPr="00220B6C" w:rsidRDefault="003D550F" w:rsidP="003D550F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20B6C"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</w:t>
      </w:r>
      <w:r w:rsidR="00DD5A8C">
        <w:rPr>
          <w:rFonts w:ascii="PT Astra Serif" w:eastAsia="Calibri" w:hAnsi="PT Astra Serif"/>
          <w:color w:val="000000"/>
          <w:sz w:val="28"/>
          <w:szCs w:val="28"/>
        </w:rPr>
        <w:t xml:space="preserve">потенциальных </w:t>
      </w:r>
      <w:r w:rsidRPr="00220B6C">
        <w:rPr>
          <w:rFonts w:ascii="PT Astra Serif" w:eastAsia="Calibri" w:hAnsi="PT Astra Serif"/>
          <w:color w:val="000000"/>
          <w:sz w:val="28"/>
          <w:szCs w:val="28"/>
        </w:rPr>
        <w:t xml:space="preserve">адресатов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правового </w:t>
      </w:r>
      <w:r w:rsidRPr="00220B6C">
        <w:rPr>
          <w:rFonts w:ascii="PT Astra Serif" w:eastAsia="Calibri" w:hAnsi="PT Astra Serif"/>
          <w:color w:val="000000"/>
          <w:sz w:val="28"/>
          <w:szCs w:val="28"/>
        </w:rPr>
        <w:t xml:space="preserve">регулирования разработчиком </w:t>
      </w:r>
      <w:r w:rsidR="00DD5A8C">
        <w:rPr>
          <w:rFonts w:ascii="PT Astra Serif" w:eastAsia="Calibri" w:hAnsi="PT Astra Serif"/>
          <w:color w:val="000000"/>
          <w:sz w:val="28"/>
          <w:szCs w:val="28"/>
        </w:rPr>
        <w:t xml:space="preserve">акта </w:t>
      </w:r>
      <w:r w:rsidRPr="00220B6C">
        <w:rPr>
          <w:rFonts w:ascii="PT Astra Serif" w:eastAsia="Calibri" w:hAnsi="PT Astra Serif"/>
          <w:color w:val="000000"/>
          <w:sz w:val="28"/>
          <w:szCs w:val="28"/>
        </w:rPr>
        <w:t>не представлена.</w:t>
      </w:r>
    </w:p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C0318C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844BD2">
        <w:rPr>
          <w:rFonts w:ascii="PT Astra Serif" w:hAnsi="PT Astra Serif"/>
          <w:sz w:val="28"/>
          <w:szCs w:val="28"/>
        </w:rPr>
        <w:t>15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44BD2">
        <w:rPr>
          <w:rFonts w:ascii="PT Astra Serif" w:hAnsi="PT Astra Serif"/>
          <w:sz w:val="28"/>
          <w:szCs w:val="28"/>
        </w:rPr>
        <w:t>7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844BD2">
        <w:rPr>
          <w:rFonts w:ascii="PT Astra Serif" w:hAnsi="PT Astra Serif"/>
          <w:sz w:val="28"/>
          <w:szCs w:val="28"/>
        </w:rPr>
        <w:t>24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44BD2">
        <w:rPr>
          <w:rFonts w:ascii="PT Astra Serif" w:hAnsi="PT Astra Serif"/>
          <w:sz w:val="28"/>
          <w:szCs w:val="28"/>
        </w:rPr>
        <w:t>7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>
        <w:rPr>
          <w:rFonts w:ascii="PT Astra Serif" w:hAnsi="PT Astra Serif"/>
          <w:sz w:val="28"/>
          <w:szCs w:val="28"/>
        </w:rPr>
        <w:t xml:space="preserve">азмещены с </w:t>
      </w:r>
      <w:r w:rsidR="00844BD2">
        <w:rPr>
          <w:rFonts w:ascii="PT Astra Serif" w:hAnsi="PT Astra Serif"/>
          <w:sz w:val="28"/>
          <w:szCs w:val="28"/>
        </w:rPr>
        <w:t>28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44BD2">
        <w:rPr>
          <w:rFonts w:ascii="PT Astra Serif" w:hAnsi="PT Astra Serif"/>
          <w:sz w:val="28"/>
          <w:szCs w:val="28"/>
        </w:rPr>
        <w:t>7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3D550F">
        <w:rPr>
          <w:rFonts w:ascii="PT Astra Serif" w:hAnsi="PT Astra Serif"/>
          <w:sz w:val="28"/>
          <w:szCs w:val="28"/>
        </w:rPr>
        <w:t>0</w:t>
      </w:r>
      <w:r w:rsidR="00844BD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</w:t>
      </w:r>
      <w:r w:rsidR="003D550F">
        <w:rPr>
          <w:rFonts w:ascii="PT Astra Serif" w:hAnsi="PT Astra Serif"/>
          <w:sz w:val="28"/>
          <w:szCs w:val="28"/>
        </w:rPr>
        <w:t>0</w:t>
      </w:r>
      <w:r w:rsidR="00844BD2">
        <w:rPr>
          <w:rFonts w:ascii="PT Astra Serif" w:hAnsi="PT Astra Serif"/>
          <w:sz w:val="28"/>
          <w:szCs w:val="28"/>
        </w:rPr>
        <w:t>8</w:t>
      </w:r>
      <w:r w:rsidRPr="00C0318C">
        <w:rPr>
          <w:rFonts w:ascii="PT Astra Serif" w:hAnsi="PT Astra Serif"/>
          <w:sz w:val="28"/>
          <w:szCs w:val="28"/>
        </w:rPr>
        <w:t>.2020 на специализированном ресурсе для проведения публичных обсуждений http://regulation.ulgov.ru.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3D550F" w:rsidRDefault="003D550F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3D550F" w:rsidRPr="00A51A11" w:rsidRDefault="003D550F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A27C53">
        <w:rPr>
          <w:rFonts w:ascii="PT Astra Serif" w:hAnsi="PT Astra Serif"/>
          <w:sz w:val="28"/>
          <w:szCs w:val="28"/>
        </w:rPr>
        <w:t>контроля(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>Ю.В.Казаков</w:t>
      </w: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C0318C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9F" w:rsidRDefault="005B049F">
      <w:r>
        <w:separator/>
      </w:r>
    </w:p>
  </w:endnote>
  <w:endnote w:type="continuationSeparator" w:id="1">
    <w:p w:rsidR="005B049F" w:rsidRDefault="005B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9F" w:rsidRDefault="005B049F">
      <w:r>
        <w:separator/>
      </w:r>
    </w:p>
  </w:footnote>
  <w:footnote w:type="continuationSeparator" w:id="1">
    <w:p w:rsidR="005B049F" w:rsidRDefault="005B0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A3726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A3726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3343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16AA"/>
    <w:rsid w:val="001E3343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0AC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49F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26F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6D94-A462-4507-A7DB-6A9CA458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13926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2020-08-25T06:50:00Z</cp:lastPrinted>
  <dcterms:created xsi:type="dcterms:W3CDTF">2020-08-25T10:40:00Z</dcterms:created>
  <dcterms:modified xsi:type="dcterms:W3CDTF">2020-08-25T10:40:00Z</dcterms:modified>
</cp:coreProperties>
</file>