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FB647D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B647D">
        <w:rPr>
          <w:rFonts w:ascii="PT Astra Serif" w:hAnsi="PT Astra Serif"/>
          <w:b/>
          <w:sz w:val="28"/>
          <w:szCs w:val="28"/>
          <w:u w:val="single"/>
        </w:rPr>
        <w:t>ПРАВИТЕЛЬСТВО УЛЬЯНОВСКОЙ ОБЛАСТИ</w:t>
      </w:r>
    </w:p>
    <w:p w:rsidR="00FE330C" w:rsidRPr="00FB647D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FB64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FB647D">
        <w:rPr>
          <w:rFonts w:ascii="PT Astra Serif" w:hAnsi="PT Astra Serif"/>
          <w:sz w:val="18"/>
          <w:szCs w:val="18"/>
        </w:rPr>
        <w:t>Соборная</w:t>
      </w:r>
      <w:proofErr w:type="gramEnd"/>
      <w:r w:rsidRPr="00FB647D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FB647D">
        <w:rPr>
          <w:rFonts w:ascii="PT Astra Serif" w:hAnsi="PT Astra Serif"/>
          <w:sz w:val="18"/>
          <w:szCs w:val="18"/>
          <w:lang w:val="en-US"/>
        </w:rPr>
        <w:t>e</w:t>
      </w:r>
      <w:r w:rsidRPr="00FB647D">
        <w:rPr>
          <w:rFonts w:ascii="PT Astra Serif" w:hAnsi="PT Astra Serif"/>
          <w:sz w:val="18"/>
          <w:szCs w:val="18"/>
        </w:rPr>
        <w:t>-</w:t>
      </w:r>
      <w:r w:rsidRPr="00FB647D">
        <w:rPr>
          <w:rFonts w:ascii="PT Astra Serif" w:hAnsi="PT Astra Serif"/>
          <w:sz w:val="18"/>
          <w:szCs w:val="18"/>
          <w:lang w:val="en-US"/>
        </w:rPr>
        <w:t>mail</w:t>
      </w:r>
      <w:r w:rsidRPr="00FB647D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FB647D">
          <w:rPr>
            <w:rStyle w:val="ae"/>
            <w:rFonts w:ascii="PT Astra Serif" w:hAnsi="PT Astra Serif"/>
            <w:sz w:val="18"/>
            <w:szCs w:val="18"/>
          </w:rPr>
          <w:t>@</w:t>
        </w:r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FB647D">
          <w:rPr>
            <w:rStyle w:val="ae"/>
            <w:rFonts w:ascii="PT Astra Serif" w:hAnsi="PT Astra Serif"/>
            <w:sz w:val="18"/>
            <w:szCs w:val="18"/>
          </w:rPr>
          <w:t>.</w:t>
        </w:r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FB64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FB64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FB647D">
          <w:rPr>
            <w:rStyle w:val="ae"/>
            <w:rFonts w:ascii="PT Astra Serif" w:hAnsi="PT Astra Serif"/>
            <w:sz w:val="18"/>
            <w:szCs w:val="18"/>
          </w:rPr>
          <w:t>.</w:t>
        </w:r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FB64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FB647D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FB64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FB647D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FB647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FB647D" w:rsidRDefault="00FE330C" w:rsidP="004F44D2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4F44D2" w:rsidRPr="00FB647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B647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FB647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FB647D" w:rsidRDefault="00463CA1" w:rsidP="00CD32AD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B647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FB647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FB647D">
        <w:rPr>
          <w:rFonts w:ascii="PT Astra Serif" w:hAnsi="PT Astra Serif"/>
          <w:b/>
          <w:sz w:val="28"/>
          <w:szCs w:val="28"/>
        </w:rPr>
        <w:t>«</w:t>
      </w:r>
      <w:r w:rsidR="00CD32AD" w:rsidRPr="00FB647D">
        <w:rPr>
          <w:rFonts w:ascii="PT Astra Serif" w:hAnsi="PT Astra Serif"/>
          <w:b/>
          <w:sz w:val="28"/>
          <w:szCs w:val="28"/>
        </w:rPr>
        <w:t>Об утверждении Правил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="00190C06" w:rsidRPr="00FB647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7E011A" w:rsidRPr="00FB647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FB647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FB647D" w:rsidRDefault="00FE330C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>Правительство Ульяновской области в соответствии со статьёй 26</w:t>
      </w:r>
      <w:r w:rsidRPr="00FB647D">
        <w:rPr>
          <w:rFonts w:ascii="PT Astra Serif" w:hAnsi="PT Astra Serif"/>
          <w:sz w:val="28"/>
          <w:szCs w:val="28"/>
          <w:vertAlign w:val="superscript"/>
        </w:rPr>
        <w:t>3-3</w:t>
      </w:r>
      <w:r w:rsidRPr="00FB647D">
        <w:rPr>
          <w:rFonts w:ascii="PT Astra Serif" w:hAnsi="PT Astra Serif"/>
          <w:sz w:val="28"/>
          <w:szCs w:val="28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</w:t>
      </w:r>
      <w:proofErr w:type="gramEnd"/>
      <w:r w:rsidRPr="00FB64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B647D">
        <w:rPr>
          <w:rFonts w:ascii="PT Astra Serif" w:hAnsi="PT Astra Serif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 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 </w:t>
      </w:r>
      <w:r w:rsidR="00596E4D" w:rsidRPr="00FB647D">
        <w:rPr>
          <w:rFonts w:ascii="PT Astra Serif" w:hAnsi="PT Astra Serif"/>
          <w:sz w:val="28"/>
          <w:szCs w:val="28"/>
        </w:rPr>
        <w:t xml:space="preserve">рассмотрело </w:t>
      </w:r>
      <w:r w:rsidR="00F26777" w:rsidRPr="00FB647D">
        <w:rPr>
          <w:rFonts w:ascii="PT Astra Serif" w:hAnsi="PT Astra Serif"/>
          <w:sz w:val="28"/>
          <w:szCs w:val="28"/>
        </w:rPr>
        <w:t xml:space="preserve">проект </w:t>
      </w:r>
      <w:r w:rsidR="000C1E65" w:rsidRPr="00FB647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FB647D">
        <w:rPr>
          <w:rFonts w:ascii="PT Astra Serif" w:hAnsi="PT Astra Serif"/>
          <w:sz w:val="28"/>
          <w:szCs w:val="28"/>
        </w:rPr>
        <w:t>«</w:t>
      </w:r>
      <w:r w:rsidR="00CD32AD" w:rsidRPr="00FB647D">
        <w:rPr>
          <w:rFonts w:ascii="PT Astra Serif" w:hAnsi="PT Astra Serif"/>
          <w:sz w:val="28"/>
          <w:szCs w:val="28"/>
        </w:rPr>
        <w:t>Об утверждении Правил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</w:t>
      </w:r>
      <w:proofErr w:type="gramEnd"/>
      <w:r w:rsidR="00CD32AD" w:rsidRPr="00FB647D">
        <w:rPr>
          <w:rFonts w:ascii="PT Astra Serif" w:hAnsi="PT Astra Serif"/>
          <w:sz w:val="28"/>
          <w:szCs w:val="28"/>
        </w:rPr>
        <w:t xml:space="preserve"> с организацией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="0012399C" w:rsidRPr="00FB647D">
        <w:rPr>
          <w:rFonts w:ascii="PT Astra Serif" w:hAnsi="PT Astra Serif"/>
          <w:sz w:val="28"/>
          <w:szCs w:val="28"/>
        </w:rPr>
        <w:t>»</w:t>
      </w:r>
      <w:r w:rsidR="009F3715" w:rsidRPr="00FB647D">
        <w:rPr>
          <w:rFonts w:ascii="PT Astra Serif" w:hAnsi="PT Astra Serif"/>
          <w:sz w:val="28"/>
          <w:szCs w:val="28"/>
        </w:rPr>
        <w:t xml:space="preserve"> (далее – проект акта)</w:t>
      </w:r>
      <w:r w:rsidR="00596E4D" w:rsidRPr="00FB647D">
        <w:rPr>
          <w:rFonts w:ascii="PT Astra Serif" w:hAnsi="PT Astra Serif"/>
          <w:sz w:val="28"/>
          <w:szCs w:val="28"/>
        </w:rPr>
        <w:t>, подготовленный и</w:t>
      </w:r>
      <w:r w:rsidRPr="00FB647D">
        <w:rPr>
          <w:rFonts w:ascii="PT Astra Serif" w:hAnsi="PT Astra Serif"/>
          <w:sz w:val="28"/>
          <w:szCs w:val="28"/>
        </w:rPr>
        <w:t> </w:t>
      </w:r>
      <w:r w:rsidR="00596E4D" w:rsidRPr="00FB647D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CD32AD" w:rsidRPr="00FB647D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="00596E4D" w:rsidRPr="00FB647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CD32AD" w:rsidRPr="00FB647D" w:rsidRDefault="00CD32AD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FB647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FB647D" w:rsidRDefault="00E42976" w:rsidP="00BC726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>Проект акта</w:t>
      </w:r>
      <w:r w:rsidR="001B2007" w:rsidRPr="00FB647D">
        <w:rPr>
          <w:rFonts w:ascii="PT Astra Serif" w:hAnsi="PT Astra Serif"/>
          <w:sz w:val="28"/>
          <w:szCs w:val="28"/>
        </w:rPr>
        <w:t xml:space="preserve"> разработан в </w:t>
      </w:r>
      <w:r w:rsidR="00BC726D" w:rsidRPr="00FB647D">
        <w:rPr>
          <w:rFonts w:ascii="PT Astra Serif" w:hAnsi="PT Astra Serif"/>
          <w:sz w:val="28"/>
          <w:szCs w:val="28"/>
        </w:rPr>
        <w:t xml:space="preserve">соответствии со статьёй 78 Бюджетного кодекса Российской Федерации, в целях реализации мероприятий государственной </w:t>
      </w:r>
      <w:r w:rsidR="00BC726D" w:rsidRPr="00FB647D">
        <w:rPr>
          <w:rFonts w:ascii="PT Astra Serif" w:hAnsi="PT Astra Serif"/>
          <w:sz w:val="28"/>
          <w:szCs w:val="28"/>
        </w:rPr>
        <w:lastRenderedPageBreak/>
        <w:t xml:space="preserve">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 14.11.2019 № 26/576-П </w:t>
      </w:r>
      <w:r w:rsidR="00BC726D" w:rsidRPr="00FB647D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  <w:proofErr w:type="gramEnd"/>
    </w:p>
    <w:p w:rsidR="00271BF1" w:rsidRPr="00FB647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 xml:space="preserve">Проектом акта </w:t>
      </w:r>
      <w:r w:rsidR="005D4E70" w:rsidRPr="00FB647D">
        <w:rPr>
          <w:rFonts w:ascii="PT Astra Serif" w:hAnsi="PT Astra Serif"/>
          <w:sz w:val="28"/>
          <w:szCs w:val="28"/>
        </w:rPr>
        <w:t>устанавливаются Правила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="00271BF1" w:rsidRPr="00FB647D">
        <w:rPr>
          <w:rFonts w:ascii="PT Astra Serif" w:hAnsi="PT Astra Serif"/>
          <w:sz w:val="28"/>
          <w:szCs w:val="28"/>
        </w:rPr>
        <w:t>.</w:t>
      </w:r>
      <w:proofErr w:type="gramEnd"/>
    </w:p>
    <w:p w:rsidR="00BC726D" w:rsidRPr="00FB647D" w:rsidRDefault="00271BF1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Проектом акта определяются</w:t>
      </w:r>
      <w:r w:rsidR="005D4E70" w:rsidRPr="00FB647D">
        <w:rPr>
          <w:rFonts w:ascii="PT Astra Serif" w:hAnsi="PT Astra Serif"/>
          <w:sz w:val="28"/>
          <w:szCs w:val="28"/>
        </w:rPr>
        <w:t>: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1) получатели субсидии;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2) формула расчёта размера субсидии;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3) требования, предъявляемые к получателям субсидий;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4) перечень предоставляемых документов для получения субсидии;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5) основания для принятия уполномоченным органом решения об отказе в заключени</w:t>
      </w:r>
      <w:proofErr w:type="gramStart"/>
      <w:r w:rsidRPr="00FB647D">
        <w:rPr>
          <w:rFonts w:ascii="PT Astra Serif" w:hAnsi="PT Astra Serif"/>
          <w:sz w:val="28"/>
          <w:szCs w:val="28"/>
        </w:rPr>
        <w:t>и</w:t>
      </w:r>
      <w:proofErr w:type="gramEnd"/>
      <w:r w:rsidRPr="00FB647D">
        <w:rPr>
          <w:rFonts w:ascii="PT Astra Serif" w:hAnsi="PT Astra Serif"/>
          <w:sz w:val="28"/>
          <w:szCs w:val="28"/>
        </w:rPr>
        <w:t xml:space="preserve"> соглашения о предоставлении субсидии;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6) порядок перечисления и возврата субсидии;</w:t>
      </w:r>
    </w:p>
    <w:p w:rsidR="005D4E70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7) формы документов для получения субсидии.</w:t>
      </w:r>
    </w:p>
    <w:p w:rsidR="00BC726D" w:rsidRPr="00FB647D" w:rsidRDefault="005D4E7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FB647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5D4E70" w:rsidRPr="00FB647D">
        <w:rPr>
          <w:rFonts w:ascii="PT Astra Serif" w:hAnsi="PT Astra Serif"/>
          <w:sz w:val="28"/>
          <w:szCs w:val="28"/>
        </w:rPr>
        <w:t>повышение качества рабочей силы и конкурентоспособности на рынке труда работников в возрасте 50-ти лет и старше, а также лиц предпенсионного возраста на территории Ульяновской области</w:t>
      </w:r>
      <w:r w:rsidRPr="00FB647D">
        <w:rPr>
          <w:rFonts w:ascii="PT Astra Serif" w:hAnsi="PT Astra Serif"/>
          <w:sz w:val="28"/>
          <w:szCs w:val="28"/>
        </w:rPr>
        <w:t>.</w:t>
      </w:r>
    </w:p>
    <w:p w:rsidR="00463CA1" w:rsidRPr="00FB647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2</w:t>
      </w:r>
      <w:r w:rsidRPr="00FB647D">
        <w:rPr>
          <w:rFonts w:ascii="PT Astra Serif" w:hAnsi="PT Astra Serif"/>
          <w:b/>
        </w:rPr>
        <w:t>.</w:t>
      </w:r>
      <w:r w:rsidRPr="00FB647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124203" w:rsidRPr="00FB647D">
        <w:rPr>
          <w:rFonts w:ascii="PT Astra Serif" w:hAnsi="PT Astra Serif"/>
          <w:b/>
          <w:sz w:val="28"/>
          <w:szCs w:val="28"/>
        </w:rPr>
        <w:t> </w:t>
      </w:r>
      <w:r w:rsidRPr="00FB647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C65C42" w:rsidRPr="00FB647D" w:rsidRDefault="00C65C42" w:rsidP="00A966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В</w:t>
      </w:r>
      <w:r w:rsidR="00A96652" w:rsidRPr="00FB647D">
        <w:rPr>
          <w:rFonts w:ascii="PT Astra Serif" w:hAnsi="PT Astra Serif"/>
          <w:sz w:val="28"/>
          <w:szCs w:val="28"/>
        </w:rPr>
        <w:t xml:space="preserve"> соответствии с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изменяется общеустановленный пенсионный возраст на уровне 65 лет для мужчин и 60 лет для женщин. </w:t>
      </w:r>
    </w:p>
    <w:p w:rsidR="00C65C42" w:rsidRPr="00FB647D" w:rsidRDefault="00C65C42" w:rsidP="00C65C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По мнению разработчика акта, граждане данной возрастной категории </w:t>
      </w:r>
      <w:proofErr w:type="gramStart"/>
      <w:r w:rsidRPr="00FB647D">
        <w:rPr>
          <w:rFonts w:ascii="PT Astra Serif" w:hAnsi="PT Astra Serif"/>
          <w:sz w:val="28"/>
          <w:szCs w:val="28"/>
        </w:rPr>
        <w:t>испытывают проблему</w:t>
      </w:r>
      <w:proofErr w:type="gramEnd"/>
      <w:r w:rsidRPr="00FB647D">
        <w:rPr>
          <w:rFonts w:ascii="PT Astra Serif" w:hAnsi="PT Astra Serif"/>
          <w:sz w:val="28"/>
          <w:szCs w:val="28"/>
        </w:rPr>
        <w:t xml:space="preserve"> низкой конкурентоспособности </w:t>
      </w:r>
      <w:r w:rsidR="00DC6308" w:rsidRPr="00FB647D">
        <w:rPr>
          <w:rFonts w:ascii="PT Astra Serif" w:hAnsi="PT Astra Serif"/>
          <w:sz w:val="28"/>
          <w:szCs w:val="28"/>
        </w:rPr>
        <w:t xml:space="preserve">на рынке труда </w:t>
      </w:r>
      <w:r w:rsidRPr="00FB647D">
        <w:rPr>
          <w:rFonts w:ascii="PT Astra Serif" w:hAnsi="PT Astra Serif"/>
          <w:sz w:val="28"/>
          <w:szCs w:val="28"/>
        </w:rPr>
        <w:t>по следующим причинам:</w:t>
      </w:r>
    </w:p>
    <w:p w:rsidR="00C65C42" w:rsidRPr="00FB647D" w:rsidRDefault="00C65C42" w:rsidP="00C65C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- несоответствие профессиональной компетенции требованиям работодателя;</w:t>
      </w:r>
    </w:p>
    <w:p w:rsidR="00C65C42" w:rsidRPr="00FB647D" w:rsidRDefault="00C65C42" w:rsidP="00C65C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- повышение требований к уровню квалификации.</w:t>
      </w:r>
    </w:p>
    <w:p w:rsidR="00A96652" w:rsidRPr="00FB647D" w:rsidRDefault="00A96652" w:rsidP="00A966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целях повышения конкурентоспособности лиц в возрасте 50-ти лет и старше, а также лиц предпенсионного возраста и снижения последствий повышения пенсионного возраста Агентством по развитию человеческого потенциала и трудовых ресурсов Ульяновской области в рамках регионального </w:t>
      </w:r>
      <w:r w:rsidRPr="00FB647D">
        <w:rPr>
          <w:rFonts w:ascii="PT Astra Serif" w:hAnsi="PT Astra Serif"/>
          <w:sz w:val="28"/>
          <w:szCs w:val="28"/>
        </w:rPr>
        <w:lastRenderedPageBreak/>
        <w:t xml:space="preserve">проекта «Старшее поколение» национального проекта «Демография» в 2019 году проводилась работа, направленная на организацию профессионального обучения и дополнительного профессионального образования граждан предпенсионного возраста. </w:t>
      </w:r>
    </w:p>
    <w:p w:rsidR="00A96652" w:rsidRPr="00FB647D" w:rsidRDefault="00A96652" w:rsidP="00A966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В каждом муниципальном образовании Ульяновской области и в филиалах ОГКУ «Кадровый центр Ульяновской области» была организована работа по информированию граждан предпенсионного возраста о реализации на территории Ульяновской области федерального проекта «Старшее поколение» национального проекта «Демография». Агентством организовано и проведено ряд встреч с работодателями и проведены 2 опроса региональных работодателей на предмет профессионального обучения и дополнительного профессионального образования граждан предпенсионного возраста на их предприятиях.</w:t>
      </w:r>
    </w:p>
    <w:p w:rsidR="00A96652" w:rsidRPr="00FB647D" w:rsidRDefault="00A96652" w:rsidP="00A966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По результатам опросов была выявлена заинтересованность работодателей в профессиональном обучении и дополнительном профессиональном образовании граждан предпенсионного возраста. Один из опросов работодателей был размещен на интерактивном портале Агентства по развитию человеческого потенциала и трудовых ресурсов Ульяновской области и был анонимным. В опросе приняло участие 84 организации. Ключевой задачей опроса стало выявление у работодателей заинтересованности в организации профессионального обучения и дополнительного профессионального образования их работников предпенсионного возраста. Результаты анонимного опроса распределились следующим образом:</w:t>
      </w:r>
    </w:p>
    <w:p w:rsidR="00A96652" w:rsidRPr="00FB647D" w:rsidRDefault="00A96652" w:rsidP="00A966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80,2% из опрошенных работодателей </w:t>
      </w:r>
      <w:proofErr w:type="gramStart"/>
      <w:r w:rsidRPr="00FB647D">
        <w:rPr>
          <w:rFonts w:ascii="PT Astra Serif" w:hAnsi="PT Astra Serif"/>
          <w:sz w:val="28"/>
          <w:szCs w:val="28"/>
        </w:rPr>
        <w:t>готовы</w:t>
      </w:r>
      <w:proofErr w:type="gramEnd"/>
      <w:r w:rsidRPr="00FB647D">
        <w:rPr>
          <w:rFonts w:ascii="PT Astra Serif" w:hAnsi="PT Astra Serif"/>
          <w:sz w:val="28"/>
          <w:szCs w:val="28"/>
        </w:rPr>
        <w:t xml:space="preserve"> отправить на переобучение действующего сотрудника предпенсионного возраста;</w:t>
      </w:r>
    </w:p>
    <w:p w:rsidR="00A96652" w:rsidRPr="00FB647D" w:rsidRDefault="00A96652" w:rsidP="00A966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19,8% из опрошенных работодате</w:t>
      </w:r>
      <w:r w:rsidR="00C65C42" w:rsidRPr="00FB647D">
        <w:rPr>
          <w:rFonts w:ascii="PT Astra Serif" w:hAnsi="PT Astra Serif"/>
          <w:sz w:val="28"/>
          <w:szCs w:val="28"/>
        </w:rPr>
        <w:t>лей выразили свою неготовность.</w:t>
      </w:r>
    </w:p>
    <w:p w:rsidR="00C65C42" w:rsidRPr="00FB647D" w:rsidRDefault="00C65C42" w:rsidP="00254C5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Тем самым, в целях </w:t>
      </w:r>
      <w:r w:rsidR="00FB35D0" w:rsidRPr="00FB647D">
        <w:rPr>
          <w:rFonts w:ascii="PT Astra Serif" w:hAnsi="PT Astra Serif"/>
          <w:sz w:val="28"/>
          <w:szCs w:val="28"/>
        </w:rPr>
        <w:t xml:space="preserve">дополнительного </w:t>
      </w:r>
      <w:r w:rsidR="009F0208" w:rsidRPr="00FB647D">
        <w:rPr>
          <w:rFonts w:ascii="PT Astra Serif" w:hAnsi="PT Astra Serif"/>
          <w:sz w:val="28"/>
          <w:szCs w:val="28"/>
        </w:rPr>
        <w:t xml:space="preserve">стимулирования </w:t>
      </w:r>
      <w:r w:rsidR="00FB35D0" w:rsidRPr="00FB647D">
        <w:rPr>
          <w:rFonts w:ascii="PT Astra Serif" w:hAnsi="PT Astra Serif"/>
          <w:sz w:val="28"/>
          <w:szCs w:val="28"/>
        </w:rPr>
        <w:t xml:space="preserve">работодателей на переобучение действующих сотрудников предпенсионного возраста необходимо принятие </w:t>
      </w:r>
      <w:r w:rsidR="00891E1C" w:rsidRPr="00FB647D">
        <w:rPr>
          <w:rFonts w:ascii="PT Astra Serif" w:hAnsi="PT Astra Serif"/>
          <w:sz w:val="28"/>
          <w:szCs w:val="28"/>
        </w:rPr>
        <w:t>нормативного</w:t>
      </w:r>
      <w:r w:rsidR="00FB35D0" w:rsidRPr="00FB647D">
        <w:rPr>
          <w:rFonts w:ascii="PT Astra Serif" w:hAnsi="PT Astra Serif"/>
          <w:sz w:val="28"/>
          <w:szCs w:val="28"/>
        </w:rPr>
        <w:t xml:space="preserve"> правового акта</w:t>
      </w:r>
      <w:r w:rsidR="00891E1C" w:rsidRPr="00FB647D">
        <w:rPr>
          <w:rFonts w:ascii="PT Astra Serif" w:hAnsi="PT Astra Serif"/>
          <w:sz w:val="28"/>
          <w:szCs w:val="28"/>
        </w:rPr>
        <w:t xml:space="preserve">, предусматривающего установление </w:t>
      </w:r>
      <w:r w:rsidR="00FB35D0" w:rsidRPr="00FB647D">
        <w:rPr>
          <w:rFonts w:ascii="PT Astra Serif" w:hAnsi="PT Astra Serif"/>
          <w:sz w:val="28"/>
          <w:szCs w:val="28"/>
        </w:rPr>
        <w:t>механизм</w:t>
      </w:r>
      <w:r w:rsidR="00891E1C" w:rsidRPr="00FB647D">
        <w:rPr>
          <w:rFonts w:ascii="PT Astra Serif" w:hAnsi="PT Astra Serif"/>
          <w:sz w:val="28"/>
          <w:szCs w:val="28"/>
        </w:rPr>
        <w:t>а</w:t>
      </w:r>
      <w:r w:rsidR="00FB35D0" w:rsidRPr="00FB647D">
        <w:rPr>
          <w:rFonts w:ascii="PT Astra Serif" w:hAnsi="PT Astra Serif"/>
          <w:sz w:val="28"/>
          <w:szCs w:val="28"/>
        </w:rPr>
        <w:t xml:space="preserve"> компенсации затрат работодателей.</w:t>
      </w:r>
    </w:p>
    <w:p w:rsidR="00AF4EC1" w:rsidRPr="00FB647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Таким образом, </w:t>
      </w:r>
      <w:r w:rsidR="00AC5085" w:rsidRPr="00FB647D">
        <w:rPr>
          <w:rFonts w:ascii="PT Astra Serif" w:hAnsi="PT Astra Serif"/>
          <w:sz w:val="28"/>
          <w:szCs w:val="28"/>
        </w:rPr>
        <w:t xml:space="preserve">в целом </w:t>
      </w:r>
      <w:r w:rsidRPr="00FB647D">
        <w:rPr>
          <w:rFonts w:ascii="PT Astra Serif" w:hAnsi="PT Astra Serif"/>
          <w:sz w:val="28"/>
          <w:szCs w:val="28"/>
        </w:rPr>
        <w:t xml:space="preserve">принятие проекта акта направлено </w:t>
      </w:r>
      <w:r w:rsidR="00FD7E63" w:rsidRPr="00FB647D">
        <w:rPr>
          <w:rFonts w:ascii="PT Astra Serif" w:hAnsi="PT Astra Serif"/>
          <w:sz w:val="28"/>
          <w:szCs w:val="28"/>
        </w:rPr>
        <w:t xml:space="preserve">на </w:t>
      </w:r>
      <w:r w:rsidR="00AF4EC1" w:rsidRPr="00FB647D">
        <w:rPr>
          <w:rFonts w:ascii="PT Astra Serif" w:hAnsi="PT Astra Serif"/>
          <w:sz w:val="28"/>
          <w:szCs w:val="28"/>
        </w:rPr>
        <w:t xml:space="preserve">решение проблемы </w:t>
      </w:r>
      <w:r w:rsidR="00C65C42" w:rsidRPr="00FB647D">
        <w:rPr>
          <w:rFonts w:ascii="PT Astra Serif" w:hAnsi="PT Astra Serif"/>
          <w:sz w:val="28"/>
          <w:szCs w:val="28"/>
        </w:rPr>
        <w:t>низкой конкурентоспособности на рынке труда работников в возрасте 50-ти лет и старше, а также лиц предпенсионного возраста на территории Ульяновской области</w:t>
      </w:r>
      <w:r w:rsidR="00AF4EC1" w:rsidRPr="00FB647D">
        <w:rPr>
          <w:rFonts w:ascii="PT Astra Serif" w:hAnsi="PT Astra Serif"/>
          <w:sz w:val="28"/>
          <w:szCs w:val="28"/>
        </w:rPr>
        <w:t>.</w:t>
      </w:r>
    </w:p>
    <w:p w:rsidR="004473E0" w:rsidRPr="00FB647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FB647D" w:rsidRDefault="00255667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B647D">
        <w:rPr>
          <w:rFonts w:ascii="PT Astra Serif" w:hAnsi="PT Astra Serif"/>
          <w:sz w:val="28"/>
        </w:rPr>
        <w:t>Основная ц</w:t>
      </w:r>
      <w:r w:rsidR="005C5E56" w:rsidRPr="00FB647D">
        <w:rPr>
          <w:rFonts w:ascii="PT Astra Serif" w:hAnsi="PT Astra Serif"/>
          <w:sz w:val="28"/>
        </w:rPr>
        <w:t>ел</w:t>
      </w:r>
      <w:r w:rsidR="0073623C" w:rsidRPr="00FB647D">
        <w:rPr>
          <w:rFonts w:ascii="PT Astra Serif" w:hAnsi="PT Astra Serif"/>
          <w:sz w:val="28"/>
        </w:rPr>
        <w:t>ь</w:t>
      </w:r>
      <w:r w:rsidR="005C5E56" w:rsidRPr="00FB647D">
        <w:rPr>
          <w:rFonts w:ascii="PT Astra Serif" w:hAnsi="PT Astra Serif"/>
          <w:sz w:val="28"/>
        </w:rPr>
        <w:t xml:space="preserve"> рассматриваемого </w:t>
      </w:r>
      <w:r w:rsidRPr="00FB647D">
        <w:rPr>
          <w:rFonts w:ascii="PT Astra Serif" w:hAnsi="PT Astra Serif"/>
          <w:sz w:val="28"/>
        </w:rPr>
        <w:t xml:space="preserve">правового </w:t>
      </w:r>
      <w:r w:rsidR="005C5E56" w:rsidRPr="00FB647D">
        <w:rPr>
          <w:rFonts w:ascii="PT Astra Serif" w:hAnsi="PT Astra Serif"/>
          <w:sz w:val="28"/>
        </w:rPr>
        <w:t>регулирования представлен</w:t>
      </w:r>
      <w:r w:rsidR="00234E5F" w:rsidRPr="00FB647D">
        <w:rPr>
          <w:rFonts w:ascii="PT Astra Serif" w:hAnsi="PT Astra Serif"/>
          <w:sz w:val="28"/>
        </w:rPr>
        <w:t>а</w:t>
      </w:r>
      <w:r w:rsidR="005C5E56" w:rsidRPr="00FB647D">
        <w:rPr>
          <w:rFonts w:ascii="PT Astra Serif" w:hAnsi="PT Astra Serif"/>
          <w:sz w:val="28"/>
        </w:rPr>
        <w:t xml:space="preserve"> в таблице ниже:</w:t>
      </w:r>
    </w:p>
    <w:p w:rsidR="005C5E56" w:rsidRPr="00FB647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FB647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FB647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FB647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B647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FB647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B647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FB647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B647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FB647D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FB647D" w:rsidRDefault="00255667" w:rsidP="0054221B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FB647D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Повышение конкурентоспособности на рынке труда и продолжение </w:t>
            </w:r>
            <w:r w:rsidRPr="00FB647D">
              <w:rPr>
                <w:rFonts w:ascii="PT Astra Serif" w:hAnsi="PT Astra Serif"/>
                <w:bCs/>
                <w:color w:val="auto"/>
                <w:shd w:val="clear" w:color="auto" w:fill="FFFFFF"/>
              </w:rPr>
              <w:lastRenderedPageBreak/>
              <w:t xml:space="preserve">трудовой деятельности лиц в возрасте 50-ти лет и старше, а также лиц предпенсионного </w:t>
            </w:r>
            <w:proofErr w:type="gramStart"/>
            <w:r w:rsidRPr="00FB647D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возраста</w:t>
            </w:r>
            <w:proofErr w:type="gramEnd"/>
            <w:r w:rsidRPr="00FB647D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как на прежних рабочих местах, так и на новых на территории Ульяновской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FB647D" w:rsidRDefault="00255667" w:rsidP="009811A1">
            <w:pPr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FB647D">
              <w:rPr>
                <w:rFonts w:ascii="PT Astra Serif" w:hAnsi="PT Astra Serif"/>
                <w:szCs w:val="22"/>
              </w:rPr>
              <w:lastRenderedPageBreak/>
              <w:t>2020-2022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67" w:rsidRPr="00FB647D" w:rsidRDefault="00255667" w:rsidP="00255667">
            <w:pPr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FB647D">
              <w:rPr>
                <w:rFonts w:ascii="PT Astra Serif" w:hAnsi="PT Astra Serif"/>
                <w:szCs w:val="22"/>
              </w:rPr>
              <w:t>2020 год – обучено 517 человек;</w:t>
            </w:r>
          </w:p>
          <w:p w:rsidR="00255667" w:rsidRPr="00FB647D" w:rsidRDefault="00255667" w:rsidP="00255667">
            <w:pPr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FB647D">
              <w:rPr>
                <w:rFonts w:ascii="PT Astra Serif" w:hAnsi="PT Astra Serif"/>
                <w:szCs w:val="22"/>
              </w:rPr>
              <w:lastRenderedPageBreak/>
              <w:t>2021 год – обучено 517 человек;</w:t>
            </w:r>
          </w:p>
          <w:p w:rsidR="00FA79AA" w:rsidRPr="00FB647D" w:rsidRDefault="00255667" w:rsidP="00255667">
            <w:pPr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FB647D">
              <w:rPr>
                <w:rFonts w:ascii="PT Astra Serif" w:hAnsi="PT Astra Serif"/>
                <w:szCs w:val="22"/>
              </w:rPr>
              <w:t>2022 год – обучено 517 человек.</w:t>
            </w:r>
          </w:p>
        </w:tc>
      </w:tr>
    </w:tbl>
    <w:p w:rsidR="00A65B17" w:rsidRPr="00FB647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CF6C82" w:rsidRPr="00FB647D" w:rsidRDefault="00CF6C82" w:rsidP="00CF6C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B647D">
        <w:rPr>
          <w:rFonts w:ascii="PT Astra Serif" w:hAnsi="PT Astra Serif"/>
          <w:sz w:val="28"/>
        </w:rPr>
        <w:t>В целом принятие проекта будет способствовать созданию благоприятных условий для получения дополнительного профессионального образования и повышения квалификации лиц предпенсионного возраста.</w:t>
      </w:r>
    </w:p>
    <w:p w:rsidR="00CF6C82" w:rsidRPr="00FB647D" w:rsidRDefault="00CF6C82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FB647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FB647D">
        <w:rPr>
          <w:rFonts w:ascii="PT Astra Serif" w:hAnsi="PT Astra Serif"/>
          <w:sz w:val="28"/>
          <w:szCs w:val="28"/>
        </w:rPr>
        <w:t>.</w:t>
      </w:r>
    </w:p>
    <w:p w:rsidR="003655B9" w:rsidRPr="00FB647D" w:rsidRDefault="003655B9" w:rsidP="003655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По информации разработчика акта в США, Японии, Франции для пожилых людей работают учебные центры, народные университеты и факультеты. Учебные программы направлены на изучение медицины, права, педагогики, психологии, экономики, иностранных языков, садоводства, краеведения и др. В Финляндии университеты предлагают дополнительное профессиональное образование не только всем возрастным группам, но и специальное образование для пожилых людей. В Голландии многие учебные организации сотрудничают с предприятиями и сферой услуг по реализации проекта «Пенсия в перспективе». Практика зарубежных стран показывает, что профессиональное обучение людей пожилого возраста повышает уровень их социального благополучия, играет важную роль в профилактике негативных последствий кризисного периода, повышая адаптивные возможности людей к внутренним и внешним изменениям.</w:t>
      </w:r>
    </w:p>
    <w:p w:rsidR="003655B9" w:rsidRPr="00FB647D" w:rsidRDefault="0038540D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 предоставления субсидий</w:t>
      </w:r>
      <w:r w:rsidR="003655B9" w:rsidRPr="00FB647D">
        <w:rPr>
          <w:rFonts w:ascii="PT Astra Serif" w:hAnsi="PT Astra Serif"/>
          <w:sz w:val="28"/>
          <w:szCs w:val="28"/>
        </w:rPr>
        <w:t xml:space="preserve"> из регионального бюджета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в возрасте 50-ти лет и старше, а также лиц предпенсионного возраста, установлено, что </w:t>
      </w:r>
      <w:r w:rsidR="000870D5" w:rsidRPr="00FB647D">
        <w:rPr>
          <w:rFonts w:ascii="PT Astra Serif" w:hAnsi="PT Astra Serif"/>
          <w:sz w:val="28"/>
          <w:szCs w:val="28"/>
        </w:rPr>
        <w:t>схожие нормативные правовые акты приняты в ряде субъектов Российской Федерации</w:t>
      </w:r>
      <w:proofErr w:type="gramEnd"/>
      <w:r w:rsidR="000870D5" w:rsidRPr="00FB647D">
        <w:rPr>
          <w:rFonts w:ascii="PT Astra Serif" w:hAnsi="PT Astra Serif"/>
          <w:sz w:val="28"/>
          <w:szCs w:val="28"/>
        </w:rPr>
        <w:t>. Так, например:</w:t>
      </w:r>
    </w:p>
    <w:p w:rsidR="003655B9" w:rsidRPr="00FB647D" w:rsidRDefault="000870D5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- постановление Правительства Ленинградской области от 25.10.2019 </w:t>
      </w:r>
      <w:r w:rsidRPr="00FB647D">
        <w:rPr>
          <w:rFonts w:ascii="PT Astra Serif" w:hAnsi="PT Astra Serif"/>
          <w:sz w:val="28"/>
          <w:szCs w:val="28"/>
        </w:rPr>
        <w:br/>
        <w:t>№ 500 «Об утверждении Порядка предоставления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лиц предпенсионного возраста в рамках федерального проекта «Старшее поколение» национального проекта «Демография»»;</w:t>
      </w:r>
    </w:p>
    <w:p w:rsidR="000870D5" w:rsidRPr="00FB647D" w:rsidRDefault="000870D5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- постановление Правительства Алтайского края от 21.06.2019 № 231 </w:t>
      </w:r>
      <w:r w:rsidRPr="00FB647D">
        <w:rPr>
          <w:rFonts w:ascii="PT Astra Serif" w:hAnsi="PT Astra Serif"/>
          <w:sz w:val="28"/>
          <w:szCs w:val="28"/>
        </w:rPr>
        <w:br/>
        <w:t>«Об утверждении порядков организации в Алтайском крае профессионального обучения и дополнительного профессионального образования граждан предпенсионного возраста»;</w:t>
      </w:r>
    </w:p>
    <w:p w:rsidR="000870D5" w:rsidRPr="00FB647D" w:rsidRDefault="000870D5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lastRenderedPageBreak/>
        <w:t>- постановление Правительства Калужской области от 26.03.2019 № 185 «Об утверждении Положения о порядке предоставления субсидии из областного бюджета юридическим лицам (кроме государственных и муниципальных учреждений, некоммерческих организаций), индивидуальным предпринимателям, физическим лицам - производителям товаров, работ, услуг на возмещение затрат, связанных с профессиональным обучением и дополнительным профессиональным образованием лиц в возрасте 50 лет и старше, а также лиц предпенсионного возраста».</w:t>
      </w:r>
      <w:proofErr w:type="gramEnd"/>
    </w:p>
    <w:p w:rsidR="003655B9" w:rsidRPr="00FB647D" w:rsidRDefault="000870D5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38540D" w:rsidRPr="00FB647D" w:rsidRDefault="0038540D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FB647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FB647D">
        <w:rPr>
          <w:rFonts w:ascii="PT Astra Serif" w:hAnsi="PT Astra Serif"/>
          <w:b/>
          <w:sz w:val="28"/>
          <w:szCs w:val="28"/>
        </w:rPr>
        <w:t>.</w:t>
      </w:r>
    </w:p>
    <w:p w:rsidR="00775DD9" w:rsidRPr="00FB647D" w:rsidRDefault="00775DD9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В соответствии с проектом акта под лицами предпенсионного возраста признаются лица в течение 5 лет до наступления возраста, дающего право на страховую пенсию по старости, в том числе назначаемую досрочно, не достигшие возраста 50-ти лет.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Работодатели имеют право на получение субсидий за период прохождения профессионального обучения или получения дополнительного профессионального образования работников по программам переподготовки рабочих, сл</w:t>
      </w:r>
      <w:bookmarkStart w:id="0" w:name="_GoBack"/>
      <w:bookmarkEnd w:id="0"/>
      <w:r w:rsidRPr="00FB647D">
        <w:rPr>
          <w:rFonts w:ascii="PT Astra Serif" w:hAnsi="PT Astra Serif"/>
          <w:sz w:val="28"/>
          <w:szCs w:val="28"/>
        </w:rPr>
        <w:t>ужащих, программам повышения квалификации рабочих, служащих, программам повышения квалификации или программам профессиональной переподготовки.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При этом продолжительность обучения работников не должна превышать 3 месяцев, </w:t>
      </w:r>
      <w:r w:rsidR="005C3232" w:rsidRPr="00FB647D">
        <w:rPr>
          <w:rFonts w:ascii="PT Astra Serif" w:hAnsi="PT Astra Serif"/>
          <w:sz w:val="28"/>
          <w:szCs w:val="28"/>
        </w:rPr>
        <w:t>а</w:t>
      </w:r>
      <w:r w:rsidRPr="00FB647D">
        <w:rPr>
          <w:rFonts w:ascii="PT Astra Serif" w:hAnsi="PT Astra Serif"/>
          <w:sz w:val="28"/>
          <w:szCs w:val="28"/>
        </w:rPr>
        <w:t xml:space="preserve"> минимальный срок освоения соответствующих образовательных программ не должен быть менее 16 и не должен превышать 500 часов.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За счёт субсидий возмещаются следующие затраты: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1) затраты, связанные с оплатой обучения работников (не более 53 400 рублей на </w:t>
      </w:r>
      <w:r w:rsidR="001476C7" w:rsidRPr="00FB647D">
        <w:rPr>
          <w:rFonts w:ascii="PT Astra Serif" w:hAnsi="PT Astra Serif"/>
          <w:sz w:val="28"/>
          <w:szCs w:val="28"/>
        </w:rPr>
        <w:t>одного</w:t>
      </w:r>
      <w:r w:rsidRPr="00FB647D">
        <w:rPr>
          <w:rFonts w:ascii="PT Astra Serif" w:hAnsi="PT Astra Serif"/>
          <w:sz w:val="28"/>
          <w:szCs w:val="28"/>
        </w:rPr>
        <w:t xml:space="preserve"> работника);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2) затраты, связанные с оплатой проезда работников к месту обучения в другую местность и обратно (не более 10 000 рублей на </w:t>
      </w:r>
      <w:r w:rsidR="001476C7" w:rsidRPr="00FB647D">
        <w:rPr>
          <w:rFonts w:ascii="PT Astra Serif" w:hAnsi="PT Astra Serif"/>
          <w:sz w:val="28"/>
          <w:szCs w:val="28"/>
        </w:rPr>
        <w:t>одного</w:t>
      </w:r>
      <w:r w:rsidRPr="00FB647D">
        <w:rPr>
          <w:rFonts w:ascii="PT Astra Serif" w:hAnsi="PT Astra Serif"/>
          <w:sz w:val="28"/>
          <w:szCs w:val="28"/>
        </w:rPr>
        <w:t xml:space="preserve"> работника);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3) затраты, связанные с выплатой работникам суточных за период их обучения в другой местности</w:t>
      </w:r>
      <w:r w:rsidR="001476C7" w:rsidRPr="00FB647D">
        <w:rPr>
          <w:rFonts w:ascii="PT Astra Serif" w:hAnsi="PT Astra Serif"/>
          <w:sz w:val="28"/>
          <w:szCs w:val="28"/>
        </w:rPr>
        <w:t xml:space="preserve"> (не более 3 000 рублей на одного работника)</w:t>
      </w:r>
      <w:r w:rsidRPr="00FB647D">
        <w:rPr>
          <w:rFonts w:ascii="PT Astra Serif" w:hAnsi="PT Astra Serif"/>
          <w:sz w:val="28"/>
          <w:szCs w:val="28"/>
        </w:rPr>
        <w:t>;</w:t>
      </w:r>
    </w:p>
    <w:p w:rsidR="00775DD9" w:rsidRPr="00FB647D" w:rsidRDefault="00775DD9" w:rsidP="00775D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4) затраты, связанные с оплатой найма жилых помещений для работников за период их обучения в другой местности</w:t>
      </w:r>
      <w:r w:rsidR="001476C7" w:rsidRPr="00FB647D">
        <w:rPr>
          <w:rFonts w:ascii="PT Astra Serif" w:hAnsi="PT Astra Serif"/>
          <w:sz w:val="28"/>
          <w:szCs w:val="28"/>
        </w:rPr>
        <w:t xml:space="preserve"> (не более 33 000 рублей на одного работника)</w:t>
      </w:r>
      <w:r w:rsidRPr="00FB647D">
        <w:rPr>
          <w:rFonts w:ascii="PT Astra Serif" w:hAnsi="PT Astra Serif"/>
          <w:sz w:val="28"/>
          <w:szCs w:val="28"/>
        </w:rPr>
        <w:t>.</w:t>
      </w:r>
    </w:p>
    <w:p w:rsidR="00CF6C82" w:rsidRPr="00FB647D" w:rsidRDefault="00CF6C82" w:rsidP="001476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По информации разработчика акта финансовое обеспечение расходных обязательств, связанных с реализацией проекта акта, осуществляется в пределах бюджетных ассигнований, предусмотренных в областном бюджете Ульяновской области, и составит:</w:t>
      </w:r>
    </w:p>
    <w:p w:rsidR="001476C7" w:rsidRPr="00FB647D" w:rsidRDefault="00CF6C82" w:rsidP="00CF6C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</w:t>
      </w:r>
      <w:r w:rsidR="001476C7" w:rsidRPr="00FB647D">
        <w:rPr>
          <w:rFonts w:ascii="PT Astra Serif" w:hAnsi="PT Astra Serif"/>
          <w:sz w:val="28"/>
          <w:szCs w:val="28"/>
        </w:rPr>
        <w:t>2020 год</w:t>
      </w:r>
      <w:r w:rsidRPr="00FB647D">
        <w:rPr>
          <w:rFonts w:ascii="PT Astra Serif" w:hAnsi="PT Astra Serif"/>
          <w:sz w:val="28"/>
          <w:szCs w:val="28"/>
        </w:rPr>
        <w:t>у-</w:t>
      </w:r>
      <w:r w:rsidR="001476C7" w:rsidRPr="00FB647D">
        <w:rPr>
          <w:rFonts w:ascii="PT Astra Serif" w:hAnsi="PT Astra Serif"/>
          <w:sz w:val="28"/>
          <w:szCs w:val="28"/>
        </w:rPr>
        <w:t xml:space="preserve"> 41 339,691 тыс. рублей, в том числе:</w:t>
      </w:r>
    </w:p>
    <w:p w:rsidR="001476C7" w:rsidRPr="00FB647D" w:rsidRDefault="00CF6C82" w:rsidP="00CF6C82">
      <w:pPr>
        <w:ind w:firstLine="707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- </w:t>
      </w:r>
      <w:r w:rsidR="001476C7" w:rsidRPr="00FB647D">
        <w:rPr>
          <w:rFonts w:ascii="PT Astra Serif" w:hAnsi="PT Astra Serif"/>
          <w:sz w:val="28"/>
          <w:szCs w:val="28"/>
        </w:rPr>
        <w:t>за счёт средств федерального бюджета 1 240,2 тыс. рублей;</w:t>
      </w:r>
    </w:p>
    <w:p w:rsidR="001476C7" w:rsidRPr="00FB647D" w:rsidRDefault="00CF6C82" w:rsidP="00CF6C82">
      <w:pPr>
        <w:ind w:left="707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- </w:t>
      </w:r>
      <w:r w:rsidR="001476C7" w:rsidRPr="00FB647D">
        <w:rPr>
          <w:rFonts w:ascii="PT Astra Serif" w:hAnsi="PT Astra Serif"/>
          <w:sz w:val="28"/>
          <w:szCs w:val="28"/>
        </w:rPr>
        <w:t>за счёт средств областного бюджета Ульяновской области 40 099,5</w:t>
      </w:r>
      <w:r w:rsidRPr="00FB647D">
        <w:rPr>
          <w:rFonts w:ascii="PT Astra Serif" w:hAnsi="PT Astra Serif"/>
          <w:sz w:val="28"/>
          <w:szCs w:val="28"/>
        </w:rPr>
        <w:t xml:space="preserve"> тыс. рублей;</w:t>
      </w:r>
    </w:p>
    <w:p w:rsidR="005C3232" w:rsidRPr="00FB647D" w:rsidRDefault="005C3232" w:rsidP="00CF6C82">
      <w:pPr>
        <w:ind w:left="707"/>
        <w:jc w:val="both"/>
        <w:rPr>
          <w:rFonts w:ascii="PT Astra Serif" w:hAnsi="PT Astra Serif"/>
          <w:sz w:val="28"/>
          <w:szCs w:val="28"/>
        </w:rPr>
      </w:pPr>
    </w:p>
    <w:p w:rsidR="00CF6C82" w:rsidRPr="00FB647D" w:rsidRDefault="00CF6C82" w:rsidP="00CF6C82">
      <w:pPr>
        <w:ind w:left="707" w:firstLine="1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lastRenderedPageBreak/>
        <w:t>в 2021 году - 41 339,691 тыс. рублей, в том числе:</w:t>
      </w:r>
    </w:p>
    <w:p w:rsidR="00CF6C82" w:rsidRPr="00FB647D" w:rsidRDefault="00CF6C82" w:rsidP="00CF6C82">
      <w:pPr>
        <w:ind w:firstLine="707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-за счёт средств федерального бюджета 1 240,2 тыс. рублей;</w:t>
      </w:r>
    </w:p>
    <w:p w:rsidR="00CF6C82" w:rsidRPr="00FB647D" w:rsidRDefault="00CF6C82" w:rsidP="00CF6C82">
      <w:pPr>
        <w:ind w:left="707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- за счёт средств областного бюджета Ульяновской области 40 099,5 тыс. рублей;</w:t>
      </w:r>
    </w:p>
    <w:p w:rsidR="00CF6C82" w:rsidRPr="00FB647D" w:rsidRDefault="00CF6C82" w:rsidP="00CF6C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в 2022 году - 41 339,691 тыс. рублей, в том числе:</w:t>
      </w:r>
    </w:p>
    <w:p w:rsidR="00CF6C82" w:rsidRPr="00FB647D" w:rsidRDefault="00CF6C82" w:rsidP="00CF6C82">
      <w:pPr>
        <w:ind w:firstLine="707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- за счёт средств федерального бюджета 1 240,2 тыс. рублей;</w:t>
      </w:r>
    </w:p>
    <w:p w:rsidR="00CF6C82" w:rsidRPr="00FB647D" w:rsidRDefault="00CF6C82" w:rsidP="00CF6C82">
      <w:pPr>
        <w:ind w:left="707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- за счёт средств областного бюджета Ульяновской области 40 099,5 тыс. рублей.</w:t>
      </w:r>
    </w:p>
    <w:p w:rsidR="00775DD9" w:rsidRPr="00FB647D" w:rsidRDefault="00CF6C82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При этом ежегодно планируется обучать 517 человек, относящихся к категории лиц в возрасте 50 лет и старше, а также лиц предпенсионного возраста.</w:t>
      </w:r>
    </w:p>
    <w:p w:rsidR="00CF6C82" w:rsidRPr="00FB647D" w:rsidRDefault="00CF6C82" w:rsidP="00CF6C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целом принятие проекта акта позволит создать благоприятные условия для повышения профессиональной компетенции </w:t>
      </w:r>
      <w:r w:rsidR="009B48B0" w:rsidRPr="00FB647D">
        <w:rPr>
          <w:rFonts w:ascii="PT Astra Serif" w:hAnsi="PT Astra Serif"/>
          <w:sz w:val="28"/>
          <w:szCs w:val="28"/>
        </w:rPr>
        <w:t>и</w:t>
      </w:r>
      <w:r w:rsidRPr="00FB647D">
        <w:rPr>
          <w:rFonts w:ascii="PT Astra Serif" w:hAnsi="PT Astra Serif"/>
          <w:sz w:val="28"/>
          <w:szCs w:val="28"/>
        </w:rPr>
        <w:t xml:space="preserve"> уровн</w:t>
      </w:r>
      <w:r w:rsidR="009B48B0" w:rsidRPr="00FB647D">
        <w:rPr>
          <w:rFonts w:ascii="PT Astra Serif" w:hAnsi="PT Astra Serif"/>
          <w:sz w:val="28"/>
          <w:szCs w:val="28"/>
        </w:rPr>
        <w:t>я</w:t>
      </w:r>
      <w:r w:rsidRPr="00FB647D">
        <w:rPr>
          <w:rFonts w:ascii="PT Astra Serif" w:hAnsi="PT Astra Serif"/>
          <w:sz w:val="28"/>
          <w:szCs w:val="28"/>
        </w:rPr>
        <w:t xml:space="preserve"> квалификации</w:t>
      </w:r>
      <w:r w:rsidR="009B48B0" w:rsidRPr="00FB647D">
        <w:rPr>
          <w:rFonts w:ascii="PT Astra Serif" w:hAnsi="PT Astra Serif"/>
          <w:sz w:val="28"/>
          <w:szCs w:val="28"/>
        </w:rPr>
        <w:t xml:space="preserve"> лиц предпенсионного возраста, и, следовательно, повысить их конкурентоспособность на рынке труда</w:t>
      </w:r>
      <w:r w:rsidRPr="00FB647D">
        <w:rPr>
          <w:rFonts w:ascii="PT Astra Serif" w:hAnsi="PT Astra Serif"/>
          <w:sz w:val="28"/>
          <w:szCs w:val="28"/>
        </w:rPr>
        <w:t>.</w:t>
      </w:r>
    </w:p>
    <w:p w:rsidR="00DD5784" w:rsidRPr="00FB647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B647D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FB647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9B48B0" w:rsidRPr="00FB647D">
        <w:rPr>
          <w:rFonts w:ascii="PT Astra Serif" w:hAnsi="PT Astra Serif"/>
          <w:sz w:val="28"/>
          <w:szCs w:val="28"/>
        </w:rPr>
        <w:t>создать необходимые правовые условия для стимулирования работодателей на переобучение действующих сотрудников предпенсионного возраста на территории Ульяновской области и повысить уровень конкурентоспособности указанной категории лиц на рынке труда.</w:t>
      </w:r>
    </w:p>
    <w:p w:rsidR="00E76905" w:rsidRPr="00FB647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FB647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FB647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FB647D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6828AD" w:rsidRPr="00FB647D">
        <w:rPr>
          <w:rFonts w:ascii="PT Astra Serif" w:hAnsi="PT Astra Serif"/>
          <w:sz w:val="28"/>
          <w:szCs w:val="28"/>
        </w:rPr>
        <w:t>лица в возрасте 50-ти лет и старше, а также лица предпенсионного возраста; индивидуальные предприниматели и юридические лица, осуществляющие деятельность на территории Ульяновской области.</w:t>
      </w:r>
    </w:p>
    <w:p w:rsidR="00EC0D7D" w:rsidRPr="00FB647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представлена</w:t>
      </w:r>
      <w:r w:rsidR="006828AD" w:rsidRPr="00FB647D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6828AD" w:rsidRPr="00FB647D" w:rsidRDefault="006828AD" w:rsidP="006828A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6828AD" w:rsidRPr="00FB647D" w:rsidTr="001476C7">
        <w:trPr>
          <w:trHeight w:val="908"/>
        </w:trPr>
        <w:tc>
          <w:tcPr>
            <w:tcW w:w="3888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B647D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B647D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B647D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828AD" w:rsidRPr="00FB647D" w:rsidTr="001476C7">
        <w:tc>
          <w:tcPr>
            <w:tcW w:w="3888" w:type="dxa"/>
          </w:tcPr>
          <w:p w:rsidR="006828AD" w:rsidRPr="00FB647D" w:rsidRDefault="006828AD" w:rsidP="001476C7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Лица в возрасте 50-ти лет и старше, а также лица предпенсионного возраста</w:t>
            </w:r>
          </w:p>
        </w:tc>
        <w:tc>
          <w:tcPr>
            <w:tcW w:w="2415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2020 – 517 человек;</w:t>
            </w:r>
          </w:p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2021 – 517 человек;</w:t>
            </w:r>
          </w:p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2022 – 517 человек.</w:t>
            </w:r>
          </w:p>
        </w:tc>
        <w:tc>
          <w:tcPr>
            <w:tcW w:w="3444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  <w:tr w:rsidR="006828AD" w:rsidRPr="00FB647D" w:rsidTr="001476C7">
        <w:tc>
          <w:tcPr>
            <w:tcW w:w="3888" w:type="dxa"/>
          </w:tcPr>
          <w:p w:rsidR="006828AD" w:rsidRPr="00FB647D" w:rsidRDefault="006828AD" w:rsidP="001476C7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Индивидуальные предприниматели и юридические лица</w:t>
            </w:r>
          </w:p>
        </w:tc>
        <w:tc>
          <w:tcPr>
            <w:tcW w:w="2415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В соответствии с потребностью работодателей</w:t>
            </w:r>
          </w:p>
        </w:tc>
        <w:tc>
          <w:tcPr>
            <w:tcW w:w="3444" w:type="dxa"/>
          </w:tcPr>
          <w:p w:rsidR="006828AD" w:rsidRPr="00FB647D" w:rsidRDefault="006828AD" w:rsidP="001476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647D">
              <w:rPr>
                <w:rFonts w:ascii="PT Astra Serif" w:hAnsi="PT Astra Serif"/>
              </w:rPr>
              <w:t>-</w:t>
            </w:r>
          </w:p>
        </w:tc>
      </w:tr>
    </w:tbl>
    <w:p w:rsidR="008911F8" w:rsidRPr="00FB647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FB647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984F9A" w:rsidRPr="00FB647D" w:rsidRDefault="00984F9A" w:rsidP="00984F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обсуждения концепции регулирования (с 20.12.2019 по 29.12.2019), разработчиком акта проект акта и сводный отчёт были размещены с 30.12.2019 по 13.01.2020 на специализированном ресурсе для проведения публичных обсуждений http://regulation.ulgov.ru.</w:t>
      </w:r>
    </w:p>
    <w:p w:rsidR="00984F9A" w:rsidRPr="00FB647D" w:rsidRDefault="00984F9A" w:rsidP="00984F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701D9A" w:rsidRPr="00FB647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984F9A" w:rsidRPr="00FB647D">
        <w:rPr>
          <w:rFonts w:ascii="PT Astra Serif" w:hAnsi="PT Astra Serif"/>
          <w:sz w:val="28"/>
          <w:szCs w:val="28"/>
        </w:rPr>
        <w:t xml:space="preserve">правовому </w:t>
      </w:r>
      <w:r w:rsidRPr="00FB647D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F73420" w:rsidRPr="00FB647D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FB647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8</w:t>
      </w:r>
      <w:r w:rsidR="004473E0" w:rsidRPr="00FB647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FB647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B647D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C11AC2" w:rsidRPr="00FB647D">
        <w:rPr>
          <w:rFonts w:ascii="PT Astra Serif" w:hAnsi="PT Astra Serif"/>
          <w:color w:val="000000"/>
          <w:sz w:val="28"/>
          <w:szCs w:val="28"/>
        </w:rPr>
        <w:t> </w:t>
      </w:r>
      <w:r w:rsidRPr="00FB647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FB647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FB647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FB647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30C" w:rsidRPr="00FB647D" w:rsidRDefault="00FE330C" w:rsidP="00FE330C">
      <w:pPr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FE330C" w:rsidRPr="00FB647D" w:rsidRDefault="00FE330C" w:rsidP="00FE330C">
      <w:pPr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</w:t>
      </w:r>
      <w:proofErr w:type="spellStart"/>
      <w:r w:rsidRPr="00FB647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C7042" w:rsidRPr="00FB647D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9B48B0" w:rsidRPr="00FB647D" w:rsidRDefault="009B48B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FB647D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36084C" w:rsidRPr="00FB647D" w:rsidRDefault="0036084C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FB647D" w:rsidRDefault="00FE330C" w:rsidP="004F44D2">
      <w:pPr>
        <w:jc w:val="both"/>
        <w:rPr>
          <w:rFonts w:ascii="PT Astra Serif" w:hAnsi="PT Astra Serif"/>
          <w:sz w:val="20"/>
          <w:szCs w:val="20"/>
        </w:rPr>
      </w:pPr>
      <w:r w:rsidRPr="00FB647D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FB647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FB647D">
        <w:rPr>
          <w:rFonts w:ascii="PT Astra Serif" w:hAnsi="PT Astra Serif"/>
          <w:sz w:val="20"/>
          <w:szCs w:val="20"/>
        </w:rPr>
        <w:t>24-16-4</w:t>
      </w:r>
      <w:r w:rsidR="00A44D6B" w:rsidRPr="00FB647D">
        <w:rPr>
          <w:rFonts w:ascii="PT Astra Serif" w:hAnsi="PT Astra Serif"/>
          <w:sz w:val="20"/>
          <w:szCs w:val="20"/>
        </w:rPr>
        <w:t>4</w:t>
      </w:r>
    </w:p>
    <w:sectPr w:rsidR="005216D2" w:rsidRPr="00FB647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7D" w:rsidRDefault="00FB647D">
      <w:r>
        <w:separator/>
      </w:r>
    </w:p>
  </w:endnote>
  <w:endnote w:type="continuationSeparator" w:id="0">
    <w:p w:rsidR="00FB647D" w:rsidRDefault="00FB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7D" w:rsidRDefault="00FB647D">
      <w:r>
        <w:separator/>
      </w:r>
    </w:p>
  </w:footnote>
  <w:footnote w:type="continuationSeparator" w:id="0">
    <w:p w:rsidR="00FB647D" w:rsidRDefault="00FB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7D" w:rsidRDefault="00FB647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47D" w:rsidRDefault="00FB6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7D" w:rsidRDefault="00FB647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27E4">
      <w:rPr>
        <w:rStyle w:val="a7"/>
        <w:noProof/>
      </w:rPr>
      <w:t>6</w:t>
    </w:r>
    <w:r>
      <w:rPr>
        <w:rStyle w:val="a7"/>
      </w:rPr>
      <w:fldChar w:fldCharType="end"/>
    </w:r>
  </w:p>
  <w:p w:rsidR="00FB647D" w:rsidRDefault="00FB6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0D5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6C7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C5E"/>
    <w:rsid w:val="00255662"/>
    <w:rsid w:val="00255667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1BF1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5B9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466C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232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4E70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AD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1895"/>
    <w:rsid w:val="00772A59"/>
    <w:rsid w:val="00775D73"/>
    <w:rsid w:val="00775DD9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3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1E1C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27E4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27A60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F11"/>
    <w:rsid w:val="00984F9A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1785"/>
    <w:rsid w:val="009B30B8"/>
    <w:rsid w:val="009B332F"/>
    <w:rsid w:val="009B35C9"/>
    <w:rsid w:val="009B3C14"/>
    <w:rsid w:val="009B48B0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66F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208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4D6B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96652"/>
    <w:rsid w:val="00A97166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1112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085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39A3"/>
    <w:rsid w:val="00B97F7B"/>
    <w:rsid w:val="00BA13BD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26D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5C42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2AD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C82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30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2643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4B03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5D0"/>
    <w:rsid w:val="00FB3908"/>
    <w:rsid w:val="00FB5453"/>
    <w:rsid w:val="00FB5568"/>
    <w:rsid w:val="00FB595B"/>
    <w:rsid w:val="00FB5E0B"/>
    <w:rsid w:val="00FB61FA"/>
    <w:rsid w:val="00FB647D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01C1-B396-4D29-AAAE-71CD8E0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1959</Words>
  <Characters>14866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16792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43</cp:revision>
  <cp:lastPrinted>2020-01-31T06:23:00Z</cp:lastPrinted>
  <dcterms:created xsi:type="dcterms:W3CDTF">2020-01-09T11:26:00Z</dcterms:created>
  <dcterms:modified xsi:type="dcterms:W3CDTF">2020-01-31T06:24:00Z</dcterms:modified>
</cp:coreProperties>
</file>