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50" w:rsidRPr="0073771F" w:rsidRDefault="00AD3B50" w:rsidP="00A82752">
      <w:pPr>
        <w:spacing w:after="0" w:line="240" w:lineRule="auto"/>
        <w:ind w:right="-6"/>
        <w:jc w:val="right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Проект</w:t>
      </w:r>
    </w:p>
    <w:p w:rsidR="00AD3B50" w:rsidRPr="0073771F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spacing w:after="0" w:line="240" w:lineRule="auto"/>
        <w:ind w:right="-6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AD3B50" w:rsidRPr="0073771F" w:rsidRDefault="00AD3B50" w:rsidP="00A82752">
      <w:pPr>
        <w:spacing w:after="0" w:line="240" w:lineRule="auto"/>
        <w:ind w:right="-5"/>
        <w:jc w:val="center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 ОС Т А Н О В Л Е Н И Е</w:t>
      </w:r>
    </w:p>
    <w:p w:rsidR="00AD3B50" w:rsidRPr="0073771F" w:rsidRDefault="00AD3B50" w:rsidP="00A82752">
      <w:pPr>
        <w:pStyle w:val="a5"/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pStyle w:val="1"/>
        <w:spacing w:before="0" w:after="0"/>
        <w:rPr>
          <w:rFonts w:ascii="PT Astra Serif" w:hAnsi="PT Astra Serif"/>
          <w:color w:val="auto"/>
          <w:spacing w:val="2"/>
          <w:sz w:val="28"/>
          <w:szCs w:val="28"/>
        </w:rPr>
      </w:pPr>
      <w:r w:rsidRPr="0073771F">
        <w:rPr>
          <w:rStyle w:val="a3"/>
          <w:rFonts w:ascii="PT Astra Serif" w:hAnsi="PT Astra Serif"/>
          <w:color w:val="auto"/>
          <w:sz w:val="28"/>
          <w:szCs w:val="28"/>
        </w:rPr>
        <w:t>О</w:t>
      </w:r>
      <w:r w:rsidRPr="0073771F">
        <w:rPr>
          <w:rFonts w:ascii="PT Astra Serif" w:hAnsi="PT Astra Serif"/>
          <w:bCs w:val="0"/>
          <w:color w:val="auto"/>
          <w:sz w:val="28"/>
          <w:szCs w:val="28"/>
        </w:rPr>
        <w:t xml:space="preserve"> внесении изменений </w:t>
      </w:r>
      <w:r w:rsidR="00EC7CEF">
        <w:rPr>
          <w:rFonts w:ascii="PT Astra Serif" w:hAnsi="PT Astra Serif"/>
          <w:bCs w:val="0"/>
          <w:color w:val="auto"/>
          <w:sz w:val="28"/>
          <w:szCs w:val="28"/>
        </w:rPr>
        <w:t xml:space="preserve">в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t xml:space="preserve">отдельные нормативные </w:t>
      </w:r>
      <w:r w:rsidR="00291A2F">
        <w:rPr>
          <w:rFonts w:ascii="PT Astra Serif" w:hAnsi="PT Astra Serif"/>
          <w:bCs w:val="0"/>
          <w:color w:val="auto"/>
          <w:sz w:val="28"/>
          <w:szCs w:val="28"/>
        </w:rPr>
        <w:br/>
        <w:t xml:space="preserve">правовые акты </w:t>
      </w:r>
      <w:r w:rsidR="00A82752">
        <w:rPr>
          <w:rFonts w:ascii="PT Astra Serif" w:hAnsi="PT Astra Serif"/>
          <w:bCs w:val="0"/>
          <w:color w:val="auto"/>
          <w:sz w:val="28"/>
          <w:szCs w:val="28"/>
        </w:rPr>
        <w:t>Правительства Ульяновской области</w:t>
      </w:r>
      <w:r w:rsidR="00482570">
        <w:rPr>
          <w:rFonts w:ascii="PT Astra Serif" w:hAnsi="PT Astra Serif"/>
          <w:bCs w:val="0"/>
          <w:color w:val="auto"/>
          <w:sz w:val="28"/>
          <w:szCs w:val="28"/>
        </w:rPr>
        <w:t xml:space="preserve"> 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</w:rPr>
      </w:pPr>
    </w:p>
    <w:p w:rsidR="00AD3B50" w:rsidRDefault="00AD3B50" w:rsidP="00A82752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B12CEA" w:rsidRDefault="00B12CEA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</w:t>
      </w:r>
      <w:r w:rsidRPr="0073771F">
        <w:rPr>
          <w:rFonts w:ascii="PT Astra Serif" w:hAnsi="PT Astra Serif"/>
          <w:spacing w:val="2"/>
          <w:sz w:val="28"/>
          <w:szCs w:val="28"/>
        </w:rPr>
        <w:t xml:space="preserve">постановление Правительства Ульяновской области </w:t>
      </w:r>
      <w:r w:rsidR="00533722">
        <w:rPr>
          <w:rFonts w:ascii="PT Astra Serif" w:hAnsi="PT Astra Serif"/>
          <w:spacing w:val="2"/>
          <w:sz w:val="28"/>
          <w:szCs w:val="28"/>
        </w:rPr>
        <w:br/>
      </w:r>
      <w:r w:rsidRPr="0073771F">
        <w:rPr>
          <w:rFonts w:ascii="PT Astra Serif" w:hAnsi="PT Astra Serif"/>
          <w:spacing w:val="2"/>
          <w:sz w:val="28"/>
          <w:szCs w:val="28"/>
        </w:rPr>
        <w:t>от 12.05.2010 № 16</w:t>
      </w:r>
      <w:r>
        <w:rPr>
          <w:rFonts w:ascii="PT Astra Serif" w:hAnsi="PT Astra Serif"/>
          <w:spacing w:val="2"/>
          <w:sz w:val="28"/>
          <w:szCs w:val="28"/>
        </w:rPr>
        <w:t>0</w:t>
      </w:r>
      <w:r w:rsidRPr="0073771F">
        <w:rPr>
          <w:rFonts w:ascii="PT Astra Serif" w:hAnsi="PT Astra Serif"/>
          <w:spacing w:val="2"/>
          <w:sz w:val="28"/>
          <w:szCs w:val="28"/>
        </w:rPr>
        <w:t>-П</w:t>
      </w:r>
      <w:r>
        <w:rPr>
          <w:rFonts w:ascii="PT Astra Serif" w:hAnsi="PT Astra Serif"/>
          <w:spacing w:val="2"/>
          <w:sz w:val="28"/>
          <w:szCs w:val="28"/>
        </w:rPr>
        <w:t xml:space="preserve"> «Об утверждении </w:t>
      </w:r>
      <w:r w:rsidR="00996919">
        <w:rPr>
          <w:rFonts w:ascii="PT Astra Serif" w:hAnsi="PT Astra Serif"/>
          <w:spacing w:val="2"/>
          <w:sz w:val="28"/>
          <w:szCs w:val="28"/>
        </w:rPr>
        <w:t>П</w:t>
      </w:r>
      <w:r>
        <w:rPr>
          <w:rFonts w:ascii="PT Astra Serif" w:hAnsi="PT Astra Serif"/>
          <w:spacing w:val="2"/>
          <w:sz w:val="28"/>
          <w:szCs w:val="28"/>
        </w:rPr>
        <w:t>орядка финансирования из областного бюджета Ульяновской области мероприятий в сфере образования по организации и обеспечению отдыха и оздоровления детей» следующие изменения:</w:t>
      </w:r>
    </w:p>
    <w:p w:rsidR="00C9086D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1) в </w:t>
      </w:r>
      <w:r w:rsidR="00533722">
        <w:rPr>
          <w:rFonts w:ascii="PT Astra Serif" w:hAnsi="PT Astra Serif"/>
          <w:spacing w:val="2"/>
          <w:sz w:val="28"/>
          <w:szCs w:val="28"/>
        </w:rPr>
        <w:t>наименовании</w:t>
      </w:r>
      <w:r>
        <w:rPr>
          <w:rFonts w:ascii="PT Astra Serif" w:hAnsi="PT Astra Serif"/>
          <w:spacing w:val="2"/>
          <w:sz w:val="28"/>
          <w:szCs w:val="28"/>
        </w:rPr>
        <w:t xml:space="preserve"> слово «финансирования» заменить словами «финансового обеспечения»;</w:t>
      </w:r>
    </w:p>
    <w:p w:rsidR="00C9086D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2) в пункте 1 слово «финансирования» заменить словами «финансового обеспечения»;</w:t>
      </w:r>
    </w:p>
    <w:p w:rsidR="00C9086D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3) в Порядке финансирования</w:t>
      </w:r>
      <w:r w:rsidRPr="00C9086D">
        <w:rPr>
          <w:rFonts w:ascii="PT Astra Serif" w:hAnsi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>из областного бюджета Ульяновской области мероприятий в сфере образования по организации и обеспечению отдыха и оздоровления детей:</w:t>
      </w:r>
    </w:p>
    <w:p w:rsidR="00C9086D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а) в </w:t>
      </w:r>
      <w:r w:rsidR="00533722">
        <w:rPr>
          <w:rFonts w:ascii="PT Astra Serif" w:hAnsi="PT Astra Serif"/>
          <w:spacing w:val="2"/>
          <w:sz w:val="28"/>
          <w:szCs w:val="28"/>
        </w:rPr>
        <w:t>наименовании</w:t>
      </w:r>
      <w:r>
        <w:rPr>
          <w:rFonts w:ascii="PT Astra Serif" w:hAnsi="PT Astra Serif"/>
          <w:spacing w:val="2"/>
          <w:sz w:val="28"/>
          <w:szCs w:val="28"/>
        </w:rPr>
        <w:t xml:space="preserve"> слово «финансирования» заменить словами «финансового обеспечения»;</w:t>
      </w:r>
    </w:p>
    <w:p w:rsidR="00C9086D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б) в пункте 1 слово «финансирования» заменить словами «финансового обеспечения»;</w:t>
      </w:r>
    </w:p>
    <w:p w:rsidR="002F0860" w:rsidRDefault="00C9086D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482570">
        <w:rPr>
          <w:rFonts w:ascii="PT Astra Serif" w:hAnsi="PT Astra Serif"/>
          <w:spacing w:val="2"/>
          <w:sz w:val="28"/>
          <w:szCs w:val="28"/>
        </w:rPr>
        <w:t>в) пункт 2</w:t>
      </w:r>
      <w:r w:rsidR="002F0860" w:rsidRPr="00482570">
        <w:rPr>
          <w:rFonts w:ascii="PT Astra Serif" w:hAnsi="PT Astra Serif"/>
          <w:spacing w:val="2"/>
          <w:sz w:val="28"/>
          <w:szCs w:val="28"/>
        </w:rPr>
        <w:t xml:space="preserve"> изложить в следующей редакции</w:t>
      </w:r>
      <w:r w:rsidR="00035EE4" w:rsidRPr="00482570">
        <w:rPr>
          <w:rFonts w:ascii="PT Astra Serif" w:hAnsi="PT Astra Serif"/>
          <w:spacing w:val="2"/>
          <w:sz w:val="28"/>
          <w:szCs w:val="28"/>
        </w:rPr>
        <w:t>:</w:t>
      </w:r>
    </w:p>
    <w:p w:rsidR="00FC4203" w:rsidRDefault="002F0860" w:rsidP="00FC42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«2. </w:t>
      </w:r>
      <w:r w:rsidR="00FC4203">
        <w:rPr>
          <w:rFonts w:ascii="PT Astra Serif" w:hAnsi="PT Astra Serif" w:cs="PT Astra Serif"/>
          <w:sz w:val="28"/>
          <w:szCs w:val="28"/>
        </w:rPr>
        <w:t xml:space="preserve">Финансовое обеспечение расходов на проведение мероприятий осуществляется в пределах средств, предусмотренных в областном бюджете Ульяновской области на очередной финансовый год и плановый период на соответствующие цели (далее также - средства на проведение мероприятий в сфере образования), на </w:t>
      </w:r>
      <w:r w:rsidR="00FC4203" w:rsidRPr="00DE2EDE">
        <w:rPr>
          <w:rFonts w:ascii="PT Astra Serif" w:hAnsi="PT Astra Serif" w:cs="PT Astra Serif"/>
          <w:sz w:val="28"/>
          <w:szCs w:val="28"/>
        </w:rPr>
        <w:t>основании сводной бюджетной</w:t>
      </w:r>
      <w:r w:rsidR="00FC4203">
        <w:rPr>
          <w:rFonts w:ascii="PT Astra Serif" w:hAnsi="PT Astra Serif" w:cs="PT Astra Serif"/>
          <w:sz w:val="28"/>
          <w:szCs w:val="28"/>
        </w:rPr>
        <w:t xml:space="preserve"> росписи областного бюджета Ульяновской области, утверждённой в установленном порядке, бюджетных ассигнований и лимитов бюджетных обязательств.</w:t>
      </w:r>
    </w:p>
    <w:p w:rsidR="00035EE4" w:rsidRDefault="00035EE4" w:rsidP="00035E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Главным распорядителем средств на проведение мероприятий является Министерство образования и науки Ульяновской области (далее - Министерство). Получателями средств на проведение мероприятий являются Министерство и подведомственные ему областные государственные учреждения (далее – подведомственные организации).</w:t>
      </w:r>
      <w:r w:rsidR="00DE2EDE">
        <w:rPr>
          <w:rFonts w:ascii="PT Astra Serif" w:hAnsi="PT Astra Serif" w:cs="PT Astra Serif"/>
          <w:sz w:val="28"/>
          <w:szCs w:val="28"/>
        </w:rPr>
        <w:t>»;</w:t>
      </w:r>
    </w:p>
    <w:p w:rsidR="00035EE4" w:rsidRDefault="006D4929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482570">
        <w:rPr>
          <w:rFonts w:ascii="PT Astra Serif" w:hAnsi="PT Astra Serif"/>
          <w:spacing w:val="2"/>
          <w:sz w:val="28"/>
          <w:szCs w:val="28"/>
        </w:rPr>
        <w:t xml:space="preserve">г) </w:t>
      </w:r>
      <w:r w:rsidR="00035EE4" w:rsidRPr="00482570">
        <w:rPr>
          <w:rFonts w:ascii="PT Astra Serif" w:hAnsi="PT Astra Serif"/>
          <w:spacing w:val="2"/>
          <w:sz w:val="28"/>
          <w:szCs w:val="28"/>
        </w:rPr>
        <w:t>в пункте 3:</w:t>
      </w:r>
    </w:p>
    <w:p w:rsidR="00035EE4" w:rsidRDefault="00035EE4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 абзаце первом слово «финансирование» заменить словами «финансовое обеспечение»;</w:t>
      </w:r>
    </w:p>
    <w:p w:rsidR="00560853" w:rsidRDefault="00560853" w:rsidP="0056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 абзац</w:t>
      </w:r>
      <w:r w:rsidR="00996919">
        <w:rPr>
          <w:rFonts w:ascii="PT Astra Serif" w:hAnsi="PT Astra Serif"/>
          <w:spacing w:val="2"/>
          <w:sz w:val="28"/>
          <w:szCs w:val="28"/>
        </w:rPr>
        <w:t>ах</w:t>
      </w:r>
      <w:r>
        <w:rPr>
          <w:rFonts w:ascii="PT Astra Serif" w:hAnsi="PT Astra Serif"/>
          <w:spacing w:val="2"/>
          <w:sz w:val="28"/>
          <w:szCs w:val="28"/>
        </w:rPr>
        <w:t xml:space="preserve"> втором</w:t>
      </w:r>
      <w:r w:rsidR="00996919">
        <w:rPr>
          <w:rFonts w:ascii="PT Astra Serif" w:hAnsi="PT Astra Serif"/>
          <w:spacing w:val="2"/>
          <w:sz w:val="28"/>
          <w:szCs w:val="28"/>
        </w:rPr>
        <w:t xml:space="preserve"> и третьем</w:t>
      </w:r>
      <w:r>
        <w:rPr>
          <w:rFonts w:ascii="PT Astra Serif" w:hAnsi="PT Astra Serif"/>
          <w:spacing w:val="2"/>
          <w:sz w:val="28"/>
          <w:szCs w:val="28"/>
        </w:rPr>
        <w:t xml:space="preserve"> слова «</w:t>
      </w:r>
      <w:r>
        <w:rPr>
          <w:rFonts w:ascii="PT Astra Serif" w:hAnsi="PT Astra Serif" w:cs="PT Astra Serif"/>
          <w:sz w:val="28"/>
          <w:szCs w:val="28"/>
        </w:rPr>
        <w:t xml:space="preserve">загородных лагерях отдыха и оздоровления детей и лагерях, организованных образовательными организациями, осуществляющими организацию отдыха и оздоровления </w:t>
      </w:r>
      <w:r>
        <w:rPr>
          <w:rFonts w:ascii="PT Astra Serif" w:hAnsi="PT Astra Serif" w:cs="PT Astra Serif"/>
          <w:sz w:val="28"/>
          <w:szCs w:val="28"/>
        </w:rPr>
        <w:lastRenderedPageBreak/>
        <w:t>обучающихся в каникулярное время (с дневным пребыванием)» заменить словами «организациях отдыха детей и их оздоровления»;</w:t>
      </w:r>
    </w:p>
    <w:p w:rsidR="00035EE4" w:rsidRPr="00560853" w:rsidRDefault="00560853" w:rsidP="00560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 абзаце четвёртом слова «</w:t>
      </w:r>
      <w:r>
        <w:rPr>
          <w:rFonts w:ascii="PT Astra Serif" w:hAnsi="PT Astra Serif" w:cs="PT Astra Serif"/>
          <w:sz w:val="28"/>
          <w:szCs w:val="28"/>
        </w:rPr>
        <w:t>загородных лагерях отдыха и оздоровления детей</w:t>
      </w:r>
      <w:r>
        <w:rPr>
          <w:rFonts w:ascii="PT Astra Serif" w:hAnsi="PT Astra Serif"/>
          <w:spacing w:val="2"/>
          <w:sz w:val="28"/>
          <w:szCs w:val="28"/>
        </w:rPr>
        <w:t>» заменить словами «</w:t>
      </w:r>
      <w:r w:rsidRPr="00D03D6B">
        <w:rPr>
          <w:rFonts w:ascii="PT Astra Serif" w:hAnsi="PT Astra Serif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996919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035EE4" w:rsidRDefault="00E84817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абзац пятый признать утратившим силу;</w:t>
      </w:r>
    </w:p>
    <w:p w:rsidR="006D4929" w:rsidRDefault="006D4929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д) в абзаце </w:t>
      </w:r>
      <w:r w:rsidR="009B4DEA">
        <w:rPr>
          <w:rFonts w:ascii="PT Astra Serif" w:hAnsi="PT Astra Serif"/>
          <w:spacing w:val="2"/>
          <w:sz w:val="28"/>
          <w:szCs w:val="28"/>
        </w:rPr>
        <w:t>первом</w:t>
      </w:r>
      <w:r>
        <w:rPr>
          <w:rFonts w:ascii="PT Astra Serif" w:hAnsi="PT Astra Serif"/>
          <w:spacing w:val="2"/>
          <w:sz w:val="28"/>
          <w:szCs w:val="28"/>
        </w:rPr>
        <w:t xml:space="preserve"> пункта 4 слово «финансирование» заменить словами «финансовое обеспечение»;</w:t>
      </w:r>
    </w:p>
    <w:p w:rsidR="006D4929" w:rsidRDefault="009B4DEA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е) в пункте 5 </w:t>
      </w:r>
      <w:r w:rsidR="006D4929">
        <w:rPr>
          <w:rFonts w:ascii="PT Astra Serif" w:hAnsi="PT Astra Serif"/>
          <w:spacing w:val="2"/>
          <w:sz w:val="28"/>
          <w:szCs w:val="28"/>
        </w:rPr>
        <w:t>слов</w:t>
      </w:r>
      <w:r w:rsidR="00996919">
        <w:rPr>
          <w:rFonts w:ascii="PT Astra Serif" w:hAnsi="PT Astra Serif"/>
          <w:spacing w:val="2"/>
          <w:sz w:val="28"/>
          <w:szCs w:val="28"/>
        </w:rPr>
        <w:t>а</w:t>
      </w:r>
      <w:r w:rsidR="006D4929">
        <w:rPr>
          <w:rFonts w:ascii="PT Astra Serif" w:hAnsi="PT Astra Serif"/>
          <w:spacing w:val="2"/>
          <w:sz w:val="28"/>
          <w:szCs w:val="28"/>
        </w:rPr>
        <w:t xml:space="preserve"> «</w:t>
      </w:r>
      <w:r w:rsidR="00996919">
        <w:rPr>
          <w:rFonts w:ascii="PT Astra Serif" w:hAnsi="PT Astra Serif"/>
          <w:spacing w:val="2"/>
          <w:sz w:val="28"/>
          <w:szCs w:val="28"/>
        </w:rPr>
        <w:t>Ф</w:t>
      </w:r>
      <w:r w:rsidR="006D4929">
        <w:rPr>
          <w:rFonts w:ascii="PT Astra Serif" w:hAnsi="PT Astra Serif"/>
          <w:spacing w:val="2"/>
          <w:sz w:val="28"/>
          <w:szCs w:val="28"/>
        </w:rPr>
        <w:t>инансирование</w:t>
      </w:r>
      <w:r w:rsidR="00996919">
        <w:rPr>
          <w:rFonts w:ascii="PT Astra Serif" w:hAnsi="PT Astra Serif"/>
          <w:spacing w:val="2"/>
          <w:sz w:val="28"/>
          <w:szCs w:val="28"/>
        </w:rPr>
        <w:t xml:space="preserve"> расходов на проведение</w:t>
      </w:r>
      <w:r w:rsidR="006D4929">
        <w:rPr>
          <w:rFonts w:ascii="PT Astra Serif" w:hAnsi="PT Astra Serif"/>
          <w:spacing w:val="2"/>
          <w:sz w:val="28"/>
          <w:szCs w:val="28"/>
        </w:rPr>
        <w:t>» заменить с</w:t>
      </w:r>
      <w:r>
        <w:rPr>
          <w:rFonts w:ascii="PT Astra Serif" w:hAnsi="PT Astra Serif"/>
          <w:spacing w:val="2"/>
          <w:sz w:val="28"/>
          <w:szCs w:val="28"/>
        </w:rPr>
        <w:t>ловами «</w:t>
      </w:r>
      <w:r w:rsidR="00996919">
        <w:rPr>
          <w:rFonts w:ascii="PT Astra Serif" w:hAnsi="PT Astra Serif"/>
          <w:spacing w:val="2"/>
          <w:sz w:val="28"/>
          <w:szCs w:val="28"/>
        </w:rPr>
        <w:t>Ф</w:t>
      </w:r>
      <w:r>
        <w:rPr>
          <w:rFonts w:ascii="PT Astra Serif" w:hAnsi="PT Astra Serif"/>
          <w:spacing w:val="2"/>
          <w:sz w:val="28"/>
          <w:szCs w:val="28"/>
        </w:rPr>
        <w:t xml:space="preserve">инансовое обеспечение» и в нём </w:t>
      </w:r>
      <w:r w:rsidR="006D4929" w:rsidRPr="00482570">
        <w:rPr>
          <w:rFonts w:ascii="PT Astra Serif" w:hAnsi="PT Astra Serif"/>
          <w:spacing w:val="2"/>
          <w:sz w:val="28"/>
          <w:szCs w:val="28"/>
        </w:rPr>
        <w:t>слово «образовательных» заменить словом «подведомственных»;</w:t>
      </w:r>
    </w:p>
    <w:p w:rsidR="006D4929" w:rsidRDefault="006D4929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ж) в пункте 6 слово «финансирование» заменить словами «финансовое обеспечение»;</w:t>
      </w:r>
    </w:p>
    <w:p w:rsidR="006D4929" w:rsidRDefault="006D4929" w:rsidP="00A82752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з) в пункте 7 слово «финансирование» заменить словами «финансовое обеспечение»;</w:t>
      </w:r>
    </w:p>
    <w:p w:rsidR="00482570" w:rsidRDefault="006D4929" w:rsidP="00482570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и) в пункте 8 слово «финансирование» заменить словами «финансовое обеспечение»</w:t>
      </w:r>
      <w:r w:rsidR="00716B76">
        <w:rPr>
          <w:rFonts w:ascii="PT Astra Serif" w:hAnsi="PT Astra Serif"/>
          <w:spacing w:val="2"/>
          <w:sz w:val="28"/>
          <w:szCs w:val="28"/>
        </w:rPr>
        <w:t>.</w:t>
      </w:r>
    </w:p>
    <w:p w:rsidR="00AD3B50" w:rsidRPr="0073771F" w:rsidRDefault="00B12CEA" w:rsidP="00A82752">
      <w:pPr>
        <w:spacing w:after="0" w:line="240" w:lineRule="auto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AD3B50" w:rsidRPr="0073771F">
        <w:rPr>
          <w:rFonts w:ascii="PT Astra Serif" w:hAnsi="PT Astra Serif"/>
          <w:sz w:val="28"/>
          <w:szCs w:val="28"/>
        </w:rPr>
        <w:t xml:space="preserve">Внести в 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>постановление Правительства Ульяновской области от 12.05.2010 № 161-П «О мерах по реализации Закона Ульяновской области от 05.04.2010 № 43-ЗО «Об организации и обеспечении отдыха и оздоровления детей в Ульяновской области» следующие изменения:</w:t>
      </w:r>
    </w:p>
    <w:p w:rsidR="00AD3B50" w:rsidRPr="0073771F" w:rsidRDefault="00AD3B50" w:rsidP="00A82752">
      <w:pPr>
        <w:spacing w:after="0" w:line="240" w:lineRule="auto"/>
        <w:ind w:firstLine="708"/>
        <w:jc w:val="both"/>
        <w:rPr>
          <w:rFonts w:ascii="PT Astra Serif" w:hAnsi="PT Astra Serif"/>
          <w:spacing w:val="2"/>
          <w:sz w:val="28"/>
          <w:szCs w:val="28"/>
        </w:rPr>
      </w:pPr>
      <w:r w:rsidRPr="0073771F">
        <w:rPr>
          <w:rFonts w:ascii="PT Astra Serif" w:hAnsi="PT Astra Serif"/>
          <w:spacing w:val="2"/>
          <w:sz w:val="28"/>
          <w:szCs w:val="28"/>
        </w:rPr>
        <w:t>1</w:t>
      </w:r>
      <w:r w:rsidR="00B12CEA">
        <w:rPr>
          <w:rFonts w:ascii="PT Astra Serif" w:hAnsi="PT Astra Serif"/>
          <w:spacing w:val="2"/>
          <w:sz w:val="28"/>
          <w:szCs w:val="28"/>
        </w:rPr>
        <w:t>)</w:t>
      </w:r>
      <w:r w:rsidRPr="0073771F">
        <w:rPr>
          <w:rFonts w:ascii="PT Astra Serif" w:hAnsi="PT Astra Serif"/>
          <w:spacing w:val="2"/>
          <w:sz w:val="28"/>
          <w:szCs w:val="28"/>
        </w:rPr>
        <w:t xml:space="preserve"> </w:t>
      </w:r>
      <w:r w:rsidR="00B12CEA">
        <w:rPr>
          <w:rFonts w:ascii="PT Astra Serif" w:hAnsi="PT Astra Serif"/>
          <w:spacing w:val="2"/>
          <w:sz w:val="28"/>
          <w:szCs w:val="28"/>
        </w:rPr>
        <w:t>в</w:t>
      </w:r>
      <w:r w:rsidRPr="0073771F">
        <w:rPr>
          <w:rFonts w:ascii="PT Astra Serif" w:hAnsi="PT Astra Serif"/>
          <w:spacing w:val="2"/>
          <w:sz w:val="28"/>
          <w:szCs w:val="28"/>
        </w:rPr>
        <w:t xml:space="preserve"> пункте 1:</w:t>
      </w:r>
    </w:p>
    <w:p w:rsidR="00AD3B50" w:rsidRPr="0073771F" w:rsidRDefault="00B12CEA" w:rsidP="00A82752">
      <w:pPr>
        <w:spacing w:after="0" w:line="240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AD3B50" w:rsidRPr="0073771F">
        <w:rPr>
          <w:rFonts w:ascii="PT Astra Serif" w:hAnsi="PT Astra Serif"/>
          <w:sz w:val="28"/>
          <w:szCs w:val="28"/>
        </w:rPr>
        <w:t xml:space="preserve">) </w:t>
      </w:r>
      <w:r w:rsidR="009C40C3">
        <w:rPr>
          <w:rFonts w:ascii="PT Astra Serif" w:hAnsi="PT Astra Serif"/>
          <w:spacing w:val="2"/>
          <w:sz w:val="28"/>
          <w:szCs w:val="28"/>
        </w:rPr>
        <w:t>абзац второй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 </w:t>
      </w:r>
      <w:r w:rsidR="009C40C3">
        <w:rPr>
          <w:rFonts w:ascii="PT Astra Serif" w:hAnsi="PT Astra Serif"/>
          <w:spacing w:val="2"/>
          <w:sz w:val="28"/>
          <w:szCs w:val="28"/>
        </w:rPr>
        <w:t>подпункта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 1.1</w:t>
      </w:r>
      <w:r w:rsidR="009C40C3">
        <w:rPr>
          <w:rFonts w:ascii="PT Astra Serif" w:hAnsi="PT Astra Serif"/>
          <w:spacing w:val="2"/>
          <w:sz w:val="28"/>
          <w:szCs w:val="28"/>
        </w:rPr>
        <w:t xml:space="preserve"> 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>изложить в следующей редакции:</w:t>
      </w:r>
    </w:p>
    <w:p w:rsidR="009C40C3" w:rsidRDefault="00AD3B50" w:rsidP="009C40C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771F">
        <w:rPr>
          <w:rFonts w:ascii="PT Astra Serif" w:hAnsi="PT Astra Serif"/>
          <w:spacing w:val="2"/>
          <w:sz w:val="28"/>
          <w:szCs w:val="28"/>
        </w:rPr>
        <w:t>«</w:t>
      </w:r>
      <w:r w:rsidRPr="0073771F">
        <w:rPr>
          <w:rFonts w:ascii="PT Astra Serif" w:hAnsi="PT Astra Serif" w:cs="Times New Roman"/>
          <w:sz w:val="28"/>
          <w:szCs w:val="28"/>
          <w:shd w:val="clear" w:color="auto" w:fill="FFFFFF"/>
        </w:rPr>
        <w:t>организациях отдыха детей и их оздоровления сезонного или круглогодичного действия</w:t>
      </w:r>
      <w:r w:rsidR="002006D1">
        <w:rPr>
          <w:rFonts w:ascii="PT Astra Serif" w:hAnsi="PT Astra Serif" w:cs="Times New Roman"/>
          <w:sz w:val="28"/>
          <w:szCs w:val="28"/>
        </w:rPr>
        <w:t xml:space="preserve"> - 7, 10, 14</w:t>
      </w:r>
      <w:r w:rsidRPr="0073771F">
        <w:rPr>
          <w:rFonts w:ascii="PT Astra Serif" w:hAnsi="PT Astra Serif" w:cs="Times New Roman"/>
          <w:sz w:val="28"/>
          <w:szCs w:val="28"/>
        </w:rPr>
        <w:t>,</w:t>
      </w:r>
      <w:r w:rsidR="002006D1">
        <w:rPr>
          <w:rFonts w:ascii="PT Astra Serif" w:hAnsi="PT Astra Serif" w:cs="Times New Roman"/>
          <w:sz w:val="28"/>
          <w:szCs w:val="28"/>
        </w:rPr>
        <w:t xml:space="preserve"> </w:t>
      </w:r>
      <w:r w:rsidRPr="0073771F">
        <w:rPr>
          <w:rFonts w:ascii="PT Astra Serif" w:hAnsi="PT Astra Serif" w:cs="Times New Roman"/>
          <w:sz w:val="28"/>
          <w:szCs w:val="28"/>
        </w:rPr>
        <w:t>21 день;»</w:t>
      </w:r>
      <w:r w:rsidR="009C40C3">
        <w:rPr>
          <w:rFonts w:ascii="PT Astra Serif" w:hAnsi="PT Astra Serif" w:cs="Times New Roman"/>
          <w:sz w:val="28"/>
          <w:szCs w:val="28"/>
        </w:rPr>
        <w:t>;</w:t>
      </w:r>
    </w:p>
    <w:p w:rsidR="00AD3B50" w:rsidRPr="0073771F" w:rsidRDefault="00B12CEA" w:rsidP="009C40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б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) </w:t>
      </w:r>
      <w:r w:rsidR="009C40C3">
        <w:rPr>
          <w:rFonts w:ascii="PT Astra Serif" w:hAnsi="PT Astra Serif"/>
          <w:spacing w:val="2"/>
          <w:sz w:val="28"/>
          <w:szCs w:val="28"/>
        </w:rPr>
        <w:t>в абзаце втором под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>пункта</w:t>
      </w:r>
      <w:r w:rsidR="002006D1">
        <w:rPr>
          <w:rFonts w:ascii="PT Astra Serif" w:hAnsi="PT Astra Serif"/>
          <w:spacing w:val="2"/>
          <w:sz w:val="28"/>
          <w:szCs w:val="28"/>
        </w:rPr>
        <w:t xml:space="preserve"> 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1.2 </w:t>
      </w:r>
      <w:r w:rsidR="009C40C3">
        <w:rPr>
          <w:rFonts w:ascii="PT Astra Serif" w:hAnsi="PT Astra Serif"/>
          <w:spacing w:val="2"/>
          <w:sz w:val="28"/>
          <w:szCs w:val="28"/>
        </w:rPr>
        <w:t>слова «з</w:t>
      </w:r>
      <w:r w:rsidR="009C40C3">
        <w:rPr>
          <w:rFonts w:ascii="PT Astra Serif" w:hAnsi="PT Astra Serif" w:cs="PT Astra Serif"/>
          <w:sz w:val="28"/>
          <w:szCs w:val="28"/>
        </w:rPr>
        <w:t>агородных лагерях отдыха и оздоровления детей</w:t>
      </w:r>
      <w:r w:rsidR="009C40C3">
        <w:rPr>
          <w:rFonts w:ascii="PT Astra Serif" w:hAnsi="PT Astra Serif"/>
          <w:spacing w:val="2"/>
          <w:sz w:val="28"/>
          <w:szCs w:val="28"/>
        </w:rPr>
        <w:t xml:space="preserve">» заменить словами </w:t>
      </w:r>
      <w:r w:rsidR="00AD3B50" w:rsidRPr="0073771F">
        <w:rPr>
          <w:rFonts w:ascii="PT Astra Serif" w:hAnsi="PT Astra Serif" w:cs="Times New Roman"/>
          <w:sz w:val="28"/>
          <w:szCs w:val="28"/>
          <w:shd w:val="clear" w:color="auto" w:fill="FFFFFF"/>
        </w:rPr>
        <w:t>«организациях отдыха детей и их оздоровления сезонного или круглогодичного действия</w:t>
      </w:r>
      <w:r w:rsidR="009C40C3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9C40C3" w:rsidRDefault="009C40C3" w:rsidP="00A82752">
      <w:pPr>
        <w:shd w:val="clear" w:color="auto" w:fill="FFFFFF"/>
        <w:spacing w:after="0" w:line="240" w:lineRule="auto"/>
        <w:ind w:firstLine="708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в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) </w:t>
      </w:r>
      <w:r>
        <w:rPr>
          <w:rFonts w:ascii="PT Astra Serif" w:hAnsi="PT Astra Serif"/>
          <w:spacing w:val="2"/>
          <w:sz w:val="28"/>
          <w:szCs w:val="28"/>
        </w:rPr>
        <w:t>в подпункте 1.3:</w:t>
      </w:r>
    </w:p>
    <w:p w:rsidR="00AD3B50" w:rsidRPr="0073771F" w:rsidRDefault="009C40C3" w:rsidP="00A82752">
      <w:pPr>
        <w:shd w:val="clear" w:color="auto" w:fill="FFFFFF"/>
        <w:spacing w:after="0" w:line="240" w:lineRule="auto"/>
        <w:ind w:firstLine="708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абзац второй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 изложить </w:t>
      </w:r>
      <w:r w:rsidR="00B12CEA" w:rsidRPr="0073771F">
        <w:rPr>
          <w:rFonts w:ascii="PT Astra Serif" w:hAnsi="PT Astra Serif"/>
          <w:spacing w:val="2"/>
          <w:sz w:val="28"/>
          <w:szCs w:val="28"/>
        </w:rPr>
        <w:t>в следующей</w:t>
      </w:r>
      <w:r w:rsidR="00AD3B50" w:rsidRPr="0073771F">
        <w:rPr>
          <w:rFonts w:ascii="PT Astra Serif" w:hAnsi="PT Astra Serif"/>
          <w:spacing w:val="2"/>
          <w:sz w:val="28"/>
          <w:szCs w:val="28"/>
        </w:rPr>
        <w:t xml:space="preserve"> редакции:</w:t>
      </w:r>
    </w:p>
    <w:p w:rsidR="00AD3B50" w:rsidRPr="0073771F" w:rsidRDefault="00AD3B50" w:rsidP="0054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3771F">
        <w:rPr>
          <w:rFonts w:ascii="PT Astra Serif" w:hAnsi="PT Astra Serif" w:cs="Times New Roman"/>
          <w:sz w:val="28"/>
          <w:szCs w:val="28"/>
          <w:shd w:val="clear" w:color="auto" w:fill="FFFFFF"/>
        </w:rPr>
        <w:t>«в организациях отдыха детей и их оздоровления сезонного или круглогодичного действия:</w:t>
      </w:r>
      <w:r w:rsidR="009C40C3"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</w:p>
    <w:p w:rsidR="009C40C3" w:rsidRDefault="009C40C3" w:rsidP="0054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дополнить новыми абзацами четвёртым и пятым следующего содержания:</w:t>
      </w:r>
    </w:p>
    <w:p w:rsidR="00AD3B50" w:rsidRPr="0073771F" w:rsidRDefault="009C40C3" w:rsidP="0054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926B16" w:rsidRPr="0073771F">
        <w:rPr>
          <w:rFonts w:ascii="PT Astra Serif" w:hAnsi="PT Astra Serif" w:cs="Times New Roman"/>
          <w:sz w:val="28"/>
          <w:szCs w:val="28"/>
        </w:rPr>
        <w:t xml:space="preserve">7037,6 рублей </w:t>
      </w:r>
      <w:r w:rsidR="00AD3B50" w:rsidRPr="0073771F">
        <w:rPr>
          <w:rFonts w:ascii="PT Astra Serif" w:hAnsi="PT Astra Serif" w:cs="Times New Roman"/>
          <w:sz w:val="28"/>
          <w:szCs w:val="28"/>
        </w:rPr>
        <w:t xml:space="preserve">за смену продолжительностью 10 дней; </w:t>
      </w:r>
    </w:p>
    <w:p w:rsidR="00AD3B50" w:rsidRPr="0073771F" w:rsidRDefault="00926B16" w:rsidP="005457C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9852,64 рубля</w:t>
      </w:r>
      <w:r w:rsidRPr="0073771F">
        <w:rPr>
          <w:rFonts w:ascii="PT Astra Serif" w:hAnsi="PT Astra Serif" w:cs="Times New Roman"/>
          <w:sz w:val="28"/>
          <w:szCs w:val="28"/>
        </w:rPr>
        <w:t xml:space="preserve"> </w:t>
      </w:r>
      <w:r w:rsidR="00AD3B50" w:rsidRPr="0073771F">
        <w:rPr>
          <w:rFonts w:ascii="PT Astra Serif" w:hAnsi="PT Astra Serif" w:cs="Times New Roman"/>
          <w:sz w:val="28"/>
          <w:szCs w:val="28"/>
        </w:rPr>
        <w:t>за смену продолжитель</w:t>
      </w:r>
      <w:r w:rsidR="009C40C3">
        <w:rPr>
          <w:rFonts w:ascii="PT Astra Serif" w:hAnsi="PT Astra Serif" w:cs="Times New Roman"/>
          <w:sz w:val="28"/>
          <w:szCs w:val="28"/>
        </w:rPr>
        <w:t>ностью 14 дней;»;</w:t>
      </w:r>
    </w:p>
    <w:p w:rsidR="009C40C3" w:rsidRDefault="009C40C3" w:rsidP="00986C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абзацы четвёртый-седьмой считать абзацами </w:t>
      </w:r>
      <w:r w:rsidR="00926B16">
        <w:rPr>
          <w:rFonts w:ascii="PT Astra Serif" w:hAnsi="PT Astra Serif"/>
          <w:spacing w:val="2"/>
          <w:sz w:val="28"/>
          <w:szCs w:val="28"/>
        </w:rPr>
        <w:t xml:space="preserve">шестым-девятым </w:t>
      </w:r>
      <w:r w:rsidR="00996919">
        <w:rPr>
          <w:rFonts w:ascii="PT Astra Serif" w:hAnsi="PT Astra Serif"/>
          <w:spacing w:val="2"/>
          <w:sz w:val="28"/>
          <w:szCs w:val="28"/>
        </w:rPr>
        <w:t>соответственно;</w:t>
      </w:r>
    </w:p>
    <w:p w:rsidR="00AD3B50" w:rsidRPr="00904390" w:rsidRDefault="00904390" w:rsidP="00986CD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04390">
        <w:rPr>
          <w:rFonts w:ascii="PT Astra Serif" w:hAnsi="PT Astra Serif"/>
          <w:spacing w:val="2"/>
          <w:sz w:val="28"/>
          <w:szCs w:val="28"/>
        </w:rPr>
        <w:t>2</w:t>
      </w:r>
      <w:r w:rsidR="00B12CEA" w:rsidRPr="00904390">
        <w:rPr>
          <w:rFonts w:ascii="PT Astra Serif" w:hAnsi="PT Astra Serif"/>
          <w:spacing w:val="2"/>
          <w:sz w:val="28"/>
          <w:szCs w:val="28"/>
        </w:rPr>
        <w:t>) в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 xml:space="preserve"> Порядке</w:t>
      </w:r>
      <w:r w:rsidR="002006D1" w:rsidRPr="00904390">
        <w:rPr>
          <w:rFonts w:ascii="PT Astra Serif" w:hAnsi="PT Astra Serif"/>
          <w:spacing w:val="2"/>
          <w:sz w:val="28"/>
          <w:szCs w:val="28"/>
        </w:rPr>
        <w:t xml:space="preserve"> 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>осуществления гарантий защиты прав детей на отдых и оздоровление:</w:t>
      </w:r>
    </w:p>
    <w:p w:rsidR="002006D1" w:rsidRPr="00904390" w:rsidRDefault="00B12CEA" w:rsidP="00A82752">
      <w:pPr>
        <w:shd w:val="clear" w:color="auto" w:fill="FFFFFF"/>
        <w:spacing w:after="0" w:line="240" w:lineRule="auto"/>
        <w:ind w:firstLine="708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04390">
        <w:rPr>
          <w:rFonts w:ascii="PT Astra Serif" w:hAnsi="PT Astra Serif"/>
          <w:spacing w:val="2"/>
          <w:sz w:val="28"/>
          <w:szCs w:val="28"/>
        </w:rPr>
        <w:t>а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>)</w:t>
      </w:r>
      <w:r w:rsidR="002006D1" w:rsidRPr="00904390">
        <w:rPr>
          <w:rFonts w:ascii="PT Astra Serif" w:hAnsi="PT Astra Serif"/>
          <w:spacing w:val="2"/>
          <w:sz w:val="28"/>
          <w:szCs w:val="28"/>
        </w:rPr>
        <w:t xml:space="preserve"> 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>пункт</w:t>
      </w:r>
      <w:r w:rsidR="00904390">
        <w:rPr>
          <w:rFonts w:ascii="PT Astra Serif" w:hAnsi="PT Astra Serif"/>
          <w:spacing w:val="2"/>
          <w:sz w:val="28"/>
          <w:szCs w:val="28"/>
        </w:rPr>
        <w:t>ы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 xml:space="preserve"> 2.1 </w:t>
      </w:r>
      <w:r w:rsidR="00904390">
        <w:rPr>
          <w:rFonts w:ascii="PT Astra Serif" w:hAnsi="PT Astra Serif"/>
          <w:spacing w:val="2"/>
          <w:sz w:val="28"/>
          <w:szCs w:val="28"/>
        </w:rPr>
        <w:t xml:space="preserve">и 2.2 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 xml:space="preserve">раздела </w:t>
      </w:r>
      <w:r w:rsidR="002006D1" w:rsidRPr="00904390">
        <w:rPr>
          <w:rFonts w:ascii="PT Astra Serif" w:hAnsi="PT Astra Serif"/>
          <w:spacing w:val="2"/>
          <w:sz w:val="28"/>
          <w:szCs w:val="28"/>
        </w:rPr>
        <w:t>2 изложить</w:t>
      </w:r>
      <w:r w:rsidR="00AD3B50" w:rsidRPr="00904390">
        <w:rPr>
          <w:rFonts w:ascii="PT Astra Serif" w:hAnsi="PT Astra Serif"/>
          <w:spacing w:val="2"/>
          <w:sz w:val="28"/>
          <w:szCs w:val="28"/>
        </w:rPr>
        <w:t xml:space="preserve"> в следующей редакции:</w:t>
      </w:r>
    </w:p>
    <w:p w:rsidR="004E4080" w:rsidRPr="00904390" w:rsidRDefault="00AD3B50" w:rsidP="00A82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904390">
        <w:rPr>
          <w:rFonts w:ascii="PT Astra Serif" w:hAnsi="PT Astra Serif"/>
          <w:spacing w:val="2"/>
          <w:sz w:val="28"/>
          <w:szCs w:val="28"/>
        </w:rPr>
        <w:t xml:space="preserve">«2.1 </w:t>
      </w:r>
      <w:r w:rsidRPr="00904390">
        <w:rPr>
          <w:rFonts w:ascii="PT Astra Serif" w:hAnsi="PT Astra Serif" w:cs="Times New Roman"/>
          <w:sz w:val="28"/>
          <w:szCs w:val="28"/>
        </w:rPr>
        <w:t xml:space="preserve">Детям-сиротам и детям, находящимся в трудной жизненной ситуации, за исключением детей-сирот и детей, оставшихся без попечения родителей, находящихся в соответствующих организациях для детей-сирот и детей, оставшихся без попечения родителей, </w:t>
      </w:r>
      <w:r w:rsidR="001453D9" w:rsidRPr="00904390">
        <w:rPr>
          <w:rFonts w:ascii="PT Astra Serif" w:hAnsi="PT Astra Serif" w:cs="Times New Roman"/>
          <w:sz w:val="28"/>
          <w:szCs w:val="28"/>
        </w:rPr>
        <w:t xml:space="preserve">а также сопровождающим лицам в случае, если указанная категория детей нуждается в постоянной помощи и (или) надзоре других лиц, </w:t>
      </w:r>
      <w:r w:rsidRPr="00904390">
        <w:rPr>
          <w:rFonts w:ascii="PT Astra Serif" w:hAnsi="PT Astra Serif" w:cs="Times New Roman"/>
          <w:sz w:val="28"/>
          <w:szCs w:val="28"/>
        </w:rPr>
        <w:t>предоставляются бесплатные пут</w:t>
      </w:r>
      <w:r w:rsidR="00C95117">
        <w:rPr>
          <w:rFonts w:ascii="PT Astra Serif" w:hAnsi="PT Astra Serif" w:cs="Times New Roman"/>
          <w:sz w:val="28"/>
          <w:szCs w:val="28"/>
        </w:rPr>
        <w:t>ё</w:t>
      </w:r>
      <w:r w:rsidRPr="00904390">
        <w:rPr>
          <w:rFonts w:ascii="PT Astra Serif" w:hAnsi="PT Astra Serif" w:cs="Times New Roman"/>
          <w:sz w:val="28"/>
          <w:szCs w:val="28"/>
        </w:rPr>
        <w:t>вки в организации отдыха детей и их оздоровления.</w:t>
      </w:r>
      <w:r w:rsidR="004E4080" w:rsidRPr="00904390">
        <w:rPr>
          <w:rFonts w:ascii="PT Astra Serif" w:hAnsi="PT Astra Serif" w:cs="Times New Roman"/>
          <w:sz w:val="28"/>
          <w:szCs w:val="28"/>
        </w:rPr>
        <w:t xml:space="preserve"> </w:t>
      </w:r>
    </w:p>
    <w:p w:rsidR="002006D1" w:rsidRDefault="004E4080" w:rsidP="00A82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904390">
        <w:rPr>
          <w:rFonts w:ascii="PT Astra Serif" w:hAnsi="PT Astra Serif" w:cs="Times New Roman"/>
          <w:sz w:val="28"/>
          <w:szCs w:val="28"/>
        </w:rPr>
        <w:t>Указанная гарантия по отношению к каждому такому ребёнку применяется ежегодно, при этом для целей её применения суммарное количество дней пребывания одного такого ребёнка в организациях отдыха детей и их оздоровления на основании соответствующих путёвок в течение календарного года не должно превышать двадцати восьми.</w:t>
      </w:r>
    </w:p>
    <w:p w:rsidR="00904390" w:rsidRDefault="00904390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2.2. Для обеспечения бесплатными путевками детей-сирот и детей, находящихся в трудной жизненной ситуации, за исключением детей-сирот и детей, оставшихся без попечения родителей, находящихся в соответствующих организациях для детей-сирот и детей, оставшихся без попечения родителей, </w:t>
      </w:r>
      <w:r w:rsidRPr="00904390">
        <w:rPr>
          <w:rFonts w:ascii="PT Astra Serif" w:hAnsi="PT Astra Serif" w:cs="Times New Roman"/>
          <w:sz w:val="28"/>
          <w:szCs w:val="28"/>
        </w:rPr>
        <w:t>а также сопровождающи</w:t>
      </w:r>
      <w:r>
        <w:rPr>
          <w:rFonts w:ascii="PT Astra Serif" w:hAnsi="PT Astra Serif" w:cs="Times New Roman"/>
          <w:sz w:val="28"/>
          <w:szCs w:val="28"/>
        </w:rPr>
        <w:t>х</w:t>
      </w:r>
      <w:r w:rsidRPr="00904390">
        <w:rPr>
          <w:rFonts w:ascii="PT Astra Serif" w:hAnsi="PT Astra Serif" w:cs="Times New Roman"/>
          <w:sz w:val="28"/>
          <w:szCs w:val="28"/>
        </w:rPr>
        <w:t xml:space="preserve"> лиц в случае, если указанная категория детей нуждается в постоянной помощи и (или) надзоре других лиц</w:t>
      </w:r>
      <w:r>
        <w:rPr>
          <w:rFonts w:ascii="PT Astra Serif" w:hAnsi="PT Astra Serif" w:cs="Times New Roman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родители (законные представители) представляют в Министерство или уполномоченную организацию в сроки, утверждённые Министерством, следующие документы:</w:t>
      </w:r>
    </w:p>
    <w:p w:rsidR="00904390" w:rsidRDefault="00904390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заявление родителя (законного представителя) о предоставлении бесплатной пут</w:t>
      </w:r>
      <w:r w:rsidR="009658A0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вки</w:t>
      </w:r>
      <w:r w:rsidR="009658A0">
        <w:rPr>
          <w:rFonts w:ascii="PT Astra Serif" w:hAnsi="PT Astra Serif" w:cs="PT Astra Serif"/>
          <w:sz w:val="28"/>
          <w:szCs w:val="28"/>
        </w:rPr>
        <w:t>, в том числе для сопровождающего лица (в случае необходимости)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904390" w:rsidRDefault="00904390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копию паспорта или иного документа, удостоверяющего в соответствии с законодательством Российской Федерации личность родителя (законного представителя)</w:t>
      </w:r>
      <w:r w:rsidR="00857199">
        <w:rPr>
          <w:rFonts w:ascii="PT Astra Serif" w:hAnsi="PT Astra Serif" w:cs="PT Astra Serif"/>
          <w:sz w:val="28"/>
          <w:szCs w:val="28"/>
        </w:rPr>
        <w:t>, а также сопровождающего лица (в случае необходимости)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05CF4" w:rsidRDefault="00857199" w:rsidP="001572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</w:t>
      </w:r>
      <w:r w:rsidR="00A05CF4">
        <w:rPr>
          <w:rFonts w:ascii="PT Astra Serif" w:hAnsi="PT Astra Serif" w:cs="PT Astra Serif"/>
          <w:sz w:val="28"/>
          <w:szCs w:val="28"/>
        </w:rPr>
        <w:t>доверенность на сопровождающее лицо</w:t>
      </w:r>
      <w:r w:rsidR="0015729A">
        <w:rPr>
          <w:rFonts w:ascii="PT Astra Serif" w:hAnsi="PT Astra Serif" w:cs="PT Astra Serif"/>
          <w:sz w:val="28"/>
          <w:szCs w:val="28"/>
        </w:rPr>
        <w:t>,</w:t>
      </w:r>
      <w:r w:rsidR="00A05CF4">
        <w:rPr>
          <w:rFonts w:ascii="PT Astra Serif" w:hAnsi="PT Astra Serif" w:cs="PT Astra Serif"/>
          <w:sz w:val="28"/>
          <w:szCs w:val="28"/>
        </w:rPr>
        <w:t xml:space="preserve"> оформленн</w:t>
      </w:r>
      <w:r w:rsidR="00996919">
        <w:rPr>
          <w:rFonts w:ascii="PT Astra Serif" w:hAnsi="PT Astra Serif" w:cs="PT Astra Serif"/>
          <w:sz w:val="28"/>
          <w:szCs w:val="28"/>
        </w:rPr>
        <w:t>ую</w:t>
      </w:r>
      <w:r w:rsidR="00A05CF4">
        <w:rPr>
          <w:rFonts w:ascii="PT Astra Serif" w:hAnsi="PT Astra Serif" w:cs="PT Astra Serif"/>
          <w:sz w:val="28"/>
          <w:szCs w:val="28"/>
        </w:rPr>
        <w:t xml:space="preserve"> в порядке, установленном законод</w:t>
      </w:r>
      <w:r w:rsidR="0015729A">
        <w:rPr>
          <w:rFonts w:ascii="PT Astra Serif" w:hAnsi="PT Astra Serif" w:cs="PT Astra Serif"/>
          <w:sz w:val="28"/>
          <w:szCs w:val="28"/>
        </w:rPr>
        <w:t>ательством Российской Федерации;</w:t>
      </w:r>
    </w:p>
    <w:p w:rsidR="00904390" w:rsidRDefault="0015729A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904390">
        <w:rPr>
          <w:rFonts w:ascii="PT Astra Serif" w:hAnsi="PT Astra Serif" w:cs="PT Astra Serif"/>
          <w:sz w:val="28"/>
          <w:szCs w:val="28"/>
        </w:rPr>
        <w:t>) копию свидетельства о рождении реб</w:t>
      </w:r>
      <w:r>
        <w:rPr>
          <w:rFonts w:ascii="PT Astra Serif" w:hAnsi="PT Astra Serif" w:cs="PT Astra Serif"/>
          <w:sz w:val="28"/>
          <w:szCs w:val="28"/>
        </w:rPr>
        <w:t>ё</w:t>
      </w:r>
      <w:r w:rsidR="00904390">
        <w:rPr>
          <w:rFonts w:ascii="PT Astra Serif" w:hAnsi="PT Astra Serif" w:cs="PT Astra Serif"/>
          <w:sz w:val="28"/>
          <w:szCs w:val="28"/>
        </w:rPr>
        <w:t>нка;</w:t>
      </w:r>
    </w:p>
    <w:p w:rsidR="00904390" w:rsidRDefault="0015729A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904390">
        <w:rPr>
          <w:rFonts w:ascii="PT Astra Serif" w:hAnsi="PT Astra Serif" w:cs="PT Astra Serif"/>
          <w:sz w:val="28"/>
          <w:szCs w:val="28"/>
        </w:rPr>
        <w:t>) документ, подтверждающий факт проживания реб</w:t>
      </w:r>
      <w:r>
        <w:rPr>
          <w:rFonts w:ascii="PT Astra Serif" w:hAnsi="PT Astra Serif" w:cs="PT Astra Serif"/>
          <w:sz w:val="28"/>
          <w:szCs w:val="28"/>
        </w:rPr>
        <w:t>ё</w:t>
      </w:r>
      <w:r w:rsidR="00904390">
        <w:rPr>
          <w:rFonts w:ascii="PT Astra Serif" w:hAnsi="PT Astra Serif" w:cs="PT Astra Serif"/>
          <w:sz w:val="28"/>
          <w:szCs w:val="28"/>
        </w:rPr>
        <w:t>нка на территории Ульяновской области (в случае, если реб</w:t>
      </w:r>
      <w:r>
        <w:rPr>
          <w:rFonts w:ascii="PT Astra Serif" w:hAnsi="PT Astra Serif" w:cs="PT Astra Serif"/>
          <w:sz w:val="28"/>
          <w:szCs w:val="28"/>
        </w:rPr>
        <w:t>ё</w:t>
      </w:r>
      <w:r w:rsidR="00904390">
        <w:rPr>
          <w:rFonts w:ascii="PT Astra Serif" w:hAnsi="PT Astra Serif" w:cs="PT Astra Serif"/>
          <w:sz w:val="28"/>
          <w:szCs w:val="28"/>
        </w:rPr>
        <w:t>нок обучается в общеобразовательной организации, находящейся за пределами территории Ульяновской области</w:t>
      </w:r>
      <w:r>
        <w:rPr>
          <w:rFonts w:ascii="PT Astra Serif" w:hAnsi="PT Astra Serif" w:cs="PT Astra Serif"/>
          <w:sz w:val="28"/>
          <w:szCs w:val="28"/>
        </w:rPr>
        <w:t>)</w:t>
      </w:r>
      <w:r w:rsidR="00904390">
        <w:rPr>
          <w:rFonts w:ascii="PT Astra Serif" w:hAnsi="PT Astra Serif" w:cs="PT Astra Serif"/>
          <w:sz w:val="28"/>
          <w:szCs w:val="28"/>
        </w:rPr>
        <w:t>;</w:t>
      </w:r>
    </w:p>
    <w:p w:rsidR="00904390" w:rsidRDefault="00904390" w:rsidP="00904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5) документ, подтверждающий обучение реб</w:t>
      </w:r>
      <w:r w:rsidR="0015729A">
        <w:rPr>
          <w:rFonts w:ascii="PT Astra Serif" w:hAnsi="PT Astra Serif" w:cs="PT Astra Serif"/>
          <w:sz w:val="28"/>
          <w:szCs w:val="28"/>
        </w:rPr>
        <w:t>ё</w:t>
      </w:r>
      <w:r>
        <w:rPr>
          <w:rFonts w:ascii="PT Astra Serif" w:hAnsi="PT Astra Serif" w:cs="PT Astra Serif"/>
          <w:sz w:val="28"/>
          <w:szCs w:val="28"/>
        </w:rPr>
        <w:t>нка в общеобразовательной организации</w:t>
      </w:r>
      <w:r w:rsidR="005E5DB5">
        <w:rPr>
          <w:rFonts w:ascii="PT Astra Serif" w:hAnsi="PT Astra Serif" w:cs="PT Astra Serif"/>
          <w:sz w:val="28"/>
          <w:szCs w:val="28"/>
        </w:rPr>
        <w:t xml:space="preserve"> или справку</w:t>
      </w:r>
      <w:r w:rsidR="00294C8E" w:rsidRPr="00294C8E">
        <w:rPr>
          <w:rFonts w:ascii="PT Astra Serif" w:hAnsi="PT Astra Serif" w:cs="PT Astra Serif"/>
          <w:sz w:val="28"/>
          <w:szCs w:val="28"/>
        </w:rPr>
        <w:t xml:space="preserve"> </w:t>
      </w:r>
      <w:r w:rsidR="00294C8E">
        <w:rPr>
          <w:rFonts w:ascii="PT Astra Serif" w:hAnsi="PT Astra Serif" w:cs="PT Astra Serif"/>
          <w:sz w:val="28"/>
          <w:szCs w:val="28"/>
        </w:rPr>
        <w:t>органа местного самоуправления муниципального района (городского округа), осуществляющего управление в сфере образования о выборе родителями (законными представителями) ребёнка семейной формы получения обучающимся начального общего, основного общего или среднего общего образования</w:t>
      </w:r>
      <w:r w:rsidR="00795A4E">
        <w:rPr>
          <w:rFonts w:ascii="PT Astra Serif" w:hAnsi="PT Astra Serif" w:cs="PT Astra Serif"/>
          <w:sz w:val="28"/>
          <w:szCs w:val="28"/>
        </w:rPr>
        <w:t>;</w:t>
      </w:r>
    </w:p>
    <w:p w:rsidR="00904390" w:rsidRDefault="00795A4E" w:rsidP="00A827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6) документ, подтверждающий отнесение ребёнка к категории, установленной пунктом 2.1 настоящего раздела</w:t>
      </w:r>
      <w:r w:rsidR="00C95117">
        <w:rPr>
          <w:rFonts w:ascii="PT Astra Serif" w:hAnsi="PT Astra Serif" w:cs="Times New Roman"/>
          <w:sz w:val="28"/>
          <w:szCs w:val="28"/>
        </w:rPr>
        <w:t>.»;</w:t>
      </w:r>
    </w:p>
    <w:p w:rsidR="005C7B44" w:rsidRPr="005C7B44" w:rsidRDefault="00AD3DC1" w:rsidP="00FA58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5C7B44">
        <w:rPr>
          <w:rFonts w:ascii="PT Astra Serif" w:hAnsi="PT Astra Serif" w:cs="Times New Roman"/>
          <w:sz w:val="28"/>
          <w:szCs w:val="28"/>
        </w:rPr>
        <w:t xml:space="preserve">б) </w:t>
      </w:r>
      <w:r w:rsidR="005C7B44" w:rsidRPr="005C7B44">
        <w:rPr>
          <w:rFonts w:ascii="PT Astra Serif" w:hAnsi="PT Astra Serif" w:cs="Times New Roman"/>
          <w:sz w:val="28"/>
          <w:szCs w:val="28"/>
        </w:rPr>
        <w:t xml:space="preserve">в </w:t>
      </w:r>
      <w:r w:rsidR="00AD3B50" w:rsidRPr="005C7B44">
        <w:rPr>
          <w:rFonts w:ascii="PT Astra Serif" w:hAnsi="PT Astra Serif"/>
          <w:spacing w:val="2"/>
          <w:sz w:val="28"/>
          <w:szCs w:val="28"/>
        </w:rPr>
        <w:t>пункт</w:t>
      </w:r>
      <w:r w:rsidR="005C7B44" w:rsidRPr="005C7B44">
        <w:rPr>
          <w:rFonts w:ascii="PT Astra Serif" w:hAnsi="PT Astra Serif"/>
          <w:spacing w:val="2"/>
          <w:sz w:val="28"/>
          <w:szCs w:val="28"/>
        </w:rPr>
        <w:t>е</w:t>
      </w:r>
      <w:r w:rsidR="00AD3B50" w:rsidRPr="005C7B44">
        <w:rPr>
          <w:rFonts w:ascii="PT Astra Serif" w:hAnsi="PT Astra Serif"/>
          <w:spacing w:val="2"/>
          <w:sz w:val="28"/>
          <w:szCs w:val="28"/>
        </w:rPr>
        <w:t xml:space="preserve"> 3.1 раздела </w:t>
      </w:r>
      <w:r w:rsidR="002006D1" w:rsidRPr="005C7B44">
        <w:rPr>
          <w:rFonts w:ascii="PT Astra Serif" w:hAnsi="PT Astra Serif"/>
          <w:spacing w:val="2"/>
          <w:sz w:val="28"/>
          <w:szCs w:val="28"/>
        </w:rPr>
        <w:t>3</w:t>
      </w:r>
      <w:r w:rsidR="005C7B44" w:rsidRPr="005C7B44">
        <w:rPr>
          <w:rFonts w:ascii="PT Astra Serif" w:hAnsi="PT Astra Serif"/>
          <w:spacing w:val="2"/>
          <w:sz w:val="28"/>
          <w:szCs w:val="28"/>
        </w:rPr>
        <w:t>:</w:t>
      </w:r>
    </w:p>
    <w:p w:rsidR="00AD3B50" w:rsidRPr="005C7B44" w:rsidRDefault="005C7B44" w:rsidP="005C7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C7B44">
        <w:rPr>
          <w:rFonts w:ascii="PT Astra Serif" w:hAnsi="PT Astra Serif"/>
          <w:spacing w:val="2"/>
          <w:sz w:val="28"/>
          <w:szCs w:val="28"/>
        </w:rPr>
        <w:t>слова «</w:t>
      </w:r>
      <w:r w:rsidRPr="005C7B44">
        <w:rPr>
          <w:rFonts w:ascii="PT Astra Serif" w:hAnsi="PT Astra Serif" w:cs="PT Astra Serif"/>
          <w:sz w:val="28"/>
          <w:szCs w:val="28"/>
        </w:rPr>
        <w:t>один раз в год</w:t>
      </w:r>
      <w:r w:rsidRPr="005C7B44">
        <w:rPr>
          <w:rFonts w:ascii="PT Astra Serif" w:hAnsi="PT Astra Serif"/>
          <w:spacing w:val="2"/>
          <w:sz w:val="28"/>
          <w:szCs w:val="28"/>
        </w:rPr>
        <w:t>»</w:t>
      </w:r>
      <w:r w:rsidR="002006D1" w:rsidRPr="005C7B44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5C7B44">
        <w:rPr>
          <w:rFonts w:ascii="PT Astra Serif" w:hAnsi="PT Astra Serif"/>
          <w:spacing w:val="2"/>
          <w:sz w:val="28"/>
          <w:szCs w:val="28"/>
        </w:rPr>
        <w:t>исключить;</w:t>
      </w:r>
    </w:p>
    <w:p w:rsidR="005C7B44" w:rsidRDefault="005C7B44" w:rsidP="00A82752">
      <w:pPr>
        <w:shd w:val="clear" w:color="auto" w:fill="FFFFFF"/>
        <w:spacing w:after="0" w:line="240" w:lineRule="auto"/>
        <w:ind w:firstLine="708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дополнить абзацем вторым следующего содержания:</w:t>
      </w:r>
    </w:p>
    <w:p w:rsidR="005C7B44" w:rsidRDefault="005C7B44" w:rsidP="005C7B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Pr="00904390">
        <w:rPr>
          <w:rFonts w:ascii="PT Astra Serif" w:hAnsi="PT Astra Serif" w:cs="Times New Roman"/>
          <w:sz w:val="28"/>
          <w:szCs w:val="28"/>
        </w:rPr>
        <w:t>Указанная гарантия по отношению к каждому такому ребёнку применяется ежегодно, при этом для целей её применения суммарное количество дней пребывания одного такого ребёнка в организациях отдыха детей и их оздоровления на основании соответствующих путёвок в течение календарного года не должно превышать двадцати восьми.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7F6420" w:rsidRPr="00FA5829" w:rsidRDefault="00FA5829" w:rsidP="007F6420">
      <w:pPr>
        <w:shd w:val="clear" w:color="auto" w:fill="FFFFFF"/>
        <w:spacing w:after="0" w:line="240" w:lineRule="auto"/>
        <w:ind w:firstLine="708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A5829">
        <w:rPr>
          <w:rFonts w:ascii="PT Astra Serif" w:hAnsi="PT Astra Serif"/>
          <w:spacing w:val="2"/>
          <w:sz w:val="28"/>
          <w:szCs w:val="28"/>
        </w:rPr>
        <w:t>в</w:t>
      </w:r>
      <w:r w:rsidR="00AD3B50" w:rsidRPr="00FA5829">
        <w:rPr>
          <w:rFonts w:ascii="PT Astra Serif" w:hAnsi="PT Astra Serif"/>
          <w:spacing w:val="2"/>
          <w:sz w:val="28"/>
          <w:szCs w:val="28"/>
        </w:rPr>
        <w:t>)</w:t>
      </w:r>
      <w:r w:rsidR="00B12CEA" w:rsidRPr="00FA582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FA5829">
        <w:rPr>
          <w:rFonts w:ascii="PT Astra Serif" w:hAnsi="PT Astra Serif"/>
          <w:spacing w:val="2"/>
          <w:sz w:val="28"/>
          <w:szCs w:val="28"/>
        </w:rPr>
        <w:t xml:space="preserve">в пункте </w:t>
      </w:r>
      <w:r w:rsidR="00AD3B50" w:rsidRPr="00FA5829">
        <w:rPr>
          <w:rFonts w:ascii="PT Astra Serif" w:hAnsi="PT Astra Serif"/>
          <w:spacing w:val="2"/>
          <w:sz w:val="28"/>
          <w:szCs w:val="28"/>
        </w:rPr>
        <w:t xml:space="preserve">4.1 раздела </w:t>
      </w:r>
      <w:r w:rsidR="00EC7CEF" w:rsidRPr="00FA5829">
        <w:rPr>
          <w:rFonts w:ascii="PT Astra Serif" w:hAnsi="PT Astra Serif"/>
          <w:spacing w:val="2"/>
          <w:sz w:val="28"/>
          <w:szCs w:val="28"/>
        </w:rPr>
        <w:t xml:space="preserve">4 </w:t>
      </w:r>
      <w:r w:rsidRPr="00FA5829">
        <w:rPr>
          <w:rFonts w:ascii="PT Astra Serif" w:hAnsi="PT Astra Serif"/>
          <w:spacing w:val="2"/>
          <w:sz w:val="28"/>
          <w:szCs w:val="28"/>
        </w:rPr>
        <w:t>слова «один раз в год» исключить.</w:t>
      </w:r>
    </w:p>
    <w:p w:rsidR="00172641" w:rsidRDefault="007F6420" w:rsidP="0017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04125">
        <w:rPr>
          <w:rFonts w:ascii="PT Astra Serif" w:hAnsi="PT Astra Serif"/>
          <w:sz w:val="28"/>
          <w:szCs w:val="28"/>
        </w:rPr>
        <w:t xml:space="preserve">3. </w:t>
      </w:r>
      <w:r w:rsidR="00104125" w:rsidRPr="00104125">
        <w:rPr>
          <w:rFonts w:ascii="PT Astra Serif" w:hAnsi="PT Astra Serif"/>
          <w:sz w:val="28"/>
          <w:szCs w:val="28"/>
        </w:rPr>
        <w:t xml:space="preserve">Внести в </w:t>
      </w:r>
      <w:r w:rsidR="00172641">
        <w:rPr>
          <w:rFonts w:ascii="PT Astra Serif" w:hAnsi="PT Astra Serif"/>
          <w:sz w:val="28"/>
          <w:szCs w:val="28"/>
        </w:rPr>
        <w:t xml:space="preserve">пункт 3 </w:t>
      </w:r>
      <w:hyperlink r:id="rId6" w:history="1">
        <w:r w:rsidR="00172641">
          <w:rPr>
            <w:rFonts w:ascii="PT Astra Serif" w:hAnsi="PT Astra Serif" w:cs="PT Astra Serif"/>
            <w:sz w:val="28"/>
            <w:szCs w:val="28"/>
          </w:rPr>
          <w:t>Поряд</w:t>
        </w:r>
        <w:r w:rsidR="00104125" w:rsidRPr="00104125">
          <w:rPr>
            <w:rFonts w:ascii="PT Astra Serif" w:hAnsi="PT Astra Serif" w:cs="PT Astra Serif"/>
            <w:sz w:val="28"/>
            <w:szCs w:val="28"/>
          </w:rPr>
          <w:t>к</w:t>
        </w:r>
      </w:hyperlink>
      <w:r w:rsidR="00172641">
        <w:rPr>
          <w:rFonts w:ascii="PT Astra Serif" w:hAnsi="PT Astra Serif" w:cs="PT Astra Serif"/>
          <w:sz w:val="28"/>
          <w:szCs w:val="28"/>
        </w:rPr>
        <w:t>а</w:t>
      </w:r>
      <w:r w:rsidR="00104125">
        <w:rPr>
          <w:rFonts w:ascii="PT Astra Serif" w:hAnsi="PT Astra Serif" w:cs="PT Astra Serif"/>
          <w:sz w:val="28"/>
          <w:szCs w:val="28"/>
        </w:rPr>
        <w:t xml:space="preserve"> финансирования из областного бюджета Ульяновской области расходов на проведение мероприятий в сфере образования</w:t>
      </w:r>
      <w:r w:rsidR="00172641">
        <w:rPr>
          <w:rFonts w:ascii="PT Astra Serif" w:hAnsi="PT Astra Serif" w:cs="PT Astra Serif"/>
          <w:sz w:val="28"/>
          <w:szCs w:val="28"/>
        </w:rPr>
        <w:t xml:space="preserve">, утверждённого </w:t>
      </w:r>
      <w:r w:rsidR="00104125" w:rsidRPr="00104125">
        <w:rPr>
          <w:rFonts w:ascii="PT Astra Serif" w:hAnsi="PT Astra Serif"/>
          <w:sz w:val="28"/>
          <w:szCs w:val="28"/>
        </w:rPr>
        <w:t>п</w:t>
      </w:r>
      <w:r w:rsidR="00104125" w:rsidRPr="00104125">
        <w:rPr>
          <w:rFonts w:ascii="PT Astra Serif" w:hAnsi="PT Astra Serif" w:cs="PT Astra Serif"/>
          <w:sz w:val="28"/>
          <w:szCs w:val="28"/>
        </w:rPr>
        <w:t>остановление</w:t>
      </w:r>
      <w:r w:rsidR="00172641">
        <w:rPr>
          <w:rFonts w:ascii="PT Astra Serif" w:hAnsi="PT Astra Serif" w:cs="PT Astra Serif"/>
          <w:sz w:val="28"/>
          <w:szCs w:val="28"/>
        </w:rPr>
        <w:t>м</w:t>
      </w:r>
      <w:r w:rsidR="00104125" w:rsidRPr="00104125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от 28.10.2014 № 493-П </w:t>
      </w:r>
      <w:hyperlink r:id="rId7" w:history="1">
        <w:r w:rsidR="00104125" w:rsidRPr="00104125">
          <w:rPr>
            <w:rFonts w:ascii="PT Astra Serif" w:hAnsi="PT Astra Serif" w:cs="PT Astra Serif"/>
            <w:sz w:val="28"/>
            <w:szCs w:val="28"/>
          </w:rPr>
          <w:t>«Об утверждении Порядка финансирования из областного бюджета Ульяновской области расходов на проведение мероприятий в сфере образования</w:t>
        </w:r>
      </w:hyperlink>
      <w:r w:rsidR="00104125" w:rsidRPr="00104125">
        <w:rPr>
          <w:rFonts w:ascii="PT Astra Serif" w:hAnsi="PT Astra Serif" w:cs="PT Astra Serif"/>
          <w:sz w:val="28"/>
          <w:szCs w:val="28"/>
        </w:rPr>
        <w:t>»</w:t>
      </w:r>
      <w:r w:rsidR="00172641">
        <w:rPr>
          <w:rFonts w:ascii="PT Astra Serif" w:hAnsi="PT Astra Serif" w:cs="PT Astra Serif"/>
          <w:sz w:val="28"/>
          <w:szCs w:val="28"/>
        </w:rPr>
        <w:t xml:space="preserve"> изменение, изложив второе предложение в следующей редакции: </w:t>
      </w:r>
    </w:p>
    <w:p w:rsidR="007F6420" w:rsidRPr="00172641" w:rsidRDefault="00172641" w:rsidP="001726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172641">
        <w:rPr>
          <w:rFonts w:ascii="PT Astra Serif" w:hAnsi="PT Astra Serif"/>
          <w:sz w:val="28"/>
          <w:szCs w:val="28"/>
        </w:rPr>
        <w:t>«</w:t>
      </w:r>
      <w:r w:rsidR="007F6420" w:rsidRPr="00172641">
        <w:rPr>
          <w:rFonts w:ascii="PT Astra Serif" w:hAnsi="PT Astra Serif"/>
          <w:sz w:val="28"/>
          <w:szCs w:val="28"/>
        </w:rPr>
        <w:t xml:space="preserve">Получателями средств на проведение мероприятий в сфере образования являются Министерство и подведомственные ему </w:t>
      </w:r>
      <w:r w:rsidRPr="00172641">
        <w:rPr>
          <w:rFonts w:ascii="PT Astra Serif" w:hAnsi="PT Astra Serif"/>
          <w:sz w:val="28"/>
          <w:szCs w:val="28"/>
        </w:rPr>
        <w:t xml:space="preserve">областные </w:t>
      </w:r>
      <w:r w:rsidR="007F6420" w:rsidRPr="00172641">
        <w:rPr>
          <w:rFonts w:ascii="PT Astra Serif" w:hAnsi="PT Astra Serif"/>
          <w:sz w:val="28"/>
          <w:szCs w:val="28"/>
        </w:rPr>
        <w:t xml:space="preserve">государственные </w:t>
      </w:r>
      <w:r w:rsidRPr="00172641">
        <w:rPr>
          <w:rFonts w:ascii="PT Astra Serif" w:hAnsi="PT Astra Serif"/>
          <w:sz w:val="28"/>
          <w:szCs w:val="28"/>
        </w:rPr>
        <w:t xml:space="preserve">учреждения (далее - </w:t>
      </w:r>
      <w:r w:rsidRPr="00172641">
        <w:rPr>
          <w:rFonts w:ascii="PT Astra Serif" w:hAnsi="PT Astra Serif" w:cs="PT Astra Serif"/>
          <w:sz w:val="28"/>
          <w:szCs w:val="28"/>
        </w:rPr>
        <w:t>подведомственны</w:t>
      </w:r>
      <w:r>
        <w:rPr>
          <w:rFonts w:ascii="PT Astra Serif" w:hAnsi="PT Astra Serif" w:cs="PT Astra Serif"/>
          <w:sz w:val="28"/>
          <w:szCs w:val="28"/>
        </w:rPr>
        <w:t>е</w:t>
      </w:r>
      <w:r w:rsidRPr="00172641">
        <w:rPr>
          <w:rFonts w:ascii="PT Astra Serif" w:hAnsi="PT Astra Serif" w:cs="PT Astra Serif"/>
          <w:sz w:val="28"/>
          <w:szCs w:val="28"/>
        </w:rPr>
        <w:t xml:space="preserve"> государственны</w:t>
      </w:r>
      <w:r>
        <w:rPr>
          <w:rFonts w:ascii="PT Astra Serif" w:hAnsi="PT Astra Serif" w:cs="PT Astra Serif"/>
          <w:sz w:val="28"/>
          <w:szCs w:val="28"/>
        </w:rPr>
        <w:t>е организации)</w:t>
      </w:r>
      <w:r w:rsidR="007F6420" w:rsidRPr="0017264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».</w:t>
      </w:r>
    </w:p>
    <w:p w:rsidR="00766908" w:rsidRPr="00B579C1" w:rsidRDefault="007F6420" w:rsidP="00B579C1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AD3B50" w:rsidRPr="0073771F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</w:t>
      </w:r>
      <w:r w:rsidR="00766908">
        <w:rPr>
          <w:rFonts w:ascii="PT Astra Serif" w:hAnsi="PT Astra Serif"/>
          <w:sz w:val="28"/>
          <w:szCs w:val="28"/>
        </w:rPr>
        <w:t xml:space="preserve"> его официального опубликования, за исключением </w:t>
      </w:r>
      <w:r w:rsidR="00B579C1">
        <w:rPr>
          <w:rFonts w:ascii="PT Astra Serif" w:hAnsi="PT Astra Serif"/>
          <w:sz w:val="28"/>
          <w:szCs w:val="28"/>
        </w:rPr>
        <w:t>абзацев третьего-пятого подпункта «г» подпункта 3 пункта 1 и подпункта 1 пункта 2 настоящего постановления</w:t>
      </w:r>
      <w:r w:rsidR="00766908" w:rsidRPr="009B03C7">
        <w:rPr>
          <w:rFonts w:ascii="PT Astra Serif" w:hAnsi="PT Astra Serif" w:cs="Times New Roman"/>
          <w:sz w:val="28"/>
          <w:szCs w:val="28"/>
        </w:rPr>
        <w:t>, которые вступают в силу с 1 июня 2020 года.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B579C1" w:rsidRPr="0073771F" w:rsidRDefault="00B579C1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AD3B50" w:rsidRPr="0073771F" w:rsidRDefault="00AD3B50" w:rsidP="00A82752">
      <w:pPr>
        <w:pStyle w:val="a4"/>
        <w:rPr>
          <w:rFonts w:ascii="PT Astra Serif" w:hAnsi="PT Astra Serif" w:cs="Times New Roman"/>
          <w:sz w:val="28"/>
          <w:szCs w:val="28"/>
        </w:rPr>
      </w:pPr>
      <w:r w:rsidRPr="0073771F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AD3B50" w:rsidRPr="0073771F" w:rsidRDefault="00AD3B50" w:rsidP="00A82752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3771F">
        <w:rPr>
          <w:rFonts w:ascii="PT Astra Serif" w:hAnsi="PT Astra Serif"/>
          <w:sz w:val="28"/>
          <w:szCs w:val="28"/>
        </w:rPr>
        <w:t>Правительства области</w:t>
      </w:r>
      <w:r w:rsidR="006A51FB" w:rsidRPr="0073771F">
        <w:rPr>
          <w:rFonts w:ascii="PT Astra Serif" w:hAnsi="PT Astra Serif"/>
          <w:sz w:val="28"/>
          <w:szCs w:val="28"/>
        </w:rPr>
        <w:t xml:space="preserve">                                                                    </w:t>
      </w:r>
      <w:r w:rsidR="00AA00F0">
        <w:rPr>
          <w:rFonts w:ascii="PT Astra Serif" w:hAnsi="PT Astra Serif"/>
          <w:sz w:val="28"/>
          <w:szCs w:val="28"/>
        </w:rPr>
        <w:t xml:space="preserve">     </w:t>
      </w:r>
      <w:r w:rsidRPr="0073771F">
        <w:rPr>
          <w:rFonts w:ascii="PT Astra Serif" w:hAnsi="PT Astra Serif"/>
          <w:sz w:val="28"/>
          <w:szCs w:val="28"/>
        </w:rPr>
        <w:t>А.А.Смекалин</w:t>
      </w:r>
    </w:p>
    <w:sectPr w:rsidR="00AD3B50" w:rsidRPr="0073771F" w:rsidSect="00A827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086" w:rsidRDefault="00D03086" w:rsidP="00A82752">
      <w:pPr>
        <w:spacing w:after="0" w:line="240" w:lineRule="auto"/>
      </w:pPr>
      <w:r>
        <w:separator/>
      </w:r>
    </w:p>
  </w:endnote>
  <w:endnote w:type="continuationSeparator" w:id="1">
    <w:p w:rsidR="00D03086" w:rsidRDefault="00D03086" w:rsidP="00A8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086" w:rsidRDefault="00D03086" w:rsidP="00A82752">
      <w:pPr>
        <w:spacing w:after="0" w:line="240" w:lineRule="auto"/>
      </w:pPr>
      <w:r>
        <w:separator/>
      </w:r>
    </w:p>
  </w:footnote>
  <w:footnote w:type="continuationSeparator" w:id="1">
    <w:p w:rsidR="00D03086" w:rsidRDefault="00D03086" w:rsidP="00A8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303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04125" w:rsidRPr="00A82752" w:rsidRDefault="005F6D46" w:rsidP="00A82752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A82752">
          <w:rPr>
            <w:rFonts w:ascii="PT Astra Serif" w:hAnsi="PT Astra Serif"/>
            <w:sz w:val="28"/>
            <w:szCs w:val="28"/>
          </w:rPr>
          <w:fldChar w:fldCharType="begin"/>
        </w:r>
        <w:r w:rsidR="00104125" w:rsidRPr="00A8275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82752">
          <w:rPr>
            <w:rFonts w:ascii="PT Astra Serif" w:hAnsi="PT Astra Serif"/>
            <w:sz w:val="28"/>
            <w:szCs w:val="28"/>
          </w:rPr>
          <w:fldChar w:fldCharType="separate"/>
        </w:r>
        <w:r w:rsidR="00FA03E8">
          <w:rPr>
            <w:rFonts w:ascii="PT Astra Serif" w:hAnsi="PT Astra Serif"/>
            <w:noProof/>
            <w:sz w:val="28"/>
            <w:szCs w:val="28"/>
          </w:rPr>
          <w:t>4</w:t>
        </w:r>
        <w:r w:rsidRPr="00A8275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351C"/>
    <w:rsid w:val="00035EE4"/>
    <w:rsid w:val="00102A0B"/>
    <w:rsid w:val="00104125"/>
    <w:rsid w:val="001453D9"/>
    <w:rsid w:val="0015729A"/>
    <w:rsid w:val="00172641"/>
    <w:rsid w:val="002006D1"/>
    <w:rsid w:val="00221A91"/>
    <w:rsid w:val="0023631C"/>
    <w:rsid w:val="00291A2F"/>
    <w:rsid w:val="00294C8E"/>
    <w:rsid w:val="002A1311"/>
    <w:rsid w:val="002F0860"/>
    <w:rsid w:val="003D150C"/>
    <w:rsid w:val="00482570"/>
    <w:rsid w:val="00485974"/>
    <w:rsid w:val="004E4080"/>
    <w:rsid w:val="004F6AD1"/>
    <w:rsid w:val="00533722"/>
    <w:rsid w:val="005457C5"/>
    <w:rsid w:val="00560853"/>
    <w:rsid w:val="005C7B44"/>
    <w:rsid w:val="005E5DB5"/>
    <w:rsid w:val="005F6D46"/>
    <w:rsid w:val="006013B1"/>
    <w:rsid w:val="00605E12"/>
    <w:rsid w:val="00660643"/>
    <w:rsid w:val="0069388A"/>
    <w:rsid w:val="006A51FB"/>
    <w:rsid w:val="006D4929"/>
    <w:rsid w:val="00716B76"/>
    <w:rsid w:val="0073771F"/>
    <w:rsid w:val="00766908"/>
    <w:rsid w:val="007754DD"/>
    <w:rsid w:val="00795A4E"/>
    <w:rsid w:val="007F6420"/>
    <w:rsid w:val="00813056"/>
    <w:rsid w:val="00857199"/>
    <w:rsid w:val="00891FB2"/>
    <w:rsid w:val="008D09CD"/>
    <w:rsid w:val="008F7882"/>
    <w:rsid w:val="00904390"/>
    <w:rsid w:val="00926B16"/>
    <w:rsid w:val="009658A0"/>
    <w:rsid w:val="00986CD1"/>
    <w:rsid w:val="00996919"/>
    <w:rsid w:val="009B4DEA"/>
    <w:rsid w:val="009C351C"/>
    <w:rsid w:val="009C40C3"/>
    <w:rsid w:val="00A05CF4"/>
    <w:rsid w:val="00A05ECB"/>
    <w:rsid w:val="00A82752"/>
    <w:rsid w:val="00AA00F0"/>
    <w:rsid w:val="00AD3B50"/>
    <w:rsid w:val="00AD3DC1"/>
    <w:rsid w:val="00B12CEA"/>
    <w:rsid w:val="00B52AA8"/>
    <w:rsid w:val="00B579C1"/>
    <w:rsid w:val="00B8050F"/>
    <w:rsid w:val="00BF6890"/>
    <w:rsid w:val="00C564EB"/>
    <w:rsid w:val="00C63EA8"/>
    <w:rsid w:val="00C9086D"/>
    <w:rsid w:val="00C95117"/>
    <w:rsid w:val="00CE6204"/>
    <w:rsid w:val="00CF415B"/>
    <w:rsid w:val="00D03086"/>
    <w:rsid w:val="00D21E06"/>
    <w:rsid w:val="00DE2EDE"/>
    <w:rsid w:val="00E84817"/>
    <w:rsid w:val="00EC7CEF"/>
    <w:rsid w:val="00ED2C8A"/>
    <w:rsid w:val="00FA03E8"/>
    <w:rsid w:val="00FA5829"/>
    <w:rsid w:val="00FC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0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AD3B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B5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AD3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3B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D3B50"/>
    <w:rPr>
      <w:color w:val="008000"/>
    </w:rPr>
  </w:style>
  <w:style w:type="paragraph" w:customStyle="1" w:styleId="a4">
    <w:name w:val="Прижатый влево"/>
    <w:basedOn w:val="a"/>
    <w:next w:val="a"/>
    <w:uiPriority w:val="99"/>
    <w:rsid w:val="00AD3B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D3B5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D3B50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12C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2752"/>
  </w:style>
  <w:style w:type="paragraph" w:styleId="aa">
    <w:name w:val="footer"/>
    <w:basedOn w:val="a"/>
    <w:link w:val="ab"/>
    <w:uiPriority w:val="99"/>
    <w:semiHidden/>
    <w:unhideWhenUsed/>
    <w:rsid w:val="00A82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82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4E948D84C5D4E0C1FB73A8A7D72CF0E22C9E2C70E28B428E3038C150E008A8FDA2497F91F528B192A48D8E1EE023ADbCH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F92C44EEBB778438E120967E5E51A3D8D0018C2D2FBCF8CD2DBEE794B6994B8BC6A24DA9CDA073BE66EA187498B55B7CEE4A67A77B00E9AD0E2xBN4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2020-03-12T14:24:00Z</cp:lastPrinted>
  <dcterms:created xsi:type="dcterms:W3CDTF">2020-03-27T11:21:00Z</dcterms:created>
  <dcterms:modified xsi:type="dcterms:W3CDTF">2020-03-27T11:21:00Z</dcterms:modified>
</cp:coreProperties>
</file>