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80" w:rsidRDefault="002411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1180" w:rsidRDefault="002411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11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180" w:rsidRDefault="00241180">
            <w:pPr>
              <w:pStyle w:val="ConsPlusNormal"/>
            </w:pPr>
            <w:r>
              <w:t>5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180" w:rsidRDefault="00241180">
            <w:pPr>
              <w:pStyle w:val="ConsPlusNormal"/>
              <w:jc w:val="right"/>
            </w:pPr>
            <w:r>
              <w:t>N 201-ЗО</w:t>
            </w:r>
          </w:p>
        </w:tc>
      </w:tr>
    </w:tbl>
    <w:p w:rsidR="00241180" w:rsidRDefault="00241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jc w:val="center"/>
      </w:pPr>
      <w:r>
        <w:t>ЗАКОН</w:t>
      </w:r>
    </w:p>
    <w:p w:rsidR="00241180" w:rsidRDefault="00241180">
      <w:pPr>
        <w:pStyle w:val="ConsPlusTitle"/>
        <w:jc w:val="center"/>
      </w:pPr>
    </w:p>
    <w:p w:rsidR="00241180" w:rsidRDefault="00241180">
      <w:pPr>
        <w:pStyle w:val="ConsPlusTitle"/>
        <w:jc w:val="center"/>
      </w:pPr>
      <w:r>
        <w:t>УЛЬЯНОВСКОЙ ОБЛАСТИ</w:t>
      </w:r>
    </w:p>
    <w:p w:rsidR="00241180" w:rsidRDefault="00241180">
      <w:pPr>
        <w:pStyle w:val="ConsPlusTitle"/>
        <w:jc w:val="center"/>
      </w:pPr>
    </w:p>
    <w:p w:rsidR="00241180" w:rsidRDefault="00241180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241180" w:rsidRDefault="00241180">
      <w:pPr>
        <w:pStyle w:val="ConsPlusTitle"/>
        <w:jc w:val="center"/>
      </w:pPr>
      <w:r>
        <w:t>ПРОЕКТОВ НОРМАТИВНЫХ ПРАВОВЫХ АКТОВ УЛЬЯНОВСКОЙ ОБЛАСТИ</w:t>
      </w:r>
    </w:p>
    <w:p w:rsidR="00241180" w:rsidRDefault="00241180">
      <w:pPr>
        <w:pStyle w:val="ConsPlusTitle"/>
        <w:jc w:val="center"/>
      </w:pPr>
      <w:r>
        <w:t xml:space="preserve">И ПРОЕКТОВ МУНИЦИПАЛЬНЫХ НОРМАТИВНЫХ ПРАВОВЫХ АКТОВ, </w:t>
      </w:r>
      <w:proofErr w:type="gramStart"/>
      <w:r>
        <w:t>ПОРЯДКЕ</w:t>
      </w:r>
      <w:proofErr w:type="gramEnd"/>
    </w:p>
    <w:p w:rsidR="00241180" w:rsidRDefault="00241180">
      <w:pPr>
        <w:pStyle w:val="ConsPlusTitle"/>
        <w:jc w:val="center"/>
      </w:pPr>
      <w:r>
        <w:t>ПРОВЕДЕНИЯ ЭКСПЕРТИЗЫ НОРМАТИВНЫХ ПРАВОВЫХ АКТОВ УЛЬЯНОВСКОЙ</w:t>
      </w:r>
    </w:p>
    <w:p w:rsidR="00241180" w:rsidRDefault="00241180">
      <w:pPr>
        <w:pStyle w:val="ConsPlusTitle"/>
        <w:jc w:val="center"/>
      </w:pPr>
      <w:r>
        <w:t>ОБЛАСТИ И МУНИЦИПАЛЬНЫХ НОРМАТИВНЫХ ПРАВОВЫХ АКТОВ,</w:t>
      </w:r>
    </w:p>
    <w:p w:rsidR="00241180" w:rsidRDefault="00241180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241180" w:rsidRDefault="00241180">
      <w:pPr>
        <w:pStyle w:val="ConsPlusTitle"/>
        <w:jc w:val="center"/>
      </w:pPr>
      <w:r>
        <w:t>И ИНВЕСТИЦИОННОЙ ДЕЯТЕЛЬНОСТИ, И ПОРЯДКЕ ПРОВЕДЕНИЯ</w:t>
      </w:r>
    </w:p>
    <w:p w:rsidR="00241180" w:rsidRDefault="00241180">
      <w:pPr>
        <w:pStyle w:val="ConsPlusTitle"/>
        <w:jc w:val="center"/>
      </w:pPr>
      <w:r>
        <w:t xml:space="preserve">ОЦЕНКИ ФАКТИЧЕСКОГО ВОЗДЕЙСТВИЯ </w:t>
      </w:r>
      <w:proofErr w:type="gramStart"/>
      <w:r>
        <w:t>НОРМАТИВНЫХ</w:t>
      </w:r>
      <w:proofErr w:type="gramEnd"/>
      <w:r>
        <w:t xml:space="preserve"> ПРАВОВЫХ</w:t>
      </w:r>
    </w:p>
    <w:p w:rsidR="00241180" w:rsidRDefault="00241180">
      <w:pPr>
        <w:pStyle w:val="ConsPlusTitle"/>
        <w:jc w:val="center"/>
      </w:pPr>
      <w:r>
        <w:t>АКТОВ УЛЬЯНОВСКОЙ ОБЛАСТИ, ЗАТРАГИВАЮЩИХ ВОПРОСЫ</w:t>
      </w:r>
    </w:p>
    <w:p w:rsidR="00241180" w:rsidRDefault="00241180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241180" w:rsidRDefault="00241180">
      <w:pPr>
        <w:pStyle w:val="ConsPlusTitle"/>
        <w:jc w:val="center"/>
      </w:pPr>
      <w:r>
        <w:t>И ИНВЕСТИЦИОННОЙ ДЕЯТЕЛЬНОСТИ</w:t>
      </w:r>
    </w:p>
    <w:p w:rsidR="00241180" w:rsidRDefault="00241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1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1180" w:rsidRDefault="00241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1180" w:rsidRDefault="002411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241180" w:rsidRDefault="0024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08.09.2014 </w:t>
            </w:r>
            <w:hyperlink r:id="rId6" w:history="1">
              <w:r>
                <w:rPr>
                  <w:color w:val="0000FF"/>
                </w:rPr>
                <w:t>N 128-ЗО</w:t>
              </w:r>
            </w:hyperlink>
            <w:r>
              <w:rPr>
                <w:color w:val="392C69"/>
              </w:rPr>
              <w:t xml:space="preserve">, от 03.03.2015 </w:t>
            </w:r>
            <w:hyperlink r:id="rId7" w:history="1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 xml:space="preserve">, от 06.04.2016 </w:t>
            </w:r>
            <w:hyperlink r:id="rId8" w:history="1">
              <w:r>
                <w:rPr>
                  <w:color w:val="0000FF"/>
                </w:rPr>
                <w:t>N 46-ЗО</w:t>
              </w:r>
            </w:hyperlink>
            <w:r>
              <w:rPr>
                <w:color w:val="392C69"/>
              </w:rPr>
              <w:t>,</w:t>
            </w:r>
          </w:p>
          <w:p w:rsidR="00241180" w:rsidRDefault="0024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9" w:history="1">
              <w:r>
                <w:rPr>
                  <w:color w:val="0000FF"/>
                </w:rPr>
                <w:t>N 155-ЗО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jc w:val="right"/>
      </w:pPr>
      <w:proofErr w:type="gramStart"/>
      <w:r>
        <w:t>Принят</w:t>
      </w:r>
      <w:proofErr w:type="gramEnd"/>
    </w:p>
    <w:p w:rsidR="00241180" w:rsidRDefault="00241180">
      <w:pPr>
        <w:pStyle w:val="ConsPlusNormal"/>
        <w:jc w:val="right"/>
      </w:pPr>
      <w:r>
        <w:t>Законодательным Собранием</w:t>
      </w:r>
    </w:p>
    <w:p w:rsidR="00241180" w:rsidRDefault="00241180">
      <w:pPr>
        <w:pStyle w:val="ConsPlusNormal"/>
        <w:jc w:val="right"/>
      </w:pPr>
      <w:r>
        <w:t>Ульяновской области</w:t>
      </w:r>
    </w:p>
    <w:p w:rsidR="00241180" w:rsidRDefault="00241180">
      <w:pPr>
        <w:pStyle w:val="ConsPlusNormal"/>
        <w:jc w:val="right"/>
      </w:pPr>
      <w:r>
        <w:t>31 октября 2013 года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241180" w:rsidRDefault="00241180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11" w:history="1">
        <w:r>
          <w:rPr>
            <w:color w:val="0000FF"/>
          </w:rPr>
          <w:t>статьей 26.3.3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 и </w:t>
      </w:r>
      <w:hyperlink r:id="rId12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3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</w:t>
      </w:r>
      <w:proofErr w:type="gramEnd"/>
      <w:r>
        <w:t xml:space="preserve">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устанавливает:</w:t>
      </w:r>
    </w:p>
    <w:p w:rsidR="00241180" w:rsidRDefault="00241180">
      <w:pPr>
        <w:pStyle w:val="ConsPlusNormal"/>
        <w:spacing w:before="220"/>
        <w:ind w:firstLine="540"/>
        <w:jc w:val="both"/>
      </w:pPr>
      <w:proofErr w:type="gramStart"/>
      <w:r>
        <w:t xml:space="preserve">1) порядок проведения оценки регулирующего воздействия проектов нормативных правовых актов Ульяновской области, подлежащих указанной оценке в соответствии с </w:t>
      </w:r>
      <w:hyperlink r:id="rId14" w:history="1">
        <w:r>
          <w:rPr>
            <w:color w:val="0000FF"/>
          </w:rPr>
          <w:t>пунктом 1 статьи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проекты нормативных правовых актов Ульяновской области), а также проектов муниципальных нормативных правовых актов, которые подлежат или могут подлежать указанной оценке</w:t>
      </w:r>
      <w:proofErr w:type="gramEnd"/>
      <w:r>
        <w:t xml:space="preserve"> в соответствии с </w:t>
      </w:r>
      <w:hyperlink r:id="rId15" w:history="1">
        <w:r>
          <w:rPr>
            <w:color w:val="0000FF"/>
          </w:rPr>
          <w:t>частями 3</w:t>
        </w:r>
      </w:hyperlink>
      <w:r>
        <w:t xml:space="preserve"> или </w:t>
      </w:r>
      <w:hyperlink r:id="rId16" w:history="1">
        <w:r>
          <w:rPr>
            <w:color w:val="0000FF"/>
          </w:rPr>
          <w:t>4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 (далее - проекты муниципальных нормативных правовых актов);</w:t>
      </w:r>
    </w:p>
    <w:p w:rsidR="00241180" w:rsidRDefault="0024118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порядок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а также муниципальных нормативных правовых актов, затрагивающих вопросы осуществления предпринимательской и инвестиционной деятельности, которые подлежат или могут подлежать указанной экспертизе в соответствии с </w:t>
      </w:r>
      <w:hyperlink r:id="rId17" w:history="1">
        <w:r>
          <w:rPr>
            <w:color w:val="0000FF"/>
          </w:rPr>
          <w:t>частью 6 статьи 7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  <w:proofErr w:type="gramEnd"/>
    </w:p>
    <w:p w:rsidR="00241180" w:rsidRDefault="00241180">
      <w:pPr>
        <w:pStyle w:val="ConsPlusNormal"/>
        <w:spacing w:before="220"/>
        <w:ind w:firstLine="540"/>
        <w:jc w:val="both"/>
      </w:pPr>
      <w:r>
        <w:t>3) перечень муниципальных районов и городских округов Ульяновской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а также критерии включения муниципальных районов и городских округов Ульяновской области в указанный перечень;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4) порядок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деятельности.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ind w:firstLine="540"/>
        <w:jc w:val="both"/>
        <w:outlineLvl w:val="0"/>
      </w:pPr>
      <w:r>
        <w:t xml:space="preserve">Статья 2. Порядок </w:t>
      </w:r>
      <w:proofErr w:type="gramStart"/>
      <w:r>
        <w:t>проведения оценки регулирующего воздействия проектов нормативных правовых актов Ульяновской области</w:t>
      </w:r>
      <w:proofErr w:type="gramEnd"/>
    </w:p>
    <w:p w:rsidR="00241180" w:rsidRDefault="0024118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Оценка регулирующего воздействия проектов нормативных правовых актов Ульяновской области проводится осуществляющими их подготовку государственными органами Ульяновской области (должностными лицами государственных органов Ульяновской области), иными лицами, имеющими в соответствии с </w:t>
      </w:r>
      <w:hyperlink r:id="rId19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области, в целях, указанных в </w:t>
      </w:r>
      <w:hyperlink r:id="rId20" w:history="1">
        <w:r>
          <w:rPr>
            <w:color w:val="0000FF"/>
          </w:rPr>
          <w:t>пункте 1.1 статьи 26.3-3</w:t>
        </w:r>
      </w:hyperlink>
      <w:r>
        <w:t xml:space="preserve"> Федерального закона</w:t>
      </w:r>
      <w:proofErr w:type="gramEnd"/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 в порядке, определенном Правительством Ульяновской области. При этом определяемый Правительством Ульяновской области порядок проведения </w:t>
      </w:r>
      <w:proofErr w:type="gramStart"/>
      <w:r>
        <w:t>оценки регулирующего воздействия проектов нормативных правовых актов Ульяновской области</w:t>
      </w:r>
      <w:proofErr w:type="gramEnd"/>
      <w:r>
        <w:t xml:space="preserve"> должен предусматривать следующие этапы ее проведения:</w:t>
      </w:r>
    </w:p>
    <w:p w:rsidR="00241180" w:rsidRDefault="00241180">
      <w:pPr>
        <w:pStyle w:val="ConsPlusNormal"/>
        <w:jc w:val="both"/>
      </w:pPr>
      <w:r>
        <w:t xml:space="preserve">(в ред. Законов Ульяновской области от 08.09.2014 </w:t>
      </w:r>
      <w:hyperlink r:id="rId21" w:history="1">
        <w:r>
          <w:rPr>
            <w:color w:val="0000FF"/>
          </w:rPr>
          <w:t>N 128-ЗО</w:t>
        </w:r>
      </w:hyperlink>
      <w:r>
        <w:t xml:space="preserve">, от 06.04.2016 </w:t>
      </w:r>
      <w:hyperlink r:id="rId22" w:history="1">
        <w:r>
          <w:rPr>
            <w:color w:val="0000FF"/>
          </w:rPr>
          <w:t>N 46-ЗО</w:t>
        </w:r>
      </w:hyperlink>
      <w:r>
        <w:t>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1) размещение уведомления о подготовке проекта нормативного правового акта Ульяновской области;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2) подготовка проекта нормативного правового акта Ульяновской области, составление сводного отчета о проведении оценки регулирующего воздействия проекта нормативного правового акта Ульяновской области, и их публичное обсуждение;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3) подготовка Правительством Ульяновской области заключения об оценке регулирующего воздействия проекта нормативного правового акта Ульяновской области.</w:t>
      </w:r>
    </w:p>
    <w:p w:rsidR="00241180" w:rsidRDefault="00241180">
      <w:pPr>
        <w:pStyle w:val="ConsPlusNormal"/>
        <w:jc w:val="both"/>
      </w:pPr>
      <w:r>
        <w:t xml:space="preserve">(в ред. Законов Ульяновской области от 06.04.2016 </w:t>
      </w:r>
      <w:hyperlink r:id="rId25" w:history="1">
        <w:r>
          <w:rPr>
            <w:color w:val="0000FF"/>
          </w:rPr>
          <w:t>N 46-ЗО</w:t>
        </w:r>
      </w:hyperlink>
      <w:r>
        <w:t xml:space="preserve">, от 23.12.2019 </w:t>
      </w:r>
      <w:hyperlink r:id="rId26" w:history="1">
        <w:r>
          <w:rPr>
            <w:color w:val="0000FF"/>
          </w:rPr>
          <w:t>N 155-ЗО</w:t>
        </w:r>
      </w:hyperlink>
      <w:r>
        <w:t>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2. В заключени</w:t>
      </w:r>
      <w:proofErr w:type="gramStart"/>
      <w:r>
        <w:t>и</w:t>
      </w:r>
      <w:proofErr w:type="gramEnd"/>
      <w:r>
        <w:t xml:space="preserve"> Правительства Ульяновской области об оценке регулирующего воздействия проекта нормативного правового акта Ульяновской области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lastRenderedPageBreak/>
        <w:t>областного бюджета Ульяновской области.</w:t>
      </w:r>
    </w:p>
    <w:p w:rsidR="00241180" w:rsidRDefault="00241180">
      <w:pPr>
        <w:pStyle w:val="ConsPlusNormal"/>
        <w:jc w:val="both"/>
      </w:pPr>
      <w:r>
        <w:t xml:space="preserve">(в ред. Законов Ульяновской области от 06.04.2016 </w:t>
      </w:r>
      <w:hyperlink r:id="rId27" w:history="1">
        <w:r>
          <w:rPr>
            <w:color w:val="0000FF"/>
          </w:rPr>
          <w:t>N 46-ЗО</w:t>
        </w:r>
      </w:hyperlink>
      <w:r>
        <w:t xml:space="preserve">, от 23.12.2019 </w:t>
      </w:r>
      <w:hyperlink r:id="rId28" w:history="1">
        <w:r>
          <w:rPr>
            <w:color w:val="0000FF"/>
          </w:rPr>
          <w:t>N 155-ЗО</w:t>
        </w:r>
      </w:hyperlink>
      <w:r>
        <w:t>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 xml:space="preserve">Разногласия, возникающие по результатам </w:t>
      </w:r>
      <w:proofErr w:type="gramStart"/>
      <w:r>
        <w:t>проведения оценки регулирующего воздействия проекта нормативного правового акта Ульяновской</w:t>
      </w:r>
      <w:proofErr w:type="gramEnd"/>
      <w:r>
        <w:t xml:space="preserve"> области, разрешаются в порядке, определенном Губернатором Ульяновской области.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Принятие (издание) нормативного правового акта Ульяновской области без заключения Правительства Ульяновской области об оценке регулирующего воздействия проекта такого нормативного правового акта Ульяновской области не допускается.</w:t>
      </w:r>
    </w:p>
    <w:p w:rsidR="00241180" w:rsidRDefault="00241180">
      <w:pPr>
        <w:pStyle w:val="ConsPlusNormal"/>
        <w:jc w:val="both"/>
      </w:pPr>
      <w:r>
        <w:t xml:space="preserve">(в ред. Законов Ульяновской области от 06.04.2016 </w:t>
      </w:r>
      <w:hyperlink r:id="rId30" w:history="1">
        <w:r>
          <w:rPr>
            <w:color w:val="0000FF"/>
          </w:rPr>
          <w:t>N 46-ЗО</w:t>
        </w:r>
      </w:hyperlink>
      <w:r>
        <w:t xml:space="preserve">, от 23.12.2019 </w:t>
      </w:r>
      <w:hyperlink r:id="rId31" w:history="1">
        <w:r>
          <w:rPr>
            <w:color w:val="0000FF"/>
          </w:rPr>
          <w:t>N 155-ЗО</w:t>
        </w:r>
      </w:hyperlink>
      <w:r>
        <w:t>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нормативных правовых актов Ульяновской области, содержащих сведения, составляющие государственную тайну, или сведения конфиденциального характера, не проводится.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ind w:firstLine="540"/>
        <w:jc w:val="both"/>
        <w:outlineLvl w:val="0"/>
      </w:pPr>
      <w:r>
        <w:t xml:space="preserve">Статья 3. 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241180" w:rsidRDefault="0024118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муниципальных образований Ульяновской области (должностными лицами органов местного самоуправления муниципальных образований Ульяновской области) в целях, указанных в </w:t>
      </w:r>
      <w:hyperlink r:id="rId34" w:history="1">
        <w:r>
          <w:rPr>
            <w:color w:val="0000FF"/>
          </w:rPr>
          <w:t>части 5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и в порядке, определенном местной администрацией муниципального образования Ульяновской области.</w:t>
      </w:r>
      <w:proofErr w:type="gramEnd"/>
      <w:r>
        <w:t xml:space="preserve">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проведения: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1) размещение уведомления о подготовке проекта муниципального нормативного правового акта;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2) подготовка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обсуждение;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3) подготовка уполномоченным органом местного самоуправления муниципального образования Ульяновской области (уполномоченным должностным лицом органа местного самоуправления муниципального образования Ульяновской области) (далее - уполномоченный орган местного самоуправления) заключения об оценке регулирующего воздействия муниципального нормативного правового акта.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2. В заключени</w:t>
      </w:r>
      <w:proofErr w:type="gramStart"/>
      <w:r>
        <w:t>и</w:t>
      </w:r>
      <w:proofErr w:type="gramEnd"/>
      <w:r>
        <w:t xml:space="preserve">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>
        <w:lastRenderedPageBreak/>
        <w:t>возникновению необоснованных расходов субъектов предпринимательской и инвестиционной деятельности и местного бюджета муниципального образования Ульяновской области.</w:t>
      </w:r>
    </w:p>
    <w:p w:rsidR="00241180" w:rsidRDefault="00241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определенном главой муниципального образования Ульяновской области.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Принятие (издание) муниципального нормативного правового акта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 xml:space="preserve">3. Оценка регулирующего воздействия проектов муниципальных нормативных правовых </w:t>
      </w:r>
      <w:proofErr w:type="gramStart"/>
      <w:r>
        <w:t>актов</w:t>
      </w:r>
      <w:proofErr w:type="gramEnd"/>
      <w:r>
        <w:t xml:space="preserve"> если они содержат сведения, составляющие государственную тайну, или сведения конфиденциального характера, не проводится.</w:t>
      </w:r>
    </w:p>
    <w:p w:rsidR="00241180" w:rsidRDefault="00241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ind w:firstLine="540"/>
        <w:jc w:val="both"/>
        <w:outlineLvl w:val="0"/>
      </w:pPr>
      <w:r>
        <w:t>Статья 4. Порядок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ind w:firstLine="540"/>
        <w:jc w:val="both"/>
      </w:pPr>
      <w:r>
        <w:t>1. Порядок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определяется Правительством Ульяновской области.</w:t>
      </w:r>
    </w:p>
    <w:p w:rsidR="00241180" w:rsidRDefault="00241180">
      <w:pPr>
        <w:pStyle w:val="ConsPlusNormal"/>
        <w:spacing w:before="220"/>
        <w:ind w:firstLine="540"/>
        <w:jc w:val="both"/>
      </w:pPr>
      <w:proofErr w:type="gramStart"/>
      <w:r>
        <w:t xml:space="preserve">Экспертиза нормативных правовых актов Ульяновской области, затрагивающих вопросы осуществления предпринимательской и инвестиционной деятельности, проводится Правительством Ульяновской области в соответствии с утверждаемым им планом в целях, указанных в </w:t>
      </w:r>
      <w:hyperlink r:id="rId43" w:history="1">
        <w:r>
          <w:rPr>
            <w:color w:val="0000FF"/>
          </w:rPr>
          <w:t>пункте 2 статьи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241180" w:rsidRDefault="00241180">
      <w:pPr>
        <w:pStyle w:val="ConsPlusNormal"/>
        <w:jc w:val="both"/>
      </w:pPr>
      <w:r>
        <w:t xml:space="preserve">(часть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spacing w:before="220"/>
        <w:ind w:firstLine="540"/>
        <w:jc w:val="both"/>
      </w:pPr>
      <w:bookmarkStart w:id="0" w:name="P83"/>
      <w:bookmarkEnd w:id="0"/>
      <w:r>
        <w:t xml:space="preserve">2. </w:t>
      </w:r>
      <w:proofErr w:type="gramStart"/>
      <w:r>
        <w:t>В случае если по результатам проведения Правительством Ульяновской области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деятельности, в нем выявлены положения, необоснованно затрудняющие осуществление предпринимательской и инвестиционной деятельности, Правительство Ульяновской области не позднее пяти рабочих дней со дня подписания соответствующего заключения направляет должностному лицу, подписавшему данный нормативный правовой акт, указанное заключение, подлежащее обязательному рассмотрению.</w:t>
      </w:r>
      <w:proofErr w:type="gramEnd"/>
    </w:p>
    <w:p w:rsidR="00241180" w:rsidRDefault="00241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Заключение Правительства Ульяновской области должно содержать указание на положения нормативного правового акта Ульяновской области,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заключения Правительства Ульяновской области должностное лицо, указанное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настоящей части, или уполномоченное им должностное лицо не позднее десяти рабочих дней со дня получения указанного заключения направляет в </w:t>
      </w:r>
      <w:r>
        <w:lastRenderedPageBreak/>
        <w:t>Правительство Ульяновской области мотивированный ответ о согласии с содержащимися в заключении выводами и о планируемых действиях по устранению из нормативного правового акта Ульяновской области, затрагивающего вопросы осуществления предпринимательской</w:t>
      </w:r>
      <w:proofErr w:type="gramEnd"/>
      <w:r>
        <w:t xml:space="preserve"> и инвестиционной деятельности,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Разногласия, возникающие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разрешаются в порядке, определенном Губернатором Ульяновской области.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по результатам проведения Правительством Ульяновской области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Правительство Ульяновской области направляет для сведения должностному лицу, подписавшему данный нормативный правовой акт, соответствующее заключение в течение пяти рабочих дней со дня подписания указанного заключения.</w:t>
      </w:r>
      <w:proofErr w:type="gramEnd"/>
    </w:p>
    <w:p w:rsidR="00241180" w:rsidRDefault="0024118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4. Экспертиза нормативных правовых актов Ульяновской области, затрагивающих вопросы осуществления предпринимательской и инвестиционной деятельности и содержащих сведения, составляющие государственную тайну, или сведения конфиденциального характера, не проводится.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ind w:firstLine="540"/>
        <w:jc w:val="both"/>
        <w:outlineLvl w:val="0"/>
      </w:pPr>
      <w:r>
        <w:t>Статья 5.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местного самоуправления в соответствии с утверждаемым им планом в целях, указанных в </w:t>
      </w:r>
      <w:hyperlink r:id="rId4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общих принципах организации местного самоуправления в Российской Федерации", и в порядке, определяемом местной администрацией муниципального образования Ульяновской области.</w:t>
      </w:r>
      <w:proofErr w:type="gramEnd"/>
    </w:p>
    <w:p w:rsidR="00241180" w:rsidRDefault="00241180">
      <w:pPr>
        <w:pStyle w:val="ConsPlusNormal"/>
        <w:spacing w:before="220"/>
        <w:ind w:firstLine="540"/>
        <w:jc w:val="both"/>
      </w:pPr>
      <w:bookmarkStart w:id="1" w:name="P97"/>
      <w:bookmarkEnd w:id="1"/>
      <w:r>
        <w:t xml:space="preserve">2. </w:t>
      </w:r>
      <w:proofErr w:type="gramStart"/>
      <w:r>
        <w:t>В случае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лицу, подписавшему данный нормативный правовой акт, указанное заключение, подлежащее обязательному рассмотрению</w:t>
      </w:r>
      <w:proofErr w:type="gramEnd"/>
      <w:r>
        <w:t>.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 w:rsidR="00241180" w:rsidRDefault="00241180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заключения уполномоченного органа местного самоуправления должностное лицо, указанное в </w:t>
      </w:r>
      <w:hyperlink w:anchor="P97" w:history="1">
        <w:r>
          <w:rPr>
            <w:color w:val="0000FF"/>
          </w:rPr>
          <w:t>абзаце первом</w:t>
        </w:r>
      </w:hyperlink>
      <w:r>
        <w:t xml:space="preserve"> настоящей части, или уполномоченное им должностное лицо не позднее десяти рабочих дней со дня получения </w:t>
      </w:r>
      <w:r>
        <w:lastRenderedPageBreak/>
        <w:t>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акта, затрагивающего вопросы осуществления предпринимательской</w:t>
      </w:r>
      <w:proofErr w:type="gramEnd"/>
      <w:r>
        <w:t xml:space="preserve"> и инвестиционной деятельности,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Разногласия, возникающие по результатам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определенном главой муниципального образования Ульяновской области.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направляет для сведения должностному лицу, подписавшему данный нормативный правовой акт, соответствующее заключение в течение пяти рабочих дней со дня подписания указанного заключения</w:t>
      </w:r>
      <w:proofErr w:type="gramEnd"/>
      <w:r>
        <w:t>.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4. Экспертиза муниципальных нормативных правовых актов, затрагивающих вопросы осуществления предпринимательской и инвестиционной деятельности и содержащих сведения, составляющие государственную тайну, или сведения конфиденциального характера, не проводится.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ind w:firstLine="540"/>
        <w:jc w:val="both"/>
        <w:outlineLvl w:val="0"/>
      </w:pPr>
      <w:r>
        <w:t>Статья 5.1.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</w:p>
    <w:p w:rsidR="00241180" w:rsidRDefault="00241180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ind w:firstLine="540"/>
        <w:jc w:val="both"/>
      </w:pPr>
      <w:r>
        <w:t>Установить следующие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обязательным: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1) отношение численности трудоспособного населения муниципального района (городского округа) Ульяновской области к общей численности населения муниципального района (городского округа) Ульяновской области;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2) отношение числа коммерческих организаций, некоммерческих организаций, осуществляющих деятельность, приносящую им доход, и индивидуальных предпринимателей, государственная регистрация которых по месту их нахождения (месту жительства) осуществлена в границах территории муниципального района (городского округа) Ульяновской области, к общей численности населения муниципального района (городского округа) Ульяновской области;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3) число реализуемых в границах территории муниципального района (городского округа) Ульяновской области инвестиционных проектов;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lastRenderedPageBreak/>
        <w:t>4) степень концентрации возложенных на органы местного самоуправления муниципального района (городского округа) Ульяновской области государственных полномочий.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ind w:firstLine="540"/>
        <w:jc w:val="both"/>
        <w:outlineLvl w:val="0"/>
      </w:pPr>
      <w:r>
        <w:t>Статья 5.2. Перечень муниципальных районов и городских округов Ульяновской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</w:p>
    <w:p w:rsidR="00241180" w:rsidRDefault="0024118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в следующих муниципальных районах и городских округах Ульяновской области: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1) муниципальное образование "Базарносызганский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2) муниципальное образование "Барышский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3) муниципальное образование "Вешкаймский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4) муниципальное образование "Инзенский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5) муниципальное образование "Карсунский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6) муниципальное образование "Кузоватовский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7) муниципальное образование "Майнский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8) муниципальное образование "Мелекесский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9) муниципальное образование "Николаевский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10) муниципальное образование "Новомалыклинский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11) муниципальное образование "Новоспасский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12) муниципальное образование "Павловский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13) муниципальное образование "Радищевский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14) муниципальное образование "Сенгилеевский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15) муниципальное образование "Старокулаткинский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16) муниципальное образование "Старомайнский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17) муниципальное образование "Сурский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18) муниципальное образование "Тереньгульский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19) муниципальное образование "Ульяновский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20) муниципальное образование "Цильнинский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21) муниципальное образование "Чердаклинский район";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22) муниципальное образование "город Димитровград";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lastRenderedPageBreak/>
        <w:t>23) муниципальное образование "город Новоульяновск";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24) муниципальное образование "город Ульяновск".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ind w:firstLine="540"/>
        <w:jc w:val="both"/>
        <w:outlineLvl w:val="0"/>
      </w:pPr>
      <w:r>
        <w:t>Статья 5.3. Порядок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</w:p>
    <w:p w:rsidR="00241180" w:rsidRDefault="0024118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принятия (издания) нормативных правовых актов Ульяновской области, затрагивающих вопросы осуществления предпринимательской и инвестиционной деятельности.</w:t>
      </w:r>
      <w:proofErr w:type="gramEnd"/>
    </w:p>
    <w:p w:rsidR="00241180" w:rsidRDefault="00241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2. Порядок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определяется Правительством Ульяновской области.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Оценка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проводится Правительством Ульяновской области в соответствии с утверждаемым им планом.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Правительства Ульяновской области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должны содержаться выводы о достижении (недостижении) заявленных целей регулирования, о фактических положительных и отрицательных последствиях принятия (издания) такого нормативного правового акта Ульяновской области.</w:t>
      </w:r>
    </w:p>
    <w:p w:rsidR="00241180" w:rsidRDefault="0024118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spacing w:before="220"/>
        <w:ind w:firstLine="540"/>
        <w:jc w:val="both"/>
      </w:pPr>
      <w:bookmarkStart w:id="2" w:name="P151"/>
      <w:bookmarkEnd w:id="2"/>
      <w:r>
        <w:t xml:space="preserve">3. </w:t>
      </w:r>
      <w:proofErr w:type="gramStart"/>
      <w:r>
        <w:t>В случае если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Правительством Ульяновской области сделаны выводы о недостижении заявленных целей регулирования, о фактических отрицательных последствиях принятия (издания) такого нормативного правового акта Ульяновской области, Правительство Ульяновской области не позднее пяти рабочих дней со дня подписания соответствующего заключения направляет его должностному лицу</w:t>
      </w:r>
      <w:proofErr w:type="gramEnd"/>
      <w:r>
        <w:t xml:space="preserve"> государственного органа Ульяновской области, </w:t>
      </w:r>
      <w:proofErr w:type="gramStart"/>
      <w:r>
        <w:t>подписавшему</w:t>
      </w:r>
      <w:proofErr w:type="gramEnd"/>
      <w:r>
        <w:t xml:space="preserve"> данный нормативный правовой акт, для обязательного рассмотрения.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заключения Правительства Ульяновской области должностное лицо, указанное в </w:t>
      </w:r>
      <w:hyperlink w:anchor="P151" w:history="1">
        <w:r>
          <w:rPr>
            <w:color w:val="0000FF"/>
          </w:rPr>
          <w:t>абзаце первом</w:t>
        </w:r>
      </w:hyperlink>
      <w:r>
        <w:t xml:space="preserve"> настоящей части, или уполномоченное им должностное лицо не позднее десяти рабочих дней со дня получения указанного заключения направляет в Правительство Ульяновской области мотивированный ответ о согласии с содержащимися в заключении выводами и о планируемых действиях по признанию утратившими силу или изменению нормативного правового акта Ульяновской области, затрагивающего</w:t>
      </w:r>
      <w:proofErr w:type="gramEnd"/>
      <w:r>
        <w:t xml:space="preserve"> вопросы осуществления предпринимательской и инвестиционной деятельности, или его отдельных положений либо мотивированный ответ о несогласии с содержащимися в заключении выводами.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lastRenderedPageBreak/>
        <w:t>Разногласия, возникающие по результатам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разрешаются в порядке, определенном Губернатором Ульяновской области.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Правительством Ульяновской области сделаны выводы о достижении заявленных целей регулирования, о фактических положительных последствиях принятия (издания) такого нормативного правового акта Ульяновской области, Правительство Ульяновской области не позднее пяти рабочих дней со дня подписания соответствующего заключения направляет его должностному лицу</w:t>
      </w:r>
      <w:proofErr w:type="gramEnd"/>
      <w:r>
        <w:t xml:space="preserve"> государственного органа Ульяновской области, </w:t>
      </w:r>
      <w:proofErr w:type="gramStart"/>
      <w:r>
        <w:t>подписавшему</w:t>
      </w:r>
      <w:proofErr w:type="gramEnd"/>
      <w:r>
        <w:t xml:space="preserve"> данный нормативный правовой акт, для сведения.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155-ЗО)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Title"/>
        <w:ind w:firstLine="540"/>
        <w:jc w:val="both"/>
        <w:outlineLvl w:val="0"/>
      </w:pPr>
      <w:r>
        <w:t>Статья 6. Заключительные и переходные положения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ind w:firstLine="540"/>
        <w:jc w:val="both"/>
      </w:pPr>
      <w:r>
        <w:t>Настоящий Закон вступает в силу с 1 января 2014 года.</w:t>
      </w:r>
    </w:p>
    <w:p w:rsidR="00241180" w:rsidRDefault="0024118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Ульяновской области от 06.04.2016 N 46-ЗО)</w:t>
      </w:r>
    </w:p>
    <w:p w:rsidR="00241180" w:rsidRDefault="0024118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Ульяновской области от 06.04.2016 N 46-ЗО.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jc w:val="right"/>
      </w:pPr>
      <w:r>
        <w:t>Губернатор</w:t>
      </w:r>
    </w:p>
    <w:p w:rsidR="00241180" w:rsidRDefault="00241180">
      <w:pPr>
        <w:pStyle w:val="ConsPlusNormal"/>
        <w:jc w:val="right"/>
      </w:pPr>
      <w:r>
        <w:t>Ульяновской области</w:t>
      </w:r>
    </w:p>
    <w:p w:rsidR="00241180" w:rsidRDefault="00241180">
      <w:pPr>
        <w:pStyle w:val="ConsPlusNormal"/>
        <w:jc w:val="right"/>
      </w:pPr>
      <w:r>
        <w:t>С.И.МОРОЗОВ</w:t>
      </w:r>
    </w:p>
    <w:p w:rsidR="00241180" w:rsidRDefault="00241180">
      <w:pPr>
        <w:pStyle w:val="ConsPlusNormal"/>
      </w:pPr>
      <w:r>
        <w:t>Ульяновск</w:t>
      </w:r>
    </w:p>
    <w:p w:rsidR="00241180" w:rsidRDefault="00241180">
      <w:pPr>
        <w:pStyle w:val="ConsPlusNormal"/>
        <w:spacing w:before="220"/>
      </w:pPr>
      <w:r>
        <w:t>5 ноября 2013 года</w:t>
      </w:r>
    </w:p>
    <w:p w:rsidR="00241180" w:rsidRDefault="00241180">
      <w:pPr>
        <w:pStyle w:val="ConsPlusNormal"/>
        <w:spacing w:before="220"/>
      </w:pPr>
      <w:r>
        <w:t>N 201-ЗО</w:t>
      </w: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jc w:val="both"/>
      </w:pPr>
    </w:p>
    <w:p w:rsidR="00241180" w:rsidRDefault="00241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995" w:rsidRDefault="004E5995">
      <w:bookmarkStart w:id="3" w:name="_GoBack"/>
      <w:bookmarkEnd w:id="3"/>
    </w:p>
    <w:sectPr w:rsidR="004E5995" w:rsidSect="00C3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80"/>
    <w:rsid w:val="00241180"/>
    <w:rsid w:val="004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1F3AB6719E859034A44CA827014648B1312EF5626CF665D4385CC21921926BF3B6CE99B4DF59187E7310E43A9C68D1CF4BC9D6C06E958Fg8m7H" TargetMode="External"/><Relationship Id="rId18" Type="http://schemas.openxmlformats.org/officeDocument/2006/relationships/hyperlink" Target="consultantplus://offline/ref=751F3AB6719E859034A452A5316D1842B43E72F8626EFD328067079F4E28983CB4F997DBF0D25D1F7B7845B2759D34949A58C8D5C06C9693851CE5g3mAH" TargetMode="External"/><Relationship Id="rId26" Type="http://schemas.openxmlformats.org/officeDocument/2006/relationships/hyperlink" Target="consultantplus://offline/ref=751F3AB6719E859034A452A5316D1842B43E72F8646AFE3B8867079F4E28983CB4F997DBF0D25D1F7B7844BC759D34949A58C8D5C06C9693851CE5g3mAH" TargetMode="External"/><Relationship Id="rId39" Type="http://schemas.openxmlformats.org/officeDocument/2006/relationships/hyperlink" Target="consultantplus://offline/ref=751F3AB6719E859034A452A5316D1842B43E72F8626EFD328067079F4E28983CB4F997DBF0D25D1F7B7840B5759D34949A58C8D5C06C9693851CE5g3mAH" TargetMode="External"/><Relationship Id="rId21" Type="http://schemas.openxmlformats.org/officeDocument/2006/relationships/hyperlink" Target="consultantplus://offline/ref=751F3AB6719E859034A452A5316D1842B43E72F86362FB308967079F4E28983CB4F997DBF0D25D1F7B7844B2759D34949A58C8D5C06C9693851CE5g3mAH" TargetMode="External"/><Relationship Id="rId34" Type="http://schemas.openxmlformats.org/officeDocument/2006/relationships/hyperlink" Target="consultantplus://offline/ref=751F3AB6719E859034A44CA827014648B1312EF5626CF665D4385CC21921926BF3B6CE99B4DE5F1F7C7310E43A9C68D1CF4BC9D6C06E958Fg8m7H" TargetMode="External"/><Relationship Id="rId42" Type="http://schemas.openxmlformats.org/officeDocument/2006/relationships/hyperlink" Target="consultantplus://offline/ref=751F3AB6719E859034A452A5316D1842B43E72F8626EFD328067079F4E28983CB4F997DBF0D25D1F7B7840B6759D34949A58C8D5C06C9693851CE5g3mAH" TargetMode="External"/><Relationship Id="rId47" Type="http://schemas.openxmlformats.org/officeDocument/2006/relationships/hyperlink" Target="consultantplus://offline/ref=751F3AB6719E859034A452A5316D1842B43E72F8646AFE3B8867079F4E28983CB4F997DBF0D25D1F7B7846B5759D34949A58C8D5C06C9693851CE5g3mAH" TargetMode="External"/><Relationship Id="rId50" Type="http://schemas.openxmlformats.org/officeDocument/2006/relationships/hyperlink" Target="consultantplus://offline/ref=751F3AB6719E859034A452A5316D1842B43E72F8626EFD328067079F4E28983CB4F997DBF0D25D1F7B7840B1759D34949A58C8D5C06C9693851CE5g3mAH" TargetMode="External"/><Relationship Id="rId55" Type="http://schemas.openxmlformats.org/officeDocument/2006/relationships/hyperlink" Target="consultantplus://offline/ref=751F3AB6719E859034A452A5316D1842B43E72F8646AFE3B8867079F4E28983CB4F997DBF0D25D1F7B7846BC759D34949A58C8D5C06C9693851CE5g3mAH" TargetMode="External"/><Relationship Id="rId7" Type="http://schemas.openxmlformats.org/officeDocument/2006/relationships/hyperlink" Target="consultantplus://offline/ref=751F3AB6719E859034A452A5316D1842B43E72F8626AFF318F67079F4E28983CB4F997DBF0D25D1F7B7844BD759D34949A58C8D5C06C9693851CE5g3m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1F3AB6719E859034A44CA827014648B1312EF5626CF665D4385CC21921926BF3B6CE99B4DE5F1F7F7310E43A9C68D1CF4BC9D6C06E958Fg8m7H" TargetMode="External"/><Relationship Id="rId20" Type="http://schemas.openxmlformats.org/officeDocument/2006/relationships/hyperlink" Target="consultantplus://offline/ref=751F3AB6719E859034A44CA827014648B1312DFC6662F665D4385CC21921926BF3B6CE99B4DF541D727310E43A9C68D1CF4BC9D6C06E958Fg8m7H" TargetMode="External"/><Relationship Id="rId29" Type="http://schemas.openxmlformats.org/officeDocument/2006/relationships/hyperlink" Target="consultantplus://offline/ref=751F3AB6719E859034A452A5316D1842B43E72F8626EFD328067079F4E28983CB4F997DBF0D25D1F7B7846B2759D34949A58C8D5C06C9693851CE5g3mAH" TargetMode="External"/><Relationship Id="rId41" Type="http://schemas.openxmlformats.org/officeDocument/2006/relationships/hyperlink" Target="consultantplus://offline/ref=751F3AB6719E859034A452A5316D1842B43E72F8626EFD328067079F4E28983CB4F997DBF0D25D1F7B7840B7759D34949A58C8D5C06C9693851CE5g3mAH" TargetMode="External"/><Relationship Id="rId54" Type="http://schemas.openxmlformats.org/officeDocument/2006/relationships/hyperlink" Target="consultantplus://offline/ref=751F3AB6719E859034A452A5316D1842B43E72F8646AFE3B8867079F4E28983CB4F997DBF0D25D1F7B7846B1759D34949A58C8D5C06C9693851CE5g3m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F3AB6719E859034A452A5316D1842B43E72F86362FB308967079F4E28983CB4F997DBF0D25D1F7B7844B2759D34949A58C8D5C06C9693851CE5g3mAH" TargetMode="External"/><Relationship Id="rId11" Type="http://schemas.openxmlformats.org/officeDocument/2006/relationships/hyperlink" Target="consultantplus://offline/ref=751F3AB6719E859034A44CA827014648B1312DFC6662F665D4385CC21921926BF3B6CE9ABDDF574B2A3C11B87FC97BD0CC4BCBD5DCg6mCH" TargetMode="External"/><Relationship Id="rId24" Type="http://schemas.openxmlformats.org/officeDocument/2006/relationships/hyperlink" Target="consultantplus://offline/ref=751F3AB6719E859034A452A5316D1842B43E72F8626EFD328067079F4E28983CB4F997DBF0D25D1F7B7846B6759D34949A58C8D5C06C9693851CE5g3mAH" TargetMode="External"/><Relationship Id="rId32" Type="http://schemas.openxmlformats.org/officeDocument/2006/relationships/hyperlink" Target="consultantplus://offline/ref=751F3AB6719E859034A452A5316D1842B43E72F8626EFD328067079F4E28983CB4F997DBF0D25D1F7B7846BC759D34949A58C8D5C06C9693851CE5g3mAH" TargetMode="External"/><Relationship Id="rId37" Type="http://schemas.openxmlformats.org/officeDocument/2006/relationships/hyperlink" Target="consultantplus://offline/ref=751F3AB6719E859034A452A5316D1842B43E72F8626EFD328067079F4E28983CB4F997DBF0D25D1F7B7847B2759D34949A58C8D5C06C9693851CE5g3mAH" TargetMode="External"/><Relationship Id="rId40" Type="http://schemas.openxmlformats.org/officeDocument/2006/relationships/hyperlink" Target="consultantplus://offline/ref=751F3AB6719E859034A452A5316D1842B43E72F8626EFD328067079F4E28983CB4F997DBF0D25D1F7B7840B4759D34949A58C8D5C06C9693851CE5g3mAH" TargetMode="External"/><Relationship Id="rId45" Type="http://schemas.openxmlformats.org/officeDocument/2006/relationships/hyperlink" Target="consultantplus://offline/ref=751F3AB6719E859034A452A5316D1842B43E72F8646AFE3B8867079F4E28983CB4F997DBF0D25D1F7B7845BD759D34949A58C8D5C06C9693851CE5g3mAH" TargetMode="External"/><Relationship Id="rId53" Type="http://schemas.openxmlformats.org/officeDocument/2006/relationships/hyperlink" Target="consultantplus://offline/ref=751F3AB6719E859034A452A5316D1842B43E72F8646AFE3B8867079F4E28983CB4F997DBF0D25D1F7B7846B6759D34949A58C8D5C06C9693851CE5g3mAH" TargetMode="External"/><Relationship Id="rId58" Type="http://schemas.openxmlformats.org/officeDocument/2006/relationships/hyperlink" Target="consultantplus://offline/ref=751F3AB6719E859034A452A5316D1842B43E72F8626EFD328067079F4E28983CB4F997DBF0D25D1F7B784CB2759D34949A58C8D5C06C9693851CE5g3m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1F3AB6719E859034A44CA827014648B1312EF5626CF665D4385CC21921926BF3B6CE99B4DE5F1F7A7310E43A9C68D1CF4BC9D6C06E958Fg8m7H" TargetMode="External"/><Relationship Id="rId23" Type="http://schemas.openxmlformats.org/officeDocument/2006/relationships/hyperlink" Target="consultantplus://offline/ref=751F3AB6719E859034A452A5316D1842B43E72F8626EFD328067079F4E28983CB4F997DBF0D25D1F7B7846B7759D34949A58C8D5C06C9693851CE5g3mAH" TargetMode="External"/><Relationship Id="rId28" Type="http://schemas.openxmlformats.org/officeDocument/2006/relationships/hyperlink" Target="consultantplus://offline/ref=751F3AB6719E859034A452A5316D1842B43E72F8646AFE3B8867079F4E28983CB4F997DBF0D25D1F7B7845B4759D34949A58C8D5C06C9693851CE5g3mAH" TargetMode="External"/><Relationship Id="rId36" Type="http://schemas.openxmlformats.org/officeDocument/2006/relationships/hyperlink" Target="consultantplus://offline/ref=751F3AB6719E859034A452A5316D1842B43E72F8626EFD328067079F4E28983CB4F997DBF0D25D1F7B7847B3759D34949A58C8D5C06C9693851CE5g3mAH" TargetMode="External"/><Relationship Id="rId49" Type="http://schemas.openxmlformats.org/officeDocument/2006/relationships/hyperlink" Target="consultantplus://offline/ref=751F3AB6719E859034A44CA827014648B1312EF5626CF665D4385CC21921926BF3B6CE9BB3D8574B2A3C11B87FC97BD0CC4BCBD5DCg6mCH" TargetMode="External"/><Relationship Id="rId57" Type="http://schemas.openxmlformats.org/officeDocument/2006/relationships/hyperlink" Target="consultantplus://offline/ref=751F3AB6719E859034A452A5316D1842B43E72F8646AFE3B8867079F4E28983CB4F997DBF0D25D1F7B7847B4759D34949A58C8D5C06C9693851CE5g3mA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51F3AB6719E859034A452A5316D1842B43E72F8626EFD328067079F4E28983CB4F997DBF0D25D1F7B7844BC759D34949A58C8D5C06C9693851CE5g3mAH" TargetMode="External"/><Relationship Id="rId19" Type="http://schemas.openxmlformats.org/officeDocument/2006/relationships/hyperlink" Target="consultantplus://offline/ref=751F3AB6719E859034A452A5316D1842B43E72F8656DFC358967079F4E28983CB4F997C9F08A511E7B6644B660CB65D2gCmFH" TargetMode="External"/><Relationship Id="rId31" Type="http://schemas.openxmlformats.org/officeDocument/2006/relationships/hyperlink" Target="consultantplus://offline/ref=751F3AB6719E859034A452A5316D1842B43E72F8646AFE3B8867079F4E28983CB4F997DBF0D25D1F7B7845B7759D34949A58C8D5C06C9693851CE5g3mAH" TargetMode="External"/><Relationship Id="rId44" Type="http://schemas.openxmlformats.org/officeDocument/2006/relationships/hyperlink" Target="consultantplus://offline/ref=751F3AB6719E859034A452A5316D1842B43E72F8646AFE3B8867079F4E28983CB4F997DBF0D25D1F7B7845B1759D34949A58C8D5C06C9693851CE5g3mAH" TargetMode="External"/><Relationship Id="rId52" Type="http://schemas.openxmlformats.org/officeDocument/2006/relationships/hyperlink" Target="consultantplus://offline/ref=751F3AB6719E859034A452A5316D1842B43E72F8626EFD328067079F4E28983CB4F997DBF0D25D1F7B7843BD759D34949A58C8D5C06C9693851CE5g3mA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F3AB6719E859034A452A5316D1842B43E72F8646AFE3B8867079F4E28983CB4F997DBF0D25D1F7B7844B2759D34949A58C8D5C06C9693851CE5g3mAH" TargetMode="External"/><Relationship Id="rId14" Type="http://schemas.openxmlformats.org/officeDocument/2006/relationships/hyperlink" Target="consultantplus://offline/ref=751F3AB6719E859034A44CA827014648B1312DFC6662F665D4385CC21921926BF3B6CE99B4DF541D7D7310E43A9C68D1CF4BC9D6C06E958Fg8m7H" TargetMode="External"/><Relationship Id="rId22" Type="http://schemas.openxmlformats.org/officeDocument/2006/relationships/hyperlink" Target="consultantplus://offline/ref=751F3AB6719E859034A452A5316D1842B43E72F8626EFD328067079F4E28983CB4F997DBF0D25D1F7B7845BC759D34949A58C8D5C06C9693851CE5g3mAH" TargetMode="External"/><Relationship Id="rId27" Type="http://schemas.openxmlformats.org/officeDocument/2006/relationships/hyperlink" Target="consultantplus://offline/ref=751F3AB6719E859034A452A5316D1842B43E72F8626EFD328067079F4E28983CB4F997DBF0D25D1F7B7846B3759D34949A58C8D5C06C9693851CE5g3mAH" TargetMode="External"/><Relationship Id="rId30" Type="http://schemas.openxmlformats.org/officeDocument/2006/relationships/hyperlink" Target="consultantplus://offline/ref=751F3AB6719E859034A452A5316D1842B43E72F8626EFD328067079F4E28983CB4F997DBF0D25D1F7B7846BD759D34949A58C8D5C06C9693851CE5g3mAH" TargetMode="External"/><Relationship Id="rId35" Type="http://schemas.openxmlformats.org/officeDocument/2006/relationships/hyperlink" Target="consultantplus://offline/ref=751F3AB6719E859034A452A5316D1842B43E72F8626EFD328067079F4E28983CB4F997DBF0D25D1F7B7847B6759D34949A58C8D5C06C9693851CE5g3mAH" TargetMode="External"/><Relationship Id="rId43" Type="http://schemas.openxmlformats.org/officeDocument/2006/relationships/hyperlink" Target="consultantplus://offline/ref=751F3AB6719E859034A44CA827014648B1312DFC6662F665D4385CC21921926BF3B6CE9ABDDC574B2A3C11B87FC97BD0CC4BCBD5DCg6mCH" TargetMode="External"/><Relationship Id="rId48" Type="http://schemas.openxmlformats.org/officeDocument/2006/relationships/hyperlink" Target="consultantplus://offline/ref=751F3AB6719E859034A452A5316D1842B43E72F8646AFE3B8867079F4E28983CB4F997DBF0D25D1F7B7846B4759D34949A58C8D5C06C9693851CE5g3mAH" TargetMode="External"/><Relationship Id="rId56" Type="http://schemas.openxmlformats.org/officeDocument/2006/relationships/hyperlink" Target="consultantplus://offline/ref=751F3AB6719E859034A452A5316D1842B43E72F8646AFE3B8867079F4E28983CB4F997DBF0D25D1F7B7847B5759D34949A58C8D5C06C9693851CE5g3mAH" TargetMode="External"/><Relationship Id="rId8" Type="http://schemas.openxmlformats.org/officeDocument/2006/relationships/hyperlink" Target="consultantplus://offline/ref=751F3AB6719E859034A452A5316D1842B43E72F8626EFD328067079F4E28983CB4F997DBF0D25D1F7B7844B2759D34949A58C8D5C06C9693851CE5g3mAH" TargetMode="External"/><Relationship Id="rId51" Type="http://schemas.openxmlformats.org/officeDocument/2006/relationships/hyperlink" Target="consultantplus://offline/ref=751F3AB6719E859034A452A5316D1842B43E72F8626EFD328067079F4E28983CB4F997DBF0D25D1F7B7841B4759D34949A58C8D5C06C9693851CE5g3m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1F3AB6719E859034A44CA827014648B1312EF5626CF665D4385CC21921926BF3B6CE99B4DE5E16737310E43A9C68D1CF4BC9D6C06E958Fg8m7H" TargetMode="External"/><Relationship Id="rId17" Type="http://schemas.openxmlformats.org/officeDocument/2006/relationships/hyperlink" Target="consultantplus://offline/ref=751F3AB6719E859034A44CA827014648B1312EF5626CF665D4385CC21921926BF3B6CE99B4DE5E16737310E43A9C68D1CF4BC9D6C06E958Fg8m7H" TargetMode="External"/><Relationship Id="rId25" Type="http://schemas.openxmlformats.org/officeDocument/2006/relationships/hyperlink" Target="consultantplus://offline/ref=751F3AB6719E859034A452A5316D1842B43E72F8626EFD328067079F4E28983CB4F997DBF0D25D1F7B7846B1759D34949A58C8D5C06C9693851CE5g3mAH" TargetMode="External"/><Relationship Id="rId33" Type="http://schemas.openxmlformats.org/officeDocument/2006/relationships/hyperlink" Target="consultantplus://offline/ref=751F3AB6719E859034A452A5316D1842B43E72F8626EFD328067079F4E28983CB4F997DBF0D25D1F7B7847B4759D34949A58C8D5C06C9693851CE5g3mAH" TargetMode="External"/><Relationship Id="rId38" Type="http://schemas.openxmlformats.org/officeDocument/2006/relationships/hyperlink" Target="consultantplus://offline/ref=751F3AB6719E859034A452A5316D1842B43E72F8626EFD328067079F4E28983CB4F997DBF0D25D1F7B7847BD759D34949A58C8D5C06C9693851CE5g3mAH" TargetMode="External"/><Relationship Id="rId46" Type="http://schemas.openxmlformats.org/officeDocument/2006/relationships/hyperlink" Target="consultantplus://offline/ref=751F3AB6719E859034A452A5316D1842B43E72F8646AFE3B8867079F4E28983CB4F997DBF0D25D1F7B7845BC759D34949A58C8D5C06C9693851CE5g3mAH" TargetMode="External"/><Relationship Id="rId59" Type="http://schemas.openxmlformats.org/officeDocument/2006/relationships/hyperlink" Target="consultantplus://offline/ref=751F3AB6719E859034A452A5316D1842B43E72F8626EFD328067079F4E28983CB4F997DBF0D25D1F7B784CBD759D34949A58C8D5C06C9693851CE5g3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5275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Егоров</cp:lastModifiedBy>
  <cp:revision>1</cp:revision>
  <dcterms:created xsi:type="dcterms:W3CDTF">2020-03-10T07:38:00Z</dcterms:created>
  <dcterms:modified xsi:type="dcterms:W3CDTF">2020-03-10T07:39:00Z</dcterms:modified>
</cp:coreProperties>
</file>