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29" w:rsidRPr="00F67129" w:rsidRDefault="00F67129" w:rsidP="00F671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УТВЕРЖДАЮ:</w:t>
      </w:r>
    </w:p>
    <w:p w:rsidR="00F67129" w:rsidRPr="00F67129" w:rsidRDefault="00F67129" w:rsidP="00F6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Руководитель администрации</w:t>
      </w:r>
    </w:p>
    <w:p w:rsidR="00F67129" w:rsidRPr="00F67129" w:rsidRDefault="00F67129" w:rsidP="00F6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Губернатора Ульяновской области</w:t>
      </w:r>
    </w:p>
    <w:p w:rsidR="00F67129" w:rsidRPr="00F67129" w:rsidRDefault="00F67129" w:rsidP="00F6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</w:p>
    <w:p w:rsidR="00F67129" w:rsidRPr="00F67129" w:rsidRDefault="00F67129" w:rsidP="00F6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_________________</w:t>
      </w:r>
      <w:proofErr w:type="spellStart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В.Ю.Барынин</w:t>
      </w:r>
      <w:proofErr w:type="spellEnd"/>
    </w:p>
    <w:p w:rsidR="00F67129" w:rsidRPr="00F67129" w:rsidRDefault="00F67129" w:rsidP="00F6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129" w:rsidRPr="00F67129" w:rsidRDefault="00F67129" w:rsidP="00F6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 w:rsidR="00032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032924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proofErr w:type="gramEnd"/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2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</w:t>
      </w:r>
      <w:r w:rsidRPr="00F67129">
        <w:rPr>
          <w:rFonts w:ascii="Times New Roman" w:eastAsia="Times New Roman" w:hAnsi="Times New Roman" w:cs="Times New Roman"/>
          <w:sz w:val="24"/>
          <w:szCs w:val="24"/>
          <w:lang w:eastAsia="ru-RU"/>
        </w:rPr>
        <w:t>2024г.</w:t>
      </w:r>
    </w:p>
    <w:p w:rsidR="00F67129" w:rsidRPr="00F67129" w:rsidRDefault="00F67129" w:rsidP="00F671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129" w:rsidRPr="00F67129" w:rsidRDefault="00F67129" w:rsidP="00F67129">
      <w:pPr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F67129">
        <w:rPr>
          <w:rFonts w:eastAsia="Times New Roman" w:cs="Times New Roman"/>
          <w:b/>
          <w:lang w:eastAsia="ru-RU"/>
        </w:rPr>
        <w:t xml:space="preserve">Базовый норматив </w:t>
      </w:r>
      <w:proofErr w:type="gramStart"/>
      <w:r w:rsidRPr="00F67129">
        <w:rPr>
          <w:rFonts w:eastAsia="Times New Roman" w:cs="Times New Roman"/>
          <w:b/>
          <w:lang w:eastAsia="ru-RU"/>
        </w:rPr>
        <w:t>затрат  на</w:t>
      </w:r>
      <w:proofErr w:type="gramEnd"/>
      <w:r w:rsidRPr="00F67129">
        <w:rPr>
          <w:rFonts w:eastAsia="Times New Roman" w:cs="Times New Roman"/>
          <w:b/>
          <w:lang w:eastAsia="ru-RU"/>
        </w:rPr>
        <w:t xml:space="preserve"> выполнение  работ в сфере средств массовой информации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  <w:gridCol w:w="708"/>
        <w:gridCol w:w="709"/>
        <w:gridCol w:w="567"/>
        <w:gridCol w:w="709"/>
        <w:gridCol w:w="567"/>
        <w:gridCol w:w="850"/>
        <w:gridCol w:w="851"/>
        <w:gridCol w:w="567"/>
        <w:gridCol w:w="567"/>
        <w:gridCol w:w="567"/>
        <w:gridCol w:w="709"/>
        <w:gridCol w:w="708"/>
        <w:gridCol w:w="1134"/>
        <w:gridCol w:w="1276"/>
        <w:gridCol w:w="1276"/>
      </w:tblGrid>
      <w:tr w:rsidR="00F67129" w:rsidRPr="00F67129" w:rsidTr="00A72FE1">
        <w:tc>
          <w:tcPr>
            <w:tcW w:w="988" w:type="dxa"/>
            <w:vMerge w:val="restart"/>
            <w:vAlign w:val="center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Наиме-нование</w:t>
            </w:r>
            <w:proofErr w:type="spellEnd"/>
            <w:proofErr w:type="gramEnd"/>
          </w:p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850" w:type="dxa"/>
            <w:vMerge w:val="restart"/>
            <w:vAlign w:val="center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Код работы по </w:t>
            </w:r>
            <w:proofErr w:type="spellStart"/>
            <w:proofErr w:type="gram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реги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</w:t>
            </w: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-нально</w:t>
            </w:r>
            <w:proofErr w:type="gram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-му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пе-речню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клас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сифика</w:t>
            </w:r>
            <w:proofErr w:type="spellEnd"/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тору) 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госу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дарст</w:t>
            </w:r>
            <w:proofErr w:type="spellEnd"/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венных (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муниципаль-ных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услуг</w:t>
            </w: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(работ) </w:t>
            </w:r>
          </w:p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Показатель объёма</w:t>
            </w:r>
          </w:p>
        </w:tc>
        <w:tc>
          <w:tcPr>
            <w:tcW w:w="1985" w:type="dxa"/>
            <w:gridSpan w:val="3"/>
            <w:vAlign w:val="center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Размер нормативных затрат, непосредственно связанных                    с выполнением работ, руб.</w:t>
            </w:r>
          </w:p>
        </w:tc>
        <w:tc>
          <w:tcPr>
            <w:tcW w:w="5386" w:type="dxa"/>
            <w:gridSpan w:val="8"/>
            <w:tcBorders>
              <w:right w:val="single" w:sz="4" w:space="0" w:color="auto"/>
            </w:tcBorders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Размер нормативных затрат на обеспечение </w:t>
            </w:r>
            <w:proofErr w:type="gram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общехозяйственных  нужд</w:t>
            </w:r>
            <w:proofErr w:type="gram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, необходимых для выполнения работ,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Норматив затрат на </w:t>
            </w:r>
            <w:proofErr w:type="spellStart"/>
            <w:proofErr w:type="gram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выпол-нение</w:t>
            </w:r>
            <w:proofErr w:type="spellEnd"/>
            <w:proofErr w:type="gram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работ, руб.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Объём бюджетных ассигнований областного бюджета Ульяновской области</w:t>
            </w:r>
          </w:p>
        </w:tc>
      </w:tr>
      <w:tr w:rsidR="00F67129" w:rsidRPr="00F67129" w:rsidTr="00A72FE1">
        <w:trPr>
          <w:trHeight w:val="276"/>
        </w:trPr>
        <w:tc>
          <w:tcPr>
            <w:tcW w:w="988" w:type="dxa"/>
            <w:vMerge/>
            <w:vAlign w:val="center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наи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ме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-нова-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ние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еди-ница</w:t>
            </w:r>
            <w:proofErr w:type="spellEnd"/>
            <w:proofErr w:type="gram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изме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-ре-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ния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зна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-че-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ние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ОТ1</w:t>
            </w:r>
          </w:p>
        </w:tc>
        <w:tc>
          <w:tcPr>
            <w:tcW w:w="567" w:type="dxa"/>
            <w:vMerge w:val="restart"/>
            <w:vAlign w:val="center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МЗ</w:t>
            </w:r>
          </w:p>
        </w:tc>
        <w:tc>
          <w:tcPr>
            <w:tcW w:w="709" w:type="dxa"/>
            <w:vMerge w:val="restart"/>
            <w:vAlign w:val="center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ИНЗ</w:t>
            </w:r>
          </w:p>
        </w:tc>
        <w:tc>
          <w:tcPr>
            <w:tcW w:w="567" w:type="dxa"/>
            <w:vMerge w:val="restart"/>
            <w:vAlign w:val="center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850" w:type="dxa"/>
            <w:vMerge w:val="restart"/>
            <w:vAlign w:val="center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СНИ</w:t>
            </w:r>
          </w:p>
        </w:tc>
        <w:tc>
          <w:tcPr>
            <w:tcW w:w="851" w:type="dxa"/>
            <w:vMerge w:val="restart"/>
            <w:vAlign w:val="center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СОЦДИ</w:t>
            </w:r>
          </w:p>
        </w:tc>
        <w:tc>
          <w:tcPr>
            <w:tcW w:w="567" w:type="dxa"/>
            <w:vMerge w:val="restart"/>
            <w:vAlign w:val="center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ОЦДИ</w:t>
            </w:r>
          </w:p>
        </w:tc>
        <w:tc>
          <w:tcPr>
            <w:tcW w:w="567" w:type="dxa"/>
            <w:vMerge w:val="restart"/>
            <w:vAlign w:val="center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УС</w:t>
            </w:r>
          </w:p>
        </w:tc>
        <w:tc>
          <w:tcPr>
            <w:tcW w:w="567" w:type="dxa"/>
            <w:vMerge w:val="restart"/>
            <w:vAlign w:val="center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ТУ</w:t>
            </w:r>
          </w:p>
        </w:tc>
        <w:tc>
          <w:tcPr>
            <w:tcW w:w="709" w:type="dxa"/>
            <w:vMerge w:val="restart"/>
            <w:vAlign w:val="center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ОТ2</w:t>
            </w: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ПНЗ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F67129" w:rsidRPr="00F67129" w:rsidTr="00F67129">
        <w:trPr>
          <w:trHeight w:val="2735"/>
        </w:trPr>
        <w:tc>
          <w:tcPr>
            <w:tcW w:w="988" w:type="dxa"/>
            <w:vMerge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right w:val="single" w:sz="4" w:space="0" w:color="auto"/>
            </w:tcBorders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в том числе               на </w:t>
            </w:r>
            <w:proofErr w:type="spellStart"/>
            <w:proofErr w:type="gram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зара-ботную</w:t>
            </w:r>
            <w:proofErr w:type="spellEnd"/>
            <w:proofErr w:type="gram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плату                  с 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начис-лениями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на выплаты по оплате труда</w:t>
            </w:r>
          </w:p>
        </w:tc>
      </w:tr>
      <w:tr w:rsidR="00F67129" w:rsidRPr="00F67129" w:rsidTr="00A72FE1">
        <w:tc>
          <w:tcPr>
            <w:tcW w:w="988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8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67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67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51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567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08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</w:t>
            </w:r>
          </w:p>
        </w:tc>
      </w:tr>
      <w:tr w:rsidR="00F67129" w:rsidRPr="00F67129" w:rsidTr="00A72FE1">
        <w:tc>
          <w:tcPr>
            <w:tcW w:w="988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Производство и распространение телепрограмм</w:t>
            </w:r>
          </w:p>
        </w:tc>
        <w:tc>
          <w:tcPr>
            <w:tcW w:w="850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02.002.1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gram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Коли-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чест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-во часов</w:t>
            </w:r>
            <w:proofErr w:type="gram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вещания в эфире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708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17488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88,203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225,2292</w:t>
            </w: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62,6092</w:t>
            </w:r>
          </w:p>
        </w:tc>
        <w:tc>
          <w:tcPr>
            <w:tcW w:w="851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7,548</w:t>
            </w: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F67129" w:rsidRPr="00F67129" w:rsidRDefault="000D2072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7,8225</w:t>
            </w:r>
          </w:p>
        </w:tc>
        <w:tc>
          <w:tcPr>
            <w:tcW w:w="1134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391,4119</w:t>
            </w:r>
          </w:p>
        </w:tc>
        <w:tc>
          <w:tcPr>
            <w:tcW w:w="1276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6845011,31</w:t>
            </w:r>
          </w:p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F67129" w:rsidRPr="00F67129" w:rsidTr="00A72FE1">
        <w:tc>
          <w:tcPr>
            <w:tcW w:w="988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Производство и </w:t>
            </w: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распространение радиопрограмм</w:t>
            </w:r>
          </w:p>
        </w:tc>
        <w:tc>
          <w:tcPr>
            <w:tcW w:w="850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01.001.1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Время вещан</w:t>
            </w: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ия в эфире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lastRenderedPageBreak/>
              <w:t>мин</w:t>
            </w:r>
          </w:p>
        </w:tc>
        <w:tc>
          <w:tcPr>
            <w:tcW w:w="708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88860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123,228</w:t>
            </w: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2,476</w:t>
            </w:r>
          </w:p>
        </w:tc>
        <w:tc>
          <w:tcPr>
            <w:tcW w:w="850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0,52789</w:t>
            </w:r>
          </w:p>
        </w:tc>
        <w:tc>
          <w:tcPr>
            <w:tcW w:w="851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174,76817</w:t>
            </w:r>
          </w:p>
        </w:tc>
        <w:tc>
          <w:tcPr>
            <w:tcW w:w="708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1,049</w:t>
            </w:r>
          </w:p>
        </w:tc>
        <w:tc>
          <w:tcPr>
            <w:tcW w:w="1134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374,14906</w:t>
            </w:r>
          </w:p>
        </w:tc>
        <w:tc>
          <w:tcPr>
            <w:tcW w:w="1276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33246886,0</w:t>
            </w:r>
          </w:p>
        </w:tc>
        <w:tc>
          <w:tcPr>
            <w:tcW w:w="1276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2193706,0</w:t>
            </w:r>
          </w:p>
        </w:tc>
      </w:tr>
      <w:tr w:rsidR="00F67129" w:rsidRPr="00F67129" w:rsidTr="00A72FE1">
        <w:tc>
          <w:tcPr>
            <w:tcW w:w="988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Ведение информационных ресурсов и баз данных</w:t>
            </w:r>
          </w:p>
        </w:tc>
        <w:tc>
          <w:tcPr>
            <w:tcW w:w="850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31.003.1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gram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Коли-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чест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-во штук</w:t>
            </w:r>
            <w:proofErr w:type="gramEnd"/>
          </w:p>
        </w:tc>
        <w:tc>
          <w:tcPr>
            <w:tcW w:w="709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08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70428</w:t>
            </w:r>
          </w:p>
        </w:tc>
        <w:tc>
          <w:tcPr>
            <w:tcW w:w="709" w:type="dxa"/>
          </w:tcPr>
          <w:p w:rsidR="00F67129" w:rsidRPr="00F67129" w:rsidRDefault="00850838" w:rsidP="00181A21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479,2280</w:t>
            </w:r>
            <w:bookmarkStart w:id="0" w:name="_GoBack"/>
            <w:bookmarkEnd w:id="0"/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F67129" w:rsidRPr="00F67129" w:rsidRDefault="00850838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183,3391</w:t>
            </w: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19,19</w:t>
            </w:r>
          </w:p>
        </w:tc>
        <w:tc>
          <w:tcPr>
            <w:tcW w:w="851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21,3445</w:t>
            </w: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67129" w:rsidRPr="00F67129" w:rsidRDefault="00850838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703,1016</w:t>
            </w:r>
          </w:p>
        </w:tc>
        <w:tc>
          <w:tcPr>
            <w:tcW w:w="1276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41393114,0</w:t>
            </w:r>
          </w:p>
        </w:tc>
        <w:tc>
          <w:tcPr>
            <w:tcW w:w="1276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35626094,0</w:t>
            </w:r>
          </w:p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  <w:tr w:rsidR="00F67129" w:rsidRPr="00F67129" w:rsidTr="00A72FE1">
        <w:tc>
          <w:tcPr>
            <w:tcW w:w="988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Осущест-вление</w:t>
            </w:r>
            <w:proofErr w:type="spellEnd"/>
            <w:proofErr w:type="gram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издатель-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ской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деятель-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ности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(газеты)</w:t>
            </w:r>
          </w:p>
        </w:tc>
        <w:tc>
          <w:tcPr>
            <w:tcW w:w="850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81.001.1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Коли-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чест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-во </w:t>
            </w:r>
            <w:proofErr w:type="spellStart"/>
            <w:proofErr w:type="gram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печат-ных</w:t>
            </w:r>
            <w:proofErr w:type="spellEnd"/>
            <w:proofErr w:type="gram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стра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-ниц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08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9874</w:t>
            </w:r>
          </w:p>
        </w:tc>
        <w:tc>
          <w:tcPr>
            <w:tcW w:w="709" w:type="dxa"/>
          </w:tcPr>
          <w:p w:rsidR="00F67129" w:rsidRPr="00F67129" w:rsidRDefault="00194803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9508,1830</w:t>
            </w:r>
          </w:p>
        </w:tc>
        <w:tc>
          <w:tcPr>
            <w:tcW w:w="567" w:type="dxa"/>
          </w:tcPr>
          <w:p w:rsidR="00F67129" w:rsidRPr="00F67129" w:rsidRDefault="00194803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553,0730</w:t>
            </w:r>
          </w:p>
        </w:tc>
        <w:tc>
          <w:tcPr>
            <w:tcW w:w="709" w:type="dxa"/>
          </w:tcPr>
          <w:p w:rsidR="00F67129" w:rsidRPr="00F67129" w:rsidRDefault="00194803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7737,1622</w:t>
            </w:r>
          </w:p>
        </w:tc>
        <w:tc>
          <w:tcPr>
            <w:tcW w:w="567" w:type="dxa"/>
          </w:tcPr>
          <w:p w:rsidR="00F67129" w:rsidRPr="00F67129" w:rsidRDefault="00194803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451,0245</w:t>
            </w:r>
          </w:p>
        </w:tc>
        <w:tc>
          <w:tcPr>
            <w:tcW w:w="850" w:type="dxa"/>
          </w:tcPr>
          <w:p w:rsidR="00F67129" w:rsidRPr="00F67129" w:rsidRDefault="00194803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2573,0875</w:t>
            </w:r>
          </w:p>
        </w:tc>
        <w:tc>
          <w:tcPr>
            <w:tcW w:w="851" w:type="dxa"/>
          </w:tcPr>
          <w:p w:rsidR="00F67129" w:rsidRPr="00F67129" w:rsidRDefault="00194803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303,3202</w:t>
            </w: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</w:tcPr>
          <w:p w:rsidR="00F67129" w:rsidRPr="00F67129" w:rsidRDefault="00194803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152,3012</w:t>
            </w: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F67129" w:rsidRPr="00F67129" w:rsidRDefault="00194803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3023,8355</w:t>
            </w:r>
          </w:p>
        </w:tc>
        <w:tc>
          <w:tcPr>
            <w:tcW w:w="708" w:type="dxa"/>
          </w:tcPr>
          <w:p w:rsidR="00F67129" w:rsidRPr="00F67129" w:rsidRDefault="00194803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473,22044</w:t>
            </w:r>
          </w:p>
        </w:tc>
        <w:tc>
          <w:tcPr>
            <w:tcW w:w="1134" w:type="dxa"/>
          </w:tcPr>
          <w:p w:rsidR="00F67129" w:rsidRPr="00F67129" w:rsidRDefault="00194803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24775,2074</w:t>
            </w:r>
          </w:p>
        </w:tc>
        <w:tc>
          <w:tcPr>
            <w:tcW w:w="1276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187617432,0</w:t>
            </w:r>
          </w:p>
        </w:tc>
        <w:tc>
          <w:tcPr>
            <w:tcW w:w="1276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122587727,0</w:t>
            </w:r>
          </w:p>
        </w:tc>
      </w:tr>
      <w:tr w:rsidR="00F67129" w:rsidRPr="00F67129" w:rsidTr="00A72FE1">
        <w:tc>
          <w:tcPr>
            <w:tcW w:w="988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Осущест-вление</w:t>
            </w:r>
            <w:proofErr w:type="spellEnd"/>
            <w:proofErr w:type="gram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издатель-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ской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деятель-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ности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журна-лы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81.005.1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Коли-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чест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-во </w:t>
            </w:r>
            <w:proofErr w:type="spellStart"/>
            <w:proofErr w:type="gram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печат-ных</w:t>
            </w:r>
            <w:proofErr w:type="spellEnd"/>
            <w:proofErr w:type="gram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стра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-ниц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708" w:type="dxa"/>
          </w:tcPr>
          <w:p w:rsidR="00F67129" w:rsidRPr="00F67129" w:rsidRDefault="00F67129" w:rsidP="0060388C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  <w:r w:rsidR="0060388C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709" w:type="dxa"/>
          </w:tcPr>
          <w:p w:rsidR="00F67129" w:rsidRPr="00F67129" w:rsidRDefault="00844FE7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1637,2589</w:t>
            </w: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F67129" w:rsidRPr="00F67129" w:rsidRDefault="00844FE7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3357,6488</w:t>
            </w: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67129" w:rsidRPr="00F67129" w:rsidRDefault="00844FE7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4994,9077</w:t>
            </w:r>
          </w:p>
        </w:tc>
        <w:tc>
          <w:tcPr>
            <w:tcW w:w="1276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6713157,0</w:t>
            </w:r>
          </w:p>
        </w:tc>
        <w:tc>
          <w:tcPr>
            <w:tcW w:w="1276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2200476,0</w:t>
            </w:r>
          </w:p>
        </w:tc>
      </w:tr>
      <w:tr w:rsidR="00F67129" w:rsidRPr="00F67129" w:rsidTr="00A72FE1">
        <w:tc>
          <w:tcPr>
            <w:tcW w:w="988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Размеще-ние</w:t>
            </w:r>
            <w:proofErr w:type="spellEnd"/>
            <w:proofErr w:type="gram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информационного контента 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таргетированным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 xml:space="preserve"> способом</w:t>
            </w:r>
          </w:p>
        </w:tc>
        <w:tc>
          <w:tcPr>
            <w:tcW w:w="850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63.001.1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jc w:val="center"/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proofErr w:type="gram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Коли-</w:t>
            </w:r>
            <w:proofErr w:type="spellStart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чест</w:t>
            </w:r>
            <w:proofErr w:type="spellEnd"/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-во просмотров</w:t>
            </w:r>
            <w:proofErr w:type="gramEnd"/>
          </w:p>
        </w:tc>
        <w:tc>
          <w:tcPr>
            <w:tcW w:w="709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708" w:type="dxa"/>
          </w:tcPr>
          <w:p w:rsidR="00F67129" w:rsidRPr="00F67129" w:rsidRDefault="0060388C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1</w:t>
            </w:r>
            <w:r w:rsidR="00F67129"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9000000</w:t>
            </w:r>
          </w:p>
        </w:tc>
        <w:tc>
          <w:tcPr>
            <w:tcW w:w="709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0,3333</w:t>
            </w: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0,3333</w:t>
            </w:r>
          </w:p>
        </w:tc>
        <w:tc>
          <w:tcPr>
            <w:tcW w:w="1276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3000000,0</w:t>
            </w:r>
          </w:p>
        </w:tc>
        <w:tc>
          <w:tcPr>
            <w:tcW w:w="1276" w:type="dxa"/>
          </w:tcPr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  <w:r w:rsidRPr="00F67129"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  <w:t>0,0</w:t>
            </w:r>
          </w:p>
          <w:p w:rsidR="00F67129" w:rsidRPr="00F67129" w:rsidRDefault="00F67129" w:rsidP="00F67129">
            <w:pPr>
              <w:rPr>
                <w:rFonts w:ascii="PT Astra Serif" w:eastAsia="Times New Roman" w:hAnsi="PT Astra Serif" w:cs="Times New Roman"/>
                <w:sz w:val="18"/>
                <w:szCs w:val="18"/>
                <w:lang w:eastAsia="ru-RU"/>
              </w:rPr>
            </w:pPr>
          </w:p>
        </w:tc>
      </w:tr>
    </w:tbl>
    <w:p w:rsidR="00925583" w:rsidRDefault="00925583"/>
    <w:p w:rsidR="00F67129" w:rsidRPr="00F67129" w:rsidRDefault="00F67129" w:rsidP="00F67129">
      <w:pPr>
        <w:tabs>
          <w:tab w:val="left" w:pos="709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F6712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F67129">
        <w:rPr>
          <w:rFonts w:eastAsia="Times New Roman" w:cs="Times New Roman"/>
          <w:b/>
          <w:sz w:val="24"/>
          <w:szCs w:val="24"/>
          <w:lang w:eastAsia="ru-RU"/>
        </w:rPr>
        <w:t>Примечание.</w:t>
      </w:r>
      <w:r w:rsidRPr="00F67129">
        <w:rPr>
          <w:rFonts w:eastAsia="Times New Roman" w:cs="Times New Roman"/>
          <w:sz w:val="24"/>
          <w:szCs w:val="24"/>
          <w:lang w:eastAsia="ru-RU"/>
        </w:rPr>
        <w:t xml:space="preserve"> Список используемых сокращений:</w:t>
      </w:r>
    </w:p>
    <w:p w:rsidR="00F67129" w:rsidRPr="00F67129" w:rsidRDefault="00F67129" w:rsidP="00F671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7129">
        <w:rPr>
          <w:rFonts w:eastAsia="Times New Roman" w:cs="Times New Roman"/>
          <w:sz w:val="24"/>
          <w:szCs w:val="24"/>
          <w:lang w:eastAsia="ru-RU"/>
        </w:rPr>
        <w:t xml:space="preserve">ОТ1 – затраты на оплату труда работников учреждений, непосредственно участвующих в выполнении работ, и затраты на уплату страховых взносов на обязательное социальное страхование, начисляемых на выплаты и иные вознаграждения в пользу указанных работников, включая страховые взносы, уплачиваемые в бюджет </w:t>
      </w:r>
      <w:r w:rsidRPr="00F67129">
        <w:rPr>
          <w:rFonts w:eastAsia="Calibri" w:cs="Times New Roman"/>
          <w:sz w:val="24"/>
          <w:szCs w:val="24"/>
        </w:rPr>
        <w:t>Фонда пенсионного и социального страхования Российской Федерации              и</w:t>
      </w:r>
      <w:r w:rsidRPr="00F67129">
        <w:rPr>
          <w:rFonts w:eastAsia="Times New Roman" w:cs="Times New Roman"/>
          <w:sz w:val="24"/>
          <w:szCs w:val="24"/>
          <w:lang w:eastAsia="ru-RU"/>
        </w:rPr>
        <w:t xml:space="preserve"> бюджет Федерального фонда обязательного медицинского страхования, страховые взносы на обязательное социальное страхование                       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актами, содержащими нормы трудового права  (далее – начисления на выплаты по оплате труда);</w:t>
      </w:r>
    </w:p>
    <w:p w:rsidR="00F67129" w:rsidRPr="00F67129" w:rsidRDefault="00F67129" w:rsidP="00F67129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7129">
        <w:rPr>
          <w:rFonts w:eastAsia="Times New Roman" w:cs="Times New Roman"/>
          <w:sz w:val="24"/>
          <w:szCs w:val="24"/>
          <w:lang w:eastAsia="ru-RU"/>
        </w:rPr>
        <w:lastRenderedPageBreak/>
        <w:t xml:space="preserve">            МЗ – затраты на приобретение материальных запасов и иного движимого имущества (основных средств и нематериальных активов), используемого в процессе выполнения работы, с учётом срока полезного использования, а также затраты на внесение арендной платы                     за аренду указанного имущества;</w:t>
      </w:r>
    </w:p>
    <w:p w:rsidR="00F67129" w:rsidRPr="00F67129" w:rsidRDefault="00F67129" w:rsidP="00F671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F67129">
        <w:rPr>
          <w:rFonts w:eastAsia="Times New Roman" w:cs="Arial"/>
          <w:sz w:val="24"/>
          <w:szCs w:val="24"/>
          <w:lang w:eastAsia="ru-RU"/>
        </w:rPr>
        <w:t>ИНЗ – иные затраты, непосредственно связанные с выполнением работ, в том числе затраты на оплату услуг связи, затраты                            на приобретение транспортных услуг, затраты на оплату коммунальных услуг, полиграфических и информационных услуг, содержание объектов недвижимого имущества и (или) особо ценного движимого имущества (внесение арендной платы за аренду указанного имущества) в части имущества, используемого в процессе выполнения работ;</w:t>
      </w:r>
    </w:p>
    <w:p w:rsidR="00F67129" w:rsidRPr="00F67129" w:rsidRDefault="00F67129" w:rsidP="00F67129">
      <w:pPr>
        <w:tabs>
          <w:tab w:val="left" w:pos="709"/>
        </w:tabs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7129">
        <w:rPr>
          <w:rFonts w:eastAsia="Times New Roman" w:cs="Times New Roman"/>
          <w:sz w:val="24"/>
          <w:szCs w:val="24"/>
          <w:lang w:eastAsia="ru-RU"/>
        </w:rPr>
        <w:t xml:space="preserve">           КУ – затраты </w:t>
      </w:r>
      <w:proofErr w:type="gramStart"/>
      <w:r w:rsidRPr="00F67129">
        <w:rPr>
          <w:rFonts w:eastAsia="Times New Roman" w:cs="Times New Roman"/>
          <w:sz w:val="24"/>
          <w:szCs w:val="24"/>
          <w:lang w:eastAsia="ru-RU"/>
        </w:rPr>
        <w:t>на  оплату</w:t>
      </w:r>
      <w:proofErr w:type="gramEnd"/>
      <w:r w:rsidRPr="00F67129">
        <w:rPr>
          <w:rFonts w:eastAsia="Times New Roman" w:cs="Times New Roman"/>
          <w:sz w:val="24"/>
          <w:szCs w:val="24"/>
          <w:lang w:eastAsia="ru-RU"/>
        </w:rPr>
        <w:t xml:space="preserve"> коммунальных услуг, необходимые для выполнения работ;    </w:t>
      </w:r>
    </w:p>
    <w:p w:rsidR="00F67129" w:rsidRPr="00F67129" w:rsidRDefault="00F67129" w:rsidP="00F671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67129">
        <w:rPr>
          <w:rFonts w:eastAsia="Times New Roman" w:cs="Times New Roman"/>
          <w:sz w:val="24"/>
          <w:szCs w:val="24"/>
          <w:lang w:eastAsia="ru-RU"/>
        </w:rPr>
        <w:t xml:space="preserve">           СНИ – затраты на содержание объектов недвижимого имущества, а </w:t>
      </w:r>
      <w:proofErr w:type="gramStart"/>
      <w:r w:rsidRPr="00F67129">
        <w:rPr>
          <w:rFonts w:eastAsia="Times New Roman" w:cs="Times New Roman"/>
          <w:sz w:val="24"/>
          <w:szCs w:val="24"/>
          <w:lang w:eastAsia="ru-RU"/>
        </w:rPr>
        <w:t>также  затраты</w:t>
      </w:r>
      <w:proofErr w:type="gramEnd"/>
      <w:r w:rsidRPr="00F67129">
        <w:rPr>
          <w:rFonts w:eastAsia="Times New Roman" w:cs="Times New Roman"/>
          <w:sz w:val="24"/>
          <w:szCs w:val="24"/>
          <w:lang w:eastAsia="ru-RU"/>
        </w:rPr>
        <w:t xml:space="preserve"> на внесение арендной платы за аренду указанного имущества, необходимого для выполнения работ;</w:t>
      </w:r>
    </w:p>
    <w:p w:rsidR="00F67129" w:rsidRPr="00F67129" w:rsidRDefault="00F67129" w:rsidP="00F671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F67129">
        <w:rPr>
          <w:rFonts w:eastAsia="Times New Roman" w:cs="Arial"/>
          <w:sz w:val="24"/>
          <w:szCs w:val="24"/>
          <w:lang w:eastAsia="ru-RU"/>
        </w:rPr>
        <w:t>СОЦДИ – затраты на содержание объектов особо ценного движимого имущества,</w:t>
      </w:r>
      <w:r w:rsidRPr="00F67129">
        <w:rPr>
          <w:rFonts w:eastAsia="Times New Roman" w:cs="Arial"/>
          <w:sz w:val="20"/>
          <w:szCs w:val="20"/>
          <w:lang w:eastAsia="ru-RU"/>
        </w:rPr>
        <w:t xml:space="preserve"> </w:t>
      </w:r>
      <w:r w:rsidRPr="00F67129">
        <w:rPr>
          <w:rFonts w:eastAsia="Times New Roman" w:cs="Arial"/>
          <w:sz w:val="24"/>
          <w:szCs w:val="24"/>
          <w:lang w:eastAsia="ru-RU"/>
        </w:rPr>
        <w:t xml:space="preserve">а </w:t>
      </w:r>
      <w:proofErr w:type="gramStart"/>
      <w:r w:rsidRPr="00F67129">
        <w:rPr>
          <w:rFonts w:eastAsia="Times New Roman" w:cs="Arial"/>
          <w:sz w:val="24"/>
          <w:szCs w:val="24"/>
          <w:lang w:eastAsia="ru-RU"/>
        </w:rPr>
        <w:t>также  затраты</w:t>
      </w:r>
      <w:proofErr w:type="gramEnd"/>
      <w:r w:rsidRPr="00F67129">
        <w:rPr>
          <w:rFonts w:eastAsia="Times New Roman" w:cs="Arial"/>
          <w:sz w:val="24"/>
          <w:szCs w:val="24"/>
          <w:lang w:eastAsia="ru-RU"/>
        </w:rPr>
        <w:t xml:space="preserve"> на внесение арендной платы                        за аренду указанного имущества, необходимого для выполнения работ;</w:t>
      </w:r>
    </w:p>
    <w:p w:rsidR="00F67129" w:rsidRPr="00F67129" w:rsidRDefault="00F67129" w:rsidP="00F671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F67129">
        <w:rPr>
          <w:rFonts w:eastAsia="Times New Roman" w:cs="Arial"/>
          <w:sz w:val="24"/>
          <w:szCs w:val="24"/>
          <w:lang w:eastAsia="ru-RU"/>
        </w:rPr>
        <w:t>ОЦДИ – затраты на формирование резерва для полного восстановления состава объектов особо ценного движимого имущества, необходимого для общехозяйственных нужд (основных средств и нематериальных активов), с учётом срока их полезного использования;</w:t>
      </w:r>
    </w:p>
    <w:p w:rsidR="00F67129" w:rsidRPr="00F67129" w:rsidRDefault="00F67129" w:rsidP="00F671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F67129">
        <w:rPr>
          <w:rFonts w:eastAsia="Times New Roman" w:cs="Arial"/>
          <w:sz w:val="24"/>
          <w:szCs w:val="24"/>
          <w:lang w:eastAsia="ru-RU"/>
        </w:rPr>
        <w:t>УС – затраты на приобретение услуг связи, необходимых для выполнения работ;</w:t>
      </w:r>
    </w:p>
    <w:p w:rsidR="00F67129" w:rsidRPr="00F67129" w:rsidRDefault="00F67129" w:rsidP="00F671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F67129">
        <w:rPr>
          <w:rFonts w:eastAsia="Times New Roman" w:cs="Arial"/>
          <w:sz w:val="24"/>
          <w:szCs w:val="24"/>
          <w:lang w:eastAsia="ru-RU"/>
        </w:rPr>
        <w:t>ТУ – затраты на приобретение транспортных услуг, необходимых для выполнения работ;</w:t>
      </w:r>
    </w:p>
    <w:p w:rsidR="00F67129" w:rsidRPr="00F67129" w:rsidRDefault="00F67129" w:rsidP="00F671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sz w:val="24"/>
          <w:szCs w:val="24"/>
          <w:lang w:eastAsia="ru-RU"/>
        </w:rPr>
      </w:pPr>
      <w:r w:rsidRPr="00F67129">
        <w:rPr>
          <w:rFonts w:eastAsia="Times New Roman" w:cs="Arial"/>
          <w:sz w:val="24"/>
          <w:szCs w:val="24"/>
          <w:lang w:eastAsia="ru-RU"/>
        </w:rPr>
        <w:t xml:space="preserve">ОТ2 – затраты на оплату </w:t>
      </w:r>
      <w:proofErr w:type="gramStart"/>
      <w:r w:rsidRPr="00F67129">
        <w:rPr>
          <w:rFonts w:eastAsia="Times New Roman" w:cs="Arial"/>
          <w:sz w:val="24"/>
          <w:szCs w:val="24"/>
          <w:lang w:eastAsia="ru-RU"/>
        </w:rPr>
        <w:t>труда  работников</w:t>
      </w:r>
      <w:proofErr w:type="gramEnd"/>
      <w:r w:rsidRPr="00F67129">
        <w:rPr>
          <w:rFonts w:eastAsia="Times New Roman" w:cs="Arial"/>
          <w:sz w:val="24"/>
          <w:szCs w:val="24"/>
          <w:lang w:eastAsia="ru-RU"/>
        </w:rPr>
        <w:t xml:space="preserve"> учреждения, которые не принимают непосредственного участия в выполнении работ,                       и начисления на выплаты по оплате труда указанных работников, включая работников относящихся к административно-управленческому персоналу;</w:t>
      </w:r>
    </w:p>
    <w:p w:rsidR="00F67129" w:rsidRPr="00F67129" w:rsidRDefault="00F67129" w:rsidP="00F67129">
      <w:pPr>
        <w:spacing w:after="0"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67129">
        <w:rPr>
          <w:rFonts w:eastAsia="Times New Roman" w:cs="Times New Roman"/>
          <w:sz w:val="24"/>
          <w:szCs w:val="24"/>
          <w:lang w:eastAsia="ru-RU"/>
        </w:rPr>
        <w:t>ПНЗ – прочие затраты.</w:t>
      </w:r>
    </w:p>
    <w:p w:rsidR="00F67129" w:rsidRPr="00F67129" w:rsidRDefault="00F67129" w:rsidP="00F6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129" w:rsidRPr="00F67129" w:rsidRDefault="00F67129" w:rsidP="00F6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129" w:rsidRPr="00F67129" w:rsidRDefault="00F67129" w:rsidP="00F6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129" w:rsidRPr="00F67129" w:rsidRDefault="00F67129" w:rsidP="00F6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129" w:rsidRPr="00F67129" w:rsidRDefault="00F67129" w:rsidP="00F671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71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Министр Ульяновской области                                                                           </w:t>
      </w:r>
      <w:proofErr w:type="spellStart"/>
      <w:r w:rsidRPr="00F67129">
        <w:rPr>
          <w:rFonts w:ascii="Times New Roman" w:eastAsia="Times New Roman" w:hAnsi="Times New Roman" w:cs="Times New Roman"/>
          <w:sz w:val="26"/>
          <w:szCs w:val="26"/>
          <w:lang w:eastAsia="ru-RU"/>
        </w:rPr>
        <w:t>Н.Н.Мартынова</w:t>
      </w:r>
      <w:proofErr w:type="spellEnd"/>
    </w:p>
    <w:p w:rsidR="00F67129" w:rsidRPr="00F67129" w:rsidRDefault="00F67129" w:rsidP="00F6712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7129" w:rsidRPr="00F67129" w:rsidRDefault="00F67129" w:rsidP="00F6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129" w:rsidRPr="00F67129" w:rsidRDefault="00F67129" w:rsidP="00F6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129" w:rsidRPr="00F67129" w:rsidRDefault="00F67129" w:rsidP="00F671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129" w:rsidRPr="00F67129" w:rsidRDefault="00F67129" w:rsidP="00F671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129">
        <w:rPr>
          <w:rFonts w:ascii="Times New Roman" w:eastAsia="Times New Roman" w:hAnsi="Times New Roman" w:cs="Times New Roman"/>
          <w:sz w:val="20"/>
          <w:szCs w:val="20"/>
          <w:lang w:eastAsia="ru-RU"/>
        </w:rPr>
        <w:t>Панфутова Ольга Николаевна</w:t>
      </w:r>
    </w:p>
    <w:p w:rsidR="00F67129" w:rsidRPr="00F67129" w:rsidRDefault="00F67129" w:rsidP="00F671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7129">
        <w:rPr>
          <w:rFonts w:ascii="Times New Roman" w:eastAsia="Times New Roman" w:hAnsi="Times New Roman" w:cs="Times New Roman"/>
          <w:sz w:val="20"/>
          <w:szCs w:val="20"/>
          <w:lang w:eastAsia="ru-RU"/>
        </w:rPr>
        <w:t>58 92 57</w:t>
      </w:r>
    </w:p>
    <w:p w:rsidR="00F67129" w:rsidRPr="00F67129" w:rsidRDefault="00F67129" w:rsidP="00F671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7129" w:rsidRDefault="00F67129"/>
    <w:sectPr w:rsidR="00F67129" w:rsidSect="00F6712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29"/>
    <w:rsid w:val="00032924"/>
    <w:rsid w:val="000D2072"/>
    <w:rsid w:val="00181A21"/>
    <w:rsid w:val="00194803"/>
    <w:rsid w:val="0060388C"/>
    <w:rsid w:val="00844FE7"/>
    <w:rsid w:val="00850838"/>
    <w:rsid w:val="00925583"/>
    <w:rsid w:val="00B1535C"/>
    <w:rsid w:val="00F6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8DC91-9205-4D9B-BE96-283A33F4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129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0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0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Севастьянова Елена Владимировна</dc:creator>
  <cp:keywords/>
  <dc:description/>
  <cp:lastModifiedBy>Панфутова Ольга Николаевна</cp:lastModifiedBy>
  <cp:revision>9</cp:revision>
  <cp:lastPrinted>2026-02-03T10:38:00Z</cp:lastPrinted>
  <dcterms:created xsi:type="dcterms:W3CDTF">2024-11-28T13:26:00Z</dcterms:created>
  <dcterms:modified xsi:type="dcterms:W3CDTF">2026-02-03T10:40:00Z</dcterms:modified>
</cp:coreProperties>
</file>