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F" w:rsidRDefault="00B21D7F" w:rsidP="00B21D7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B21D7F">
        <w:rPr>
          <w:rFonts w:ascii="PT Astra Serif" w:hAnsi="PT Astra Serif"/>
          <w:sz w:val="28"/>
          <w:szCs w:val="28"/>
        </w:rPr>
        <w:t xml:space="preserve">Приложение </w:t>
      </w:r>
    </w:p>
    <w:p w:rsidR="00622D34" w:rsidRDefault="00622D34" w:rsidP="00B21D7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докладу Министерства природы</w:t>
      </w:r>
    </w:p>
    <w:p w:rsidR="00622D34" w:rsidRDefault="00622D34" w:rsidP="00B21D7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цикличной экономики </w:t>
      </w:r>
    </w:p>
    <w:p w:rsidR="00622D34" w:rsidRPr="00B21D7F" w:rsidRDefault="00622D34" w:rsidP="00B21D7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21D7F" w:rsidRDefault="00B21D7F" w:rsidP="006D316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F6D7B" w:rsidRDefault="00DF6D7B" w:rsidP="006D316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DF6D7B">
        <w:rPr>
          <w:rFonts w:ascii="PT Astra Serif" w:hAnsi="PT Astra Serif"/>
          <w:b/>
          <w:sz w:val="28"/>
          <w:szCs w:val="28"/>
        </w:rPr>
        <w:t>Письмо Министерства природных ресурсов и экологии Р</w:t>
      </w:r>
      <w:r w:rsidR="00BA6755">
        <w:rPr>
          <w:rFonts w:ascii="PT Astra Serif" w:hAnsi="PT Astra Serif"/>
          <w:b/>
          <w:sz w:val="28"/>
          <w:szCs w:val="28"/>
        </w:rPr>
        <w:t xml:space="preserve">оссийской </w:t>
      </w:r>
      <w:r w:rsidRPr="00DF6D7B">
        <w:rPr>
          <w:rFonts w:ascii="PT Astra Serif" w:hAnsi="PT Astra Serif"/>
          <w:b/>
          <w:sz w:val="28"/>
          <w:szCs w:val="28"/>
        </w:rPr>
        <w:t>Ф</w:t>
      </w:r>
      <w:r w:rsidR="00BA6755">
        <w:rPr>
          <w:rFonts w:ascii="PT Astra Serif" w:hAnsi="PT Astra Serif"/>
          <w:b/>
          <w:sz w:val="28"/>
          <w:szCs w:val="28"/>
        </w:rPr>
        <w:t>едерации</w:t>
      </w:r>
      <w:r w:rsidRPr="00DF6D7B">
        <w:rPr>
          <w:rFonts w:ascii="PT Astra Serif" w:hAnsi="PT Astra Serif"/>
          <w:b/>
          <w:sz w:val="28"/>
          <w:szCs w:val="28"/>
        </w:rPr>
        <w:t xml:space="preserve"> от</w:t>
      </w:r>
      <w:r w:rsidR="007F5E73">
        <w:rPr>
          <w:rFonts w:ascii="PT Astra Serif" w:hAnsi="PT Astra Serif"/>
          <w:b/>
          <w:sz w:val="28"/>
          <w:szCs w:val="28"/>
        </w:rPr>
        <w:t xml:space="preserve"> 18 января 2019 г. № </w:t>
      </w:r>
      <w:r w:rsidR="00BA6755">
        <w:rPr>
          <w:rFonts w:ascii="PT Astra Serif" w:hAnsi="PT Astra Serif"/>
          <w:b/>
          <w:sz w:val="28"/>
          <w:szCs w:val="28"/>
        </w:rPr>
        <w:t>12-47/928 «</w:t>
      </w:r>
      <w:r w:rsidRPr="00DF6D7B">
        <w:rPr>
          <w:rFonts w:ascii="PT Astra Serif" w:hAnsi="PT Astra Serif"/>
          <w:b/>
          <w:sz w:val="28"/>
          <w:szCs w:val="28"/>
        </w:rPr>
        <w:t>Письмо Аппарата Пра</w:t>
      </w:r>
      <w:r w:rsidR="006D316F">
        <w:rPr>
          <w:rFonts w:ascii="PT Astra Serif" w:hAnsi="PT Astra Serif"/>
          <w:b/>
          <w:sz w:val="28"/>
          <w:szCs w:val="28"/>
        </w:rPr>
        <w:t xml:space="preserve">вительства Российской Федерации </w:t>
      </w:r>
      <w:r w:rsidR="00BA6755">
        <w:rPr>
          <w:rFonts w:ascii="PT Astra Serif" w:hAnsi="PT Astra Serif"/>
          <w:b/>
          <w:sz w:val="28"/>
          <w:szCs w:val="28"/>
        </w:rPr>
        <w:t>от 24.12.2019 № П9-68084»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4 февраля 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Минприроды России в соответствии с указанным письмом Аппарата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Федерации рассмотрело письмо по вопросу приобретения и содержания контейнеров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для накопления тв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рдых коммунальных отходов.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со статьё</w:t>
      </w:r>
      <w:r w:rsidRPr="00DF6D7B">
        <w:rPr>
          <w:rFonts w:ascii="PT Astra Serif" w:hAnsi="PT Astra Serif"/>
          <w:sz w:val="28"/>
          <w:szCs w:val="28"/>
        </w:rPr>
        <w:t>й 8 Федеральног</w:t>
      </w:r>
      <w:r w:rsidR="00BA6755">
        <w:rPr>
          <w:rFonts w:ascii="PT Astra Serif" w:hAnsi="PT Astra Serif"/>
          <w:sz w:val="28"/>
          <w:szCs w:val="28"/>
        </w:rPr>
        <w:t xml:space="preserve">о закона от 24.06.1998 </w:t>
      </w:r>
      <w:r w:rsidR="007F5E73">
        <w:rPr>
          <w:rFonts w:ascii="PT Astra Serif" w:hAnsi="PT Astra Serif"/>
          <w:sz w:val="28"/>
          <w:szCs w:val="28"/>
        </w:rPr>
        <w:br/>
      </w:r>
      <w:r w:rsidR="00BA6755">
        <w:rPr>
          <w:rFonts w:ascii="PT Astra Serif" w:hAnsi="PT Astra Serif"/>
          <w:sz w:val="28"/>
          <w:szCs w:val="28"/>
        </w:rPr>
        <w:t>№ 89-ФЗ «</w:t>
      </w:r>
      <w:r w:rsidRPr="00DF6D7B">
        <w:rPr>
          <w:rFonts w:ascii="PT Astra Serif" w:hAnsi="PT Astra Serif"/>
          <w:sz w:val="28"/>
          <w:szCs w:val="28"/>
        </w:rPr>
        <w:t>Об отходах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производства и потребления</w:t>
      </w:r>
      <w:r w:rsidR="00BA6755">
        <w:rPr>
          <w:rFonts w:ascii="PT Astra Serif" w:hAnsi="PT Astra Serif"/>
          <w:sz w:val="28"/>
          <w:szCs w:val="28"/>
        </w:rPr>
        <w:t>»</w:t>
      </w:r>
      <w:r w:rsidRPr="00DF6D7B">
        <w:rPr>
          <w:rFonts w:ascii="PT Astra Serif" w:hAnsi="PT Astra Serif"/>
          <w:sz w:val="28"/>
          <w:szCs w:val="28"/>
        </w:rPr>
        <w:t xml:space="preserve"> к полномочиям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относится, в том ч</w:t>
      </w:r>
      <w:r w:rsidR="00BA6755">
        <w:rPr>
          <w:rFonts w:ascii="PT Astra Serif" w:hAnsi="PT Astra Serif"/>
          <w:sz w:val="28"/>
          <w:szCs w:val="28"/>
        </w:rPr>
        <w:t>исле создание и содержание мест</w:t>
      </w:r>
      <w:r w:rsidRPr="00DF6D7B">
        <w:rPr>
          <w:rFonts w:ascii="PT Astra Serif" w:hAnsi="PT Astra Serif"/>
          <w:sz w:val="28"/>
          <w:szCs w:val="28"/>
        </w:rPr>
        <w:t xml:space="preserve"> (площадок) накопления тв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рдых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коммунальных отходов (далее - ТКО), за исключением установленных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законодательством Российской Федерации случаев, когда такая обязанность лежит</w:t>
      </w:r>
      <w:r>
        <w:rPr>
          <w:rFonts w:ascii="PT Astra Serif" w:hAnsi="PT Astra Serif"/>
          <w:sz w:val="28"/>
          <w:szCs w:val="28"/>
        </w:rPr>
        <w:t xml:space="preserve"> </w:t>
      </w:r>
      <w:r w:rsidR="00BA6755">
        <w:rPr>
          <w:rFonts w:ascii="PT Astra Serif" w:hAnsi="PT Astra Serif"/>
          <w:sz w:val="28"/>
          <w:szCs w:val="28"/>
        </w:rPr>
        <w:t>на других лицах.</w:t>
      </w:r>
    </w:p>
    <w:p w:rsidR="00DF6D7B" w:rsidRPr="00DF6D7B" w:rsidRDefault="00BA6755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подпункту д</w:t>
      </w:r>
      <w:r w:rsidR="00DF6D7B" w:rsidRPr="00DF6D7B">
        <w:rPr>
          <w:rFonts w:ascii="PT Astra Serif" w:hAnsi="PT Astra Serif"/>
          <w:sz w:val="28"/>
          <w:szCs w:val="28"/>
        </w:rPr>
        <w:t xml:space="preserve"> пункта 11 Правил содержания общего имущества в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многоквартирном доме, утвержд</w:t>
      </w:r>
      <w:r>
        <w:rPr>
          <w:rFonts w:ascii="PT Astra Serif" w:hAnsi="PT Astra Serif"/>
          <w:sz w:val="28"/>
          <w:szCs w:val="28"/>
        </w:rPr>
        <w:t>ё</w:t>
      </w:r>
      <w:r w:rsidR="00DF6D7B" w:rsidRPr="00DF6D7B">
        <w:rPr>
          <w:rFonts w:ascii="PT Astra Serif" w:hAnsi="PT Astra Serif"/>
          <w:sz w:val="28"/>
          <w:szCs w:val="28"/>
        </w:rPr>
        <w:t>нных постановлением Правительства Российской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Федерации от 1.08.2006 № 491 (далее - Правила), содержание общего имущества в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зависимости от состава, конструктивных особенностей, степени физического износа и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технического состояния общего имущества, а также в зависимости от геодезических и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 xml:space="preserve">природно-климатических условий расположения многоквартирного дома включает </w:t>
      </w:r>
      <w:r w:rsidR="007F5E73">
        <w:rPr>
          <w:rFonts w:ascii="PT Astra Serif" w:hAnsi="PT Astra Serif"/>
          <w:sz w:val="28"/>
          <w:szCs w:val="28"/>
        </w:rPr>
        <w:t xml:space="preserve">       </w:t>
      </w:r>
      <w:r w:rsidR="00DF6D7B" w:rsidRPr="00DF6D7B">
        <w:rPr>
          <w:rFonts w:ascii="PT Astra Serif" w:hAnsi="PT Astra Serif"/>
          <w:sz w:val="28"/>
          <w:szCs w:val="28"/>
        </w:rPr>
        <w:t>в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себя: содержание мест накопления ТКО в соответствии с установленными</w:t>
      </w:r>
      <w:r w:rsidR="00DF6D7B">
        <w:rPr>
          <w:rFonts w:ascii="PT Astra Serif" w:hAnsi="PT Astra Serif"/>
          <w:sz w:val="28"/>
          <w:szCs w:val="28"/>
        </w:rPr>
        <w:t xml:space="preserve"> </w:t>
      </w:r>
      <w:r w:rsidR="00DF6D7B" w:rsidRPr="00DF6D7B">
        <w:rPr>
          <w:rFonts w:ascii="PT Astra Serif" w:hAnsi="PT Astra Serif"/>
          <w:sz w:val="28"/>
          <w:szCs w:val="28"/>
        </w:rPr>
        <w:t>требованиями. При этом указанные работы не вклю</w:t>
      </w:r>
      <w:r w:rsidR="00DF6D7B">
        <w:rPr>
          <w:rFonts w:ascii="PT Astra Serif" w:hAnsi="PT Astra Serif"/>
          <w:sz w:val="28"/>
          <w:szCs w:val="28"/>
        </w:rPr>
        <w:t>чают уборку мест погрузки ТКО.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Требования к содержанию общего имущества предусмотрены пунктом 10 Правил.</w:t>
      </w:r>
    </w:p>
    <w:p w:rsid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При этом уборка ТКО, находящихся на месте накопления ТКО (контейнерной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площадке) или рядом с таким местом (например, когда потребитель не обеспечил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 xml:space="preserve">складирование ТКО в контейнер), относится </w:t>
      </w:r>
      <w:r w:rsidR="007F5E73">
        <w:rPr>
          <w:rFonts w:ascii="PT Astra Serif" w:hAnsi="PT Astra Serif"/>
          <w:sz w:val="28"/>
          <w:szCs w:val="28"/>
        </w:rPr>
        <w:t xml:space="preserve">         </w:t>
      </w:r>
      <w:r w:rsidRPr="00DF6D7B">
        <w:rPr>
          <w:rFonts w:ascii="PT Astra Serif" w:hAnsi="PT Astra Serif"/>
          <w:sz w:val="28"/>
          <w:szCs w:val="28"/>
        </w:rPr>
        <w:t>к компетенции органов местного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самоуправления, а в установленных случаях - организаций, осуществляющих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управление многоквартирными домами.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Накопление, сбор, транспортирование, обработка, утилизация, обезвреживание,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 xml:space="preserve">захоронение ТКО осуществляются в соответствии </w:t>
      </w:r>
      <w:r w:rsidR="007F5E73">
        <w:rPr>
          <w:rFonts w:ascii="PT Astra Serif" w:hAnsi="PT Astra Serif"/>
          <w:sz w:val="28"/>
          <w:szCs w:val="28"/>
        </w:rPr>
        <w:t xml:space="preserve">                      </w:t>
      </w:r>
      <w:r w:rsidRPr="00DF6D7B">
        <w:rPr>
          <w:rFonts w:ascii="PT Astra Serif" w:hAnsi="PT Astra Serif"/>
          <w:sz w:val="28"/>
          <w:szCs w:val="28"/>
        </w:rPr>
        <w:t>с правилами обращения с ТКО.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Пунктом 10 Правил обращения с ТКО, утвержд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нных постановлением Правительства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Российской Федерации от 15.11.2016 № 1156</w:t>
      </w:r>
      <w:r w:rsidR="006F64E1">
        <w:rPr>
          <w:rFonts w:ascii="PT Astra Serif" w:hAnsi="PT Astra Serif"/>
          <w:sz w:val="28"/>
          <w:szCs w:val="28"/>
        </w:rPr>
        <w:t xml:space="preserve"> </w:t>
      </w:r>
      <w:r w:rsidR="006F64E1" w:rsidRPr="006F64E1">
        <w:rPr>
          <w:rFonts w:ascii="PT Astra Serif" w:hAnsi="PT Astra Serif" w:cs="Arial"/>
          <w:bCs/>
          <w:color w:val="5B5E5F"/>
          <w:sz w:val="28"/>
          <w:szCs w:val="28"/>
        </w:rPr>
        <w:t>«</w:t>
      </w:r>
      <w:r w:rsidR="006F64E1" w:rsidRPr="006F64E1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 г. </w:t>
      </w:r>
      <w:r w:rsidR="006F64E1">
        <w:rPr>
          <w:rFonts w:ascii="PT Astra Serif" w:hAnsi="PT Astra Serif" w:cs="Arial"/>
          <w:bCs/>
          <w:color w:val="000000" w:themeColor="text1"/>
          <w:sz w:val="28"/>
          <w:szCs w:val="28"/>
        </w:rPr>
        <w:t>№</w:t>
      </w:r>
      <w:r w:rsidR="006F64E1" w:rsidRPr="006F64E1">
        <w:rPr>
          <w:rFonts w:ascii="PT Astra Serif" w:hAnsi="PT Astra Serif" w:cs="Arial"/>
          <w:bCs/>
          <w:color w:val="000000" w:themeColor="text1"/>
          <w:sz w:val="28"/>
          <w:szCs w:val="28"/>
        </w:rPr>
        <w:t> 641</w:t>
      </w:r>
      <w:r w:rsidR="006F64E1">
        <w:rPr>
          <w:rFonts w:ascii="PT Astra Serif" w:hAnsi="PT Astra Serif" w:cs="Arial"/>
          <w:bCs/>
          <w:color w:val="000000" w:themeColor="text1"/>
          <w:sz w:val="28"/>
          <w:szCs w:val="28"/>
        </w:rPr>
        <w:t>»</w:t>
      </w:r>
      <w:r w:rsidRPr="006F64E1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DF6D7B">
        <w:rPr>
          <w:rFonts w:ascii="PT Astra Serif" w:hAnsi="PT Astra Serif"/>
          <w:sz w:val="28"/>
          <w:szCs w:val="28"/>
        </w:rPr>
        <w:t xml:space="preserve"> установлено, что в соответствии с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условиями договора складирование ТКО осуществляется потребителями</w:t>
      </w:r>
      <w:r>
        <w:rPr>
          <w:rFonts w:ascii="PT Astra Serif" w:hAnsi="PT Astra Serif"/>
          <w:sz w:val="28"/>
          <w:szCs w:val="28"/>
        </w:rPr>
        <w:t xml:space="preserve"> следующими способами: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lastRenderedPageBreak/>
        <w:t>а) в контейнеры, расположенные в мусоропри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мных камерах (при наличии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соответствующей вн</w:t>
      </w:r>
      <w:r>
        <w:rPr>
          <w:rFonts w:ascii="PT Astra Serif" w:hAnsi="PT Astra Serif"/>
          <w:sz w:val="28"/>
          <w:szCs w:val="28"/>
        </w:rPr>
        <w:t>утридомовой инженерной системы);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DF6D7B">
        <w:rPr>
          <w:rFonts w:ascii="PT Astra Serif" w:hAnsi="PT Astra Serif"/>
          <w:sz w:val="28"/>
          <w:szCs w:val="28"/>
        </w:rPr>
        <w:t>) в контейнеры, бункеры, располож</w:t>
      </w:r>
      <w:r>
        <w:rPr>
          <w:rFonts w:ascii="PT Astra Serif" w:hAnsi="PT Astra Serif"/>
          <w:sz w:val="28"/>
          <w:szCs w:val="28"/>
        </w:rPr>
        <w:t>енные на контейнерных площадках;</w:t>
      </w:r>
    </w:p>
    <w:p w:rsidR="00DF6D7B" w:rsidRP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 xml:space="preserve">в) в пакеты или другие 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мкости, предоставленные региональным оператором.</w:t>
      </w:r>
    </w:p>
    <w:p w:rsid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Одновременно согласно пункту 90 Основ ценообразования в области обращения с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ТКО, утвержд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нных постановлением Правительства Российской Федерации от</w:t>
      </w:r>
      <w:r>
        <w:rPr>
          <w:rFonts w:ascii="PT Astra Serif" w:hAnsi="PT Astra Serif"/>
          <w:sz w:val="28"/>
          <w:szCs w:val="28"/>
        </w:rPr>
        <w:t xml:space="preserve"> 30.05.2016 №</w:t>
      </w:r>
      <w:r w:rsidRPr="00DF6D7B">
        <w:rPr>
          <w:rFonts w:ascii="PT Astra Serif" w:hAnsi="PT Astra Serif"/>
          <w:sz w:val="28"/>
          <w:szCs w:val="28"/>
        </w:rPr>
        <w:t xml:space="preserve"> 484</w:t>
      </w:r>
      <w:r w:rsidR="00BA6755">
        <w:rPr>
          <w:rFonts w:ascii="PT Astra Serif" w:hAnsi="PT Astra Serif"/>
          <w:sz w:val="28"/>
          <w:szCs w:val="28"/>
        </w:rPr>
        <w:t xml:space="preserve"> «</w:t>
      </w:r>
      <w:r w:rsidR="00BA6755" w:rsidRPr="00BA6755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 xml:space="preserve">О ценообразовании в области обращения </w:t>
      </w:r>
      <w:r w:rsidR="007F5E73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 xml:space="preserve">   </w:t>
      </w:r>
      <w:r w:rsidR="00BA6755" w:rsidRPr="00BA6755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>с тв</w:t>
      </w:r>
      <w:r w:rsidR="007F5E73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>ё</w:t>
      </w:r>
      <w:r w:rsidR="00BA6755" w:rsidRPr="00BA6755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>рдыми коммунальными отходами</w:t>
      </w:r>
      <w:r w:rsidR="00BA6755">
        <w:rPr>
          <w:rFonts w:ascii="PT Astra Serif" w:hAnsi="PT Astra Serif" w:cs="Arial"/>
          <w:bCs/>
          <w:color w:val="000000" w:themeColor="text1"/>
          <w:kern w:val="36"/>
          <w:sz w:val="28"/>
          <w:szCs w:val="28"/>
        </w:rPr>
        <w:t>»</w:t>
      </w:r>
      <w:r w:rsidRPr="00DF6D7B">
        <w:rPr>
          <w:rFonts w:ascii="PT Astra Serif" w:hAnsi="PT Astra Serif"/>
          <w:sz w:val="28"/>
          <w:szCs w:val="28"/>
        </w:rPr>
        <w:t>, необходимая валовая выручка регионального оператора,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числе включает расходы на приобретение контейнеров и бункеров в размере не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более 1% от необходимой валовой выручки на очередной период регулирования.</w:t>
      </w:r>
    </w:p>
    <w:p w:rsid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Вместе с тем законодательством Российской Федерации прямо не поименованы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лица, которые обязаны приобретать контейнеры и бункеры для их установки в местах</w:t>
      </w:r>
      <w:r>
        <w:rPr>
          <w:rFonts w:ascii="PT Astra Serif" w:hAnsi="PT Astra Serif"/>
          <w:sz w:val="28"/>
          <w:szCs w:val="28"/>
        </w:rPr>
        <w:t xml:space="preserve"> накопления ТКО.</w:t>
      </w:r>
    </w:p>
    <w:p w:rsidR="00DF6D7B" w:rsidRDefault="00DF6D7B" w:rsidP="00622D3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Таким образом, контейнеры могут приобретаться, в частности, собственниками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земельных участков, на которых расположены места накопления ТКО, органами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местного самоуправления, создавшими места накопления ТКО в соответствии с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действующим законодательством, организациями, осуществляющими управление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многоквартирными домами, потребителями, региональным оператором в случае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включения соответствующих расходов при установлении единого тарифа на услугу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регионального оператора.</w:t>
      </w:r>
    </w:p>
    <w:p w:rsid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D316F" w:rsidRDefault="006D316F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Ис</w:t>
      </w:r>
      <w:r>
        <w:rPr>
          <w:rFonts w:ascii="PT Astra Serif" w:hAnsi="PT Astra Serif"/>
          <w:sz w:val="28"/>
          <w:szCs w:val="28"/>
        </w:rPr>
        <w:t>полняющий обязанности директора</w:t>
      </w:r>
    </w:p>
    <w:p w:rsid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государстве</w:t>
      </w:r>
      <w:r>
        <w:rPr>
          <w:rFonts w:ascii="PT Astra Serif" w:hAnsi="PT Astra Serif"/>
          <w:sz w:val="28"/>
          <w:szCs w:val="28"/>
        </w:rPr>
        <w:t>нной политики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и регулирования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в сфере охраны окружающей среды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экологической безопасности                                                </w:t>
      </w:r>
      <w:r w:rsidRPr="00DF6D7B">
        <w:rPr>
          <w:rFonts w:ascii="PT Astra Serif" w:hAnsi="PT Astra Serif"/>
          <w:sz w:val="28"/>
          <w:szCs w:val="28"/>
        </w:rPr>
        <w:t>П.Н. Мальчиков</w:t>
      </w:r>
    </w:p>
    <w:p w:rsid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22D34" w:rsidRDefault="00622D34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DF6D7B">
        <w:rPr>
          <w:rFonts w:ascii="PT Astra Serif" w:hAnsi="PT Astra Serif"/>
          <w:b/>
          <w:sz w:val="28"/>
          <w:szCs w:val="28"/>
        </w:rPr>
        <w:t>Обзор документа</w:t>
      </w:r>
    </w:p>
    <w:p w:rsidR="00DF6D7B" w:rsidRPr="00DF6D7B" w:rsidRDefault="00DF6D7B" w:rsidP="006D316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Минприроды России сообщает, что к полномочиям органов местного самоуправления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относится, в том числе создание и содержание мест накопления тв</w:t>
      </w:r>
      <w:r w:rsidR="00BA6755">
        <w:rPr>
          <w:rFonts w:ascii="PT Astra Serif" w:hAnsi="PT Astra Serif"/>
          <w:sz w:val="28"/>
          <w:szCs w:val="28"/>
        </w:rPr>
        <w:t>ё</w:t>
      </w:r>
      <w:r w:rsidRPr="00DF6D7B">
        <w:rPr>
          <w:rFonts w:ascii="PT Astra Serif" w:hAnsi="PT Astra Serif"/>
          <w:sz w:val="28"/>
          <w:szCs w:val="28"/>
        </w:rPr>
        <w:t>рдых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коммунальных отходов, кроме случаев, когда такая обязанность возложена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законом на других лиц. Это касается и уборки контейнерной площадки.</w:t>
      </w:r>
    </w:p>
    <w:p w:rsidR="00DF6D7B" w:rsidRPr="00DF6D7B" w:rsidRDefault="00DF6D7B" w:rsidP="006D316F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Контейнеры могут приобретать: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- собственники земельных участков, на которых распо</w:t>
      </w:r>
      <w:r w:rsidR="006D316F">
        <w:rPr>
          <w:rFonts w:ascii="PT Astra Serif" w:hAnsi="PT Astra Serif"/>
          <w:sz w:val="28"/>
          <w:szCs w:val="28"/>
        </w:rPr>
        <w:t>ложены мусорные площадки;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t>- местные власти, соз</w:t>
      </w:r>
      <w:r w:rsidR="006D316F">
        <w:rPr>
          <w:rFonts w:ascii="PT Astra Serif" w:hAnsi="PT Astra Serif"/>
          <w:sz w:val="28"/>
          <w:szCs w:val="28"/>
        </w:rPr>
        <w:t>давшие места накопления отходов;</w:t>
      </w:r>
    </w:p>
    <w:p w:rsidR="00DF6D7B" w:rsidRPr="00DF6D7B" w:rsidRDefault="006D316F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управляющие компании;</w:t>
      </w:r>
    </w:p>
    <w:p w:rsidR="00DF6D7B" w:rsidRPr="00DF6D7B" w:rsidRDefault="006D316F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потребители; </w:t>
      </w:r>
    </w:p>
    <w:p w:rsidR="00DF6D7B" w:rsidRPr="00DF6D7B" w:rsidRDefault="00DF6D7B" w:rsidP="00DF6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F6D7B">
        <w:rPr>
          <w:rFonts w:ascii="PT Astra Serif" w:hAnsi="PT Astra Serif"/>
          <w:sz w:val="28"/>
          <w:szCs w:val="28"/>
        </w:rPr>
        <w:lastRenderedPageBreak/>
        <w:t>- региональные операторы в случае включения соответствующих расходов при</w:t>
      </w:r>
      <w:r w:rsidR="006D316F">
        <w:rPr>
          <w:rFonts w:ascii="PT Astra Serif" w:hAnsi="PT Astra Serif"/>
          <w:sz w:val="28"/>
          <w:szCs w:val="28"/>
        </w:rPr>
        <w:t xml:space="preserve"> </w:t>
      </w:r>
      <w:r w:rsidRPr="00DF6D7B">
        <w:rPr>
          <w:rFonts w:ascii="PT Astra Serif" w:hAnsi="PT Astra Serif"/>
          <w:sz w:val="28"/>
          <w:szCs w:val="28"/>
        </w:rPr>
        <w:t>установлении единого тарифа на услугу.</w:t>
      </w:r>
    </w:p>
    <w:sectPr w:rsidR="00DF6D7B" w:rsidRPr="00DF6D7B" w:rsidSect="006F64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64" w:rsidRDefault="00EE5164" w:rsidP="00B667E6">
      <w:pPr>
        <w:spacing w:after="0" w:line="240" w:lineRule="auto"/>
      </w:pPr>
      <w:r>
        <w:separator/>
      </w:r>
    </w:p>
  </w:endnote>
  <w:endnote w:type="continuationSeparator" w:id="1">
    <w:p w:rsidR="00EE5164" w:rsidRDefault="00EE5164" w:rsidP="00B6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64" w:rsidRDefault="00EE5164" w:rsidP="00B667E6">
      <w:pPr>
        <w:spacing w:after="0" w:line="240" w:lineRule="auto"/>
      </w:pPr>
      <w:r>
        <w:separator/>
      </w:r>
    </w:p>
  </w:footnote>
  <w:footnote w:type="continuationSeparator" w:id="1">
    <w:p w:rsidR="00EE5164" w:rsidRDefault="00EE5164" w:rsidP="00B6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4647"/>
      <w:docPartObj>
        <w:docPartGallery w:val="Page Numbers (Top of Page)"/>
        <w:docPartUnique/>
      </w:docPartObj>
    </w:sdtPr>
    <w:sdtContent>
      <w:p w:rsidR="00B667E6" w:rsidRDefault="007B43A8" w:rsidP="00B667E6">
        <w:pPr>
          <w:pStyle w:val="a3"/>
          <w:jc w:val="center"/>
        </w:pPr>
        <w:fldSimple w:instr=" PAGE   \* MERGEFORMAT ">
          <w:r w:rsidR="0014441A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7B"/>
    <w:rsid w:val="0014441A"/>
    <w:rsid w:val="00622D34"/>
    <w:rsid w:val="006D316F"/>
    <w:rsid w:val="006F64E1"/>
    <w:rsid w:val="00701D03"/>
    <w:rsid w:val="007B43A8"/>
    <w:rsid w:val="007F5E73"/>
    <w:rsid w:val="009569C6"/>
    <w:rsid w:val="00A12E33"/>
    <w:rsid w:val="00B21D7F"/>
    <w:rsid w:val="00B667E6"/>
    <w:rsid w:val="00BA6755"/>
    <w:rsid w:val="00DD4615"/>
    <w:rsid w:val="00DF6D7B"/>
    <w:rsid w:val="00E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7E6"/>
  </w:style>
  <w:style w:type="paragraph" w:styleId="a5">
    <w:name w:val="footer"/>
    <w:basedOn w:val="a"/>
    <w:link w:val="a6"/>
    <w:uiPriority w:val="99"/>
    <w:semiHidden/>
    <w:unhideWhenUsed/>
    <w:rsid w:val="00B6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krylova_av</dc:creator>
  <cp:lastModifiedBy>Olga Brenduk</cp:lastModifiedBy>
  <cp:revision>2</cp:revision>
  <cp:lastPrinted>2019-07-23T05:09:00Z</cp:lastPrinted>
  <dcterms:created xsi:type="dcterms:W3CDTF">2019-07-23T11:05:00Z</dcterms:created>
  <dcterms:modified xsi:type="dcterms:W3CDTF">2019-07-23T11:05:00Z</dcterms:modified>
</cp:coreProperties>
</file>