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29AD" w:rsidRPr="00D906CD" w:rsidRDefault="00D906CD" w:rsidP="00D906CD">
      <w:pPr>
        <w:widowControl w:val="0"/>
        <w:pBdr>
          <w:bottom w:val="none" w:sz="0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6CD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9029AD" w:rsidRDefault="009029AD" w:rsidP="009029AD">
      <w:pPr>
        <w:widowControl w:val="0"/>
        <w:pBdr>
          <w:bottom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9AD" w:rsidRDefault="009029AD" w:rsidP="009029AD">
      <w:pPr>
        <w:widowControl w:val="0"/>
        <w:pBdr>
          <w:bottom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9AD" w:rsidRDefault="009029AD" w:rsidP="009029AD">
      <w:pPr>
        <w:widowControl w:val="0"/>
        <w:pBdr>
          <w:bottom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9AD" w:rsidRDefault="009029AD" w:rsidP="009029AD">
      <w:pPr>
        <w:widowControl w:val="0"/>
        <w:pBdr>
          <w:bottom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9AD" w:rsidRPr="009029AD" w:rsidRDefault="009029AD" w:rsidP="009029AD">
      <w:pPr>
        <w:widowControl w:val="0"/>
        <w:pBdr>
          <w:bottom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</w:rPr>
      </w:pPr>
    </w:p>
    <w:p w:rsidR="008B3791" w:rsidRDefault="00184BC9" w:rsidP="00D906CD">
      <w:pPr>
        <w:widowControl w:val="0"/>
        <w:pBdr>
          <w:bottom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504462380"/>
      <w:r>
        <w:rPr>
          <w:rFonts w:ascii="Times New Roman" w:hAnsi="Times New Roman"/>
          <w:b/>
          <w:bCs/>
          <w:sz w:val="28"/>
          <w:szCs w:val="28"/>
        </w:rPr>
        <w:t>О</w:t>
      </w:r>
      <w:bookmarkEnd w:id="0"/>
      <w:r w:rsidR="00E307F7">
        <w:rPr>
          <w:rFonts w:ascii="Times New Roman" w:hAnsi="Times New Roman"/>
          <w:b/>
          <w:bCs/>
          <w:sz w:val="28"/>
          <w:szCs w:val="28"/>
        </w:rPr>
        <w:t xml:space="preserve"> внесении изменений</w:t>
      </w:r>
      <w:r w:rsidR="00D906CD">
        <w:rPr>
          <w:rFonts w:ascii="Times New Roman" w:hAnsi="Times New Roman"/>
          <w:b/>
          <w:bCs/>
          <w:sz w:val="28"/>
          <w:szCs w:val="28"/>
        </w:rPr>
        <w:t xml:space="preserve"> в постановление Правительства </w:t>
      </w:r>
    </w:p>
    <w:p w:rsidR="008075B8" w:rsidRDefault="00D906CD" w:rsidP="00D906CD">
      <w:pPr>
        <w:widowControl w:val="0"/>
        <w:pBdr>
          <w:bottom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Ульяновской области от 11.12.2018 № 638-П</w:t>
      </w:r>
    </w:p>
    <w:p w:rsidR="008075B8" w:rsidRDefault="008075B8" w:rsidP="009029AD">
      <w:pPr>
        <w:widowControl w:val="0"/>
        <w:pBdr>
          <w:bottom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9AD" w:rsidRDefault="009029AD" w:rsidP="009029AD">
      <w:pPr>
        <w:widowControl w:val="0"/>
        <w:pBdr>
          <w:bottom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5B8" w:rsidRDefault="000B0A7E" w:rsidP="000B0A7E">
      <w:pPr>
        <w:widowControl w:val="0"/>
        <w:spacing w:after="0" w:line="230" w:lineRule="auto"/>
        <w:ind w:firstLine="708"/>
        <w:rPr>
          <w:rStyle w:val="Hyperlink0"/>
        </w:rPr>
      </w:pPr>
      <w:r>
        <w:rPr>
          <w:rStyle w:val="Hyperlink0"/>
        </w:rPr>
        <w:t xml:space="preserve">Правительство Ульяновской </w:t>
      </w:r>
      <w:r w:rsidRPr="00096A88">
        <w:rPr>
          <w:rStyle w:val="Hyperlink0"/>
        </w:rPr>
        <w:t>области постановляет:</w:t>
      </w:r>
    </w:p>
    <w:p w:rsidR="000B0A7E" w:rsidRDefault="008E4E25" w:rsidP="000B0A7E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 w:rsidRPr="00096A88">
        <w:rPr>
          <w:rStyle w:val="Hyperlink0"/>
        </w:rPr>
        <w:t xml:space="preserve">1. </w:t>
      </w:r>
      <w:r w:rsidR="00C76696" w:rsidRPr="00096A88">
        <w:rPr>
          <w:rStyle w:val="Hyperlink0"/>
        </w:rPr>
        <w:t>Внести в</w:t>
      </w:r>
      <w:hyperlink w:anchor="bookmark" w:history="1">
        <w:r w:rsidR="00C76696" w:rsidRPr="00096A88">
          <w:rPr>
            <w:rStyle w:val="Hyperlink0"/>
            <w:spacing w:val="-4"/>
          </w:rPr>
          <w:t>Порядок</w:t>
        </w:r>
      </w:hyperlink>
      <w:r w:rsidR="000B0A7E" w:rsidRPr="00096A88">
        <w:rPr>
          <w:rStyle w:val="Hyperlink0"/>
          <w:spacing w:val="-4"/>
        </w:rPr>
        <w:t xml:space="preserve"> определения объёма и предоставления субсидий </w:t>
      </w:r>
      <w:r w:rsidR="00C76696" w:rsidRPr="00096A88">
        <w:rPr>
          <w:rStyle w:val="Hyperlink0"/>
          <w:spacing w:val="-4"/>
        </w:rPr>
        <w:br/>
      </w:r>
      <w:r w:rsidR="000B0A7E" w:rsidRPr="00096A88">
        <w:rPr>
          <w:rStyle w:val="Hyperlink0"/>
          <w:spacing w:val="-4"/>
        </w:rPr>
        <w:t>из областного бюджета</w:t>
      </w:r>
      <w:r w:rsidR="000B0A7E" w:rsidRPr="009029AD">
        <w:rPr>
          <w:rStyle w:val="Hyperlink0"/>
          <w:spacing w:val="-4"/>
        </w:rPr>
        <w:t xml:space="preserve"> Ульяновской области юридическим лицам, </w:t>
      </w:r>
      <w:r w:rsidR="000B0A7E">
        <w:rPr>
          <w:rStyle w:val="Hyperlink0"/>
          <w:spacing w:val="-4"/>
        </w:rPr>
        <w:br/>
      </w:r>
      <w:r w:rsidR="000B0A7E" w:rsidRPr="009029AD">
        <w:rPr>
          <w:rStyle w:val="Hyperlink0"/>
          <w:spacing w:val="-4"/>
        </w:rPr>
        <w:t xml:space="preserve">не являющимся государственными (муниципальными) учреждениями, в целях финансового обеспечения затрат, связанных с осуществлением деятельности, направленной на повышение уровня безопасности дорожного движения </w:t>
      </w:r>
      <w:r w:rsidR="000B0A7E">
        <w:rPr>
          <w:rStyle w:val="Hyperlink0"/>
          <w:spacing w:val="-4"/>
        </w:rPr>
        <w:br/>
        <w:t>в Ульяновской области, утверждённ</w:t>
      </w:r>
      <w:r w:rsidR="00740A2F">
        <w:rPr>
          <w:rStyle w:val="Hyperlink0"/>
          <w:spacing w:val="-4"/>
        </w:rPr>
        <w:t>ого</w:t>
      </w:r>
      <w:r w:rsidR="000B0A7E">
        <w:rPr>
          <w:rStyle w:val="Hyperlink0"/>
          <w:spacing w:val="-4"/>
        </w:rPr>
        <w:t xml:space="preserve"> постановлением Правительства Ульяновской области от 11.12.2018 № 638-П «</w:t>
      </w:r>
      <w:r w:rsidR="000B0A7E" w:rsidRPr="000B0A7E">
        <w:rPr>
          <w:rStyle w:val="Hyperlink0"/>
          <w:spacing w:val="-4"/>
        </w:rPr>
        <w:t>Об утверждении Порядка определения об</w:t>
      </w:r>
      <w:r w:rsidR="000B0A7E">
        <w:rPr>
          <w:rStyle w:val="Hyperlink0"/>
          <w:spacing w:val="-4"/>
        </w:rPr>
        <w:t xml:space="preserve">ъёма и предоставления субсидий </w:t>
      </w:r>
      <w:r w:rsidR="000B0A7E" w:rsidRPr="000B0A7E">
        <w:rPr>
          <w:rStyle w:val="Hyperlink0"/>
          <w:spacing w:val="-4"/>
        </w:rPr>
        <w:t>из областного бюджета Ульяновс</w:t>
      </w:r>
      <w:r w:rsidR="000B0A7E">
        <w:rPr>
          <w:rStyle w:val="Hyperlink0"/>
          <w:spacing w:val="-4"/>
        </w:rPr>
        <w:t xml:space="preserve">кой области юридическим лицам, </w:t>
      </w:r>
      <w:r w:rsidR="000B0A7E" w:rsidRPr="000B0A7E">
        <w:rPr>
          <w:rStyle w:val="Hyperlink0"/>
          <w:spacing w:val="-4"/>
        </w:rPr>
        <w:t xml:space="preserve">не являющимся государственными </w:t>
      </w:r>
      <w:r w:rsidR="000B0A7E">
        <w:rPr>
          <w:rStyle w:val="Hyperlink0"/>
          <w:spacing w:val="-4"/>
        </w:rPr>
        <w:t xml:space="preserve">(муниципальными) учреждениями, </w:t>
      </w:r>
      <w:r w:rsidR="000B0A7E" w:rsidRPr="000B0A7E">
        <w:rPr>
          <w:rStyle w:val="Hyperlink0"/>
          <w:spacing w:val="-4"/>
        </w:rPr>
        <w:t>в целях финансового обеспечения затрат, связанных с осуществлением деятельности, направленной на повышение уровня безопасности дорожного движения в Ульяновской области</w:t>
      </w:r>
      <w:r w:rsidR="00BE1DB7">
        <w:rPr>
          <w:rStyle w:val="Hyperlink0"/>
          <w:spacing w:val="-4"/>
        </w:rPr>
        <w:t>», следующие изменения</w:t>
      </w:r>
      <w:r w:rsidR="00375394">
        <w:rPr>
          <w:rStyle w:val="Hyperlink0"/>
          <w:spacing w:val="-4"/>
        </w:rPr>
        <w:t>:</w:t>
      </w:r>
    </w:p>
    <w:p w:rsidR="00C76696" w:rsidRDefault="00375394" w:rsidP="00C76696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 w:rsidRPr="003C2B46">
        <w:rPr>
          <w:rStyle w:val="Hyperlink0"/>
          <w:spacing w:val="-4"/>
        </w:rPr>
        <w:t xml:space="preserve">1) </w:t>
      </w:r>
      <w:r w:rsidR="00C76696">
        <w:rPr>
          <w:rStyle w:val="Hyperlink0"/>
          <w:spacing w:val="-4"/>
        </w:rPr>
        <w:t>в разделе 1:</w:t>
      </w:r>
    </w:p>
    <w:p w:rsidR="00BE1DB7" w:rsidRDefault="00C76696" w:rsidP="00C76696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 xml:space="preserve">а) </w:t>
      </w:r>
      <w:r w:rsidR="00CB6223" w:rsidRPr="003C2B46">
        <w:rPr>
          <w:rStyle w:val="Hyperlink0"/>
          <w:spacing w:val="-4"/>
        </w:rPr>
        <w:t>в пункте 1.2 слова</w:t>
      </w:r>
      <w:r w:rsidR="00CB6223">
        <w:rPr>
          <w:rStyle w:val="Hyperlink0"/>
          <w:spacing w:val="-4"/>
        </w:rPr>
        <w:t xml:space="preserve"> «, строительства, жилищно-коммунального комплекса» исключить;</w:t>
      </w:r>
    </w:p>
    <w:p w:rsidR="00DB56A1" w:rsidRDefault="00C76696" w:rsidP="00C76696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>б) в пункте 1.4</w:t>
      </w:r>
      <w:r w:rsidR="00DB56A1">
        <w:rPr>
          <w:rStyle w:val="Hyperlink0"/>
          <w:spacing w:val="-4"/>
        </w:rPr>
        <w:t>:</w:t>
      </w:r>
    </w:p>
    <w:p w:rsidR="00E03C77" w:rsidRDefault="00FB2F19" w:rsidP="00C76696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>подпункт 3</w:t>
      </w:r>
      <w:r w:rsidR="00E03C77">
        <w:rPr>
          <w:rStyle w:val="Hyperlink0"/>
          <w:spacing w:val="-4"/>
        </w:rPr>
        <w:t xml:space="preserve"> изложить в следующей редакции:</w:t>
      </w:r>
    </w:p>
    <w:p w:rsidR="00EC5E66" w:rsidRDefault="00E03C77" w:rsidP="00EC5E66">
      <w:pPr>
        <w:widowControl w:val="0"/>
        <w:spacing w:after="0" w:line="230" w:lineRule="auto"/>
        <w:ind w:firstLine="709"/>
        <w:jc w:val="both"/>
        <w:rPr>
          <w:rStyle w:val="Hyperlink0"/>
        </w:rPr>
      </w:pPr>
      <w:r>
        <w:rPr>
          <w:rStyle w:val="Hyperlink0"/>
          <w:spacing w:val="-4"/>
        </w:rPr>
        <w:t xml:space="preserve">«3) </w:t>
      </w:r>
      <w:r w:rsidRPr="00B8474D">
        <w:rPr>
          <w:rFonts w:ascii="Times New Roman" w:hAnsi="Times New Roman"/>
          <w:sz w:val="28"/>
          <w:szCs w:val="28"/>
        </w:rPr>
        <w:t>затрат, связанных с оплатой труда</w:t>
      </w:r>
      <w:r>
        <w:rPr>
          <w:rFonts w:ascii="Times New Roman" w:hAnsi="Times New Roman"/>
          <w:sz w:val="28"/>
          <w:szCs w:val="28"/>
        </w:rPr>
        <w:t>,служебными командировками</w:t>
      </w:r>
      <w:r w:rsidRPr="00B8474D">
        <w:rPr>
          <w:rFonts w:ascii="Times New Roman" w:hAnsi="Times New Roman"/>
          <w:sz w:val="28"/>
          <w:szCs w:val="28"/>
        </w:rPr>
        <w:t xml:space="preserve"> работников организаций, работающих по трудовому договору, с учётом страховых взносов, начисляемых на выплаты и иные вознаграждения в пользуфизических лицв рамках трудовых отношений</w:t>
      </w:r>
      <w:r w:rsidR="000C7A81">
        <w:rPr>
          <w:rFonts w:ascii="Times New Roman" w:hAnsi="Times New Roman"/>
          <w:sz w:val="28"/>
          <w:szCs w:val="28"/>
        </w:rPr>
        <w:t>.При этом объё</w:t>
      </w:r>
      <w:r w:rsidR="000C7A81" w:rsidRPr="000C7A81">
        <w:rPr>
          <w:rFonts w:ascii="Times New Roman" w:hAnsi="Times New Roman"/>
          <w:sz w:val="28"/>
          <w:szCs w:val="28"/>
        </w:rPr>
        <w:t>м за</w:t>
      </w:r>
      <w:r w:rsidR="000C7A81">
        <w:rPr>
          <w:rFonts w:ascii="Times New Roman" w:hAnsi="Times New Roman"/>
          <w:sz w:val="28"/>
          <w:szCs w:val="28"/>
        </w:rPr>
        <w:t>трат организаций</w:t>
      </w:r>
      <w:r w:rsidR="000C7A81" w:rsidRPr="000C7A81">
        <w:rPr>
          <w:rFonts w:ascii="Times New Roman" w:hAnsi="Times New Roman"/>
          <w:sz w:val="28"/>
          <w:szCs w:val="28"/>
        </w:rPr>
        <w:t>, источником финансового обеспечения ко</w:t>
      </w:r>
      <w:r w:rsidR="008E4E25">
        <w:rPr>
          <w:rFonts w:ascii="Times New Roman" w:hAnsi="Times New Roman"/>
          <w:sz w:val="28"/>
          <w:szCs w:val="28"/>
        </w:rPr>
        <w:t xml:space="preserve">торых являются субсидии, </w:t>
      </w:r>
      <w:r w:rsidR="008E4E25" w:rsidRPr="00096A88">
        <w:rPr>
          <w:rFonts w:ascii="Times New Roman" w:hAnsi="Times New Roman"/>
          <w:sz w:val="28"/>
          <w:szCs w:val="28"/>
        </w:rPr>
        <w:t>связанных</w:t>
      </w:r>
      <w:r w:rsidR="000C7A81" w:rsidRPr="00096A88">
        <w:rPr>
          <w:rFonts w:ascii="Times New Roman" w:hAnsi="Times New Roman"/>
          <w:sz w:val="28"/>
          <w:szCs w:val="28"/>
        </w:rPr>
        <w:t xml:space="preserve"> с</w:t>
      </w:r>
      <w:r w:rsidR="000C7A81" w:rsidRPr="000C7A81">
        <w:rPr>
          <w:rFonts w:ascii="Times New Roman" w:hAnsi="Times New Roman"/>
          <w:sz w:val="28"/>
          <w:szCs w:val="28"/>
        </w:rPr>
        <w:t xml:space="preserve"> оплатой труда руководителя, заместителя руководителя</w:t>
      </w:r>
      <w:r w:rsidR="006C40FF">
        <w:rPr>
          <w:rFonts w:ascii="Times New Roman" w:hAnsi="Times New Roman"/>
          <w:sz w:val="28"/>
          <w:szCs w:val="28"/>
        </w:rPr>
        <w:br/>
      </w:r>
      <w:r w:rsidR="000C7A81" w:rsidRPr="000C7A81">
        <w:rPr>
          <w:rFonts w:ascii="Times New Roman" w:hAnsi="Times New Roman"/>
          <w:sz w:val="28"/>
          <w:szCs w:val="28"/>
        </w:rPr>
        <w:t>и главного бухгалтера</w:t>
      </w:r>
      <w:r w:rsidR="006C40FF">
        <w:rPr>
          <w:rFonts w:ascii="Times New Roman" w:hAnsi="Times New Roman"/>
          <w:sz w:val="28"/>
          <w:szCs w:val="28"/>
        </w:rPr>
        <w:t xml:space="preserve"> организаций</w:t>
      </w:r>
      <w:r w:rsidR="000C7A81" w:rsidRPr="000C7A81">
        <w:rPr>
          <w:rFonts w:ascii="Times New Roman" w:hAnsi="Times New Roman"/>
          <w:sz w:val="28"/>
          <w:szCs w:val="28"/>
        </w:rPr>
        <w:t xml:space="preserve">,работающихпо трудовому договору </w:t>
      </w:r>
      <w:r w:rsidR="006C40FF">
        <w:rPr>
          <w:rFonts w:ascii="Times New Roman" w:hAnsi="Times New Roman"/>
          <w:sz w:val="28"/>
          <w:szCs w:val="28"/>
        </w:rPr>
        <w:br/>
      </w:r>
      <w:r w:rsidR="000C7A81" w:rsidRPr="000C7A81">
        <w:rPr>
          <w:rFonts w:ascii="Times New Roman" w:hAnsi="Times New Roman"/>
          <w:sz w:val="28"/>
          <w:szCs w:val="28"/>
        </w:rPr>
        <w:t>(без учёта страховых взносов, начисляемых на выплаты и иные вознаграждения в пользу физических лиц в рамках трудовых отношений), не должен превышать размеров, установленных правовым актом Пр</w:t>
      </w:r>
      <w:r w:rsidR="000C7A81">
        <w:rPr>
          <w:rFonts w:ascii="Times New Roman" w:hAnsi="Times New Roman"/>
          <w:sz w:val="28"/>
          <w:szCs w:val="28"/>
        </w:rPr>
        <w:t>авительства Ульяновской области</w:t>
      </w:r>
      <w:r w:rsidRPr="00B8474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:rsidR="00E03C77" w:rsidRPr="00EC5E66" w:rsidRDefault="00E03C77" w:rsidP="00EC5E66">
      <w:pPr>
        <w:widowControl w:val="0"/>
        <w:spacing w:after="0" w:line="230" w:lineRule="auto"/>
        <w:ind w:firstLine="709"/>
        <w:jc w:val="both"/>
        <w:rPr>
          <w:rStyle w:val="Hyperlink0"/>
        </w:rPr>
      </w:pPr>
      <w:r>
        <w:rPr>
          <w:rStyle w:val="Hyperlink0"/>
          <w:spacing w:val="-4"/>
        </w:rPr>
        <w:t>дополнить подпунктом 5 следующего содержания:</w:t>
      </w:r>
    </w:p>
    <w:p w:rsidR="009B50F0" w:rsidRDefault="00E03C77" w:rsidP="009B50F0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 xml:space="preserve">«5) затрат, связанных с погашением кредиторской задолженности по оплате товаров (работ, услуг) </w:t>
      </w:r>
      <w:r w:rsidRPr="0031563B">
        <w:rPr>
          <w:rStyle w:val="Hyperlink0"/>
          <w:spacing w:val="-4"/>
        </w:rPr>
        <w:t>в связи с осуществле</w:t>
      </w:r>
      <w:r>
        <w:rPr>
          <w:rStyle w:val="Hyperlink0"/>
          <w:spacing w:val="-4"/>
        </w:rPr>
        <w:t xml:space="preserve">нием деятельности, направленной </w:t>
      </w:r>
      <w:r w:rsidR="003F3DA9">
        <w:rPr>
          <w:rStyle w:val="Hyperlink0"/>
          <w:spacing w:val="-4"/>
        </w:rPr>
        <w:br/>
      </w:r>
      <w:r w:rsidRPr="0031563B">
        <w:rPr>
          <w:rStyle w:val="Hyperlink0"/>
          <w:spacing w:val="-4"/>
        </w:rPr>
        <w:t>на повышение уровня безопасности дорожного движения в Ульяновской области</w:t>
      </w:r>
      <w:r w:rsidR="009B50F0">
        <w:rPr>
          <w:rStyle w:val="Hyperlink0"/>
          <w:spacing w:val="-4"/>
        </w:rPr>
        <w:t>.»;</w:t>
      </w:r>
    </w:p>
    <w:p w:rsidR="00D8113E" w:rsidRDefault="00DB56A1" w:rsidP="009B50F0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lastRenderedPageBreak/>
        <w:t>в</w:t>
      </w:r>
      <w:r w:rsidR="00D8113E" w:rsidRPr="003C2B46">
        <w:rPr>
          <w:rStyle w:val="Hyperlink0"/>
          <w:spacing w:val="-4"/>
        </w:rPr>
        <w:t>) в пункте</w:t>
      </w:r>
      <w:r w:rsidR="00AB0493" w:rsidRPr="003C2B46">
        <w:rPr>
          <w:rStyle w:val="Hyperlink0"/>
          <w:spacing w:val="-4"/>
        </w:rPr>
        <w:t xml:space="preserve"> 1.5</w:t>
      </w:r>
      <w:r w:rsidR="00D8113E">
        <w:rPr>
          <w:rStyle w:val="Hyperlink0"/>
          <w:spacing w:val="-4"/>
        </w:rPr>
        <w:t>:</w:t>
      </w:r>
    </w:p>
    <w:p w:rsidR="009B50F0" w:rsidRDefault="00AB0493" w:rsidP="009B50F0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>в подпункте 5</w:t>
      </w:r>
      <w:r w:rsidR="004A6052">
        <w:rPr>
          <w:rStyle w:val="Hyperlink0"/>
          <w:spacing w:val="-4"/>
        </w:rPr>
        <w:t>слово «(неурегулированная)» исключить;</w:t>
      </w:r>
    </w:p>
    <w:p w:rsidR="00D8113E" w:rsidRDefault="005F0CC7" w:rsidP="009B50F0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>дополнить подпунктом 9 следующего содержания:</w:t>
      </w:r>
    </w:p>
    <w:p w:rsidR="005F0CC7" w:rsidRDefault="005F0CC7" w:rsidP="005F0CC7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 xml:space="preserve">«9) у организаций должна отсутствовать просроченная (неурегулированная) задолженность по денежным обязательствам перед </w:t>
      </w:r>
      <w:r w:rsidR="00227FF7">
        <w:rPr>
          <w:rStyle w:val="Hyperlink0"/>
          <w:spacing w:val="-4"/>
        </w:rPr>
        <w:t xml:space="preserve">областным бюджетом </w:t>
      </w:r>
      <w:r w:rsidR="00AB0493">
        <w:rPr>
          <w:rStyle w:val="Hyperlink0"/>
          <w:spacing w:val="-4"/>
        </w:rPr>
        <w:t>Ульяновской области</w:t>
      </w:r>
      <w:r>
        <w:rPr>
          <w:rStyle w:val="Hyperlink0"/>
          <w:spacing w:val="-4"/>
        </w:rPr>
        <w:t>.»;</w:t>
      </w:r>
    </w:p>
    <w:p w:rsidR="00144D70" w:rsidRDefault="00972D3E" w:rsidP="009B50F0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>2</w:t>
      </w:r>
      <w:r w:rsidR="003D2231" w:rsidRPr="003C2B46">
        <w:rPr>
          <w:rStyle w:val="Hyperlink0"/>
          <w:spacing w:val="-4"/>
        </w:rPr>
        <w:t xml:space="preserve">) </w:t>
      </w:r>
      <w:r w:rsidR="00144D70" w:rsidRPr="003C2B46">
        <w:rPr>
          <w:rStyle w:val="Hyperlink0"/>
          <w:spacing w:val="-4"/>
        </w:rPr>
        <w:t>пункт</w:t>
      </w:r>
      <w:r w:rsidR="00AB0493" w:rsidRPr="003C2B46">
        <w:rPr>
          <w:rStyle w:val="Hyperlink0"/>
          <w:spacing w:val="-4"/>
        </w:rPr>
        <w:t xml:space="preserve"> 3.1</w:t>
      </w:r>
      <w:r w:rsidR="005C0518">
        <w:rPr>
          <w:rStyle w:val="Hyperlink0"/>
          <w:spacing w:val="-4"/>
        </w:rPr>
        <w:t xml:space="preserve">раздела 3 </w:t>
      </w:r>
      <w:r w:rsidR="003D2231">
        <w:rPr>
          <w:rStyle w:val="Hyperlink0"/>
          <w:spacing w:val="-4"/>
        </w:rPr>
        <w:t>дополнить подпунктом 9 следующего содержания:</w:t>
      </w:r>
    </w:p>
    <w:p w:rsidR="009B50F0" w:rsidRPr="00096A88" w:rsidRDefault="003D2231" w:rsidP="00393BA1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Style w:val="Hyperlink0"/>
          <w:spacing w:val="-4"/>
        </w:rPr>
        <w:t xml:space="preserve">«9) </w:t>
      </w:r>
      <w:r w:rsidR="00393BA1">
        <w:rPr>
          <w:rStyle w:val="Hyperlink0"/>
          <w:spacing w:val="-4"/>
        </w:rPr>
        <w:t xml:space="preserve">справку об отсутствии у организации </w:t>
      </w:r>
      <w:r w:rsidR="00393BA1">
        <w:rPr>
          <w:rFonts w:ascii="Times New Roman" w:hAnsi="Times New Roman"/>
          <w:spacing w:val="-4"/>
          <w:sz w:val="28"/>
          <w:szCs w:val="28"/>
        </w:rPr>
        <w:t>просроченной задолженности</w:t>
      </w:r>
      <w:r w:rsidR="00393BA1" w:rsidRPr="00B8474D">
        <w:rPr>
          <w:rFonts w:ascii="Arial Unicode MS" w:eastAsia="Arial Unicode MS" w:hAnsi="Arial Unicode MS" w:cs="Arial Unicode MS"/>
          <w:spacing w:val="-4"/>
          <w:sz w:val="28"/>
          <w:szCs w:val="28"/>
        </w:rPr>
        <w:br/>
      </w:r>
      <w:r w:rsidR="00393BA1" w:rsidRPr="00B8474D">
        <w:rPr>
          <w:rFonts w:ascii="Times New Roman" w:hAnsi="Times New Roman"/>
          <w:spacing w:val="-4"/>
          <w:sz w:val="28"/>
          <w:szCs w:val="28"/>
        </w:rPr>
        <w:t xml:space="preserve">по возврату в областной бюджет Ульяновской области субсидий, </w:t>
      </w:r>
      <w:r w:rsidR="00DF187A" w:rsidRPr="00B8474D">
        <w:rPr>
          <w:rFonts w:ascii="Times New Roman" w:hAnsi="Times New Roman"/>
          <w:spacing w:val="-4"/>
          <w:sz w:val="28"/>
          <w:szCs w:val="28"/>
        </w:rPr>
        <w:t>предоставленных,</w:t>
      </w:r>
      <w:r w:rsidR="00393BA1" w:rsidRPr="00B8474D">
        <w:rPr>
          <w:rFonts w:ascii="Times New Roman" w:hAnsi="Times New Roman"/>
          <w:spacing w:val="-4"/>
          <w:sz w:val="28"/>
          <w:szCs w:val="28"/>
        </w:rPr>
        <w:t xml:space="preserve"> в том числе в соответствии с иными правовыми </w:t>
      </w:r>
      <w:r w:rsidR="00352449">
        <w:rPr>
          <w:rFonts w:ascii="Times New Roman" w:hAnsi="Times New Roman"/>
          <w:spacing w:val="-4"/>
          <w:sz w:val="28"/>
          <w:szCs w:val="28"/>
        </w:rPr>
        <w:t>актами,                   и иной просроченной задолженности</w:t>
      </w:r>
      <w:r w:rsidR="00393BA1" w:rsidRPr="00B8474D">
        <w:rPr>
          <w:rFonts w:ascii="Times New Roman" w:hAnsi="Times New Roman"/>
          <w:spacing w:val="-4"/>
          <w:sz w:val="28"/>
          <w:szCs w:val="28"/>
        </w:rPr>
        <w:t xml:space="preserve"> перед областн</w:t>
      </w:r>
      <w:r w:rsidR="00023AD3">
        <w:rPr>
          <w:rFonts w:ascii="Times New Roman" w:hAnsi="Times New Roman"/>
          <w:spacing w:val="-4"/>
          <w:sz w:val="28"/>
          <w:szCs w:val="28"/>
        </w:rPr>
        <w:t>ым бюджетом Ульяновской области, а так же справки</w:t>
      </w:r>
      <w:r w:rsidR="00FB2F19">
        <w:rPr>
          <w:rFonts w:ascii="Times New Roman" w:hAnsi="Times New Roman"/>
          <w:spacing w:val="-4"/>
          <w:sz w:val="28"/>
          <w:szCs w:val="28"/>
        </w:rPr>
        <w:t>,</w:t>
      </w:r>
      <w:r w:rsidR="00023AD3">
        <w:rPr>
          <w:rFonts w:ascii="Times New Roman" w:hAnsi="Times New Roman"/>
          <w:spacing w:val="-4"/>
          <w:sz w:val="28"/>
          <w:szCs w:val="28"/>
        </w:rPr>
        <w:t xml:space="preserve"> подтверждающие соответствие организации требованиям, установленными подпунктами </w:t>
      </w:r>
      <w:r w:rsidR="00883EA0">
        <w:rPr>
          <w:rFonts w:ascii="Times New Roman" w:hAnsi="Times New Roman"/>
          <w:spacing w:val="-4"/>
          <w:sz w:val="28"/>
          <w:szCs w:val="28"/>
        </w:rPr>
        <w:t>7 и 8</w:t>
      </w:r>
      <w:r w:rsidR="00023AD3">
        <w:rPr>
          <w:rFonts w:ascii="Times New Roman" w:hAnsi="Times New Roman"/>
          <w:spacing w:val="-4"/>
          <w:sz w:val="28"/>
          <w:szCs w:val="28"/>
        </w:rPr>
        <w:t xml:space="preserve"> пункта </w:t>
      </w:r>
      <w:r w:rsidR="00883EA0">
        <w:rPr>
          <w:rFonts w:ascii="Times New Roman" w:hAnsi="Times New Roman"/>
          <w:spacing w:val="-4"/>
          <w:sz w:val="28"/>
          <w:szCs w:val="28"/>
        </w:rPr>
        <w:t xml:space="preserve">1.5 раздела 1 настоящего </w:t>
      </w:r>
      <w:bookmarkStart w:id="1" w:name="_GoBack"/>
      <w:bookmarkEnd w:id="1"/>
      <w:r w:rsidR="00883EA0" w:rsidRPr="00096A88">
        <w:rPr>
          <w:rFonts w:ascii="Times New Roman" w:hAnsi="Times New Roman"/>
          <w:spacing w:val="-4"/>
          <w:sz w:val="28"/>
          <w:szCs w:val="28"/>
        </w:rPr>
        <w:t>Порядка, подписанные руководителем организации.</w:t>
      </w:r>
      <w:r w:rsidR="00393BA1" w:rsidRPr="00096A88">
        <w:rPr>
          <w:rFonts w:ascii="Times New Roman" w:hAnsi="Times New Roman"/>
          <w:spacing w:val="-4"/>
          <w:sz w:val="28"/>
          <w:szCs w:val="28"/>
        </w:rPr>
        <w:t>».</w:t>
      </w:r>
    </w:p>
    <w:p w:rsidR="008E4E25" w:rsidRDefault="008E4E25" w:rsidP="00393BA1">
      <w:pPr>
        <w:widowControl w:val="0"/>
        <w:spacing w:after="0" w:line="230" w:lineRule="auto"/>
        <w:ind w:firstLine="709"/>
        <w:jc w:val="both"/>
        <w:rPr>
          <w:rStyle w:val="Hyperlink0"/>
          <w:spacing w:val="-4"/>
        </w:rPr>
      </w:pPr>
      <w:r w:rsidRPr="00096A88">
        <w:rPr>
          <w:rFonts w:ascii="Times New Roman" w:hAnsi="Times New Roman"/>
          <w:spacing w:val="-4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1563B" w:rsidRDefault="0031563B" w:rsidP="0031563B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</w:p>
    <w:p w:rsidR="0031563B" w:rsidRDefault="0031563B" w:rsidP="0031563B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</w:p>
    <w:p w:rsidR="0031563B" w:rsidRDefault="0031563B" w:rsidP="0031563B">
      <w:pPr>
        <w:widowControl w:val="0"/>
        <w:pBdr>
          <w:bottom w:val="none" w:sz="0" w:space="0" w:color="auto"/>
        </w:pBdr>
        <w:spacing w:after="0" w:line="240" w:lineRule="auto"/>
        <w:ind w:firstLine="709"/>
        <w:jc w:val="both"/>
        <w:rPr>
          <w:rStyle w:val="Hyperlink0"/>
          <w:spacing w:val="-4"/>
        </w:rPr>
      </w:pPr>
    </w:p>
    <w:p w:rsidR="0031563B" w:rsidRDefault="0031563B" w:rsidP="0031563B">
      <w:pPr>
        <w:widowControl w:val="0"/>
        <w:pBdr>
          <w:bottom w:val="none" w:sz="0" w:space="0" w:color="auto"/>
        </w:pBdr>
        <w:spacing w:after="0" w:line="240" w:lineRule="auto"/>
        <w:jc w:val="both"/>
        <w:rPr>
          <w:rStyle w:val="Hyperlink0"/>
          <w:spacing w:val="-4"/>
        </w:rPr>
      </w:pPr>
      <w:r>
        <w:rPr>
          <w:rStyle w:val="Hyperlink0"/>
          <w:spacing w:val="-4"/>
        </w:rPr>
        <w:t xml:space="preserve">Председатель </w:t>
      </w:r>
    </w:p>
    <w:p w:rsidR="0031563B" w:rsidRPr="0031563B" w:rsidRDefault="0031563B" w:rsidP="0031563B">
      <w:pPr>
        <w:widowControl w:val="0"/>
        <w:pBdr>
          <w:bottom w:val="none" w:sz="0" w:space="0" w:color="auto"/>
        </w:pBdr>
        <w:tabs>
          <w:tab w:val="left" w:pos="634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Style w:val="Hyperlink0"/>
          <w:spacing w:val="-4"/>
        </w:rPr>
        <w:t>Правительства области</w:t>
      </w:r>
      <w:r>
        <w:rPr>
          <w:rStyle w:val="Hyperlink0"/>
          <w:spacing w:val="-4"/>
        </w:rPr>
        <w:tab/>
        <w:t xml:space="preserve">                        А.А.Смекалин</w:t>
      </w:r>
    </w:p>
    <w:sectPr w:rsidR="0031563B" w:rsidRPr="0031563B" w:rsidSect="001E638C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E43" w:rsidRDefault="00025E43">
      <w:pPr>
        <w:spacing w:after="0" w:line="240" w:lineRule="auto"/>
      </w:pPr>
      <w:r>
        <w:separator/>
      </w:r>
    </w:p>
  </w:endnote>
  <w:endnote w:type="continuationSeparator" w:id="1">
    <w:p w:rsidR="00025E43" w:rsidRDefault="0002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A2" w:rsidRDefault="00025E43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A2" w:rsidRPr="00C55E13" w:rsidRDefault="00025E43" w:rsidP="000B0A7E">
    <w:pPr>
      <w:pStyle w:val="a7"/>
      <w:jc w:val="center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E43" w:rsidRDefault="00025E43">
      <w:pPr>
        <w:spacing w:after="0" w:line="240" w:lineRule="auto"/>
      </w:pPr>
      <w:r>
        <w:separator/>
      </w:r>
    </w:p>
  </w:footnote>
  <w:footnote w:type="continuationSeparator" w:id="1">
    <w:p w:rsidR="00025E43" w:rsidRDefault="0002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A2" w:rsidRPr="001E638C" w:rsidRDefault="00EA6BA1">
    <w:pPr>
      <w:pStyle w:val="a5"/>
      <w:jc w:val="center"/>
      <w:rPr>
        <w:rFonts w:ascii="Times New Roman" w:hAnsi="Times New Roman" w:cs="Times New Roman"/>
      </w:rPr>
    </w:pPr>
    <w:r w:rsidRPr="001E638C">
      <w:rPr>
        <w:rFonts w:ascii="Times New Roman" w:hAnsi="Times New Roman" w:cs="Times New Roman"/>
        <w:sz w:val="28"/>
        <w:szCs w:val="28"/>
      </w:rPr>
      <w:fldChar w:fldCharType="begin"/>
    </w:r>
    <w:r w:rsidR="00CF2029" w:rsidRPr="001E638C">
      <w:rPr>
        <w:rFonts w:ascii="Times New Roman" w:hAnsi="Times New Roman" w:cs="Times New Roman"/>
        <w:sz w:val="28"/>
        <w:szCs w:val="28"/>
      </w:rPr>
      <w:instrText xml:space="preserve"> PAGE </w:instrText>
    </w:r>
    <w:r w:rsidRPr="001E638C">
      <w:rPr>
        <w:rFonts w:ascii="Times New Roman" w:hAnsi="Times New Roman" w:cs="Times New Roman"/>
        <w:sz w:val="28"/>
        <w:szCs w:val="28"/>
      </w:rPr>
      <w:fldChar w:fldCharType="separate"/>
    </w:r>
    <w:r w:rsidR="00FA2155">
      <w:rPr>
        <w:rFonts w:ascii="Times New Roman" w:hAnsi="Times New Roman" w:cs="Times New Roman"/>
        <w:noProof/>
        <w:sz w:val="28"/>
        <w:szCs w:val="28"/>
      </w:rPr>
      <w:t>2</w:t>
    </w:r>
    <w:r w:rsidRPr="001E638C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A2" w:rsidRPr="001E638C" w:rsidRDefault="00025E43" w:rsidP="001E63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75B8"/>
    <w:rsid w:val="00023AD3"/>
    <w:rsid w:val="00025E43"/>
    <w:rsid w:val="00045356"/>
    <w:rsid w:val="000777F4"/>
    <w:rsid w:val="00096A88"/>
    <w:rsid w:val="000B0A7E"/>
    <w:rsid w:val="000C7A81"/>
    <w:rsid w:val="0011223B"/>
    <w:rsid w:val="00120C75"/>
    <w:rsid w:val="00144D70"/>
    <w:rsid w:val="00147974"/>
    <w:rsid w:val="00184BC9"/>
    <w:rsid w:val="001E638C"/>
    <w:rsid w:val="00215908"/>
    <w:rsid w:val="00227FF7"/>
    <w:rsid w:val="00235873"/>
    <w:rsid w:val="00252649"/>
    <w:rsid w:val="00257B8A"/>
    <w:rsid w:val="0031466A"/>
    <w:rsid w:val="0031563B"/>
    <w:rsid w:val="00352449"/>
    <w:rsid w:val="0037386E"/>
    <w:rsid w:val="00375394"/>
    <w:rsid w:val="00393BA1"/>
    <w:rsid w:val="003B416E"/>
    <w:rsid w:val="003B680F"/>
    <w:rsid w:val="003C2B46"/>
    <w:rsid w:val="003D2231"/>
    <w:rsid w:val="003F220E"/>
    <w:rsid w:val="003F3DA9"/>
    <w:rsid w:val="00414D43"/>
    <w:rsid w:val="00422C82"/>
    <w:rsid w:val="004301C1"/>
    <w:rsid w:val="00444977"/>
    <w:rsid w:val="004A08F9"/>
    <w:rsid w:val="004A6052"/>
    <w:rsid w:val="0052658F"/>
    <w:rsid w:val="0053074A"/>
    <w:rsid w:val="005368F9"/>
    <w:rsid w:val="00597B59"/>
    <w:rsid w:val="005C0518"/>
    <w:rsid w:val="005E11E6"/>
    <w:rsid w:val="005F0CC7"/>
    <w:rsid w:val="006065C7"/>
    <w:rsid w:val="006B596C"/>
    <w:rsid w:val="006C40FF"/>
    <w:rsid w:val="00723F53"/>
    <w:rsid w:val="0073556F"/>
    <w:rsid w:val="00740A2F"/>
    <w:rsid w:val="007766E3"/>
    <w:rsid w:val="00780A2A"/>
    <w:rsid w:val="00786B0F"/>
    <w:rsid w:val="00787ABB"/>
    <w:rsid w:val="00794E96"/>
    <w:rsid w:val="008075B8"/>
    <w:rsid w:val="00824430"/>
    <w:rsid w:val="00883EA0"/>
    <w:rsid w:val="008B015F"/>
    <w:rsid w:val="008B3791"/>
    <w:rsid w:val="008B7C9F"/>
    <w:rsid w:val="008E4E25"/>
    <w:rsid w:val="008E6593"/>
    <w:rsid w:val="009029AD"/>
    <w:rsid w:val="00972D3E"/>
    <w:rsid w:val="00983668"/>
    <w:rsid w:val="009849C4"/>
    <w:rsid w:val="009B50F0"/>
    <w:rsid w:val="009E1A65"/>
    <w:rsid w:val="009F77AD"/>
    <w:rsid w:val="00A620E2"/>
    <w:rsid w:val="00AB0493"/>
    <w:rsid w:val="00AD20CF"/>
    <w:rsid w:val="00B10B78"/>
    <w:rsid w:val="00B8474D"/>
    <w:rsid w:val="00B93A0F"/>
    <w:rsid w:val="00BB3394"/>
    <w:rsid w:val="00BE190A"/>
    <w:rsid w:val="00BE1DB7"/>
    <w:rsid w:val="00BE3778"/>
    <w:rsid w:val="00BE702E"/>
    <w:rsid w:val="00C41E60"/>
    <w:rsid w:val="00C45DEE"/>
    <w:rsid w:val="00C55E13"/>
    <w:rsid w:val="00C73F43"/>
    <w:rsid w:val="00C76696"/>
    <w:rsid w:val="00CB6223"/>
    <w:rsid w:val="00CC4568"/>
    <w:rsid w:val="00CF2029"/>
    <w:rsid w:val="00D04E65"/>
    <w:rsid w:val="00D36899"/>
    <w:rsid w:val="00D7289F"/>
    <w:rsid w:val="00D8113E"/>
    <w:rsid w:val="00D906CD"/>
    <w:rsid w:val="00DA20A3"/>
    <w:rsid w:val="00DB56A1"/>
    <w:rsid w:val="00DC22B7"/>
    <w:rsid w:val="00DE4D8F"/>
    <w:rsid w:val="00DF187A"/>
    <w:rsid w:val="00E03C77"/>
    <w:rsid w:val="00E122D6"/>
    <w:rsid w:val="00E307F7"/>
    <w:rsid w:val="00EA6BA1"/>
    <w:rsid w:val="00EA7407"/>
    <w:rsid w:val="00EB6F0B"/>
    <w:rsid w:val="00EC13B8"/>
    <w:rsid w:val="00EC5E66"/>
    <w:rsid w:val="00ED0E60"/>
    <w:rsid w:val="00F46B21"/>
    <w:rsid w:val="00F826CB"/>
    <w:rsid w:val="00F949F5"/>
    <w:rsid w:val="00F978C9"/>
    <w:rsid w:val="00FA2155"/>
    <w:rsid w:val="00FA3E02"/>
    <w:rsid w:val="00FB2F19"/>
    <w:rsid w:val="00FB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A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3B68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6BA1"/>
    <w:rPr>
      <w:u w:val="single"/>
    </w:rPr>
  </w:style>
  <w:style w:type="table" w:customStyle="1" w:styleId="TableNormal">
    <w:name w:val="Table Normal"/>
    <w:rsid w:val="00EA6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EA6BA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rsid w:val="00EA6BA1"/>
    <w:rPr>
      <w:rFonts w:ascii="Times New Roman" w:hAnsi="Times New Roman" w:hint="default"/>
      <w:sz w:val="28"/>
      <w:szCs w:val="28"/>
      <w:lang w:val="ru-RU"/>
    </w:rPr>
  </w:style>
  <w:style w:type="paragraph" w:styleId="a5">
    <w:name w:val="header"/>
    <w:basedOn w:val="a"/>
    <w:link w:val="a6"/>
    <w:uiPriority w:val="99"/>
    <w:unhideWhenUsed/>
    <w:rsid w:val="0090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9A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footer"/>
    <w:basedOn w:val="a"/>
    <w:link w:val="a8"/>
    <w:uiPriority w:val="99"/>
    <w:unhideWhenUsed/>
    <w:rsid w:val="0090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9A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3B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16E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10">
    <w:name w:val="Заголовок 1 Знак"/>
    <w:basedOn w:val="a0"/>
    <w:link w:val="1"/>
    <w:uiPriority w:val="9"/>
    <w:rsid w:val="003B680F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3B68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rPr>
      <w:rFonts w:ascii="Times New Roman" w:hAnsi="Times New Roman" w:hint="default"/>
      <w:sz w:val="28"/>
      <w:szCs w:val="28"/>
      <w:lang w:val="ru-RU"/>
    </w:rPr>
  </w:style>
  <w:style w:type="paragraph" w:styleId="a5">
    <w:name w:val="header"/>
    <w:basedOn w:val="a"/>
    <w:link w:val="a6"/>
    <w:uiPriority w:val="99"/>
    <w:unhideWhenUsed/>
    <w:rsid w:val="0090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9A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footer"/>
    <w:basedOn w:val="a"/>
    <w:link w:val="a8"/>
    <w:uiPriority w:val="99"/>
    <w:unhideWhenUsed/>
    <w:rsid w:val="0090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9A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3B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16E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10">
    <w:name w:val="Заголовок 1 Знак"/>
    <w:basedOn w:val="a0"/>
    <w:link w:val="1"/>
    <w:uiPriority w:val="9"/>
    <w:rsid w:val="003B680F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A957-A6EF-434F-83BD-D24FD0FA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Olga Brenduk</cp:lastModifiedBy>
  <cp:revision>2</cp:revision>
  <cp:lastPrinted>2019-03-01T09:50:00Z</cp:lastPrinted>
  <dcterms:created xsi:type="dcterms:W3CDTF">2019-07-12T09:47:00Z</dcterms:created>
  <dcterms:modified xsi:type="dcterms:W3CDTF">2019-07-12T09:47:00Z</dcterms:modified>
</cp:coreProperties>
</file>