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E44" w:rsidRPr="00263E44" w:rsidRDefault="00263E44" w:rsidP="00263E44">
      <w:pPr>
        <w:jc w:val="right"/>
        <w:rPr>
          <w:rFonts w:ascii="PT Astra Serif" w:hAnsi="PT Astra Serif"/>
          <w:bCs/>
          <w:color w:val="000000"/>
          <w:sz w:val="28"/>
          <w:szCs w:val="28"/>
        </w:rPr>
      </w:pPr>
      <w:r w:rsidRPr="00263E44">
        <w:rPr>
          <w:rFonts w:ascii="PT Astra Serif" w:hAnsi="PT Astra Serif"/>
          <w:bCs/>
          <w:color w:val="000000"/>
          <w:sz w:val="28"/>
          <w:szCs w:val="28"/>
        </w:rPr>
        <w:t>Проект</w:t>
      </w:r>
    </w:p>
    <w:p w:rsidR="00263E44" w:rsidRPr="00263E44" w:rsidRDefault="00263E44" w:rsidP="00263E44">
      <w:pPr>
        <w:rPr>
          <w:rFonts w:ascii="PT Astra Serif" w:hAnsi="PT Astra Serif"/>
          <w:sz w:val="28"/>
          <w:szCs w:val="28"/>
        </w:rPr>
      </w:pPr>
    </w:p>
    <w:p w:rsidR="00263E44" w:rsidRDefault="00263E44" w:rsidP="00263E44">
      <w:pPr>
        <w:rPr>
          <w:rFonts w:ascii="PT Astra Serif" w:hAnsi="PT Astra Serif"/>
          <w:sz w:val="28"/>
          <w:szCs w:val="28"/>
        </w:rPr>
      </w:pPr>
    </w:p>
    <w:p w:rsidR="004141CF" w:rsidRDefault="004141CF" w:rsidP="00263E44">
      <w:pPr>
        <w:rPr>
          <w:rFonts w:ascii="PT Astra Serif" w:hAnsi="PT Astra Serif"/>
          <w:sz w:val="28"/>
          <w:szCs w:val="28"/>
        </w:rPr>
      </w:pPr>
    </w:p>
    <w:p w:rsidR="004141CF" w:rsidRDefault="004141CF" w:rsidP="00263E44">
      <w:pPr>
        <w:rPr>
          <w:rFonts w:ascii="PT Astra Serif" w:hAnsi="PT Astra Serif"/>
          <w:sz w:val="28"/>
          <w:szCs w:val="28"/>
        </w:rPr>
      </w:pPr>
    </w:p>
    <w:p w:rsidR="000506B3" w:rsidRPr="00515AA9" w:rsidRDefault="000506B3" w:rsidP="000506B3">
      <w:pPr>
        <w:autoSpaceDE w:val="0"/>
        <w:autoSpaceDN w:val="0"/>
        <w:adjustRightInd w:val="0"/>
        <w:jc w:val="center"/>
        <w:outlineLvl w:val="0"/>
        <w:rPr>
          <w:bCs/>
          <w:color w:val="000000"/>
          <w:sz w:val="32"/>
          <w:szCs w:val="32"/>
        </w:rPr>
      </w:pPr>
      <w:r w:rsidRPr="00515AA9">
        <w:rPr>
          <w:bCs/>
          <w:color w:val="000000"/>
          <w:sz w:val="32"/>
          <w:szCs w:val="32"/>
        </w:rPr>
        <w:t>ПРАВИТЕЛЬСТВО УЛЬЯНОВСКОЙ ОБЛАСТИ</w:t>
      </w:r>
    </w:p>
    <w:p w:rsidR="004141CF" w:rsidRDefault="000506B3" w:rsidP="000506B3">
      <w:pPr>
        <w:jc w:val="center"/>
        <w:rPr>
          <w:rFonts w:ascii="PT Astra Serif" w:hAnsi="PT Astra Serif"/>
          <w:sz w:val="28"/>
          <w:szCs w:val="28"/>
        </w:rPr>
      </w:pPr>
      <w:r w:rsidRPr="00515AA9">
        <w:rPr>
          <w:sz w:val="32"/>
          <w:szCs w:val="32"/>
        </w:rPr>
        <w:t>ПОСТАНОВЛЕНИЕ</w:t>
      </w:r>
    </w:p>
    <w:p w:rsidR="004141CF" w:rsidRDefault="004141CF" w:rsidP="00263E44">
      <w:pPr>
        <w:rPr>
          <w:rFonts w:ascii="PT Astra Serif" w:hAnsi="PT Astra Serif"/>
          <w:sz w:val="28"/>
          <w:szCs w:val="28"/>
        </w:rPr>
      </w:pPr>
    </w:p>
    <w:p w:rsidR="004141CF" w:rsidRDefault="004141CF" w:rsidP="00263E44">
      <w:pPr>
        <w:rPr>
          <w:rFonts w:ascii="PT Astra Serif" w:hAnsi="PT Astra Serif"/>
          <w:sz w:val="28"/>
          <w:szCs w:val="28"/>
        </w:rPr>
      </w:pPr>
    </w:p>
    <w:p w:rsidR="004141CF" w:rsidRDefault="004141CF" w:rsidP="00263E44">
      <w:pPr>
        <w:rPr>
          <w:rFonts w:ascii="PT Astra Serif" w:hAnsi="PT Astra Serif"/>
          <w:sz w:val="28"/>
          <w:szCs w:val="28"/>
        </w:rPr>
      </w:pPr>
    </w:p>
    <w:p w:rsidR="004141CF" w:rsidRDefault="004141CF" w:rsidP="00263E44">
      <w:pPr>
        <w:rPr>
          <w:rFonts w:ascii="PT Astra Serif" w:hAnsi="PT Astra Serif"/>
          <w:sz w:val="28"/>
          <w:szCs w:val="28"/>
        </w:rPr>
      </w:pPr>
    </w:p>
    <w:p w:rsidR="004141CF" w:rsidRDefault="004141CF" w:rsidP="00263E44">
      <w:pPr>
        <w:rPr>
          <w:rFonts w:ascii="PT Astra Serif" w:hAnsi="PT Astra Serif"/>
          <w:sz w:val="28"/>
          <w:szCs w:val="28"/>
        </w:rPr>
      </w:pPr>
    </w:p>
    <w:p w:rsidR="004141CF" w:rsidRPr="00263E44" w:rsidRDefault="004141CF" w:rsidP="00263E44">
      <w:pPr>
        <w:rPr>
          <w:rFonts w:ascii="PT Astra Serif" w:hAnsi="PT Astra Serif"/>
          <w:sz w:val="28"/>
          <w:szCs w:val="28"/>
        </w:rPr>
      </w:pPr>
    </w:p>
    <w:p w:rsidR="00263E44" w:rsidRPr="00263E44" w:rsidRDefault="00263E44" w:rsidP="00263E44">
      <w:pPr>
        <w:spacing w:line="245" w:lineRule="auto"/>
        <w:rPr>
          <w:rFonts w:ascii="PT Astra Serif" w:hAnsi="PT Astra Serif"/>
          <w:sz w:val="28"/>
          <w:szCs w:val="28"/>
        </w:rPr>
      </w:pPr>
    </w:p>
    <w:p w:rsidR="00263E44" w:rsidRPr="00263E44" w:rsidRDefault="00263E44" w:rsidP="00263E44">
      <w:pPr>
        <w:pStyle w:val="1"/>
        <w:spacing w:before="0" w:after="0" w:line="245" w:lineRule="auto"/>
        <w:rPr>
          <w:rFonts w:ascii="PT Astra Serif" w:hAnsi="PT Astra Serif"/>
          <w:color w:val="000000"/>
          <w:sz w:val="28"/>
          <w:szCs w:val="28"/>
        </w:rPr>
      </w:pPr>
      <w:r w:rsidRPr="00263E44">
        <w:rPr>
          <w:rFonts w:ascii="PT Astra Serif" w:hAnsi="PT Astra Serif"/>
          <w:color w:val="000000"/>
          <w:sz w:val="28"/>
          <w:szCs w:val="28"/>
        </w:rPr>
        <w:t xml:space="preserve">О внесении изменений в постановление </w:t>
      </w:r>
    </w:p>
    <w:p w:rsidR="00263E44" w:rsidRPr="00263E44" w:rsidRDefault="00263E44" w:rsidP="00263E44">
      <w:pPr>
        <w:pStyle w:val="1"/>
        <w:spacing w:before="0" w:after="0" w:line="245" w:lineRule="auto"/>
        <w:rPr>
          <w:rFonts w:ascii="PT Astra Serif" w:hAnsi="PT Astra Serif"/>
          <w:bCs w:val="0"/>
          <w:color w:val="000000"/>
          <w:sz w:val="28"/>
          <w:szCs w:val="28"/>
        </w:rPr>
      </w:pPr>
      <w:r w:rsidRPr="00263E44">
        <w:rPr>
          <w:rFonts w:ascii="PT Astra Serif" w:hAnsi="PT Astra Serif"/>
          <w:color w:val="000000"/>
          <w:sz w:val="28"/>
          <w:szCs w:val="28"/>
        </w:rPr>
        <w:t>Правительства Ульяновской области от 04.03.2015 № 89-П</w:t>
      </w:r>
    </w:p>
    <w:p w:rsidR="00263E44" w:rsidRPr="00263E44" w:rsidRDefault="00263E44" w:rsidP="00263E44">
      <w:pPr>
        <w:spacing w:line="245" w:lineRule="auto"/>
        <w:rPr>
          <w:rFonts w:ascii="PT Astra Serif" w:hAnsi="PT Astra Serif"/>
          <w:bCs/>
          <w:color w:val="000000"/>
          <w:sz w:val="28"/>
          <w:szCs w:val="28"/>
        </w:rPr>
      </w:pPr>
    </w:p>
    <w:p w:rsidR="00263E44" w:rsidRPr="00490907" w:rsidRDefault="00263E44" w:rsidP="008547BF">
      <w:pPr>
        <w:tabs>
          <w:tab w:val="left" w:pos="851"/>
          <w:tab w:val="left" w:pos="993"/>
        </w:tabs>
        <w:spacing w:line="245" w:lineRule="auto"/>
        <w:ind w:firstLine="709"/>
        <w:jc w:val="both"/>
        <w:rPr>
          <w:rFonts w:ascii="PT Astra Serif" w:hAnsi="PT Astra Serif"/>
          <w:sz w:val="28"/>
          <w:szCs w:val="28"/>
        </w:rPr>
      </w:pPr>
      <w:r w:rsidRPr="00263E44">
        <w:rPr>
          <w:rFonts w:ascii="PT Astra Serif" w:hAnsi="PT Astra Serif"/>
          <w:color w:val="000000"/>
          <w:sz w:val="28"/>
          <w:szCs w:val="28"/>
        </w:rPr>
        <w:t>Внести в Порядок предоставления из областного бюджета Ульяновской</w:t>
      </w:r>
      <w:r w:rsidRPr="00490907">
        <w:rPr>
          <w:rFonts w:ascii="PT Astra Serif" w:hAnsi="PT Astra Serif"/>
          <w:color w:val="000000"/>
          <w:sz w:val="28"/>
          <w:szCs w:val="28"/>
        </w:rPr>
        <w:t xml:space="preserve"> области субсидий юридическим лицам и индивидуальным предпринимателям в целях возмещения затрат, связанных с приобретением автобусов для обновления подвижного состава, утверждённы</w:t>
      </w:r>
      <w:r w:rsidR="008547BF">
        <w:rPr>
          <w:rFonts w:ascii="PT Astra Serif" w:hAnsi="PT Astra Serif"/>
          <w:color w:val="000000"/>
          <w:sz w:val="28"/>
          <w:szCs w:val="28"/>
        </w:rPr>
        <w:t>й</w:t>
      </w:r>
      <w:r w:rsidRPr="00490907">
        <w:rPr>
          <w:rFonts w:ascii="PT Astra Serif" w:hAnsi="PT Astra Serif"/>
          <w:color w:val="000000"/>
          <w:sz w:val="28"/>
          <w:szCs w:val="28"/>
        </w:rPr>
        <w:t xml:space="preserve"> постановлением Правительства Ульяновской области </w:t>
      </w:r>
      <w:r w:rsidRPr="00490907">
        <w:rPr>
          <w:rFonts w:ascii="PT Astra Serif" w:hAnsi="PT Astra Serif"/>
          <w:sz w:val="28"/>
          <w:szCs w:val="28"/>
        </w:rPr>
        <w:t xml:space="preserve">от </w:t>
      </w:r>
      <w:r w:rsidRPr="00490907">
        <w:rPr>
          <w:rFonts w:ascii="PT Astra Serif" w:hAnsi="PT Astra Serif"/>
          <w:color w:val="000000"/>
          <w:sz w:val="28"/>
          <w:szCs w:val="28"/>
        </w:rPr>
        <w:t>04.03.2015 № 89-П «Об утверждении Порядка предоставления субсидий из областного бюджета Ульяновской области юридическим лицам и индивидуальным предпринимателям в целях возмещения затрат, связанных с приобретением автобусов для обновления подвижного состава»</w:t>
      </w:r>
      <w:r w:rsidRPr="00490907">
        <w:rPr>
          <w:rFonts w:ascii="PT Astra Serif" w:hAnsi="PT Astra Serif"/>
          <w:color w:val="000000"/>
          <w:spacing w:val="-4"/>
          <w:sz w:val="28"/>
          <w:szCs w:val="28"/>
        </w:rPr>
        <w:t xml:space="preserve">, </w:t>
      </w:r>
      <w:r w:rsidRPr="00490907">
        <w:rPr>
          <w:rFonts w:ascii="PT Astra Serif" w:hAnsi="PT Astra Serif"/>
          <w:color w:val="000000"/>
          <w:sz w:val="28"/>
          <w:szCs w:val="28"/>
        </w:rPr>
        <w:t>следующие изменения:</w:t>
      </w:r>
    </w:p>
    <w:p w:rsidR="00263E44" w:rsidRPr="00490907" w:rsidRDefault="00DE2515" w:rsidP="00263E44">
      <w:pPr>
        <w:numPr>
          <w:ilvl w:val="0"/>
          <w:numId w:val="2"/>
        </w:numPr>
        <w:tabs>
          <w:tab w:val="left" w:pos="993"/>
        </w:tabs>
        <w:spacing w:line="245" w:lineRule="auto"/>
        <w:ind w:left="0" w:firstLine="709"/>
        <w:jc w:val="both"/>
        <w:rPr>
          <w:rFonts w:ascii="PT Astra Serif" w:hAnsi="PT Astra Serif"/>
          <w:sz w:val="28"/>
          <w:szCs w:val="28"/>
        </w:rPr>
      </w:pPr>
      <w:r>
        <w:rPr>
          <w:rFonts w:ascii="PT Astra Serif" w:hAnsi="PT Astra Serif"/>
          <w:sz w:val="28"/>
          <w:szCs w:val="28"/>
        </w:rPr>
        <w:t xml:space="preserve"> </w:t>
      </w:r>
      <w:r w:rsidR="00263E44" w:rsidRPr="00490907">
        <w:rPr>
          <w:rFonts w:ascii="PT Astra Serif" w:hAnsi="PT Astra Serif"/>
          <w:sz w:val="28"/>
          <w:szCs w:val="28"/>
        </w:rPr>
        <w:t xml:space="preserve">в </w:t>
      </w:r>
      <w:r w:rsidRPr="00490907">
        <w:rPr>
          <w:rFonts w:ascii="PT Astra Serif" w:hAnsi="PT Astra Serif"/>
          <w:sz w:val="28"/>
          <w:szCs w:val="28"/>
        </w:rPr>
        <w:t xml:space="preserve">абзаце </w:t>
      </w:r>
      <w:r w:rsidR="00263E44" w:rsidRPr="00490907">
        <w:rPr>
          <w:rFonts w:ascii="PT Astra Serif" w:hAnsi="PT Astra Serif"/>
          <w:sz w:val="28"/>
          <w:szCs w:val="28"/>
        </w:rPr>
        <w:t xml:space="preserve">третьем пункта 2 слова «перевозок пассажиров автомобильным транспортом, оборудованным для перевозок более 8 человек» заменить словами «деятельности по перевозкам пассажиров и иных лиц автобусами»; </w:t>
      </w:r>
    </w:p>
    <w:p w:rsidR="00263E44" w:rsidRPr="00490907" w:rsidRDefault="00DE2515" w:rsidP="00263E44">
      <w:pPr>
        <w:numPr>
          <w:ilvl w:val="0"/>
          <w:numId w:val="2"/>
        </w:numPr>
        <w:tabs>
          <w:tab w:val="left" w:pos="993"/>
        </w:tabs>
        <w:spacing w:line="245" w:lineRule="auto"/>
        <w:ind w:left="0" w:firstLine="709"/>
        <w:jc w:val="both"/>
        <w:rPr>
          <w:rFonts w:ascii="PT Astra Serif" w:hAnsi="PT Astra Serif"/>
          <w:sz w:val="28"/>
          <w:szCs w:val="28"/>
        </w:rPr>
      </w:pPr>
      <w:r>
        <w:rPr>
          <w:rFonts w:ascii="PT Astra Serif" w:hAnsi="PT Astra Serif"/>
          <w:sz w:val="28"/>
          <w:szCs w:val="28"/>
        </w:rPr>
        <w:t xml:space="preserve"> </w:t>
      </w:r>
      <w:r w:rsidR="00263E44" w:rsidRPr="00490907">
        <w:rPr>
          <w:rFonts w:ascii="PT Astra Serif" w:hAnsi="PT Astra Serif"/>
          <w:sz w:val="28"/>
          <w:szCs w:val="28"/>
        </w:rPr>
        <w:t>пункт 3 изложить в следующей редакции:</w:t>
      </w:r>
    </w:p>
    <w:p w:rsidR="00263E44" w:rsidRPr="00490907" w:rsidRDefault="00263E44" w:rsidP="00263E44">
      <w:pPr>
        <w:tabs>
          <w:tab w:val="left" w:pos="993"/>
        </w:tabs>
        <w:spacing w:line="245" w:lineRule="auto"/>
        <w:ind w:firstLine="709"/>
        <w:jc w:val="both"/>
        <w:rPr>
          <w:rFonts w:ascii="PT Astra Serif" w:hAnsi="PT Astra Serif"/>
          <w:sz w:val="28"/>
          <w:szCs w:val="28"/>
        </w:rPr>
      </w:pPr>
      <w:r w:rsidRPr="00490907">
        <w:rPr>
          <w:rFonts w:ascii="PT Astra Serif" w:hAnsi="PT Astra Serif"/>
          <w:sz w:val="28"/>
          <w:szCs w:val="28"/>
        </w:rPr>
        <w:t>«Субсидии предоставляются в целях возмещения затрат, связанных с приобретением, в том числе по договору финансовой аренды (лизинга), автобусов среднего, большого и (или) особо большого класса, произведённых на территории Российской Федерации.»;</w:t>
      </w:r>
    </w:p>
    <w:p w:rsidR="00263E44" w:rsidRPr="00490907" w:rsidRDefault="00DE2515" w:rsidP="00263E44">
      <w:pPr>
        <w:numPr>
          <w:ilvl w:val="0"/>
          <w:numId w:val="2"/>
        </w:numPr>
        <w:tabs>
          <w:tab w:val="left" w:pos="993"/>
        </w:tabs>
        <w:spacing w:line="245" w:lineRule="auto"/>
        <w:ind w:left="0" w:firstLine="709"/>
        <w:jc w:val="both"/>
        <w:rPr>
          <w:rFonts w:ascii="PT Astra Serif" w:hAnsi="PT Astra Serif"/>
          <w:sz w:val="28"/>
          <w:szCs w:val="28"/>
        </w:rPr>
      </w:pPr>
      <w:r>
        <w:rPr>
          <w:rFonts w:ascii="PT Astra Serif" w:hAnsi="PT Astra Serif"/>
          <w:sz w:val="28"/>
          <w:szCs w:val="28"/>
        </w:rPr>
        <w:t xml:space="preserve"> </w:t>
      </w:r>
      <w:r w:rsidR="00263E44">
        <w:rPr>
          <w:rFonts w:ascii="PT Astra Serif" w:hAnsi="PT Astra Serif"/>
          <w:sz w:val="28"/>
          <w:szCs w:val="28"/>
        </w:rPr>
        <w:t>под</w:t>
      </w:r>
      <w:r w:rsidR="00263E44" w:rsidRPr="00490907">
        <w:rPr>
          <w:rFonts w:ascii="PT Astra Serif" w:hAnsi="PT Astra Serif"/>
          <w:sz w:val="28"/>
          <w:szCs w:val="28"/>
        </w:rPr>
        <w:t xml:space="preserve">пункт </w:t>
      </w:r>
      <w:r w:rsidR="00263E44">
        <w:rPr>
          <w:rFonts w:ascii="PT Astra Serif" w:hAnsi="PT Astra Serif"/>
          <w:sz w:val="28"/>
          <w:szCs w:val="28"/>
        </w:rPr>
        <w:t>4.1</w:t>
      </w:r>
      <w:r w:rsidR="00263E44" w:rsidRPr="00490907">
        <w:rPr>
          <w:rFonts w:ascii="PT Astra Serif" w:hAnsi="PT Astra Serif"/>
          <w:sz w:val="28"/>
          <w:szCs w:val="28"/>
        </w:rPr>
        <w:t xml:space="preserve"> </w:t>
      </w:r>
      <w:r>
        <w:rPr>
          <w:rFonts w:ascii="PT Astra Serif" w:hAnsi="PT Astra Serif"/>
          <w:sz w:val="28"/>
          <w:szCs w:val="28"/>
        </w:rPr>
        <w:t xml:space="preserve">пункта 4 </w:t>
      </w:r>
      <w:r w:rsidR="00263E44" w:rsidRPr="00490907">
        <w:rPr>
          <w:rFonts w:ascii="PT Astra Serif" w:hAnsi="PT Astra Serif"/>
          <w:sz w:val="28"/>
          <w:szCs w:val="28"/>
        </w:rPr>
        <w:t>изложить в следующей редакции:</w:t>
      </w:r>
    </w:p>
    <w:p w:rsidR="00263E44" w:rsidRDefault="00263E44" w:rsidP="00263E44">
      <w:pPr>
        <w:tabs>
          <w:tab w:val="left" w:pos="993"/>
        </w:tabs>
        <w:spacing w:line="245" w:lineRule="auto"/>
        <w:ind w:firstLine="709"/>
        <w:jc w:val="both"/>
        <w:rPr>
          <w:rFonts w:ascii="PT Astra Serif" w:hAnsi="PT Astra Serif"/>
          <w:sz w:val="28"/>
          <w:szCs w:val="28"/>
        </w:rPr>
      </w:pPr>
      <w:r w:rsidRPr="00490907">
        <w:rPr>
          <w:rFonts w:ascii="PT Astra Serif" w:hAnsi="PT Astra Serif"/>
          <w:sz w:val="28"/>
          <w:szCs w:val="28"/>
        </w:rPr>
        <w:t>«</w:t>
      </w:r>
      <w:r>
        <w:rPr>
          <w:rFonts w:ascii="PT Astra Serif" w:hAnsi="PT Astra Serif"/>
          <w:sz w:val="28"/>
          <w:szCs w:val="28"/>
        </w:rPr>
        <w:t xml:space="preserve">4.1. </w:t>
      </w:r>
      <w:r w:rsidR="008547BF">
        <w:rPr>
          <w:rFonts w:ascii="PT Astra Serif" w:hAnsi="PT Astra Serif"/>
          <w:sz w:val="28"/>
          <w:szCs w:val="28"/>
        </w:rPr>
        <w:t>В целях возмещения затрат, связанных с</w:t>
      </w:r>
      <w:r>
        <w:rPr>
          <w:rFonts w:ascii="PT Astra Serif" w:hAnsi="PT Astra Serif"/>
          <w:sz w:val="28"/>
          <w:szCs w:val="28"/>
        </w:rPr>
        <w:t xml:space="preserve"> приобретени</w:t>
      </w:r>
      <w:r w:rsidR="008547BF">
        <w:rPr>
          <w:rFonts w:ascii="PT Astra Serif" w:hAnsi="PT Astra Serif"/>
          <w:sz w:val="28"/>
          <w:szCs w:val="28"/>
        </w:rPr>
        <w:t>ем</w:t>
      </w:r>
      <w:r>
        <w:rPr>
          <w:rFonts w:ascii="PT Astra Serif" w:hAnsi="PT Astra Serif"/>
          <w:sz w:val="28"/>
          <w:szCs w:val="28"/>
        </w:rPr>
        <w:t xml:space="preserve"> автобусов </w:t>
      </w:r>
      <w:r w:rsidRPr="00490907">
        <w:rPr>
          <w:rFonts w:ascii="PT Astra Serif" w:hAnsi="PT Astra Serif"/>
          <w:sz w:val="28"/>
          <w:szCs w:val="28"/>
        </w:rPr>
        <w:t>среднего, большого и (или) особо большого класса</w:t>
      </w:r>
      <w:r>
        <w:rPr>
          <w:rFonts w:ascii="PT Astra Serif" w:hAnsi="PT Astra Serif"/>
          <w:sz w:val="28"/>
          <w:szCs w:val="28"/>
        </w:rPr>
        <w:t xml:space="preserve">, </w:t>
      </w:r>
      <w:r w:rsidRPr="00490907">
        <w:rPr>
          <w:rFonts w:ascii="PT Astra Serif" w:hAnsi="PT Astra Serif"/>
          <w:sz w:val="28"/>
          <w:szCs w:val="28"/>
        </w:rPr>
        <w:t>в том числе по договору финансовой аренды (лизинга)</w:t>
      </w:r>
      <w:r>
        <w:rPr>
          <w:rFonts w:ascii="PT Astra Serif" w:hAnsi="PT Astra Serif"/>
          <w:sz w:val="28"/>
          <w:szCs w:val="28"/>
        </w:rPr>
        <w:t>:</w:t>
      </w:r>
    </w:p>
    <w:p w:rsidR="00263E44" w:rsidRPr="00490907" w:rsidRDefault="00263E44" w:rsidP="00263E44">
      <w:pPr>
        <w:tabs>
          <w:tab w:val="left" w:pos="993"/>
        </w:tabs>
        <w:spacing w:line="245" w:lineRule="auto"/>
        <w:ind w:firstLine="709"/>
        <w:jc w:val="both"/>
        <w:rPr>
          <w:rFonts w:ascii="PT Astra Serif" w:hAnsi="PT Astra Serif"/>
          <w:sz w:val="28"/>
          <w:szCs w:val="28"/>
        </w:rPr>
      </w:pPr>
      <w:r w:rsidRPr="00490907">
        <w:rPr>
          <w:rFonts w:ascii="PT Astra Serif" w:hAnsi="PT Astra Serif"/>
          <w:sz w:val="28"/>
          <w:szCs w:val="28"/>
        </w:rPr>
        <w:t>осуществление перевозчиком регулярных перевозок по межмуниципальным и (или) муниципальным маршрутам регулярных перевозок в границах территории Ульяновской области;</w:t>
      </w:r>
    </w:p>
    <w:p w:rsidR="00263E44" w:rsidRPr="00490907" w:rsidRDefault="00263E44" w:rsidP="00263E44">
      <w:pPr>
        <w:tabs>
          <w:tab w:val="left" w:pos="993"/>
        </w:tabs>
        <w:spacing w:line="245" w:lineRule="auto"/>
        <w:ind w:firstLine="709"/>
        <w:jc w:val="both"/>
        <w:rPr>
          <w:rFonts w:ascii="PT Astra Serif" w:hAnsi="PT Astra Serif"/>
          <w:sz w:val="28"/>
          <w:szCs w:val="28"/>
        </w:rPr>
      </w:pPr>
      <w:r w:rsidRPr="00490907">
        <w:rPr>
          <w:rFonts w:ascii="PT Astra Serif" w:hAnsi="PT Astra Serif"/>
          <w:sz w:val="28"/>
          <w:szCs w:val="28"/>
        </w:rPr>
        <w:t>наличие у перевозчика на праве собственности не менее трёх автобусов категории М3;</w:t>
      </w:r>
    </w:p>
    <w:p w:rsidR="00263E44" w:rsidRDefault="00263E44" w:rsidP="00263E44">
      <w:pPr>
        <w:tabs>
          <w:tab w:val="left" w:pos="993"/>
        </w:tabs>
        <w:spacing w:line="245" w:lineRule="auto"/>
        <w:ind w:firstLine="709"/>
        <w:jc w:val="both"/>
        <w:rPr>
          <w:rFonts w:ascii="PT Astra Serif" w:hAnsi="PT Astra Serif"/>
          <w:sz w:val="28"/>
          <w:szCs w:val="28"/>
        </w:rPr>
      </w:pPr>
      <w:r w:rsidRPr="00490907">
        <w:rPr>
          <w:rFonts w:ascii="PT Astra Serif" w:hAnsi="PT Astra Serif"/>
          <w:sz w:val="28"/>
          <w:szCs w:val="28"/>
        </w:rPr>
        <w:lastRenderedPageBreak/>
        <w:t>наличие у перевозчика на праве собственности, в аренде или в субаренде производственно-технической базы;</w:t>
      </w:r>
    </w:p>
    <w:p w:rsidR="00263E44" w:rsidRDefault="00263E44" w:rsidP="00263E44">
      <w:pPr>
        <w:tabs>
          <w:tab w:val="left" w:pos="993"/>
        </w:tabs>
        <w:spacing w:line="245" w:lineRule="auto"/>
        <w:ind w:firstLine="709"/>
        <w:jc w:val="both"/>
        <w:rPr>
          <w:rFonts w:ascii="PT Astra Serif" w:hAnsi="PT Astra Serif"/>
          <w:sz w:val="28"/>
          <w:szCs w:val="28"/>
        </w:rPr>
      </w:pPr>
      <w:r w:rsidRPr="00A46542">
        <w:rPr>
          <w:rFonts w:ascii="PT Astra Serif" w:hAnsi="PT Astra Serif"/>
          <w:sz w:val="28"/>
          <w:szCs w:val="28"/>
        </w:rPr>
        <w:t>закупаемые перевозчиком автобусы изготовлены на территории Российской Федерации</w:t>
      </w:r>
      <w:r>
        <w:rPr>
          <w:rFonts w:ascii="PT Astra Serif" w:hAnsi="PT Astra Serif"/>
          <w:sz w:val="28"/>
          <w:szCs w:val="28"/>
        </w:rPr>
        <w:t xml:space="preserve">, </w:t>
      </w:r>
      <w:r w:rsidRPr="00490907">
        <w:rPr>
          <w:rFonts w:ascii="PT Astra Serif" w:hAnsi="PT Astra Serif"/>
          <w:sz w:val="28"/>
          <w:szCs w:val="28"/>
        </w:rPr>
        <w:t xml:space="preserve">от даты выпуска </w:t>
      </w:r>
      <w:r>
        <w:rPr>
          <w:rFonts w:ascii="PT Astra Serif" w:hAnsi="PT Astra Serif"/>
          <w:sz w:val="28"/>
          <w:szCs w:val="28"/>
        </w:rPr>
        <w:t xml:space="preserve">которых </w:t>
      </w:r>
      <w:r w:rsidRPr="00490907">
        <w:rPr>
          <w:rFonts w:ascii="PT Astra Serif" w:hAnsi="PT Astra Serif"/>
          <w:sz w:val="28"/>
          <w:szCs w:val="28"/>
        </w:rPr>
        <w:t>до момента подачи заявки прошло не более двенадцати месяцев</w:t>
      </w:r>
      <w:r>
        <w:rPr>
          <w:rFonts w:ascii="PT Astra Serif" w:hAnsi="PT Astra Serif"/>
          <w:sz w:val="28"/>
          <w:szCs w:val="28"/>
        </w:rPr>
        <w:t>.</w:t>
      </w:r>
      <w:r w:rsidRPr="00490907">
        <w:rPr>
          <w:rFonts w:ascii="PT Astra Serif" w:hAnsi="PT Astra Serif"/>
          <w:sz w:val="28"/>
          <w:szCs w:val="28"/>
        </w:rPr>
        <w:t>»;</w:t>
      </w:r>
    </w:p>
    <w:p w:rsidR="00263E44" w:rsidRPr="00490907" w:rsidRDefault="00DE2515" w:rsidP="00263E44">
      <w:pPr>
        <w:numPr>
          <w:ilvl w:val="0"/>
          <w:numId w:val="2"/>
        </w:numPr>
        <w:tabs>
          <w:tab w:val="left" w:pos="993"/>
        </w:tabs>
        <w:spacing w:line="245" w:lineRule="auto"/>
        <w:ind w:left="0" w:firstLine="709"/>
        <w:jc w:val="both"/>
        <w:rPr>
          <w:rFonts w:ascii="PT Astra Serif" w:hAnsi="PT Astra Serif"/>
          <w:sz w:val="28"/>
          <w:szCs w:val="28"/>
        </w:rPr>
      </w:pPr>
      <w:r>
        <w:rPr>
          <w:rFonts w:ascii="PT Astra Serif" w:hAnsi="PT Astra Serif"/>
          <w:sz w:val="28"/>
          <w:szCs w:val="28"/>
        </w:rPr>
        <w:t xml:space="preserve"> </w:t>
      </w:r>
      <w:r w:rsidR="00263E44" w:rsidRPr="00490907">
        <w:rPr>
          <w:rFonts w:ascii="PT Astra Serif" w:hAnsi="PT Astra Serif"/>
          <w:sz w:val="28"/>
          <w:szCs w:val="28"/>
        </w:rPr>
        <w:t xml:space="preserve">подпункт 4.2 </w:t>
      </w:r>
      <w:r w:rsidR="00193DCB">
        <w:rPr>
          <w:rFonts w:ascii="PT Astra Serif" w:hAnsi="PT Astra Serif"/>
          <w:sz w:val="28"/>
          <w:szCs w:val="28"/>
        </w:rPr>
        <w:t>признат</w:t>
      </w:r>
      <w:r>
        <w:rPr>
          <w:rFonts w:ascii="PT Astra Serif" w:hAnsi="PT Astra Serif"/>
          <w:sz w:val="28"/>
          <w:szCs w:val="28"/>
        </w:rPr>
        <w:t>ь</w:t>
      </w:r>
      <w:r w:rsidR="00193DCB">
        <w:rPr>
          <w:rFonts w:ascii="PT Astra Serif" w:hAnsi="PT Astra Serif"/>
          <w:sz w:val="28"/>
          <w:szCs w:val="28"/>
        </w:rPr>
        <w:t xml:space="preserve"> утратившим силу</w:t>
      </w:r>
      <w:r w:rsidR="00263E44" w:rsidRPr="00490907">
        <w:rPr>
          <w:rFonts w:ascii="PT Astra Serif" w:hAnsi="PT Astra Serif"/>
          <w:sz w:val="28"/>
          <w:szCs w:val="28"/>
        </w:rPr>
        <w:t>;</w:t>
      </w:r>
    </w:p>
    <w:p w:rsidR="00263E44" w:rsidRPr="00490907" w:rsidRDefault="00DE2515" w:rsidP="00263E44">
      <w:pPr>
        <w:numPr>
          <w:ilvl w:val="0"/>
          <w:numId w:val="2"/>
        </w:numPr>
        <w:tabs>
          <w:tab w:val="left" w:pos="993"/>
        </w:tabs>
        <w:spacing w:line="245" w:lineRule="auto"/>
        <w:ind w:left="0" w:firstLine="709"/>
        <w:jc w:val="both"/>
        <w:rPr>
          <w:rFonts w:ascii="PT Astra Serif" w:hAnsi="PT Astra Serif"/>
          <w:sz w:val="28"/>
          <w:szCs w:val="28"/>
        </w:rPr>
      </w:pPr>
      <w:r>
        <w:rPr>
          <w:rFonts w:ascii="PT Astra Serif" w:hAnsi="PT Astra Serif"/>
          <w:sz w:val="28"/>
          <w:szCs w:val="28"/>
        </w:rPr>
        <w:t xml:space="preserve"> </w:t>
      </w:r>
      <w:r w:rsidR="00263E44" w:rsidRPr="00490907">
        <w:rPr>
          <w:rFonts w:ascii="PT Astra Serif" w:hAnsi="PT Astra Serif"/>
          <w:sz w:val="28"/>
          <w:szCs w:val="28"/>
        </w:rPr>
        <w:t>пункт 7 изложить в следующей редакции:</w:t>
      </w:r>
    </w:p>
    <w:p w:rsidR="00263E44" w:rsidRPr="00274B24" w:rsidRDefault="00263E44" w:rsidP="00263E44">
      <w:pPr>
        <w:tabs>
          <w:tab w:val="left" w:pos="993"/>
        </w:tabs>
        <w:spacing w:line="245" w:lineRule="auto"/>
        <w:ind w:firstLine="709"/>
        <w:jc w:val="both"/>
        <w:rPr>
          <w:rFonts w:ascii="PT Astra Serif" w:hAnsi="PT Astra Serif"/>
          <w:sz w:val="28"/>
          <w:szCs w:val="28"/>
        </w:rPr>
      </w:pPr>
      <w:r w:rsidRPr="00490907">
        <w:rPr>
          <w:rFonts w:ascii="PT Astra Serif" w:hAnsi="PT Astra Serif"/>
          <w:sz w:val="28"/>
          <w:szCs w:val="28"/>
        </w:rPr>
        <w:t>«</w:t>
      </w:r>
      <w:r w:rsidRPr="007354F4">
        <w:rPr>
          <w:rFonts w:ascii="PT Astra Serif" w:hAnsi="PT Astra Serif"/>
          <w:sz w:val="28"/>
          <w:szCs w:val="28"/>
        </w:rPr>
        <w:t xml:space="preserve">Заявки перевозчиков на предоставление субсидий (далее - заявки) направляются в Министерство в течение 30 календарных дней со дня размещения на официальном сайте Министерства в информационно-телекоммуникационной сети </w:t>
      </w:r>
      <w:r>
        <w:rPr>
          <w:rFonts w:ascii="PT Astra Serif" w:hAnsi="PT Astra Serif"/>
          <w:sz w:val="28"/>
          <w:szCs w:val="28"/>
        </w:rPr>
        <w:t>«</w:t>
      </w:r>
      <w:r w:rsidRPr="007354F4">
        <w:rPr>
          <w:rFonts w:ascii="PT Astra Serif" w:hAnsi="PT Astra Serif"/>
          <w:sz w:val="28"/>
          <w:szCs w:val="28"/>
        </w:rPr>
        <w:t>Интернет</w:t>
      </w:r>
      <w:r>
        <w:rPr>
          <w:rFonts w:ascii="PT Astra Serif" w:hAnsi="PT Astra Serif"/>
          <w:sz w:val="28"/>
          <w:szCs w:val="28"/>
        </w:rPr>
        <w:t>»</w:t>
      </w:r>
      <w:r w:rsidRPr="007354F4">
        <w:rPr>
          <w:rFonts w:ascii="PT Astra Serif" w:hAnsi="PT Astra Serif"/>
          <w:sz w:val="28"/>
          <w:szCs w:val="28"/>
        </w:rPr>
        <w:t xml:space="preserve"> информации о начале при</w:t>
      </w:r>
      <w:r>
        <w:rPr>
          <w:rFonts w:ascii="PT Astra Serif" w:hAnsi="PT Astra Serif"/>
          <w:sz w:val="28"/>
          <w:szCs w:val="28"/>
        </w:rPr>
        <w:t>ё</w:t>
      </w:r>
      <w:r w:rsidRPr="007354F4">
        <w:rPr>
          <w:rFonts w:ascii="PT Astra Serif" w:hAnsi="PT Astra Serif"/>
          <w:sz w:val="28"/>
          <w:szCs w:val="28"/>
        </w:rPr>
        <w:t>ма заявок.</w:t>
      </w:r>
      <w:r>
        <w:rPr>
          <w:rFonts w:ascii="PT Astra Serif" w:hAnsi="PT Astra Serif"/>
          <w:sz w:val="28"/>
          <w:szCs w:val="28"/>
        </w:rPr>
        <w:t xml:space="preserve"> </w:t>
      </w:r>
      <w:r w:rsidRPr="00490907">
        <w:rPr>
          <w:rFonts w:ascii="PT Astra Serif" w:hAnsi="PT Astra Serif"/>
          <w:sz w:val="28"/>
          <w:szCs w:val="28"/>
        </w:rPr>
        <w:t xml:space="preserve">В информации о начале приёма </w:t>
      </w:r>
      <w:r w:rsidRPr="00274B24">
        <w:rPr>
          <w:rFonts w:ascii="PT Astra Serif" w:hAnsi="PT Astra Serif"/>
          <w:sz w:val="28"/>
          <w:szCs w:val="28"/>
        </w:rPr>
        <w:t>заявок указыва</w:t>
      </w:r>
      <w:r w:rsidR="002C486D" w:rsidRPr="00274B24">
        <w:rPr>
          <w:rFonts w:ascii="PT Astra Serif" w:hAnsi="PT Astra Serif"/>
          <w:sz w:val="28"/>
          <w:szCs w:val="28"/>
        </w:rPr>
        <w:t>ю</w:t>
      </w:r>
      <w:r w:rsidRPr="00274B24">
        <w:rPr>
          <w:rFonts w:ascii="PT Astra Serif" w:hAnsi="PT Astra Serif"/>
          <w:sz w:val="28"/>
          <w:szCs w:val="28"/>
        </w:rPr>
        <w:t>тся</w:t>
      </w:r>
      <w:r w:rsidR="002C486D" w:rsidRPr="00274B24">
        <w:rPr>
          <w:rFonts w:ascii="PT Astra Serif" w:hAnsi="PT Astra Serif"/>
          <w:sz w:val="28"/>
          <w:szCs w:val="28"/>
        </w:rPr>
        <w:t>:</w:t>
      </w:r>
      <w:r w:rsidRPr="00274B24">
        <w:rPr>
          <w:rFonts w:ascii="PT Astra Serif" w:hAnsi="PT Astra Serif"/>
          <w:sz w:val="28"/>
          <w:szCs w:val="28"/>
        </w:rPr>
        <w:t xml:space="preserve"> класс транспортного средства (автобус среднего класса, автобус большого класса и (или) автобус особо большого класса), вид моторного топлива (компримированный природный газ, сжиженный углеводородный газ, автомобильный бензин и (или) дизельное топливо), либо указывается, что автобус приводится в движение электрической энергией</w:t>
      </w:r>
      <w:r w:rsidR="00516992" w:rsidRPr="00274B24">
        <w:rPr>
          <w:rFonts w:ascii="PT Astra Serif" w:hAnsi="PT Astra Serif"/>
          <w:sz w:val="28"/>
          <w:szCs w:val="28"/>
        </w:rPr>
        <w:t xml:space="preserve">, </w:t>
      </w:r>
      <w:r w:rsidR="002C486D" w:rsidRPr="00274B24">
        <w:rPr>
          <w:rFonts w:ascii="PT Astra Serif" w:hAnsi="PT Astra Serif"/>
          <w:sz w:val="28"/>
          <w:szCs w:val="28"/>
        </w:rPr>
        <w:t>способ закупки автобусов (</w:t>
      </w:r>
      <w:r w:rsidR="00215E8C" w:rsidRPr="00274B24">
        <w:rPr>
          <w:rFonts w:ascii="PT Astra Serif" w:hAnsi="PT Astra Serif"/>
          <w:sz w:val="28"/>
          <w:szCs w:val="28"/>
        </w:rPr>
        <w:t xml:space="preserve">закупка </w:t>
      </w:r>
      <w:r w:rsidR="000075C0" w:rsidRPr="00274B24">
        <w:rPr>
          <w:rFonts w:ascii="PT Astra Serif" w:hAnsi="PT Astra Serif"/>
          <w:sz w:val="28"/>
          <w:szCs w:val="28"/>
        </w:rPr>
        <w:t xml:space="preserve">в размере </w:t>
      </w:r>
      <w:r w:rsidR="00215E8C" w:rsidRPr="00274B24">
        <w:rPr>
          <w:rFonts w:ascii="PT Astra Serif" w:hAnsi="PT Astra Serif"/>
          <w:sz w:val="28"/>
          <w:szCs w:val="28"/>
        </w:rPr>
        <w:t xml:space="preserve">полной стоимости или </w:t>
      </w:r>
      <w:r w:rsidR="00CD42EC" w:rsidRPr="00274B24">
        <w:rPr>
          <w:rFonts w:ascii="PT Astra Serif" w:hAnsi="PT Astra Serif"/>
          <w:sz w:val="28"/>
          <w:szCs w:val="28"/>
        </w:rPr>
        <w:t>закупка в лизинг</w:t>
      </w:r>
      <w:r w:rsidR="002C486D" w:rsidRPr="00274B24">
        <w:rPr>
          <w:rFonts w:ascii="PT Astra Serif" w:hAnsi="PT Astra Serif"/>
          <w:sz w:val="28"/>
          <w:szCs w:val="28"/>
        </w:rPr>
        <w:t xml:space="preserve">), </w:t>
      </w:r>
      <w:r w:rsidR="00516992" w:rsidRPr="00274B24">
        <w:rPr>
          <w:rFonts w:ascii="PT Astra Serif" w:hAnsi="PT Astra Serif"/>
          <w:sz w:val="28"/>
          <w:szCs w:val="28"/>
        </w:rPr>
        <w:t xml:space="preserve">а также </w:t>
      </w:r>
      <w:r w:rsidR="00E876F3" w:rsidRPr="00274B24">
        <w:rPr>
          <w:rFonts w:ascii="PT Astra Serif" w:hAnsi="PT Astra Serif"/>
          <w:sz w:val="28"/>
          <w:szCs w:val="28"/>
        </w:rPr>
        <w:t xml:space="preserve">значение </w:t>
      </w:r>
      <w:r w:rsidR="00516992" w:rsidRPr="00274B24">
        <w:rPr>
          <w:rFonts w:ascii="PT Astra Serif" w:hAnsi="PT Astra Serif"/>
          <w:sz w:val="28"/>
          <w:szCs w:val="28"/>
        </w:rPr>
        <w:t>предельн</w:t>
      </w:r>
      <w:r w:rsidR="00E876F3" w:rsidRPr="00274B24">
        <w:rPr>
          <w:rFonts w:ascii="PT Astra Serif" w:hAnsi="PT Astra Serif"/>
          <w:sz w:val="28"/>
          <w:szCs w:val="28"/>
        </w:rPr>
        <w:t>ого</w:t>
      </w:r>
      <w:r w:rsidR="00516992" w:rsidRPr="00274B24">
        <w:rPr>
          <w:rFonts w:ascii="PT Astra Serif" w:hAnsi="PT Astra Serif"/>
          <w:sz w:val="28"/>
          <w:szCs w:val="28"/>
        </w:rPr>
        <w:t xml:space="preserve"> размер</w:t>
      </w:r>
      <w:r w:rsidR="00E876F3" w:rsidRPr="00274B24">
        <w:rPr>
          <w:rFonts w:ascii="PT Astra Serif" w:hAnsi="PT Astra Serif"/>
          <w:sz w:val="28"/>
          <w:szCs w:val="28"/>
        </w:rPr>
        <w:t>а</w:t>
      </w:r>
      <w:r w:rsidR="00516992" w:rsidRPr="00274B24">
        <w:rPr>
          <w:rFonts w:ascii="PT Astra Serif" w:hAnsi="PT Astra Serif"/>
          <w:sz w:val="28"/>
          <w:szCs w:val="28"/>
        </w:rPr>
        <w:t xml:space="preserve"> предоставляемой субсидии (в процентах) от суммы понесённых перевозчиком затрат</w:t>
      </w:r>
      <w:r w:rsidRPr="00274B24">
        <w:rPr>
          <w:rFonts w:ascii="PT Astra Serif" w:hAnsi="PT Astra Serif"/>
          <w:sz w:val="28"/>
          <w:szCs w:val="28"/>
        </w:rPr>
        <w:t xml:space="preserve">. </w:t>
      </w:r>
    </w:p>
    <w:p w:rsidR="00263E44" w:rsidRPr="00274B24" w:rsidRDefault="00263E44" w:rsidP="00263E44">
      <w:pPr>
        <w:tabs>
          <w:tab w:val="left" w:pos="993"/>
        </w:tabs>
        <w:spacing w:line="245" w:lineRule="auto"/>
        <w:ind w:firstLine="709"/>
        <w:jc w:val="both"/>
        <w:rPr>
          <w:rFonts w:ascii="PT Astra Serif" w:hAnsi="PT Astra Serif"/>
          <w:sz w:val="28"/>
          <w:szCs w:val="28"/>
        </w:rPr>
      </w:pPr>
      <w:r w:rsidRPr="00274B24">
        <w:rPr>
          <w:rFonts w:ascii="PT Astra Serif" w:hAnsi="PT Astra Serif"/>
          <w:sz w:val="28"/>
          <w:szCs w:val="28"/>
        </w:rPr>
        <w:t>Заявка оформляется в произвольной форме с приложением к ней пакета документов. Пакет документов к заявке включает в себя:</w:t>
      </w:r>
    </w:p>
    <w:p w:rsidR="00263E44" w:rsidRPr="00274B24" w:rsidRDefault="00263E44" w:rsidP="00263E44">
      <w:pPr>
        <w:tabs>
          <w:tab w:val="left" w:pos="993"/>
        </w:tabs>
        <w:spacing w:line="245" w:lineRule="auto"/>
        <w:ind w:firstLine="709"/>
        <w:jc w:val="both"/>
        <w:rPr>
          <w:rFonts w:ascii="PT Astra Serif" w:hAnsi="PT Astra Serif"/>
          <w:sz w:val="28"/>
          <w:szCs w:val="28"/>
        </w:rPr>
      </w:pPr>
      <w:r w:rsidRPr="00274B24">
        <w:rPr>
          <w:rFonts w:ascii="PT Astra Serif" w:hAnsi="PT Astra Serif"/>
          <w:sz w:val="28"/>
          <w:szCs w:val="28"/>
        </w:rPr>
        <w:t xml:space="preserve">а) </w:t>
      </w:r>
      <w:r w:rsidRPr="00274B24">
        <w:rPr>
          <w:rFonts w:ascii="PT Astra Serif" w:eastAsia="Calibri" w:hAnsi="PT Astra Serif"/>
          <w:sz w:val="28"/>
          <w:szCs w:val="28"/>
        </w:rPr>
        <w:t>подлинник выписки из Единого государственного реестра юридических лиц, содержащей полный перечень сведений о юридическом лице  или нотариально заверенная копия такой выписки (для юридических лиц), подлинник выписки из Единого государственного реестра индивидуальных предпринимателей, содержащей полный перечень сведений об индивидуальном предпринимателе, или нотариально заверенная копия такой выписки (для индивидуальных предпринимателей).</w:t>
      </w:r>
      <w:r w:rsidRPr="00274B24">
        <w:rPr>
          <w:rFonts w:ascii="PT Astra Serif" w:hAnsi="PT Astra Serif"/>
          <w:sz w:val="28"/>
          <w:szCs w:val="28"/>
        </w:rPr>
        <w:t xml:space="preserve"> Указанные выписки должны быть выданы не ранее 30 календарных дней до дня окончания приёма заявок;</w:t>
      </w:r>
    </w:p>
    <w:p w:rsidR="00263E44" w:rsidRPr="00274B24" w:rsidRDefault="00263E44" w:rsidP="00263E44">
      <w:pPr>
        <w:tabs>
          <w:tab w:val="left" w:pos="993"/>
        </w:tabs>
        <w:spacing w:line="245" w:lineRule="auto"/>
        <w:ind w:firstLine="709"/>
        <w:jc w:val="both"/>
        <w:rPr>
          <w:rFonts w:ascii="PT Astra Serif" w:hAnsi="PT Astra Serif"/>
          <w:sz w:val="28"/>
          <w:szCs w:val="28"/>
        </w:rPr>
      </w:pPr>
      <w:r w:rsidRPr="00274B24">
        <w:rPr>
          <w:rFonts w:ascii="PT Astra Serif" w:hAnsi="PT Astra Serif"/>
          <w:sz w:val="28"/>
          <w:szCs w:val="28"/>
        </w:rPr>
        <w:t xml:space="preserve">б) </w:t>
      </w:r>
      <w:r w:rsidRPr="00274B24">
        <w:rPr>
          <w:rFonts w:ascii="PT Astra Serif" w:eastAsia="Calibri" w:hAnsi="PT Astra Serif"/>
          <w:sz w:val="28"/>
          <w:szCs w:val="28"/>
        </w:rPr>
        <w:t xml:space="preserve">нотариально заверенная копия лицензии на осуществление </w:t>
      </w:r>
      <w:r w:rsidRPr="00274B24">
        <w:rPr>
          <w:rFonts w:ascii="PT Astra Serif" w:hAnsi="PT Astra Serif"/>
          <w:sz w:val="28"/>
          <w:szCs w:val="28"/>
        </w:rPr>
        <w:t>деятельности по перевозкам пассажиров и иных лиц автобусами</w:t>
      </w:r>
      <w:r w:rsidRPr="00274B24">
        <w:rPr>
          <w:rFonts w:ascii="PT Astra Serif" w:eastAsia="Calibri" w:hAnsi="PT Astra Serif"/>
          <w:sz w:val="28"/>
          <w:szCs w:val="28"/>
        </w:rPr>
        <w:t xml:space="preserve">; </w:t>
      </w:r>
    </w:p>
    <w:p w:rsidR="00263E44" w:rsidRPr="00274B24" w:rsidRDefault="00263E44" w:rsidP="00263E44">
      <w:pPr>
        <w:tabs>
          <w:tab w:val="left" w:pos="993"/>
        </w:tabs>
        <w:spacing w:line="245" w:lineRule="auto"/>
        <w:ind w:firstLine="709"/>
        <w:jc w:val="both"/>
        <w:rPr>
          <w:rFonts w:ascii="PT Astra Serif" w:hAnsi="PT Astra Serif"/>
          <w:sz w:val="28"/>
          <w:szCs w:val="28"/>
        </w:rPr>
      </w:pPr>
      <w:r w:rsidRPr="00274B24">
        <w:rPr>
          <w:rFonts w:ascii="PT Astra Serif" w:hAnsi="PT Astra Serif"/>
          <w:sz w:val="28"/>
          <w:szCs w:val="28"/>
        </w:rPr>
        <w:t xml:space="preserve">в) копии документов, подтверждающих обслуживание перевозчиком на момент подачи заявки межмуниципальных и (или) муниципальных маршрутов регулярных перевозок в границах территории Ульяновской области, утверждённые в установленном законодательством порядке и заверенные </w:t>
      </w:r>
      <w:r w:rsidR="00CD42EC" w:rsidRPr="00274B24">
        <w:rPr>
          <w:rFonts w:ascii="PT Astra Serif" w:hAnsi="PT Astra Serif"/>
          <w:sz w:val="28"/>
          <w:szCs w:val="28"/>
        </w:rPr>
        <w:t>руководителем перевозчика - юридического лица или перевозчиком - индивидуальным предпринимателем</w:t>
      </w:r>
      <w:r w:rsidRPr="00274B24">
        <w:rPr>
          <w:rFonts w:ascii="PT Astra Serif" w:hAnsi="PT Astra Serif"/>
          <w:sz w:val="28"/>
          <w:szCs w:val="28"/>
        </w:rPr>
        <w:t xml:space="preserve">; </w:t>
      </w:r>
    </w:p>
    <w:p w:rsidR="00263E44" w:rsidRPr="00274B24" w:rsidRDefault="00263E44" w:rsidP="00263E44">
      <w:pPr>
        <w:tabs>
          <w:tab w:val="left" w:pos="993"/>
        </w:tabs>
        <w:spacing w:line="245" w:lineRule="auto"/>
        <w:ind w:firstLine="709"/>
        <w:jc w:val="both"/>
        <w:rPr>
          <w:rFonts w:ascii="PT Astra Serif" w:hAnsi="PT Astra Serif"/>
          <w:sz w:val="28"/>
          <w:szCs w:val="28"/>
        </w:rPr>
      </w:pPr>
      <w:r w:rsidRPr="00274B24">
        <w:rPr>
          <w:rFonts w:ascii="PT Astra Serif" w:hAnsi="PT Astra Serif"/>
          <w:sz w:val="28"/>
          <w:szCs w:val="28"/>
        </w:rPr>
        <w:t xml:space="preserve">г) </w:t>
      </w:r>
      <w:r w:rsidR="00E173B9" w:rsidRPr="00274B24">
        <w:rPr>
          <w:rFonts w:ascii="PT Astra Serif" w:eastAsia="Calibri" w:hAnsi="PT Astra Serif"/>
          <w:sz w:val="28"/>
          <w:szCs w:val="28"/>
        </w:rPr>
        <w:t>нотариально заверенные</w:t>
      </w:r>
      <w:r w:rsidR="00E173B9" w:rsidRPr="00274B24">
        <w:rPr>
          <w:rFonts w:ascii="PT Astra Serif" w:hAnsi="PT Astra Serif"/>
          <w:sz w:val="28"/>
          <w:szCs w:val="28"/>
        </w:rPr>
        <w:t xml:space="preserve"> </w:t>
      </w:r>
      <w:r w:rsidRPr="00274B24">
        <w:rPr>
          <w:rFonts w:ascii="PT Astra Serif" w:hAnsi="PT Astra Serif"/>
          <w:sz w:val="28"/>
          <w:szCs w:val="28"/>
        </w:rPr>
        <w:t xml:space="preserve">копии свидетельств о регистрации не менее трёх транспортных средств категории М3, подтверждающих право собственности на них у перевозчика; </w:t>
      </w:r>
    </w:p>
    <w:p w:rsidR="00263E44" w:rsidRPr="00274B24" w:rsidRDefault="00263E44" w:rsidP="00263E44">
      <w:pPr>
        <w:tabs>
          <w:tab w:val="left" w:pos="993"/>
        </w:tabs>
        <w:spacing w:line="245" w:lineRule="auto"/>
        <w:ind w:firstLine="709"/>
        <w:jc w:val="both"/>
        <w:rPr>
          <w:rFonts w:ascii="PT Astra Serif" w:hAnsi="PT Astra Serif"/>
          <w:sz w:val="28"/>
          <w:szCs w:val="28"/>
        </w:rPr>
      </w:pPr>
      <w:r w:rsidRPr="00274B24">
        <w:rPr>
          <w:rFonts w:ascii="PT Astra Serif" w:hAnsi="PT Astra Serif"/>
          <w:sz w:val="28"/>
          <w:szCs w:val="28"/>
        </w:rPr>
        <w:t xml:space="preserve">д) </w:t>
      </w:r>
      <w:r w:rsidR="00164920" w:rsidRPr="00274B24">
        <w:rPr>
          <w:rFonts w:ascii="PT Astra Serif" w:eastAsia="Calibri" w:hAnsi="PT Astra Serif"/>
          <w:sz w:val="28"/>
          <w:szCs w:val="28"/>
        </w:rPr>
        <w:t>нотариально заверенные</w:t>
      </w:r>
      <w:r w:rsidR="00164920" w:rsidRPr="00274B24">
        <w:rPr>
          <w:rFonts w:ascii="PT Astra Serif" w:hAnsi="PT Astra Serif"/>
          <w:sz w:val="28"/>
          <w:szCs w:val="28"/>
        </w:rPr>
        <w:t xml:space="preserve"> </w:t>
      </w:r>
      <w:r w:rsidRPr="00274B24">
        <w:rPr>
          <w:rFonts w:ascii="PT Astra Serif" w:hAnsi="PT Astra Serif"/>
          <w:sz w:val="28"/>
          <w:szCs w:val="28"/>
        </w:rPr>
        <w:t xml:space="preserve">копии договоров поставки автобусов, копии договоров купли-продажи автобусов и (или) копии договоров финансовой </w:t>
      </w:r>
      <w:r w:rsidRPr="00274B24">
        <w:rPr>
          <w:rFonts w:ascii="PT Astra Serif" w:hAnsi="PT Astra Serif"/>
          <w:sz w:val="28"/>
          <w:szCs w:val="28"/>
        </w:rPr>
        <w:lastRenderedPageBreak/>
        <w:t xml:space="preserve">аренды (лизинга) на приобретение автобусов, в которых содержится информация о том, что: </w:t>
      </w:r>
    </w:p>
    <w:p w:rsidR="00263E44" w:rsidRPr="00274B24" w:rsidRDefault="00263E44" w:rsidP="00263E44">
      <w:pPr>
        <w:tabs>
          <w:tab w:val="left" w:pos="993"/>
        </w:tabs>
        <w:spacing w:line="245" w:lineRule="auto"/>
        <w:ind w:firstLine="709"/>
        <w:jc w:val="both"/>
        <w:rPr>
          <w:rFonts w:ascii="PT Astra Serif" w:hAnsi="PT Astra Serif"/>
          <w:sz w:val="28"/>
          <w:szCs w:val="28"/>
        </w:rPr>
      </w:pPr>
      <w:r w:rsidRPr="00274B24">
        <w:rPr>
          <w:rFonts w:ascii="PT Astra Serif" w:hAnsi="PT Astra Serif"/>
          <w:sz w:val="28"/>
          <w:szCs w:val="28"/>
        </w:rPr>
        <w:t>автобусы относятся к среднему, большому и (или) особо большому классу;</w:t>
      </w:r>
    </w:p>
    <w:p w:rsidR="00263E44" w:rsidRPr="00274B24" w:rsidRDefault="00263E44" w:rsidP="00263E44">
      <w:pPr>
        <w:tabs>
          <w:tab w:val="left" w:pos="993"/>
        </w:tabs>
        <w:spacing w:line="245" w:lineRule="auto"/>
        <w:ind w:firstLine="709"/>
        <w:jc w:val="both"/>
        <w:rPr>
          <w:rFonts w:ascii="PT Astra Serif" w:hAnsi="PT Astra Serif"/>
          <w:sz w:val="28"/>
          <w:szCs w:val="28"/>
        </w:rPr>
      </w:pPr>
      <w:r w:rsidRPr="00274B24">
        <w:rPr>
          <w:rFonts w:ascii="PT Astra Serif" w:hAnsi="PT Astra Serif"/>
          <w:sz w:val="28"/>
          <w:szCs w:val="28"/>
        </w:rPr>
        <w:t>автобусы изготовлены на территории Российской Федерации;</w:t>
      </w:r>
    </w:p>
    <w:p w:rsidR="00263E44" w:rsidRPr="00274B24" w:rsidRDefault="00263E44" w:rsidP="00263E44">
      <w:pPr>
        <w:tabs>
          <w:tab w:val="left" w:pos="993"/>
        </w:tabs>
        <w:spacing w:line="245" w:lineRule="auto"/>
        <w:ind w:firstLine="709"/>
        <w:jc w:val="both"/>
        <w:rPr>
          <w:rFonts w:ascii="PT Astra Serif" w:hAnsi="PT Astra Serif"/>
          <w:sz w:val="28"/>
          <w:szCs w:val="28"/>
        </w:rPr>
      </w:pPr>
      <w:r w:rsidRPr="00274B24">
        <w:rPr>
          <w:rFonts w:ascii="PT Astra Serif" w:hAnsi="PT Astra Serif"/>
          <w:sz w:val="28"/>
          <w:szCs w:val="28"/>
        </w:rPr>
        <w:t xml:space="preserve">от даты выпуска автобусов до момента подачи заявки прошло не более двенадцати месяцев; </w:t>
      </w:r>
    </w:p>
    <w:p w:rsidR="00C96494" w:rsidRPr="00274B24" w:rsidRDefault="00263E44" w:rsidP="00263E44">
      <w:pPr>
        <w:tabs>
          <w:tab w:val="left" w:pos="993"/>
        </w:tabs>
        <w:spacing w:line="245" w:lineRule="auto"/>
        <w:ind w:firstLine="709"/>
        <w:jc w:val="both"/>
        <w:rPr>
          <w:rFonts w:ascii="PT Astra Serif" w:hAnsi="PT Astra Serif"/>
          <w:sz w:val="28"/>
          <w:szCs w:val="28"/>
        </w:rPr>
      </w:pPr>
      <w:r w:rsidRPr="00274B24">
        <w:rPr>
          <w:rFonts w:ascii="PT Astra Serif" w:hAnsi="PT Astra Serif"/>
          <w:sz w:val="28"/>
          <w:szCs w:val="28"/>
        </w:rPr>
        <w:t xml:space="preserve">е) </w:t>
      </w:r>
      <w:r w:rsidR="00164920" w:rsidRPr="00274B24">
        <w:rPr>
          <w:rFonts w:ascii="PT Astra Serif" w:eastAsia="Calibri" w:hAnsi="PT Astra Serif"/>
          <w:sz w:val="28"/>
          <w:szCs w:val="28"/>
        </w:rPr>
        <w:t>нотариально заверенные</w:t>
      </w:r>
      <w:r w:rsidR="00164920" w:rsidRPr="00274B24">
        <w:rPr>
          <w:rFonts w:ascii="PT Astra Serif" w:hAnsi="PT Astra Serif"/>
          <w:sz w:val="28"/>
          <w:szCs w:val="28"/>
        </w:rPr>
        <w:t xml:space="preserve"> </w:t>
      </w:r>
      <w:r w:rsidRPr="00274B24">
        <w:rPr>
          <w:rFonts w:ascii="PT Astra Serif" w:hAnsi="PT Astra Serif"/>
          <w:sz w:val="28"/>
          <w:szCs w:val="28"/>
        </w:rPr>
        <w:t>копии свидетельств о государственной регистрации права собственности или копию договора аренды (субаренды) на объекты недвижимости, используемые перевозчиком в качестве производственно-технической базы</w:t>
      </w:r>
      <w:r w:rsidR="00C96494" w:rsidRPr="00274B24">
        <w:rPr>
          <w:rFonts w:ascii="PT Astra Serif" w:hAnsi="PT Astra Serif"/>
          <w:sz w:val="28"/>
          <w:szCs w:val="28"/>
        </w:rPr>
        <w:t>;</w:t>
      </w:r>
    </w:p>
    <w:p w:rsidR="00C96494" w:rsidRPr="00274B24" w:rsidRDefault="00C96494" w:rsidP="00C96494">
      <w:pPr>
        <w:tabs>
          <w:tab w:val="left" w:pos="993"/>
        </w:tabs>
        <w:spacing w:line="245" w:lineRule="auto"/>
        <w:ind w:firstLine="709"/>
        <w:jc w:val="both"/>
        <w:rPr>
          <w:rFonts w:ascii="PT Astra Serif" w:hAnsi="PT Astra Serif"/>
          <w:sz w:val="28"/>
          <w:szCs w:val="28"/>
        </w:rPr>
      </w:pPr>
      <w:r w:rsidRPr="00274B24">
        <w:rPr>
          <w:rFonts w:ascii="PT Astra Serif" w:hAnsi="PT Astra Serif"/>
          <w:sz w:val="28"/>
          <w:szCs w:val="28"/>
        </w:rPr>
        <w:t>ж) справка налогового органа об исполнении перевозчиком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41239" w:rsidRPr="00274B24" w:rsidRDefault="00C96494" w:rsidP="00263E44">
      <w:pPr>
        <w:tabs>
          <w:tab w:val="left" w:pos="993"/>
        </w:tabs>
        <w:spacing w:line="245" w:lineRule="auto"/>
        <w:ind w:firstLine="709"/>
        <w:jc w:val="both"/>
        <w:rPr>
          <w:rFonts w:ascii="PT Astra Serif" w:hAnsi="PT Astra Serif"/>
          <w:sz w:val="28"/>
          <w:szCs w:val="28"/>
        </w:rPr>
      </w:pPr>
      <w:r w:rsidRPr="00274B24">
        <w:rPr>
          <w:rFonts w:ascii="PT Astra Serif" w:hAnsi="PT Astra Serif"/>
          <w:sz w:val="28"/>
          <w:szCs w:val="28"/>
        </w:rPr>
        <w:t xml:space="preserve">з) справка о соответствии перевозчика требованиям, установленным абзацами третьим - седьмым и десятым подпункта 4.3 пункта 4 настоящего Порядка, подписанная </w:t>
      </w:r>
      <w:r w:rsidR="00CD42EC" w:rsidRPr="00274B24">
        <w:rPr>
          <w:rFonts w:ascii="PT Astra Serif" w:hAnsi="PT Astra Serif"/>
          <w:sz w:val="28"/>
          <w:szCs w:val="28"/>
        </w:rPr>
        <w:t>руководителем перевозчика - юридического лица или перевозчиком - индивидуальным предпринимателем</w:t>
      </w:r>
      <w:r w:rsidR="00263E44" w:rsidRPr="00274B24">
        <w:rPr>
          <w:rFonts w:ascii="PT Astra Serif" w:hAnsi="PT Astra Serif"/>
          <w:sz w:val="28"/>
          <w:szCs w:val="28"/>
        </w:rPr>
        <w:t>.»</w:t>
      </w:r>
      <w:r w:rsidR="00B41239" w:rsidRPr="00274B24">
        <w:rPr>
          <w:rFonts w:ascii="PT Astra Serif" w:hAnsi="PT Astra Serif"/>
          <w:sz w:val="28"/>
          <w:szCs w:val="28"/>
        </w:rPr>
        <w:t>;</w:t>
      </w:r>
    </w:p>
    <w:p w:rsidR="00C93A1E" w:rsidRPr="00274B24" w:rsidRDefault="00DE2515" w:rsidP="00263E44">
      <w:pPr>
        <w:numPr>
          <w:ilvl w:val="0"/>
          <w:numId w:val="2"/>
        </w:numPr>
        <w:tabs>
          <w:tab w:val="left" w:pos="993"/>
        </w:tabs>
        <w:spacing w:line="245" w:lineRule="auto"/>
        <w:ind w:left="0" w:firstLine="709"/>
        <w:jc w:val="both"/>
        <w:rPr>
          <w:rFonts w:ascii="PT Astra Serif" w:hAnsi="PT Astra Serif"/>
          <w:sz w:val="28"/>
          <w:szCs w:val="28"/>
        </w:rPr>
      </w:pPr>
      <w:r>
        <w:rPr>
          <w:rFonts w:ascii="PT Astra Serif" w:hAnsi="PT Astra Serif"/>
          <w:sz w:val="28"/>
          <w:szCs w:val="28"/>
        </w:rPr>
        <w:t xml:space="preserve"> </w:t>
      </w:r>
      <w:r w:rsidR="00C93A1E" w:rsidRPr="00274B24">
        <w:rPr>
          <w:rFonts w:ascii="PT Astra Serif" w:hAnsi="PT Astra Serif"/>
          <w:sz w:val="28"/>
          <w:szCs w:val="28"/>
        </w:rPr>
        <w:t>в пункте 8:</w:t>
      </w:r>
    </w:p>
    <w:p w:rsidR="00AB7B7F" w:rsidRPr="00274B24" w:rsidRDefault="00683F91" w:rsidP="00683F91">
      <w:pPr>
        <w:tabs>
          <w:tab w:val="left" w:pos="709"/>
        </w:tabs>
        <w:spacing w:line="245" w:lineRule="auto"/>
        <w:jc w:val="both"/>
        <w:rPr>
          <w:rFonts w:ascii="PT Astra Serif" w:hAnsi="PT Astra Serif"/>
          <w:sz w:val="28"/>
          <w:szCs w:val="28"/>
        </w:rPr>
      </w:pPr>
      <w:r w:rsidRPr="00274B24">
        <w:rPr>
          <w:rFonts w:ascii="PT Astra Serif" w:hAnsi="PT Astra Serif"/>
          <w:sz w:val="28"/>
          <w:szCs w:val="28"/>
        </w:rPr>
        <w:tab/>
      </w:r>
      <w:r w:rsidR="00DE2515" w:rsidRPr="00274B24">
        <w:rPr>
          <w:rFonts w:ascii="PT Astra Serif" w:hAnsi="PT Astra Serif"/>
          <w:sz w:val="28"/>
          <w:szCs w:val="28"/>
        </w:rPr>
        <w:t xml:space="preserve">абзац </w:t>
      </w:r>
      <w:r w:rsidRPr="00274B24">
        <w:rPr>
          <w:rFonts w:ascii="PT Astra Serif" w:hAnsi="PT Astra Serif"/>
          <w:sz w:val="28"/>
          <w:szCs w:val="28"/>
        </w:rPr>
        <w:t>перв</w:t>
      </w:r>
      <w:r w:rsidR="00161570" w:rsidRPr="00274B24">
        <w:rPr>
          <w:rFonts w:ascii="PT Astra Serif" w:hAnsi="PT Astra Serif"/>
          <w:sz w:val="28"/>
          <w:szCs w:val="28"/>
        </w:rPr>
        <w:t>ый</w:t>
      </w:r>
      <w:r w:rsidR="00B41239" w:rsidRPr="00274B24">
        <w:rPr>
          <w:rFonts w:ascii="PT Astra Serif" w:hAnsi="PT Astra Serif"/>
          <w:sz w:val="28"/>
          <w:szCs w:val="28"/>
        </w:rPr>
        <w:t xml:space="preserve"> </w:t>
      </w:r>
      <w:r w:rsidR="00AB7B7F" w:rsidRPr="00274B24">
        <w:rPr>
          <w:rFonts w:ascii="PT Astra Serif" w:hAnsi="PT Astra Serif"/>
          <w:sz w:val="28"/>
          <w:szCs w:val="28"/>
        </w:rPr>
        <w:t>изложить в следующей редакции:</w:t>
      </w:r>
    </w:p>
    <w:p w:rsidR="00683F91" w:rsidRPr="00274B24" w:rsidRDefault="00AB7B7F" w:rsidP="00683F91">
      <w:pPr>
        <w:tabs>
          <w:tab w:val="left" w:pos="709"/>
        </w:tabs>
        <w:spacing w:line="245" w:lineRule="auto"/>
        <w:jc w:val="both"/>
        <w:rPr>
          <w:rFonts w:ascii="PT Astra Serif" w:hAnsi="PT Astra Serif"/>
          <w:sz w:val="28"/>
          <w:szCs w:val="28"/>
        </w:rPr>
      </w:pPr>
      <w:r w:rsidRPr="00274B24">
        <w:rPr>
          <w:rFonts w:ascii="PT Astra Serif" w:hAnsi="PT Astra Serif"/>
          <w:sz w:val="28"/>
          <w:szCs w:val="28"/>
        </w:rPr>
        <w:tab/>
        <w:t>«</w:t>
      </w:r>
      <w:r w:rsidR="00C03A30" w:rsidRPr="00274B24">
        <w:rPr>
          <w:rFonts w:ascii="PT Astra Serif" w:hAnsi="PT Astra Serif"/>
          <w:sz w:val="28"/>
          <w:szCs w:val="28"/>
        </w:rPr>
        <w:t>При поступлении документов (копии документов), предусмотренных пунктом 7 настоящего Порядка, Министерство осуществляет проверку соответствия перевозчика условиям и требованиям, установленным пунктом 4 настоящего Порядка, а также комплектности представленных документов (копии документов), полноты и достоверности содержащихся в них сведений, посредством изучения информации, размещённой в форме открытых данных на официальных сайтах уполномоченных государственных органов в информационно-телекоммуникационной сети «Интернет», направления в уполномоченные органы запросов, наведения справок, а также использования иных форм проверки, не противоречащих законодательству Российской Федерации, и принимает решение о предоставлении субсидий или об отказе в предоставлении субсидий, которое оформляется распоряжением Министерства в течение 5 рабочих дней со дня окончания приёма заявок.</w:t>
      </w:r>
      <w:r w:rsidRPr="00274B24">
        <w:rPr>
          <w:rFonts w:ascii="PT Astra Serif" w:hAnsi="PT Astra Serif"/>
          <w:sz w:val="28"/>
          <w:szCs w:val="28"/>
        </w:rPr>
        <w:t>»</w:t>
      </w:r>
      <w:r w:rsidR="00683F91" w:rsidRPr="00274B24">
        <w:rPr>
          <w:rFonts w:ascii="PT Astra Serif" w:hAnsi="PT Astra Serif"/>
          <w:sz w:val="28"/>
          <w:szCs w:val="28"/>
        </w:rPr>
        <w:t>;</w:t>
      </w:r>
    </w:p>
    <w:p w:rsidR="00985B5E" w:rsidRPr="00274B24" w:rsidRDefault="00985B5E" w:rsidP="00683F91">
      <w:pPr>
        <w:tabs>
          <w:tab w:val="left" w:pos="709"/>
        </w:tabs>
        <w:spacing w:line="245" w:lineRule="auto"/>
        <w:jc w:val="both"/>
        <w:rPr>
          <w:rFonts w:ascii="PT Astra Serif" w:hAnsi="PT Astra Serif"/>
          <w:sz w:val="28"/>
          <w:szCs w:val="28"/>
        </w:rPr>
      </w:pPr>
      <w:r w:rsidRPr="00274B24">
        <w:rPr>
          <w:rFonts w:ascii="PT Astra Serif" w:hAnsi="PT Astra Serif"/>
          <w:sz w:val="28"/>
          <w:szCs w:val="28"/>
        </w:rPr>
        <w:tab/>
      </w:r>
      <w:r w:rsidR="00DE2515" w:rsidRPr="00274B24">
        <w:rPr>
          <w:rFonts w:ascii="PT Astra Serif" w:hAnsi="PT Astra Serif"/>
          <w:sz w:val="28"/>
          <w:szCs w:val="28"/>
        </w:rPr>
        <w:t xml:space="preserve">в абзаце </w:t>
      </w:r>
      <w:r w:rsidRPr="00274B24">
        <w:rPr>
          <w:rFonts w:ascii="PT Astra Serif" w:hAnsi="PT Astra Serif"/>
          <w:sz w:val="28"/>
          <w:szCs w:val="28"/>
        </w:rPr>
        <w:t>пятом цифру «5» заменить цифрой «</w:t>
      </w:r>
      <w:r w:rsidR="00094E6B" w:rsidRPr="00274B24">
        <w:rPr>
          <w:rFonts w:ascii="PT Astra Serif" w:hAnsi="PT Astra Serif"/>
          <w:sz w:val="28"/>
          <w:szCs w:val="28"/>
        </w:rPr>
        <w:t>2</w:t>
      </w:r>
      <w:r w:rsidRPr="00274B24">
        <w:rPr>
          <w:rFonts w:ascii="PT Astra Serif" w:hAnsi="PT Astra Serif"/>
          <w:sz w:val="28"/>
          <w:szCs w:val="28"/>
        </w:rPr>
        <w:t xml:space="preserve">»;  </w:t>
      </w:r>
    </w:p>
    <w:p w:rsidR="00B542FC" w:rsidRPr="00274B24" w:rsidRDefault="00DE2515" w:rsidP="00683F91">
      <w:pPr>
        <w:tabs>
          <w:tab w:val="left" w:pos="993"/>
        </w:tabs>
        <w:spacing w:line="245" w:lineRule="auto"/>
        <w:ind w:left="709"/>
        <w:jc w:val="both"/>
        <w:rPr>
          <w:rFonts w:ascii="PT Astra Serif" w:hAnsi="PT Astra Serif"/>
          <w:sz w:val="28"/>
          <w:szCs w:val="28"/>
        </w:rPr>
      </w:pPr>
      <w:r w:rsidRPr="00274B24">
        <w:rPr>
          <w:rFonts w:ascii="PT Astra Serif" w:hAnsi="PT Astra Serif"/>
          <w:sz w:val="28"/>
          <w:szCs w:val="28"/>
        </w:rPr>
        <w:t xml:space="preserve">абзац </w:t>
      </w:r>
      <w:r w:rsidR="00B542FC" w:rsidRPr="00274B24">
        <w:rPr>
          <w:rFonts w:ascii="PT Astra Serif" w:hAnsi="PT Astra Serif"/>
          <w:sz w:val="28"/>
          <w:szCs w:val="28"/>
        </w:rPr>
        <w:t>седьмой изложить в следующей редакции:</w:t>
      </w:r>
    </w:p>
    <w:p w:rsidR="00683F91" w:rsidRDefault="00B542FC" w:rsidP="00B542FC">
      <w:pPr>
        <w:tabs>
          <w:tab w:val="left" w:pos="709"/>
        </w:tabs>
        <w:spacing w:line="245" w:lineRule="auto"/>
        <w:jc w:val="both"/>
        <w:rPr>
          <w:rFonts w:ascii="PT Astra Serif" w:hAnsi="PT Astra Serif"/>
          <w:sz w:val="28"/>
          <w:szCs w:val="28"/>
        </w:rPr>
      </w:pPr>
      <w:r w:rsidRPr="00274B24">
        <w:rPr>
          <w:rFonts w:ascii="PT Astra Serif" w:hAnsi="PT Astra Serif"/>
          <w:sz w:val="28"/>
          <w:szCs w:val="28"/>
        </w:rPr>
        <w:tab/>
        <w:t xml:space="preserve">«В случае принятия решения о предоставлении субсидий Министерство в течение </w:t>
      </w:r>
      <w:r w:rsidR="00AB7B7F" w:rsidRPr="00274B24">
        <w:rPr>
          <w:rFonts w:ascii="PT Astra Serif" w:hAnsi="PT Astra Serif"/>
          <w:sz w:val="28"/>
          <w:szCs w:val="28"/>
        </w:rPr>
        <w:t>5</w:t>
      </w:r>
      <w:r w:rsidRPr="00274B24">
        <w:rPr>
          <w:rFonts w:ascii="PT Astra Serif" w:hAnsi="PT Astra Serif"/>
          <w:sz w:val="28"/>
          <w:szCs w:val="28"/>
        </w:rPr>
        <w:t xml:space="preserve"> рабочих дней со дня </w:t>
      </w:r>
      <w:r w:rsidR="00A149A1" w:rsidRPr="00274B24">
        <w:rPr>
          <w:rFonts w:ascii="PT Astra Serif" w:hAnsi="PT Astra Serif"/>
          <w:sz w:val="28"/>
          <w:szCs w:val="28"/>
        </w:rPr>
        <w:t xml:space="preserve">направления перевозчику уведомления </w:t>
      </w:r>
      <w:r w:rsidRPr="00274B24">
        <w:rPr>
          <w:rFonts w:ascii="PT Astra Serif" w:hAnsi="PT Astra Serif"/>
          <w:sz w:val="28"/>
          <w:szCs w:val="28"/>
        </w:rPr>
        <w:t>составляет расчёт размера субсидий и заключает с перевозчиком договор в соответствии с типовой формой, утверждённой М</w:t>
      </w:r>
      <w:r w:rsidRPr="00B542FC">
        <w:rPr>
          <w:rFonts w:ascii="PT Astra Serif" w:hAnsi="PT Astra Serif"/>
          <w:sz w:val="28"/>
          <w:szCs w:val="28"/>
        </w:rPr>
        <w:t>инистерством финансов Ульяновской области, определяющий условия и порядок предоставления субсидий и их размер, согласие перевозчика на осуществление Министерством и органами государственного финансового контроля проверок соблюдения условий и порядка предоставления субсидий.</w:t>
      </w:r>
      <w:r>
        <w:rPr>
          <w:rFonts w:ascii="PT Astra Serif" w:hAnsi="PT Astra Serif"/>
          <w:sz w:val="28"/>
          <w:szCs w:val="28"/>
        </w:rPr>
        <w:t xml:space="preserve">»; </w:t>
      </w:r>
    </w:p>
    <w:p w:rsidR="003F0AE2" w:rsidRDefault="00DE2515" w:rsidP="00263E44">
      <w:pPr>
        <w:numPr>
          <w:ilvl w:val="0"/>
          <w:numId w:val="2"/>
        </w:numPr>
        <w:tabs>
          <w:tab w:val="left" w:pos="993"/>
        </w:tabs>
        <w:spacing w:line="245" w:lineRule="auto"/>
        <w:ind w:left="0" w:firstLine="709"/>
        <w:jc w:val="both"/>
        <w:rPr>
          <w:rFonts w:ascii="PT Astra Serif" w:hAnsi="PT Astra Serif"/>
          <w:sz w:val="28"/>
          <w:szCs w:val="28"/>
        </w:rPr>
      </w:pPr>
      <w:r>
        <w:rPr>
          <w:rFonts w:ascii="PT Astra Serif" w:hAnsi="PT Astra Serif"/>
          <w:sz w:val="28"/>
          <w:szCs w:val="28"/>
        </w:rPr>
        <w:lastRenderedPageBreak/>
        <w:t xml:space="preserve"> </w:t>
      </w:r>
      <w:r w:rsidR="00CC7FF7">
        <w:rPr>
          <w:rFonts w:ascii="PT Astra Serif" w:hAnsi="PT Astra Serif"/>
          <w:sz w:val="28"/>
          <w:szCs w:val="28"/>
        </w:rPr>
        <w:t>в пункте 11 слова «</w:t>
      </w:r>
      <w:r w:rsidR="003F0AE2" w:rsidRPr="003F0AE2">
        <w:rPr>
          <w:rFonts w:ascii="PT Astra Serif" w:hAnsi="PT Astra Serif"/>
          <w:sz w:val="28"/>
          <w:szCs w:val="28"/>
        </w:rPr>
        <w:t>учреждении Центрального банка Российской Федерации или</w:t>
      </w:r>
      <w:r w:rsidR="00CC7FF7">
        <w:rPr>
          <w:rFonts w:ascii="PT Astra Serif" w:hAnsi="PT Astra Serif"/>
          <w:sz w:val="28"/>
          <w:szCs w:val="28"/>
        </w:rPr>
        <w:t>»</w:t>
      </w:r>
      <w:r w:rsidR="003F0AE2">
        <w:rPr>
          <w:rFonts w:ascii="PT Astra Serif" w:hAnsi="PT Astra Serif"/>
          <w:sz w:val="28"/>
          <w:szCs w:val="28"/>
        </w:rPr>
        <w:t xml:space="preserve"> исключить;</w:t>
      </w:r>
    </w:p>
    <w:p w:rsidR="003F0AE2" w:rsidRDefault="00DE2515" w:rsidP="00263E44">
      <w:pPr>
        <w:numPr>
          <w:ilvl w:val="0"/>
          <w:numId w:val="2"/>
        </w:numPr>
        <w:tabs>
          <w:tab w:val="left" w:pos="993"/>
        </w:tabs>
        <w:spacing w:line="245" w:lineRule="auto"/>
        <w:ind w:left="0" w:firstLine="709"/>
        <w:jc w:val="both"/>
        <w:rPr>
          <w:rFonts w:ascii="PT Astra Serif" w:hAnsi="PT Astra Serif"/>
          <w:sz w:val="28"/>
          <w:szCs w:val="28"/>
        </w:rPr>
      </w:pPr>
      <w:r>
        <w:rPr>
          <w:rFonts w:ascii="PT Astra Serif" w:hAnsi="PT Astra Serif"/>
          <w:sz w:val="28"/>
          <w:szCs w:val="28"/>
        </w:rPr>
        <w:t xml:space="preserve"> </w:t>
      </w:r>
      <w:r w:rsidR="003F0AE2">
        <w:rPr>
          <w:rFonts w:ascii="PT Astra Serif" w:hAnsi="PT Astra Serif"/>
          <w:sz w:val="28"/>
          <w:szCs w:val="28"/>
        </w:rPr>
        <w:t>в пункте 13 слово «, целей» исключить;</w:t>
      </w:r>
    </w:p>
    <w:p w:rsidR="00263E44" w:rsidRPr="00B41239" w:rsidRDefault="00DE2515" w:rsidP="003F0AE2">
      <w:pPr>
        <w:numPr>
          <w:ilvl w:val="0"/>
          <w:numId w:val="2"/>
        </w:numPr>
        <w:tabs>
          <w:tab w:val="left" w:pos="993"/>
          <w:tab w:val="left" w:pos="1134"/>
        </w:tabs>
        <w:spacing w:line="245" w:lineRule="auto"/>
        <w:ind w:left="0" w:firstLine="709"/>
        <w:jc w:val="both"/>
        <w:rPr>
          <w:rFonts w:ascii="PT Astra Serif" w:hAnsi="PT Astra Serif"/>
          <w:sz w:val="28"/>
          <w:szCs w:val="28"/>
        </w:rPr>
      </w:pPr>
      <w:r>
        <w:rPr>
          <w:rFonts w:ascii="PT Astra Serif" w:hAnsi="PT Astra Serif"/>
          <w:sz w:val="28"/>
          <w:szCs w:val="28"/>
        </w:rPr>
        <w:t xml:space="preserve"> </w:t>
      </w:r>
      <w:r w:rsidR="00193DCB" w:rsidRPr="00490907">
        <w:rPr>
          <w:rFonts w:ascii="PT Astra Serif" w:hAnsi="PT Astra Serif"/>
          <w:sz w:val="28"/>
          <w:szCs w:val="28"/>
        </w:rPr>
        <w:t xml:space="preserve">в </w:t>
      </w:r>
      <w:r w:rsidRPr="00490907">
        <w:rPr>
          <w:rFonts w:ascii="PT Astra Serif" w:hAnsi="PT Astra Serif"/>
          <w:sz w:val="28"/>
          <w:szCs w:val="28"/>
        </w:rPr>
        <w:t>абзаце</w:t>
      </w:r>
      <w:r>
        <w:rPr>
          <w:rFonts w:ascii="PT Astra Serif" w:hAnsi="PT Astra Serif"/>
          <w:sz w:val="28"/>
          <w:szCs w:val="28"/>
        </w:rPr>
        <w:t xml:space="preserve"> </w:t>
      </w:r>
      <w:r w:rsidR="00193DCB">
        <w:rPr>
          <w:rFonts w:ascii="PT Astra Serif" w:hAnsi="PT Astra Serif"/>
          <w:sz w:val="28"/>
          <w:szCs w:val="28"/>
        </w:rPr>
        <w:t>перво</w:t>
      </w:r>
      <w:r w:rsidR="00193DCB" w:rsidRPr="00490907">
        <w:rPr>
          <w:rFonts w:ascii="PT Astra Serif" w:hAnsi="PT Astra Serif"/>
          <w:sz w:val="28"/>
          <w:szCs w:val="28"/>
        </w:rPr>
        <w:t>м пункта</w:t>
      </w:r>
      <w:r w:rsidR="00193DCB">
        <w:rPr>
          <w:rFonts w:ascii="PT Astra Serif" w:hAnsi="PT Astra Serif"/>
          <w:sz w:val="28"/>
          <w:szCs w:val="28"/>
        </w:rPr>
        <w:t xml:space="preserve"> </w:t>
      </w:r>
      <w:r w:rsidR="003F0AE2">
        <w:rPr>
          <w:rFonts w:ascii="PT Astra Serif" w:hAnsi="PT Astra Serif"/>
          <w:sz w:val="28"/>
          <w:szCs w:val="28"/>
        </w:rPr>
        <w:t xml:space="preserve">14 </w:t>
      </w:r>
      <w:r w:rsidR="00193DCB">
        <w:rPr>
          <w:rFonts w:ascii="PT Astra Serif" w:hAnsi="PT Astra Serif"/>
          <w:sz w:val="28"/>
          <w:szCs w:val="28"/>
        </w:rPr>
        <w:t xml:space="preserve">после </w:t>
      </w:r>
      <w:r w:rsidR="003F0AE2">
        <w:rPr>
          <w:rFonts w:ascii="PT Astra Serif" w:hAnsi="PT Astra Serif"/>
          <w:sz w:val="28"/>
          <w:szCs w:val="28"/>
        </w:rPr>
        <w:t xml:space="preserve">слова «осуществляют» </w:t>
      </w:r>
      <w:r w:rsidR="00193DCB">
        <w:rPr>
          <w:rFonts w:ascii="PT Astra Serif" w:hAnsi="PT Astra Serif"/>
          <w:sz w:val="28"/>
          <w:szCs w:val="28"/>
        </w:rPr>
        <w:t>до</w:t>
      </w:r>
      <w:r>
        <w:rPr>
          <w:rFonts w:ascii="PT Astra Serif" w:hAnsi="PT Astra Serif"/>
          <w:sz w:val="28"/>
          <w:szCs w:val="28"/>
        </w:rPr>
        <w:t>полн</w:t>
      </w:r>
      <w:r w:rsidR="00193DCB">
        <w:rPr>
          <w:rFonts w:ascii="PT Astra Serif" w:hAnsi="PT Astra Serif"/>
          <w:sz w:val="28"/>
          <w:szCs w:val="28"/>
        </w:rPr>
        <w:t xml:space="preserve">ить словом </w:t>
      </w:r>
      <w:r w:rsidR="003F0AE2">
        <w:rPr>
          <w:rFonts w:ascii="PT Astra Serif" w:hAnsi="PT Astra Serif"/>
          <w:sz w:val="28"/>
          <w:szCs w:val="28"/>
        </w:rPr>
        <w:t>«обязательную»</w:t>
      </w:r>
      <w:r w:rsidR="00263E44" w:rsidRPr="00B41239">
        <w:rPr>
          <w:rFonts w:ascii="PT Astra Serif" w:hAnsi="PT Astra Serif"/>
          <w:sz w:val="28"/>
          <w:szCs w:val="28"/>
        </w:rPr>
        <w:t>.</w:t>
      </w:r>
    </w:p>
    <w:p w:rsidR="00263E44" w:rsidRPr="002E00A3" w:rsidRDefault="00B41239" w:rsidP="00263E44">
      <w:pPr>
        <w:shd w:val="clear" w:color="auto" w:fill="FFFFFF"/>
        <w:jc w:val="center"/>
        <w:rPr>
          <w:rFonts w:ascii="PT Astra Serif" w:hAnsi="PT Astra Serif"/>
          <w:sz w:val="28"/>
          <w:szCs w:val="28"/>
        </w:rPr>
      </w:pPr>
      <w:r w:rsidRPr="002E00A3">
        <w:rPr>
          <w:rFonts w:ascii="PT Astra Serif" w:hAnsi="PT Astra Serif"/>
          <w:sz w:val="28"/>
          <w:szCs w:val="28"/>
        </w:rPr>
        <w:t xml:space="preserve"> </w:t>
      </w:r>
    </w:p>
    <w:p w:rsidR="00263E44" w:rsidRPr="002E00A3" w:rsidRDefault="00263E44" w:rsidP="00263E44">
      <w:pPr>
        <w:shd w:val="clear" w:color="auto" w:fill="FFFFFF"/>
        <w:jc w:val="center"/>
        <w:rPr>
          <w:rFonts w:ascii="PT Astra Serif" w:hAnsi="PT Astra Serif"/>
          <w:sz w:val="28"/>
          <w:szCs w:val="28"/>
        </w:rPr>
      </w:pPr>
    </w:p>
    <w:p w:rsidR="00A71354" w:rsidRPr="002E00A3" w:rsidRDefault="00263E44" w:rsidP="00263E44">
      <w:pPr>
        <w:jc w:val="center"/>
        <w:rPr>
          <w:rFonts w:ascii="PT Astra Serif" w:hAnsi="PT Astra Serif"/>
          <w:sz w:val="28"/>
          <w:szCs w:val="28"/>
        </w:rPr>
      </w:pPr>
      <w:r w:rsidRPr="002E00A3">
        <w:rPr>
          <w:rFonts w:ascii="PT Astra Serif" w:hAnsi="PT Astra Serif"/>
          <w:sz w:val="28"/>
          <w:szCs w:val="28"/>
        </w:rPr>
        <w:t>____________________</w:t>
      </w:r>
    </w:p>
    <w:sectPr w:rsidR="00A71354" w:rsidRPr="002E00A3" w:rsidSect="00263E44">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14D" w:rsidRDefault="0030514D" w:rsidP="00263E44">
      <w:r>
        <w:separator/>
      </w:r>
    </w:p>
  </w:endnote>
  <w:endnote w:type="continuationSeparator" w:id="1">
    <w:p w:rsidR="0030514D" w:rsidRDefault="0030514D" w:rsidP="00263E4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14D" w:rsidRDefault="0030514D" w:rsidP="00263E44">
      <w:r>
        <w:separator/>
      </w:r>
    </w:p>
  </w:footnote>
  <w:footnote w:type="continuationSeparator" w:id="1">
    <w:p w:rsidR="0030514D" w:rsidRDefault="0030514D" w:rsidP="00263E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5088"/>
      <w:docPartObj>
        <w:docPartGallery w:val="Page Numbers (Top of Page)"/>
        <w:docPartUnique/>
      </w:docPartObj>
    </w:sdtPr>
    <w:sdtEndPr>
      <w:rPr>
        <w:rFonts w:ascii="PT Astra Serif" w:hAnsi="PT Astra Serif"/>
        <w:sz w:val="24"/>
        <w:szCs w:val="24"/>
      </w:rPr>
    </w:sdtEndPr>
    <w:sdtContent>
      <w:p w:rsidR="00263E44" w:rsidRPr="00263E44" w:rsidRDefault="00DB1D08">
        <w:pPr>
          <w:pStyle w:val="a3"/>
          <w:jc w:val="center"/>
          <w:rPr>
            <w:rFonts w:ascii="PT Astra Serif" w:hAnsi="PT Astra Serif"/>
            <w:sz w:val="24"/>
            <w:szCs w:val="24"/>
          </w:rPr>
        </w:pPr>
        <w:r w:rsidRPr="00263E44">
          <w:rPr>
            <w:rFonts w:ascii="PT Astra Serif" w:hAnsi="PT Astra Serif"/>
            <w:sz w:val="24"/>
            <w:szCs w:val="24"/>
          </w:rPr>
          <w:fldChar w:fldCharType="begin"/>
        </w:r>
        <w:r w:rsidR="00263E44" w:rsidRPr="00263E44">
          <w:rPr>
            <w:rFonts w:ascii="PT Astra Serif" w:hAnsi="PT Astra Serif"/>
            <w:sz w:val="24"/>
            <w:szCs w:val="24"/>
          </w:rPr>
          <w:instrText xml:space="preserve"> PAGE   \* MERGEFORMAT </w:instrText>
        </w:r>
        <w:r w:rsidRPr="00263E44">
          <w:rPr>
            <w:rFonts w:ascii="PT Astra Serif" w:hAnsi="PT Astra Serif"/>
            <w:sz w:val="24"/>
            <w:szCs w:val="24"/>
          </w:rPr>
          <w:fldChar w:fldCharType="separate"/>
        </w:r>
        <w:r w:rsidR="00EC51FF">
          <w:rPr>
            <w:rFonts w:ascii="PT Astra Serif" w:hAnsi="PT Astra Serif"/>
            <w:noProof/>
            <w:sz w:val="24"/>
            <w:szCs w:val="24"/>
          </w:rPr>
          <w:t>4</w:t>
        </w:r>
        <w:r w:rsidRPr="00263E44">
          <w:rPr>
            <w:rFonts w:ascii="PT Astra Serif" w:hAnsi="PT Astra Serif"/>
            <w:sz w:val="24"/>
            <w:szCs w:val="24"/>
          </w:rPr>
          <w:fldChar w:fldCharType="end"/>
        </w:r>
      </w:p>
    </w:sdtContent>
  </w:sdt>
  <w:p w:rsidR="00263E44" w:rsidRDefault="00263E4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F12EA"/>
    <w:multiLevelType w:val="hybridMultilevel"/>
    <w:tmpl w:val="E45052D8"/>
    <w:lvl w:ilvl="0" w:tplc="04190011">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E3001F"/>
    <w:multiLevelType w:val="hybridMultilevel"/>
    <w:tmpl w:val="B0264888"/>
    <w:lvl w:ilvl="0" w:tplc="C3D093D4">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263E44"/>
    <w:rsid w:val="000075C0"/>
    <w:rsid w:val="00012C2F"/>
    <w:rsid w:val="000352F9"/>
    <w:rsid w:val="00043CAF"/>
    <w:rsid w:val="000506B3"/>
    <w:rsid w:val="00094E6B"/>
    <w:rsid w:val="00125BF1"/>
    <w:rsid w:val="00161570"/>
    <w:rsid w:val="00164920"/>
    <w:rsid w:val="00193DCB"/>
    <w:rsid w:val="001C2217"/>
    <w:rsid w:val="001C7B68"/>
    <w:rsid w:val="001E68C1"/>
    <w:rsid w:val="00202451"/>
    <w:rsid w:val="00215E8C"/>
    <w:rsid w:val="00263E44"/>
    <w:rsid w:val="00274B24"/>
    <w:rsid w:val="002851FF"/>
    <w:rsid w:val="002C486D"/>
    <w:rsid w:val="002E00A3"/>
    <w:rsid w:val="002E425A"/>
    <w:rsid w:val="002E486A"/>
    <w:rsid w:val="0030514D"/>
    <w:rsid w:val="003B1A6D"/>
    <w:rsid w:val="003E53C8"/>
    <w:rsid w:val="003E5F6E"/>
    <w:rsid w:val="003F0AE2"/>
    <w:rsid w:val="004141CF"/>
    <w:rsid w:val="00473E9A"/>
    <w:rsid w:val="004A44EB"/>
    <w:rsid w:val="00516992"/>
    <w:rsid w:val="0054640F"/>
    <w:rsid w:val="00632A77"/>
    <w:rsid w:val="00633272"/>
    <w:rsid w:val="00683F91"/>
    <w:rsid w:val="006B4D68"/>
    <w:rsid w:val="006C0BCA"/>
    <w:rsid w:val="007F4E31"/>
    <w:rsid w:val="008547BF"/>
    <w:rsid w:val="008560F9"/>
    <w:rsid w:val="008A674C"/>
    <w:rsid w:val="008D3341"/>
    <w:rsid w:val="008E5477"/>
    <w:rsid w:val="008F20AB"/>
    <w:rsid w:val="00985B5E"/>
    <w:rsid w:val="009C17BF"/>
    <w:rsid w:val="00A149A1"/>
    <w:rsid w:val="00A42562"/>
    <w:rsid w:val="00A45670"/>
    <w:rsid w:val="00A71354"/>
    <w:rsid w:val="00A76FB0"/>
    <w:rsid w:val="00AB7B7F"/>
    <w:rsid w:val="00AC1007"/>
    <w:rsid w:val="00AF7B3A"/>
    <w:rsid w:val="00B41239"/>
    <w:rsid w:val="00B542FC"/>
    <w:rsid w:val="00B91B52"/>
    <w:rsid w:val="00B94EB2"/>
    <w:rsid w:val="00BB0047"/>
    <w:rsid w:val="00BB07CC"/>
    <w:rsid w:val="00BD09F9"/>
    <w:rsid w:val="00C03A30"/>
    <w:rsid w:val="00C235E0"/>
    <w:rsid w:val="00C93A1E"/>
    <w:rsid w:val="00C96494"/>
    <w:rsid w:val="00CC7FF7"/>
    <w:rsid w:val="00CD42EC"/>
    <w:rsid w:val="00CE2D38"/>
    <w:rsid w:val="00DB1D08"/>
    <w:rsid w:val="00DE2515"/>
    <w:rsid w:val="00E173B9"/>
    <w:rsid w:val="00E65BE2"/>
    <w:rsid w:val="00E876F3"/>
    <w:rsid w:val="00E957D3"/>
    <w:rsid w:val="00EB535D"/>
    <w:rsid w:val="00EC51FF"/>
    <w:rsid w:val="00EE5D57"/>
    <w:rsid w:val="00F05636"/>
    <w:rsid w:val="00F937DE"/>
    <w:rsid w:val="00F94E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E4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63E44"/>
    <w:pPr>
      <w:autoSpaceDE w:val="0"/>
      <w:autoSpaceDN w:val="0"/>
      <w:adjustRightInd w:val="0"/>
      <w:spacing w:before="108" w:after="108"/>
      <w:jc w:val="center"/>
      <w:outlineLvl w:val="0"/>
    </w:pPr>
    <w:rPr>
      <w:rFonts w:ascii="Arial" w:hAnsi="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3E44"/>
    <w:rPr>
      <w:rFonts w:ascii="Arial" w:eastAsia="Times New Roman" w:hAnsi="Arial" w:cs="Times New Roman"/>
      <w:b/>
      <w:bCs/>
      <w:color w:val="000080"/>
      <w:sz w:val="24"/>
      <w:szCs w:val="24"/>
      <w:lang w:eastAsia="ru-RU"/>
    </w:rPr>
  </w:style>
  <w:style w:type="paragraph" w:styleId="a3">
    <w:name w:val="header"/>
    <w:basedOn w:val="a"/>
    <w:link w:val="a4"/>
    <w:uiPriority w:val="99"/>
    <w:unhideWhenUsed/>
    <w:rsid w:val="00263E44"/>
    <w:pPr>
      <w:tabs>
        <w:tab w:val="center" w:pos="4677"/>
        <w:tab w:val="right" w:pos="9355"/>
      </w:tabs>
    </w:pPr>
  </w:style>
  <w:style w:type="character" w:customStyle="1" w:styleId="a4">
    <w:name w:val="Верхний колонтитул Знак"/>
    <w:basedOn w:val="a0"/>
    <w:link w:val="a3"/>
    <w:uiPriority w:val="99"/>
    <w:rsid w:val="00263E44"/>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263E44"/>
    <w:pPr>
      <w:tabs>
        <w:tab w:val="center" w:pos="4677"/>
        <w:tab w:val="right" w:pos="9355"/>
      </w:tabs>
    </w:pPr>
  </w:style>
  <w:style w:type="character" w:customStyle="1" w:styleId="a6">
    <w:name w:val="Нижний колонтитул Знак"/>
    <w:basedOn w:val="a0"/>
    <w:link w:val="a5"/>
    <w:uiPriority w:val="99"/>
    <w:semiHidden/>
    <w:rsid w:val="00263E44"/>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263E44"/>
    <w:rPr>
      <w:rFonts w:ascii="Tahoma" w:hAnsi="Tahoma" w:cs="Tahoma"/>
      <w:sz w:val="16"/>
      <w:szCs w:val="16"/>
    </w:rPr>
  </w:style>
  <w:style w:type="character" w:customStyle="1" w:styleId="a8">
    <w:name w:val="Текст выноски Знак"/>
    <w:basedOn w:val="a0"/>
    <w:link w:val="a7"/>
    <w:uiPriority w:val="99"/>
    <w:semiHidden/>
    <w:rsid w:val="00263E4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A97A2-9DA8-4BEC-8580-7BF9056C1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6112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Olga Brenduk</cp:lastModifiedBy>
  <cp:revision>2</cp:revision>
  <cp:lastPrinted>2019-07-01T09:45:00Z</cp:lastPrinted>
  <dcterms:created xsi:type="dcterms:W3CDTF">2019-07-08T06:37:00Z</dcterms:created>
  <dcterms:modified xsi:type="dcterms:W3CDTF">2019-07-08T06:37:00Z</dcterms:modified>
</cp:coreProperties>
</file>