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E619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61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ПРАВИТЕЛЬСТВО УЛЬЯНОВСКОЙ ОБЛАСТИ</w:t>
      </w: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61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предоставлении</w:t>
      </w:r>
      <w:r w:rsidRPr="00EE61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2019 году газораспределительным организациям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E61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индивидуальным предпринимателям субсидий из областного бюджета Ульяновской области в целях возмещения недополученных доходов </w:t>
      </w:r>
      <w:r w:rsidRPr="00EE61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в связи с реализацией населению Ульяновской области сжиженного углеводородного газа по подлежащим государственному</w:t>
      </w:r>
      <w:r w:rsidRPr="00EE61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регулированию ценам</w:t>
      </w:r>
    </w:p>
    <w:p w:rsidR="00CB4DCA" w:rsidRDefault="00CB4DCA" w:rsidP="00396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B4DCA" w:rsidRPr="00EE6198" w:rsidRDefault="00CB4DCA" w:rsidP="00396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19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EE6198">
          <w:rPr>
            <w:rFonts w:ascii="Times New Roman" w:hAnsi="Times New Roman" w:cs="Times New Roman"/>
            <w:sz w:val="28"/>
            <w:szCs w:val="28"/>
            <w:lang w:eastAsia="ru-RU"/>
          </w:rPr>
          <w:t>статьёй 78</w:t>
        </w:r>
      </w:hyperlink>
      <w:r w:rsidRPr="00EE619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Правительство Ульяновской области п о с т а н о в л я е т:</w:t>
      </w: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>Предоставить в 2019 году газораспределительным организациям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 субсидии из областного бюджета Ульяновской области в целях возмещения недополученных доходов в связи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>с реализацией населению Ульяновской области сжиженного углеводородного газа по подлежащим государственному регулированию ценам</w:t>
      </w:r>
    </w:p>
    <w:p w:rsidR="00CB4DCA" w:rsidRPr="00EE6198" w:rsidRDefault="00CB4DCA" w:rsidP="003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Утвердить прилагаемые П</w:t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>равила предоставления в 2019 году газораспределительным организациям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ценам.</w:t>
      </w: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>с исполнением настоящего постановления, 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бюджетных ассигнований, предусмотренных в областном бюджете Ульяновской области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19 год и на плановый период 2020 и 2021</w:t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>и лимитов бюджетных обязательств на предоставление указанных субсидий, доведённых до Министерства энергетики, жилищно-коммунального комплекса и городской среды Ульяновской области как получателя средств областного бюджета Ульяновской области.</w:t>
      </w: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CA" w:rsidRPr="00EE6198" w:rsidRDefault="00CB4DCA" w:rsidP="00396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19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CB4DCA" w:rsidRDefault="00CB4DCA" w:rsidP="00396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198">
        <w:rPr>
          <w:rFonts w:ascii="Times New Roman" w:hAnsi="Times New Roman" w:cs="Times New Roman"/>
          <w:sz w:val="28"/>
          <w:szCs w:val="28"/>
          <w:lang w:eastAsia="ru-RU"/>
        </w:rPr>
        <w:t>Правительства области                                                                       А.А. Смекалин</w:t>
      </w:r>
    </w:p>
    <w:p w:rsidR="00CB4DCA" w:rsidRDefault="00CB4DCA" w:rsidP="00396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CA" w:rsidRDefault="00CB4DCA" w:rsidP="00396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B4DCA" w:rsidSect="00794344">
          <w:headerReference w:type="default" r:id="rId7"/>
          <w:pgSz w:w="11906" w:h="16838"/>
          <w:pgMar w:top="1134" w:right="567" w:bottom="1134" w:left="1701" w:header="420" w:footer="709" w:gutter="0"/>
          <w:cols w:space="708"/>
          <w:titlePg/>
          <w:docGrid w:linePitch="381"/>
        </w:sectPr>
      </w:pPr>
    </w:p>
    <w:p w:rsidR="00CB4DCA" w:rsidRPr="00A208BD" w:rsidRDefault="00CB4DCA" w:rsidP="00A208B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B4DCA" w:rsidRPr="00A208BD" w:rsidRDefault="00CB4DCA" w:rsidP="00A208B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w:anchor="sub_0" w:history="1">
        <w:r w:rsidRPr="00A208BD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br/>
        <w:t>Ульяновской области</w:t>
      </w:r>
    </w:p>
    <w:p w:rsidR="00CB4DCA" w:rsidRPr="00A208BD" w:rsidRDefault="00CB4DCA" w:rsidP="00E203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CA" w:rsidRDefault="00CB4DCA" w:rsidP="00E203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CA" w:rsidRDefault="00CB4DCA" w:rsidP="00E203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CA" w:rsidRPr="00A208BD" w:rsidRDefault="00CB4DCA" w:rsidP="00E203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CA" w:rsidRPr="00A208BD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0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CB4DCA" w:rsidRDefault="00CB4DCA" w:rsidP="00003FC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Pr="00A20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2019 году газораспределительным организациям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20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индивидуальным предпринимателям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0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субсидий из областного бюджета Ульяновской области в целях возмещения недополученных доходов </w:t>
      </w:r>
      <w:r w:rsidRPr="00A20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в связи с реализацией населению Ульяновской области сжиженного углеводородного газа по подлежащим государственному</w:t>
      </w:r>
      <w:r w:rsidRPr="00A208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регулированию ценам </w:t>
      </w:r>
    </w:p>
    <w:p w:rsidR="00CB4DCA" w:rsidRPr="00A208BD" w:rsidRDefault="00CB4DCA" w:rsidP="00003FC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DCA" w:rsidRPr="00A208BD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в 2019 году газораспределительным организациям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субсидий из областного бюджета Ульяновской области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целях возмещения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 (далее – субсидии,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br/>
        <w:t>СУГ соответственно).</w:t>
      </w:r>
    </w:p>
    <w:p w:rsidR="00CB4DCA" w:rsidRPr="00A208BD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Субсидии предоставляются газораспределительным организациям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 в пределах бюджетных ассигнований, предусмотренных в областном бюджете Ульяновской области на 2019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и на плановый период 2020 и 2021 годов, и лимитов бюджетных обязательств на предоставление субсидий, доведённых до Министерства энергетики жилищно-коммунального комплекса и городской среды Ульяновской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получателя бюджетных средств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(далее – Министерство).</w:t>
      </w:r>
    </w:p>
    <w:p w:rsidR="00CB4DCA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85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Объём субсидий определяется как разница между объёмом доходов, полученных газораспределительной организацией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индивидуальным предпринимателем в отчётном периоде от реализации населению Ульяновской области СУГ по подлежащим государственному регулированию ценам,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br/>
        <w:t>и объёмом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, связанных с такой реализацией.</w:t>
      </w:r>
    </w:p>
    <w:p w:rsidR="00CB4DCA" w:rsidRPr="00A208BD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Субсидии предоставляются газораспределительным организациям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предпринимателям, которые по состоянию на первое число месяца, предшествующего месяцу, в котором планируется заключение соглашения о предоставлении субсидии (далее – соглашение), соответствуют следующим требованиям:</w:t>
      </w:r>
    </w:p>
    <w:p w:rsidR="00CB4DCA" w:rsidRPr="00A208BD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газораспределительные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 должны быть поставлены на учёт в налоговом органе на территории Ульяновской области по месту своего нахождения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месту </w:t>
      </w:r>
      <w:r w:rsidRPr="004E51B7">
        <w:rPr>
          <w:rFonts w:ascii="Times New Roman" w:hAnsi="Times New Roman" w:cs="Times New Roman"/>
          <w:sz w:val="28"/>
          <w:szCs w:val="28"/>
          <w:lang w:eastAsia="ru-RU"/>
        </w:rPr>
        <w:t>жительства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4DCA" w:rsidRPr="00A842B2" w:rsidRDefault="00CB4DCA" w:rsidP="00A842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6945A4">
        <w:rPr>
          <w:rFonts w:ascii="Times New Roman" w:hAnsi="Times New Roman" w:cs="Times New Roman"/>
          <w:sz w:val="28"/>
          <w:szCs w:val="28"/>
          <w:lang w:eastAsia="ru-RU"/>
        </w:rPr>
        <w:t xml:space="preserve">газораспределительные организации, индивидуальные предприниматели </w:t>
      </w:r>
      <w:r w:rsidRPr="006945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быть включены в перечень уполномоченных газораспределительных организаций по обеспечению поставок СУГ, утверждённый распорядительным актом Правительства Ульяновской области</w:t>
      </w:r>
      <w:r w:rsidRPr="006945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CB4DCA" w:rsidRPr="00A208BD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89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у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газораспределительны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организаций, индивидуальных предпринимателей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отсутствовать неисполненная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и сборах;</w:t>
      </w:r>
    </w:p>
    <w:p w:rsidR="00CB4DCA" w:rsidRPr="00A208BD" w:rsidRDefault="00CB4DCA" w:rsidP="00A2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у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газораспределительны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организаций, индивидуальных предпринимателей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отсутствовать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просроченн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задолженность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по возврату в областной бюджет Ульяновской области субсидий,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предоставленных в том числе в соответствии с иными правовыми актами Ульяновской области (у газораспределительных организаций, кроме того, должна отсутствовать просроченная задолженность по возврату в областной бюджет Ульяновской области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бюджетных инвестиций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, и иная просроченная задолженность перед областным бюджетом Ульяновской области;</w:t>
      </w:r>
    </w:p>
    <w:p w:rsidR="00CB4DCA" w:rsidRPr="00A208BD" w:rsidRDefault="00CB4DCA" w:rsidP="00A2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газораспределительные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не должн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изации, ликвидации, банкротства,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не должны прекратить деятельность в качестве индивидуального предпринимателя;</w:t>
      </w:r>
    </w:p>
    <w:p w:rsidR="00CB4DCA" w:rsidRPr="00A208BD" w:rsidRDefault="00CB4DCA" w:rsidP="00A2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газораспределительные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не должн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получать средства из областного бюджета Ульяновской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иными нормативными правовыми актами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на цели, указанные в </w:t>
      </w:r>
      <w:hyperlink r:id="rId8" w:history="1">
        <w:r w:rsidRPr="00A208BD">
          <w:rPr>
            <w:rFonts w:ascii="Times New Roman" w:hAnsi="Times New Roman" w:cs="Times New Roman"/>
            <w:sz w:val="28"/>
            <w:szCs w:val="28"/>
            <w:lang w:eastAsia="ru-RU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равил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4DCA" w:rsidRDefault="00CB4DCA" w:rsidP="00B9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у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газораспределительны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организаций, индивидуальных предпринимателей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отсутствовать просроченная (неурегулированная) задолженность по денежным обязательствам перед Ульяновской областью;</w:t>
      </w:r>
    </w:p>
    <w:p w:rsidR="00CB4DCA" w:rsidRDefault="00CB4DCA" w:rsidP="00B9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8) у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газораспределительны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организаций, индивидуальных предпринимателей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отсутствовать просроченная задолженность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оплате труда своих работников;</w:t>
      </w:r>
    </w:p>
    <w:p w:rsidR="00CB4DCA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>газораспределительным организациям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>индивидуальным предпринимателям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не должн</w:t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 xml:space="preserve">о быть назначено административное наказание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 xml:space="preserve">за нарушение условий предоставления из областного бюджета Ульяновской области иных субсидий, если срок, в течение которого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газораспределительные организации 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</w:t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 xml:space="preserve"> считаются подвергнутыми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E6198">
        <w:rPr>
          <w:rFonts w:ascii="Times New Roman" w:hAnsi="Times New Roman" w:cs="Times New Roman"/>
          <w:sz w:val="28"/>
          <w:szCs w:val="28"/>
          <w:lang w:eastAsia="ru-RU"/>
        </w:rPr>
        <w:t>казанному административному наказанию, не истё</w:t>
      </w:r>
      <w:r>
        <w:rPr>
          <w:rFonts w:ascii="Times New Roman" w:hAnsi="Times New Roman" w:cs="Times New Roman"/>
          <w:sz w:val="28"/>
          <w:szCs w:val="28"/>
          <w:lang w:eastAsia="ru-RU"/>
        </w:rPr>
        <w:t>к.</w:t>
      </w:r>
    </w:p>
    <w:p w:rsidR="00CB4DCA" w:rsidRPr="00A208BD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93"/>
      <w:bookmarkStart w:id="3" w:name="P96"/>
      <w:bookmarkEnd w:id="2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5. Для заключения соглашения газораспределительная организация, индивидуальный предприниматель представляю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т в Министерство:</w:t>
      </w:r>
    </w:p>
    <w:p w:rsidR="00CB4DCA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субсидий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составленное в произвольной письменной форме и подписанное руководителем газораспределительной организации, индивидуальным предпринимателем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4DCA" w:rsidRPr="0099621D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2) </w:t>
      </w:r>
      <w:r w:rsidRPr="004E51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правку-расчё</w:t>
      </w:r>
      <w:r w:rsidRPr="004E51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составленную</w:t>
      </w:r>
      <w:r w:rsidRPr="004E51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форме, утверждённой правовым актом Министерства;</w:t>
      </w:r>
    </w:p>
    <w:p w:rsidR="00CB4DCA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копии учредительных 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газораспределительной организации со всеми изменениями и свидетельства о её государственной регистрации, заверенные подписью руководителя газораспределительной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её печатью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 газораспределительной организации печати), копию свидетельства о государственной регистрации индивидуального предпринимателя, заверенную подписью индивидуального предпринимателя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его печатью;</w:t>
      </w:r>
    </w:p>
    <w:p w:rsidR="00CB4DCA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выписку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4DCA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копию свидетельства о постановке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газораспределительной организации, индивидуального предпринимателя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на учёт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в налоговом органе, заверенную подписью руководителя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газораспределительной организации и её печатью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случае наличия у газораспределительной организации печати), подписью индивидуального предпринимателя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печатью;</w:t>
      </w:r>
    </w:p>
    <w:p w:rsidR="00CB4DCA" w:rsidRPr="00A208BD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A208BD">
          <w:rPr>
            <w:rFonts w:ascii="Times New Roman" w:hAnsi="Times New Roman" w:cs="Times New Roman"/>
            <w:sz w:val="28"/>
            <w:szCs w:val="28"/>
            <w:lang w:eastAsia="ru-RU"/>
          </w:rPr>
          <w:t>справку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органа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газораспределительной организацией, индивидуальным предпринимателем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обязанности по уплате налогов, сборов,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страховых взносов,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пеней, штрафов,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процентов, подлежащих уплате в соответствии с законодательством Российской Федерации о налогах и сборах,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выданную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ранее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месяца до д</w:t>
      </w:r>
      <w:r>
        <w:rPr>
          <w:rFonts w:ascii="Times New Roman" w:hAnsi="Times New Roman" w:cs="Times New Roman"/>
          <w:sz w:val="28"/>
          <w:szCs w:val="28"/>
          <w:lang w:eastAsia="ru-RU"/>
        </w:rPr>
        <w:t>ня предоставления в Министерство документов (копий документов), указанных в настоящем пункте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4DCA" w:rsidRDefault="00CB4DCA" w:rsidP="00A2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справку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соответствии газораспределительной организации, индивидуального предпринимателя требованиям, установленным подпунктами 4-7 и 9 пункта 4 настоящих Правил;</w:t>
      </w:r>
    </w:p>
    <w:p w:rsidR="00CB4DCA" w:rsidRPr="004605EA" w:rsidRDefault="00CB4DCA" w:rsidP="0046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Pr="009C1847">
        <w:rPr>
          <w:rFonts w:ascii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у, составленную в произвольной форме </w:t>
      </w:r>
      <w:r w:rsidRPr="009C1847">
        <w:rPr>
          <w:rFonts w:ascii="Times New Roman" w:hAnsi="Times New Roman" w:cs="Times New Roman"/>
          <w:sz w:val="28"/>
          <w:szCs w:val="28"/>
          <w:lang w:eastAsia="ru-RU"/>
        </w:rPr>
        <w:t>об отсутствии просроченной задолженности по выплате заработной платы работникам газораспределительной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(или </w:t>
      </w:r>
      <w:r w:rsidRPr="009C1847">
        <w:rPr>
          <w:rFonts w:ascii="Times New Roman" w:hAnsi="Times New Roman" w:cs="Times New Roman"/>
          <w:sz w:val="28"/>
          <w:szCs w:val="28"/>
          <w:lang w:eastAsia="ru-RU"/>
        </w:rPr>
        <w:t>индивидуальн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C1847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я)</w:t>
      </w:r>
      <w:r w:rsidRPr="009C1847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1-е число месяца,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предшествующего месяцу, в котором планируется заключение соглашения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заверенную </w:t>
      </w:r>
      <w:r w:rsidRPr="004605EA">
        <w:rPr>
          <w:rFonts w:ascii="Times New Roman" w:hAnsi="Times New Roman" w:cs="Times New Roman"/>
          <w:sz w:val="28"/>
          <w:szCs w:val="28"/>
          <w:lang w:eastAsia="ru-RU"/>
        </w:rPr>
        <w:t>подписью руководителя газораспределительн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организации и её печатью (</w:t>
      </w:r>
      <w:r w:rsidRPr="004605EA">
        <w:rPr>
          <w:rFonts w:ascii="Times New Roman" w:hAnsi="Times New Roman" w:cs="Times New Roman"/>
          <w:sz w:val="28"/>
          <w:szCs w:val="28"/>
          <w:lang w:eastAsia="ru-RU"/>
        </w:rPr>
        <w:t>в случае наличия у газораспред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елительной организации печати) или </w:t>
      </w:r>
      <w:r w:rsidRPr="004605EA">
        <w:rPr>
          <w:rFonts w:ascii="Times New Roman" w:hAnsi="Times New Roman" w:cs="Times New Roman"/>
          <w:sz w:val="28"/>
          <w:szCs w:val="28"/>
          <w:lang w:eastAsia="ru-RU"/>
        </w:rPr>
        <w:t>заверенную подписью индивидуальног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предпринимателя и его печатью).</w:t>
      </w:r>
    </w:p>
    <w:p w:rsidR="00CB4DCA" w:rsidRDefault="00CB4DCA" w:rsidP="00A2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Министерство в течение 10 рабочих дней со дня поступления документов (копий документов), указанных в пункте 5 настоящих Правил, осуществляет проверку соответствия газораспределительной организации, индивидуального предпринимателя требованиям, установленным пунктом 4 настоящих Правил, а также комплектности представленных 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(копий документов), полноты и достоверности содержащихся в них сведений посредством изучения информации, размещённой в форме открытых данных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официальных сайтах уполномоченных государственных 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«Интернет», направления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уполномоченные государственные органы запросов, наведения справок,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а также использования иных форм проверки, не противоречащих законодательству Российской Федерации, и принимает 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субсидий или об отказе в предоставлении субсидий, которое оформляется распорядительным актом Министерства.</w:t>
      </w:r>
    </w:p>
    <w:p w:rsidR="00CB4DCA" w:rsidRPr="00A208BD" w:rsidRDefault="00CB4DCA" w:rsidP="00DA19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8BD">
        <w:rPr>
          <w:rFonts w:ascii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 для принятия Министерством решения об отказе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предоставлении субсидий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CB4DCA" w:rsidRPr="00A208BD" w:rsidRDefault="00CB4DCA" w:rsidP="00DA19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газораспределительной организации, индивидуального предпринимателя требованиям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установленным </w:t>
      </w:r>
      <w:hyperlink w:anchor="P85" w:history="1">
        <w:r w:rsidRPr="00A208B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hyperlink w:anchor="P89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4</w:t>
        </w:r>
      </w:hyperlink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равил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4DCA" w:rsidRDefault="00CB4DCA" w:rsidP="00DA19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8BD">
        <w:rPr>
          <w:rFonts w:ascii="Times New Roman" w:hAnsi="Times New Roman" w:cs="Times New Roman"/>
          <w:sz w:val="28"/>
          <w:szCs w:val="28"/>
          <w:lang w:eastAsia="ru-RU"/>
        </w:rPr>
        <w:t>представление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газораспределительной организацией, индивидуальным предпринимателем документов (копий документов), указанных в пункте 5 настоящих Правил,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не в полном объёме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с нарушением предъявляемых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 ним требований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наличие в таких документах (копиях документов) неполных и (или) недостоверных сведений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DCA" w:rsidRDefault="00CB4DCA" w:rsidP="00DA19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позднее 3 рабочих дней со дня принятия соответствующего решения Министерство направляет газораспределительной организации, индивидуальному предпринимателю уведомление о принятом решении.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CB4DCA" w:rsidRDefault="00CB4DCA" w:rsidP="00A2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Министерство не позднее 7 рабочих дней со дня принятия решения о предоставлении субсидий заключает с газораспределительной организацией, индивидуальным предпринимателем соглашение в соответствии с типовой формой, установленной Министерством фи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нансов Ульяновской области. Соглашение должно содержать:</w:t>
      </w:r>
    </w:p>
    <w:p w:rsidR="00CB4DCA" w:rsidRDefault="00CB4DCA" w:rsidP="00A2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объём субсидий, условия и порядок их предоставления, в том числе сроки перечисления;</w:t>
      </w:r>
    </w:p>
    <w:p w:rsidR="00CB4DCA" w:rsidRDefault="00CB4DCA" w:rsidP="00A2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 направлениях недополученных доходов, в целях возмещения которых предоставляются субсидии;</w:t>
      </w:r>
    </w:p>
    <w:p w:rsidR="00CB4DCA" w:rsidRDefault="00CB4DCA" w:rsidP="000B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перечень, порядок и сроки представления газораспределительной организацией, индивидуальным предпринимателем в Министерство документов (копий документов), подтверждающих фактически недополученные доходы, и иных документов (копий документов), необходимых для перечисления субсидий, порядок и сроки проверки Министерством указанных документов (копий документов);</w:t>
      </w:r>
    </w:p>
    <w:p w:rsidR="00CB4DCA" w:rsidRDefault="00CB4DCA" w:rsidP="000B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порядок и сроки возврата субсидий в областной бюджет Ульяновской области;</w:t>
      </w:r>
    </w:p>
    <w:p w:rsidR="00CB4DCA" w:rsidRDefault="00CB4DCA" w:rsidP="000B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согласие газораспределительной организации, индивидуального предпринимателя на осуществление Министерством и органами государственного финансового контроля проверок соблюдения условий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порядка предоставления субсидий.</w:t>
      </w:r>
    </w:p>
    <w:p w:rsidR="00CB4DCA" w:rsidRDefault="00CB4DCA" w:rsidP="000B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Перечисление субсидий осуществляется Министерством с лицевого счёта, открытого в Министерстве финансов Ульяновской области, на расчётный счёт газораспределительной организации, индивидуального предпринимателя, открытый в кредитной организации, не позднее 10 рабочих дней со дня принятия Министерством решения о предоставлении субсидий. В случае обнаружения в представленных газораспределительной организацией, индивидуальным предпринимателем для перечисления субсидий документах (копиях документов) неполных и (или) недостоверных сведений субсидии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не перечисляются, о чём газораспределительная организация, индивидуальный предприниматель уведомляется Министерством в письменной форме не позднее 5 рабочих дней со дня обнаружения таких сведений.</w:t>
      </w:r>
    </w:p>
    <w:p w:rsidR="00CB4DCA" w:rsidRDefault="00CB4DCA" w:rsidP="000B1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Министерство обеспечивает соблюдение газораспределительной организацией, индивидуальным предпринимателем условий и порядка, установленных при предоставлении субсидий. Министерство и органы государственного финансового контроля проводят обязательную проверку соблюдения газораспределительной организацией, индивидуальным предпринимателем условий и порядка предоставления субсидий.</w:t>
      </w:r>
    </w:p>
    <w:p w:rsidR="00CB4DCA" w:rsidRDefault="00CB4DCA" w:rsidP="00A2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газораспределительной организацией, индивидуальным предпринимателем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порядка</w:t>
      </w:r>
      <w:r w:rsidRPr="00A208BD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субсидий, или установления факта представления ложных либо намеренно искажённых сведений, выявленных по результатам проведённых Министерством или органом государственного финансового контроля проверок, субсидии подлежат возврату в областной бюджет Ульяновской области. Министерство обеспечивает возврат субсидий в областной бюджет Ульяновской области посредством направления газораспределительной организации, индивидуальному предпринимателю в срок, не превышающий   30 календарных дней со дня обнаружения обстоятельств, являющихся основаниями для возврата субсидий в областной бюджет Ульяновской области, требования о необходимости возврата субсидий в областной бюджет Ульяновской области в течение 10 календарных дней со дня получения указанного требования.</w:t>
      </w:r>
    </w:p>
    <w:p w:rsidR="00CB4DCA" w:rsidRDefault="00CB4DCA" w:rsidP="00A2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Возврат субсидий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CB4DCA" w:rsidRDefault="00CB4DCA" w:rsidP="00A2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отказа или уклонения газораспределительной организации, индивидуального предпринимателя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CB4DCA" w:rsidRPr="00A208BD" w:rsidRDefault="00CB4DCA" w:rsidP="00003F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CA" w:rsidRPr="00A208BD" w:rsidRDefault="00CB4DCA" w:rsidP="00A81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8BD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sectPr w:rsidR="00CB4DCA" w:rsidRPr="00A208BD" w:rsidSect="00A814AC">
      <w:pgSz w:w="11906" w:h="16838"/>
      <w:pgMar w:top="1134" w:right="567" w:bottom="1134" w:left="1701" w:header="42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CA" w:rsidRDefault="00CB4DCA" w:rsidP="00EA3DCA">
      <w:pPr>
        <w:spacing w:after="0" w:line="240" w:lineRule="auto"/>
      </w:pPr>
      <w:r>
        <w:separator/>
      </w:r>
    </w:p>
  </w:endnote>
  <w:endnote w:type="continuationSeparator" w:id="1">
    <w:p w:rsidR="00CB4DCA" w:rsidRDefault="00CB4DCA" w:rsidP="00EA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CA" w:rsidRDefault="00CB4DCA" w:rsidP="00EA3DCA">
      <w:pPr>
        <w:spacing w:after="0" w:line="240" w:lineRule="auto"/>
      </w:pPr>
      <w:r>
        <w:separator/>
      </w:r>
    </w:p>
  </w:footnote>
  <w:footnote w:type="continuationSeparator" w:id="1">
    <w:p w:rsidR="00CB4DCA" w:rsidRDefault="00CB4DCA" w:rsidP="00EA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CA" w:rsidRPr="00A814AC" w:rsidRDefault="00CB4DCA" w:rsidP="00F55B8C">
    <w:pPr>
      <w:pStyle w:val="Header"/>
      <w:framePr w:wrap="auto" w:vAnchor="text" w:hAnchor="margin" w:xAlign="center" w:y="1"/>
      <w:jc w:val="center"/>
      <w:rPr>
        <w:rStyle w:val="PageNumber"/>
        <w:rFonts w:ascii="Times New Roman" w:hAnsi="Times New Roman" w:cs="Times New Roman"/>
        <w:sz w:val="28"/>
        <w:szCs w:val="28"/>
      </w:rPr>
    </w:pPr>
    <w:r w:rsidRPr="00A814AC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A814AC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A814AC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5</w:t>
    </w:r>
    <w:r w:rsidRPr="00A814AC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CB4DCA" w:rsidRPr="00EA3DCA" w:rsidRDefault="00CB4DCA" w:rsidP="00A814AC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8BD"/>
    <w:rsid w:val="00003FC2"/>
    <w:rsid w:val="00034EB5"/>
    <w:rsid w:val="00035071"/>
    <w:rsid w:val="0005238A"/>
    <w:rsid w:val="00061465"/>
    <w:rsid w:val="00094A58"/>
    <w:rsid w:val="000B1533"/>
    <w:rsid w:val="000B783D"/>
    <w:rsid w:val="000D7360"/>
    <w:rsid w:val="00141A79"/>
    <w:rsid w:val="001A60EF"/>
    <w:rsid w:val="001F445C"/>
    <w:rsid w:val="0020170A"/>
    <w:rsid w:val="00202D7D"/>
    <w:rsid w:val="002972A8"/>
    <w:rsid w:val="002A67E9"/>
    <w:rsid w:val="00300067"/>
    <w:rsid w:val="00335FF8"/>
    <w:rsid w:val="00396444"/>
    <w:rsid w:val="003B3FA5"/>
    <w:rsid w:val="003D1F05"/>
    <w:rsid w:val="00404981"/>
    <w:rsid w:val="004407AA"/>
    <w:rsid w:val="004605EA"/>
    <w:rsid w:val="00463270"/>
    <w:rsid w:val="004831DB"/>
    <w:rsid w:val="004943B8"/>
    <w:rsid w:val="004D525D"/>
    <w:rsid w:val="004E51B7"/>
    <w:rsid w:val="004F2E1C"/>
    <w:rsid w:val="00510BBB"/>
    <w:rsid w:val="005316B6"/>
    <w:rsid w:val="00556B2B"/>
    <w:rsid w:val="005E4BE5"/>
    <w:rsid w:val="005F1A73"/>
    <w:rsid w:val="00645141"/>
    <w:rsid w:val="00670569"/>
    <w:rsid w:val="006945A4"/>
    <w:rsid w:val="006B0A9A"/>
    <w:rsid w:val="006C494E"/>
    <w:rsid w:val="00794344"/>
    <w:rsid w:val="007D4EFA"/>
    <w:rsid w:val="00803426"/>
    <w:rsid w:val="0081274D"/>
    <w:rsid w:val="0083041C"/>
    <w:rsid w:val="00834452"/>
    <w:rsid w:val="00852E5B"/>
    <w:rsid w:val="00893E4D"/>
    <w:rsid w:val="00901924"/>
    <w:rsid w:val="00911F6D"/>
    <w:rsid w:val="009626B3"/>
    <w:rsid w:val="00967FD9"/>
    <w:rsid w:val="00972C05"/>
    <w:rsid w:val="00974F14"/>
    <w:rsid w:val="0099621D"/>
    <w:rsid w:val="009C1847"/>
    <w:rsid w:val="009D2481"/>
    <w:rsid w:val="009D5503"/>
    <w:rsid w:val="009D7E6E"/>
    <w:rsid w:val="00A208BD"/>
    <w:rsid w:val="00A45ABA"/>
    <w:rsid w:val="00A62CF6"/>
    <w:rsid w:val="00A63B66"/>
    <w:rsid w:val="00A814AC"/>
    <w:rsid w:val="00A842B2"/>
    <w:rsid w:val="00B9144E"/>
    <w:rsid w:val="00B964C5"/>
    <w:rsid w:val="00BD4710"/>
    <w:rsid w:val="00BE2249"/>
    <w:rsid w:val="00BF56BE"/>
    <w:rsid w:val="00C03FAE"/>
    <w:rsid w:val="00CB4DCA"/>
    <w:rsid w:val="00CB7241"/>
    <w:rsid w:val="00CC04A2"/>
    <w:rsid w:val="00CC0799"/>
    <w:rsid w:val="00CC3A1A"/>
    <w:rsid w:val="00CE3C45"/>
    <w:rsid w:val="00CF0237"/>
    <w:rsid w:val="00CF7693"/>
    <w:rsid w:val="00CF7B1F"/>
    <w:rsid w:val="00D35954"/>
    <w:rsid w:val="00D84AE7"/>
    <w:rsid w:val="00D95CE5"/>
    <w:rsid w:val="00DA1998"/>
    <w:rsid w:val="00DC3ADF"/>
    <w:rsid w:val="00E03C9A"/>
    <w:rsid w:val="00E20353"/>
    <w:rsid w:val="00E4288C"/>
    <w:rsid w:val="00EA3DCA"/>
    <w:rsid w:val="00ED2FF8"/>
    <w:rsid w:val="00EE6198"/>
    <w:rsid w:val="00EF071B"/>
    <w:rsid w:val="00F0684F"/>
    <w:rsid w:val="00F06D53"/>
    <w:rsid w:val="00F15B1D"/>
    <w:rsid w:val="00F55B8C"/>
    <w:rsid w:val="00F64ED8"/>
    <w:rsid w:val="00F9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A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DCA"/>
  </w:style>
  <w:style w:type="paragraph" w:styleId="Footer">
    <w:name w:val="footer"/>
    <w:basedOn w:val="Normal"/>
    <w:link w:val="FooterChar"/>
    <w:uiPriority w:val="99"/>
    <w:rsid w:val="00EA3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DCA"/>
  </w:style>
  <w:style w:type="character" w:styleId="Hyperlink">
    <w:name w:val="Hyperlink"/>
    <w:basedOn w:val="DefaultParagraphFont"/>
    <w:uiPriority w:val="99"/>
    <w:semiHidden/>
    <w:rsid w:val="006945A4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81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FD3F0CDF593ABED75E2A5A498A7652EA6EC98E45B854D9CC2EE75B76CC536E04AD0D7B39E82F024EC4A5F1AF17D87B3B973C81DBE583ADCA562oFyA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ED651029A7797A8AB2BFB703B58EAC347A90BE7D861873215C97E4337C5A311990A4DA3F9mFZE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5ED651029A7797A8AB2BFB703B58EAC348A90CE1DB61873215C97E4337C5A311990A4DA7F9FD1BmFZ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2185</Words>
  <Characters>12461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2019-05-07T11:57:00Z</cp:lastPrinted>
  <dcterms:created xsi:type="dcterms:W3CDTF">2019-05-07T12:40:00Z</dcterms:created>
  <dcterms:modified xsi:type="dcterms:W3CDTF">2019-05-14T13:34:00Z</dcterms:modified>
</cp:coreProperties>
</file>