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D4" w:rsidRPr="00EA0E74" w:rsidRDefault="004157D4" w:rsidP="004157D4">
      <w:pPr>
        <w:jc w:val="right"/>
        <w:rPr>
          <w:rFonts w:ascii="Times New Roman" w:hAnsi="Times New Roman" w:cs="Times New Roman"/>
        </w:rPr>
      </w:pPr>
      <w:r w:rsidRPr="00EA0E74">
        <w:rPr>
          <w:rFonts w:ascii="Times New Roman" w:hAnsi="Times New Roman" w:cs="Times New Roman"/>
        </w:rPr>
        <w:t>ПРОЕКТ</w:t>
      </w:r>
    </w:p>
    <w:p w:rsidR="004157D4" w:rsidRPr="00EA0E74" w:rsidRDefault="004157D4" w:rsidP="004157D4">
      <w:pPr>
        <w:jc w:val="right"/>
        <w:rPr>
          <w:rFonts w:ascii="Times New Roman" w:hAnsi="Times New Roman" w:cs="Times New Roman"/>
          <w:sz w:val="28"/>
          <w:szCs w:val="28"/>
        </w:rPr>
      </w:pPr>
    </w:p>
    <w:p w:rsidR="004157D4" w:rsidRPr="00EA0E74" w:rsidRDefault="004157D4" w:rsidP="004157D4">
      <w:pPr>
        <w:jc w:val="right"/>
        <w:rPr>
          <w:rFonts w:ascii="Times New Roman" w:hAnsi="Times New Roman" w:cs="Times New Roman"/>
          <w:sz w:val="28"/>
          <w:szCs w:val="28"/>
        </w:rPr>
      </w:pPr>
    </w:p>
    <w:p w:rsidR="004157D4" w:rsidRPr="00EA0E74" w:rsidRDefault="004157D4" w:rsidP="004157D4">
      <w:pPr>
        <w:jc w:val="center"/>
        <w:rPr>
          <w:rFonts w:ascii="Times New Roman" w:hAnsi="Times New Roman" w:cs="Times New Roman"/>
          <w:sz w:val="28"/>
          <w:szCs w:val="28"/>
        </w:rPr>
      </w:pPr>
      <w:r w:rsidRPr="00EA0E74">
        <w:rPr>
          <w:rFonts w:ascii="Times New Roman" w:hAnsi="Times New Roman" w:cs="Times New Roman"/>
          <w:sz w:val="28"/>
          <w:szCs w:val="28"/>
        </w:rPr>
        <w:t>ПРАВИТЕЛЬСТВО УЛЬЯНОВСКОЙ ОБЛАСТИ</w:t>
      </w:r>
    </w:p>
    <w:p w:rsidR="004157D4" w:rsidRPr="00EA0E74" w:rsidRDefault="004157D4" w:rsidP="004157D4">
      <w:pPr>
        <w:jc w:val="center"/>
        <w:rPr>
          <w:rFonts w:ascii="Times New Roman" w:hAnsi="Times New Roman" w:cs="Times New Roman"/>
          <w:sz w:val="28"/>
          <w:szCs w:val="28"/>
        </w:rPr>
      </w:pPr>
    </w:p>
    <w:p w:rsidR="004157D4" w:rsidRPr="00EA0E74" w:rsidRDefault="004157D4" w:rsidP="004157D4">
      <w:pPr>
        <w:jc w:val="center"/>
        <w:rPr>
          <w:rFonts w:ascii="Times New Roman" w:hAnsi="Times New Roman" w:cs="Times New Roman"/>
          <w:sz w:val="28"/>
          <w:szCs w:val="28"/>
        </w:rPr>
      </w:pPr>
      <w:r w:rsidRPr="00EA0E74">
        <w:rPr>
          <w:rFonts w:ascii="Times New Roman" w:hAnsi="Times New Roman" w:cs="Times New Roman"/>
          <w:sz w:val="28"/>
          <w:szCs w:val="28"/>
        </w:rPr>
        <w:t>ПОСТАНОВЛЕНИЕ</w:t>
      </w:r>
    </w:p>
    <w:p w:rsidR="004157D4" w:rsidRDefault="004157D4" w:rsidP="004157D4">
      <w:pPr>
        <w:pStyle w:val="1"/>
        <w:shd w:val="clear" w:color="auto" w:fill="FFFFFF"/>
        <w:spacing w:before="0" w:after="0"/>
      </w:pPr>
    </w:p>
    <w:p w:rsidR="004157D4" w:rsidRDefault="004157D4" w:rsidP="004157D4"/>
    <w:p w:rsidR="004157D4" w:rsidRDefault="004157D4" w:rsidP="004157D4">
      <w:pPr>
        <w:shd w:val="clear" w:color="auto" w:fill="FFFFFF"/>
        <w:rPr>
          <w:rFonts w:ascii="Times New Roman" w:hAnsi="Times New Roman" w:cs="Times New Roman"/>
          <w:sz w:val="28"/>
          <w:szCs w:val="28"/>
        </w:rPr>
      </w:pPr>
    </w:p>
    <w:p w:rsidR="004157D4" w:rsidRPr="008108D3" w:rsidRDefault="004157D4" w:rsidP="004157D4">
      <w:pPr>
        <w:shd w:val="clear" w:color="auto" w:fill="FFFFFF"/>
        <w:rPr>
          <w:rFonts w:ascii="Times New Roman" w:hAnsi="Times New Roman" w:cs="Times New Roman"/>
          <w:sz w:val="28"/>
          <w:szCs w:val="28"/>
        </w:rPr>
      </w:pPr>
    </w:p>
    <w:p w:rsidR="004157D4" w:rsidRDefault="004157D4" w:rsidP="004157D4">
      <w:pPr>
        <w:shd w:val="clear" w:color="auto" w:fill="FFFFFF"/>
        <w:ind w:firstLine="709"/>
        <w:rPr>
          <w:rFonts w:ascii="Times New Roman" w:hAnsi="Times New Roman" w:cs="Times New Roman"/>
          <w:sz w:val="28"/>
          <w:szCs w:val="28"/>
        </w:rPr>
      </w:pPr>
    </w:p>
    <w:p w:rsidR="004157D4" w:rsidRPr="008108D3" w:rsidRDefault="004157D4" w:rsidP="004157D4">
      <w:pPr>
        <w:pStyle w:val="1"/>
        <w:shd w:val="clear" w:color="auto" w:fill="FFFFFF"/>
        <w:spacing w:before="0" w:after="0"/>
        <w:rPr>
          <w:rFonts w:ascii="Times New Roman" w:hAnsi="Times New Roman" w:cs="Times New Roman"/>
          <w:color w:val="auto"/>
          <w:sz w:val="28"/>
          <w:szCs w:val="28"/>
        </w:rPr>
      </w:pPr>
      <w:r w:rsidRPr="004157D4">
        <w:rPr>
          <w:rStyle w:val="a3"/>
          <w:rFonts w:ascii="Times New Roman" w:hAnsi="Times New Roman"/>
          <w:b/>
          <w:sz w:val="28"/>
          <w:szCs w:val="28"/>
        </w:rPr>
        <w:t>Об утверждении Порядка предоставления субсидий за счёт средств областного бюджета Ульяновской области частным</w:t>
      </w:r>
      <w:r w:rsidRPr="008108D3">
        <w:rPr>
          <w:rStyle w:val="a3"/>
          <w:rFonts w:ascii="Times New Roman" w:hAnsi="Times New Roman"/>
          <w:sz w:val="28"/>
          <w:szCs w:val="28"/>
        </w:rPr>
        <w:t xml:space="preserve"> </w:t>
      </w:r>
      <w:r w:rsidRPr="008108D3">
        <w:rPr>
          <w:rFonts w:ascii="Times New Roman" w:hAnsi="Times New Roman" w:cs="Times New Roman"/>
          <w:color w:val="auto"/>
          <w:sz w:val="28"/>
          <w:szCs w:val="28"/>
        </w:rPr>
        <w:t>организациям, осуществляющим образовательную деятельность, которым ус</w:t>
      </w:r>
      <w:r>
        <w:rPr>
          <w:rFonts w:ascii="Times New Roman" w:hAnsi="Times New Roman" w:cs="Times New Roman"/>
          <w:color w:val="auto"/>
          <w:sz w:val="28"/>
          <w:szCs w:val="28"/>
        </w:rPr>
        <w:t>тановлены контрольные цифры приё</w:t>
      </w:r>
      <w:r w:rsidRPr="008108D3">
        <w:rPr>
          <w:rFonts w:ascii="Times New Roman" w:hAnsi="Times New Roman" w:cs="Times New Roman"/>
          <w:color w:val="auto"/>
          <w:sz w:val="28"/>
          <w:szCs w:val="28"/>
        </w:rPr>
        <w:t xml:space="preserve">ма граждан </w:t>
      </w:r>
      <w:r w:rsidRPr="008108D3">
        <w:rPr>
          <w:rFonts w:ascii="Times New Roman" w:hAnsi="Times New Roman" w:cs="Times New Roman"/>
          <w:sz w:val="28"/>
          <w:szCs w:val="28"/>
        </w:rPr>
        <w:t xml:space="preserve">на </w:t>
      </w:r>
      <w:proofErr w:type="gramStart"/>
      <w:r w:rsidRPr="008108D3">
        <w:rPr>
          <w:rFonts w:ascii="Times New Roman" w:hAnsi="Times New Roman" w:cs="Times New Roman"/>
          <w:sz w:val="28"/>
          <w:szCs w:val="28"/>
        </w:rPr>
        <w:t>обучение по профессиям</w:t>
      </w:r>
      <w:proofErr w:type="gramEnd"/>
      <w:r w:rsidRPr="008108D3">
        <w:rPr>
          <w:rFonts w:ascii="Times New Roman" w:hAnsi="Times New Roman" w:cs="Times New Roman"/>
          <w:sz w:val="28"/>
          <w:szCs w:val="28"/>
        </w:rPr>
        <w:t>, специальностям</w:t>
      </w:r>
      <w:r w:rsidRPr="008108D3">
        <w:rPr>
          <w:rFonts w:ascii="Times New Roman" w:hAnsi="Times New Roman" w:cs="Times New Roman"/>
          <w:color w:val="auto"/>
          <w:sz w:val="28"/>
          <w:szCs w:val="28"/>
        </w:rPr>
        <w:t xml:space="preserve"> среднего профессионального образования</w:t>
      </w:r>
      <w:r w:rsidR="00FC53DD">
        <w:rPr>
          <w:rFonts w:ascii="Times New Roman" w:hAnsi="Times New Roman" w:cs="Times New Roman"/>
          <w:color w:val="auto"/>
          <w:sz w:val="28"/>
          <w:szCs w:val="28"/>
        </w:rPr>
        <w:t xml:space="preserve"> и признании утратившим силу постановления Правительства Ульяновской области от 16.12.2016 № 623-П</w:t>
      </w:r>
    </w:p>
    <w:p w:rsidR="004157D4" w:rsidRDefault="004157D4" w:rsidP="004157D4">
      <w:pPr>
        <w:shd w:val="clear" w:color="auto" w:fill="FFFFFF"/>
        <w:ind w:firstLine="709"/>
        <w:jc w:val="center"/>
        <w:rPr>
          <w:rFonts w:ascii="Times New Roman" w:hAnsi="Times New Roman" w:cs="Times New Roman"/>
          <w:sz w:val="28"/>
          <w:szCs w:val="28"/>
        </w:rPr>
      </w:pPr>
    </w:p>
    <w:p w:rsidR="004157D4" w:rsidRPr="008108D3" w:rsidRDefault="004157D4" w:rsidP="004157D4">
      <w:pPr>
        <w:shd w:val="clear" w:color="auto" w:fill="FFFFFF"/>
        <w:ind w:firstLine="709"/>
        <w:rPr>
          <w:rFonts w:ascii="Times New Roman" w:hAnsi="Times New Roman" w:cs="Times New Roman"/>
          <w:sz w:val="28"/>
          <w:szCs w:val="28"/>
        </w:rPr>
      </w:pPr>
      <w:r w:rsidRPr="008108D3">
        <w:rPr>
          <w:rFonts w:ascii="Times New Roman" w:hAnsi="Times New Roman" w:cs="Times New Roman"/>
          <w:sz w:val="28"/>
          <w:szCs w:val="28"/>
        </w:rPr>
        <w:t xml:space="preserve">В соответствии со </w:t>
      </w:r>
      <w:hyperlink r:id="rId6" w:history="1">
        <w:r w:rsidRPr="004157D4">
          <w:rPr>
            <w:rStyle w:val="a3"/>
            <w:rFonts w:ascii="Times New Roman" w:hAnsi="Times New Roman"/>
            <w:b w:val="0"/>
            <w:sz w:val="28"/>
            <w:szCs w:val="28"/>
          </w:rPr>
          <w:t>статьёй 78</w:t>
        </w:r>
      </w:hyperlink>
      <w:r>
        <w:rPr>
          <w:rStyle w:val="a3"/>
          <w:rFonts w:ascii="Times New Roman" w:hAnsi="Times New Roman"/>
          <w:sz w:val="28"/>
          <w:szCs w:val="28"/>
        </w:rPr>
        <w:t xml:space="preserve"> </w:t>
      </w:r>
      <w:r w:rsidRPr="008108D3">
        <w:rPr>
          <w:rFonts w:ascii="Times New Roman" w:hAnsi="Times New Roman" w:cs="Times New Roman"/>
          <w:sz w:val="28"/>
          <w:szCs w:val="28"/>
        </w:rPr>
        <w:t xml:space="preserve">Бюджетного кодекса Российской Федерации и в целях реализации </w:t>
      </w:r>
      <w:hyperlink r:id="rId7" w:history="1">
        <w:r w:rsidRPr="004157D4">
          <w:rPr>
            <w:rStyle w:val="a3"/>
            <w:rFonts w:ascii="Times New Roman" w:hAnsi="Times New Roman"/>
            <w:b w:val="0"/>
            <w:sz w:val="28"/>
            <w:szCs w:val="28"/>
          </w:rPr>
          <w:t>Федерального закона</w:t>
        </w:r>
      </w:hyperlink>
      <w:r w:rsidRPr="008108D3">
        <w:rPr>
          <w:rFonts w:ascii="Times New Roman" w:hAnsi="Times New Roman" w:cs="Times New Roman"/>
          <w:sz w:val="28"/>
          <w:szCs w:val="28"/>
        </w:rPr>
        <w:t xml:space="preserve"> от 29.12.2012 </w:t>
      </w:r>
      <w:r w:rsidR="00FC53DD">
        <w:rPr>
          <w:rFonts w:ascii="Times New Roman" w:hAnsi="Times New Roman" w:cs="Times New Roman"/>
          <w:sz w:val="28"/>
          <w:szCs w:val="28"/>
        </w:rPr>
        <w:t xml:space="preserve">                     </w:t>
      </w:r>
      <w:r w:rsidRPr="008108D3">
        <w:rPr>
          <w:rFonts w:ascii="Times New Roman" w:hAnsi="Times New Roman" w:cs="Times New Roman"/>
          <w:sz w:val="28"/>
          <w:szCs w:val="28"/>
        </w:rPr>
        <w:t>№ 273-ФЗ «Об образовании в Российской Федерации» Правительство Ульяновской области постановляет:</w:t>
      </w:r>
    </w:p>
    <w:p w:rsidR="004157D4" w:rsidRDefault="004157D4" w:rsidP="004157D4">
      <w:pPr>
        <w:shd w:val="clear" w:color="auto" w:fill="FFFFFF"/>
        <w:ind w:firstLine="709"/>
        <w:rPr>
          <w:rFonts w:ascii="Times New Roman" w:hAnsi="Times New Roman" w:cs="Times New Roman"/>
          <w:sz w:val="28"/>
          <w:szCs w:val="28"/>
        </w:rPr>
      </w:pPr>
      <w:bookmarkStart w:id="0" w:name="sub_1"/>
      <w:r>
        <w:rPr>
          <w:rFonts w:ascii="Times New Roman" w:hAnsi="Times New Roman" w:cs="Times New Roman"/>
          <w:sz w:val="28"/>
          <w:szCs w:val="28"/>
        </w:rPr>
        <w:t xml:space="preserve">1. </w:t>
      </w:r>
      <w:r w:rsidRPr="008108D3">
        <w:rPr>
          <w:rFonts w:ascii="Times New Roman" w:hAnsi="Times New Roman" w:cs="Times New Roman"/>
          <w:sz w:val="28"/>
          <w:szCs w:val="28"/>
        </w:rPr>
        <w:t xml:space="preserve">Утвердить прилагаемый </w:t>
      </w:r>
      <w:hyperlink w:anchor="sub_1000" w:history="1">
        <w:r w:rsidRPr="004157D4">
          <w:rPr>
            <w:rStyle w:val="a3"/>
            <w:rFonts w:ascii="Times New Roman" w:hAnsi="Times New Roman"/>
            <w:b w:val="0"/>
            <w:sz w:val="28"/>
            <w:szCs w:val="28"/>
          </w:rPr>
          <w:t>Порядок</w:t>
        </w:r>
      </w:hyperlink>
      <w:r w:rsidRPr="008108D3">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8108D3">
        <w:rPr>
          <w:rFonts w:ascii="Times New Roman" w:hAnsi="Times New Roman" w:cs="Times New Roman"/>
          <w:sz w:val="28"/>
          <w:szCs w:val="28"/>
        </w:rPr>
        <w:t xml:space="preserve"> субсидий за счёт средств областного бюджета Ульяновской области частным организациям, осуществляющим образовательную деятельность, которым ус</w:t>
      </w:r>
      <w:r>
        <w:rPr>
          <w:rFonts w:ascii="Times New Roman" w:hAnsi="Times New Roman" w:cs="Times New Roman"/>
          <w:sz w:val="28"/>
          <w:szCs w:val="28"/>
        </w:rPr>
        <w:t>тановлены контрольные цифры приё</w:t>
      </w:r>
      <w:r w:rsidRPr="008108D3">
        <w:rPr>
          <w:rFonts w:ascii="Times New Roman" w:hAnsi="Times New Roman" w:cs="Times New Roman"/>
          <w:sz w:val="28"/>
          <w:szCs w:val="28"/>
        </w:rPr>
        <w:t>ма граждан на обучение по профессиям, специальностям среднего профессионального образования.</w:t>
      </w:r>
    </w:p>
    <w:p w:rsidR="004157D4" w:rsidRPr="008108D3" w:rsidRDefault="004157D4" w:rsidP="004157D4">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FC53DD">
        <w:rPr>
          <w:rFonts w:ascii="Times New Roman" w:hAnsi="Times New Roman" w:cs="Times New Roman"/>
          <w:sz w:val="28"/>
          <w:szCs w:val="28"/>
        </w:rPr>
        <w:t>п</w:t>
      </w:r>
      <w:r>
        <w:rPr>
          <w:rFonts w:ascii="Times New Roman" w:hAnsi="Times New Roman" w:cs="Times New Roman"/>
          <w:sz w:val="28"/>
          <w:szCs w:val="28"/>
        </w:rPr>
        <w:t>остановление Правительства Ульяновской области  от 16 декабря 2016</w:t>
      </w:r>
      <w:r w:rsidR="00FC53DD">
        <w:rPr>
          <w:rFonts w:ascii="Times New Roman" w:hAnsi="Times New Roman" w:cs="Times New Roman"/>
          <w:sz w:val="28"/>
          <w:szCs w:val="28"/>
        </w:rPr>
        <w:t xml:space="preserve"> </w:t>
      </w:r>
      <w:r>
        <w:rPr>
          <w:rFonts w:ascii="Times New Roman" w:hAnsi="Times New Roman" w:cs="Times New Roman"/>
          <w:sz w:val="28"/>
          <w:szCs w:val="28"/>
        </w:rPr>
        <w:t xml:space="preserve">№ 623-П «Об утверждении </w:t>
      </w:r>
      <w:hyperlink w:anchor="sub_1000" w:history="1">
        <w:r w:rsidRPr="004157D4">
          <w:rPr>
            <w:rStyle w:val="a3"/>
            <w:rFonts w:ascii="Times New Roman" w:hAnsi="Times New Roman"/>
            <w:b w:val="0"/>
            <w:sz w:val="28"/>
            <w:szCs w:val="28"/>
          </w:rPr>
          <w:t>Порядка</w:t>
        </w:r>
      </w:hyperlink>
      <w:r w:rsidRPr="008108D3">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8108D3">
        <w:rPr>
          <w:rFonts w:ascii="Times New Roman" w:hAnsi="Times New Roman" w:cs="Times New Roman"/>
          <w:sz w:val="28"/>
          <w:szCs w:val="28"/>
        </w:rPr>
        <w:t xml:space="preserve"> субсидий за счёт средств областного бюджета Ульяновской области частным организациям, осуществляющим образовательную деятельность, которым ус</w:t>
      </w:r>
      <w:r>
        <w:rPr>
          <w:rFonts w:ascii="Times New Roman" w:hAnsi="Times New Roman" w:cs="Times New Roman"/>
          <w:sz w:val="28"/>
          <w:szCs w:val="28"/>
        </w:rPr>
        <w:t>тановлены контрольные цифры приё</w:t>
      </w:r>
      <w:r w:rsidRPr="008108D3">
        <w:rPr>
          <w:rFonts w:ascii="Times New Roman" w:hAnsi="Times New Roman" w:cs="Times New Roman"/>
          <w:sz w:val="28"/>
          <w:szCs w:val="28"/>
        </w:rPr>
        <w:t xml:space="preserve">ма граждан на </w:t>
      </w:r>
      <w:proofErr w:type="gramStart"/>
      <w:r w:rsidRPr="008108D3">
        <w:rPr>
          <w:rFonts w:ascii="Times New Roman" w:hAnsi="Times New Roman" w:cs="Times New Roman"/>
          <w:sz w:val="28"/>
          <w:szCs w:val="28"/>
        </w:rPr>
        <w:t>обучение по профессиям</w:t>
      </w:r>
      <w:proofErr w:type="gramEnd"/>
      <w:r w:rsidRPr="008108D3">
        <w:rPr>
          <w:rFonts w:ascii="Times New Roman" w:hAnsi="Times New Roman" w:cs="Times New Roman"/>
          <w:sz w:val="28"/>
          <w:szCs w:val="28"/>
        </w:rPr>
        <w:t>, специальностям среднего профессионального образования</w:t>
      </w:r>
      <w:r>
        <w:rPr>
          <w:rFonts w:ascii="Times New Roman" w:hAnsi="Times New Roman" w:cs="Times New Roman"/>
          <w:sz w:val="28"/>
          <w:szCs w:val="28"/>
        </w:rPr>
        <w:t>».</w:t>
      </w:r>
    </w:p>
    <w:p w:rsidR="004157D4" w:rsidRPr="007226DF" w:rsidRDefault="004157D4" w:rsidP="0088508D">
      <w:pPr>
        <w:pStyle w:val="formattext"/>
        <w:shd w:val="clear" w:color="auto" w:fill="FFFFFF"/>
        <w:spacing w:before="0" w:beforeAutospacing="0" w:after="0" w:afterAutospacing="0" w:line="272" w:lineRule="atLeast"/>
        <w:jc w:val="both"/>
        <w:textAlignment w:val="baseline"/>
        <w:rPr>
          <w:color w:val="2D2D2D"/>
          <w:spacing w:val="2"/>
          <w:sz w:val="28"/>
          <w:szCs w:val="28"/>
        </w:rPr>
      </w:pPr>
      <w:r>
        <w:rPr>
          <w:sz w:val="28"/>
          <w:szCs w:val="28"/>
        </w:rPr>
        <w:tab/>
        <w:t>3</w:t>
      </w:r>
      <w:r w:rsidRPr="005E6D42">
        <w:rPr>
          <w:sz w:val="28"/>
          <w:szCs w:val="28"/>
        </w:rPr>
        <w:t>. </w:t>
      </w:r>
      <w:r w:rsidRPr="007226DF">
        <w:rPr>
          <w:sz w:val="28"/>
          <w:szCs w:val="28"/>
        </w:rPr>
        <w:t xml:space="preserve">Настоящее постановление вступает в силу на следующий день после дня его </w:t>
      </w:r>
      <w:hyperlink r:id="rId8" w:history="1">
        <w:r w:rsidRPr="004157D4">
          <w:rPr>
            <w:rStyle w:val="a4"/>
            <w:color w:val="auto"/>
            <w:sz w:val="28"/>
            <w:szCs w:val="28"/>
            <w:u w:val="none"/>
          </w:rPr>
          <w:t>официального опубликования</w:t>
        </w:r>
      </w:hyperlink>
      <w:r w:rsidRPr="004157D4">
        <w:rPr>
          <w:spacing w:val="2"/>
          <w:sz w:val="28"/>
          <w:szCs w:val="28"/>
        </w:rPr>
        <w:t xml:space="preserve"> </w:t>
      </w:r>
      <w:r w:rsidRPr="007226DF">
        <w:rPr>
          <w:color w:val="2D2D2D"/>
          <w:spacing w:val="2"/>
          <w:sz w:val="28"/>
          <w:szCs w:val="28"/>
        </w:rPr>
        <w:t>и распространяет свое действие на</w:t>
      </w:r>
      <w:r w:rsidR="0088508D">
        <w:rPr>
          <w:color w:val="2D2D2D"/>
          <w:spacing w:val="2"/>
          <w:sz w:val="28"/>
          <w:szCs w:val="28"/>
        </w:rPr>
        <w:t xml:space="preserve"> п</w:t>
      </w:r>
      <w:r w:rsidRPr="007226DF">
        <w:rPr>
          <w:color w:val="2D2D2D"/>
          <w:spacing w:val="2"/>
          <w:sz w:val="28"/>
          <w:szCs w:val="28"/>
        </w:rPr>
        <w:t>равоотношения, возникшие с 1 января 2019 года.</w:t>
      </w:r>
    </w:p>
    <w:p w:rsidR="004157D4" w:rsidRPr="007226DF" w:rsidRDefault="004157D4" w:rsidP="004157D4">
      <w:pPr>
        <w:ind w:firstLine="709"/>
        <w:rPr>
          <w:rFonts w:ascii="Times New Roman" w:hAnsi="Times New Roman" w:cs="Times New Roman"/>
          <w:sz w:val="28"/>
          <w:szCs w:val="28"/>
        </w:rPr>
      </w:pPr>
    </w:p>
    <w:p w:rsidR="004157D4" w:rsidRPr="005E6D42" w:rsidRDefault="004157D4" w:rsidP="004157D4">
      <w:pPr>
        <w:spacing w:line="240" w:lineRule="exact"/>
        <w:rPr>
          <w:rFonts w:ascii="Times New Roman" w:hAnsi="Times New Roman" w:cs="Times New Roman"/>
          <w:sz w:val="28"/>
          <w:szCs w:val="28"/>
        </w:rPr>
      </w:pPr>
    </w:p>
    <w:p w:rsidR="004157D4" w:rsidRDefault="004157D4" w:rsidP="004157D4">
      <w:pPr>
        <w:shd w:val="clear" w:color="auto" w:fill="FFFFFF"/>
        <w:rPr>
          <w:rFonts w:ascii="Times New Roman" w:hAnsi="Times New Roman" w:cs="Times New Roman"/>
          <w:sz w:val="28"/>
          <w:szCs w:val="28"/>
          <w:u w:val="single"/>
        </w:rPr>
      </w:pPr>
    </w:p>
    <w:bookmarkEnd w:id="0"/>
    <w:p w:rsidR="004157D4" w:rsidRPr="007C5B7D" w:rsidRDefault="004157D4" w:rsidP="004157D4">
      <w:pPr>
        <w:ind w:firstLine="0"/>
        <w:rPr>
          <w:rFonts w:ascii="Times New Roman" w:hAnsi="Times New Roman" w:cs="Times New Roman"/>
          <w:sz w:val="28"/>
          <w:szCs w:val="28"/>
        </w:rPr>
      </w:pPr>
      <w:r w:rsidRPr="007C5B7D">
        <w:rPr>
          <w:rFonts w:ascii="Times New Roman" w:hAnsi="Times New Roman" w:cs="Times New Roman"/>
          <w:sz w:val="28"/>
          <w:szCs w:val="28"/>
        </w:rPr>
        <w:t>Председател</w:t>
      </w:r>
      <w:r>
        <w:rPr>
          <w:rFonts w:ascii="Times New Roman" w:hAnsi="Times New Roman" w:cs="Times New Roman"/>
          <w:sz w:val="28"/>
          <w:szCs w:val="28"/>
        </w:rPr>
        <w:t>ь</w:t>
      </w:r>
    </w:p>
    <w:p w:rsidR="003378C1" w:rsidRDefault="004157D4" w:rsidP="0088508D">
      <w:pPr>
        <w:ind w:firstLine="0"/>
        <w:rPr>
          <w:rFonts w:ascii="Times New Roman" w:hAnsi="Times New Roman" w:cs="Times New Roman"/>
          <w:sz w:val="28"/>
          <w:szCs w:val="28"/>
        </w:rPr>
        <w:sectPr w:rsidR="003378C1" w:rsidSect="003378C1">
          <w:headerReference w:type="default" r:id="rId9"/>
          <w:pgSz w:w="11906" w:h="16838"/>
          <w:pgMar w:top="1134" w:right="850" w:bottom="1134" w:left="1701" w:header="708" w:footer="708" w:gutter="0"/>
          <w:cols w:space="708"/>
          <w:titlePg/>
          <w:docGrid w:linePitch="360"/>
        </w:sectPr>
      </w:pPr>
      <w:r w:rsidRPr="007C5B7D">
        <w:rPr>
          <w:rFonts w:ascii="Times New Roman" w:hAnsi="Times New Roman" w:cs="Times New Roman"/>
          <w:sz w:val="28"/>
          <w:szCs w:val="28"/>
        </w:rPr>
        <w:t>Правительства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88508D">
        <w:rPr>
          <w:rFonts w:ascii="Times New Roman" w:hAnsi="Times New Roman" w:cs="Times New Roman"/>
          <w:sz w:val="28"/>
          <w:szCs w:val="28"/>
        </w:rPr>
        <w:t xml:space="preserve">      </w:t>
      </w:r>
      <w:proofErr w:type="spellStart"/>
      <w:r>
        <w:rPr>
          <w:rFonts w:ascii="Times New Roman" w:hAnsi="Times New Roman" w:cs="Times New Roman"/>
          <w:sz w:val="28"/>
          <w:szCs w:val="28"/>
        </w:rPr>
        <w:t>А.А.Смекалин</w:t>
      </w:r>
      <w:proofErr w:type="spellEnd"/>
    </w:p>
    <w:p w:rsidR="004157D4" w:rsidRDefault="004157D4" w:rsidP="004157D4">
      <w:pPr>
        <w:pStyle w:val="1"/>
        <w:spacing w:before="0" w:after="0"/>
        <w:ind w:left="5812"/>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УТВЕРЖД</w:t>
      </w:r>
      <w:r w:rsidRPr="007C5B7D">
        <w:rPr>
          <w:rFonts w:ascii="Times New Roman" w:hAnsi="Times New Roman" w:cs="Times New Roman"/>
          <w:b w:val="0"/>
          <w:bCs w:val="0"/>
          <w:sz w:val="28"/>
          <w:szCs w:val="28"/>
        </w:rPr>
        <w:t>ЁН</w:t>
      </w:r>
    </w:p>
    <w:p w:rsidR="004157D4" w:rsidRPr="007C5B7D" w:rsidRDefault="004157D4" w:rsidP="004157D4"/>
    <w:p w:rsidR="004157D4" w:rsidRPr="007C5B7D" w:rsidRDefault="004157D4" w:rsidP="004157D4">
      <w:pPr>
        <w:pStyle w:val="1"/>
        <w:spacing w:before="0" w:after="0"/>
        <w:ind w:left="5812"/>
        <w:rPr>
          <w:rFonts w:ascii="Times New Roman" w:hAnsi="Times New Roman" w:cs="Times New Roman"/>
          <w:b w:val="0"/>
          <w:sz w:val="28"/>
          <w:szCs w:val="28"/>
        </w:rPr>
      </w:pPr>
      <w:r w:rsidRPr="007C5B7D">
        <w:rPr>
          <w:rFonts w:ascii="Times New Roman" w:hAnsi="Times New Roman" w:cs="Times New Roman"/>
          <w:b w:val="0"/>
          <w:sz w:val="28"/>
          <w:szCs w:val="28"/>
        </w:rPr>
        <w:t>постановлением Правительства</w:t>
      </w:r>
    </w:p>
    <w:p w:rsidR="004157D4" w:rsidRDefault="004157D4" w:rsidP="004157D4">
      <w:pPr>
        <w:pStyle w:val="1"/>
        <w:spacing w:before="0" w:after="0"/>
        <w:ind w:left="5812"/>
        <w:rPr>
          <w:rFonts w:ascii="Times New Roman" w:hAnsi="Times New Roman" w:cs="Times New Roman"/>
          <w:b w:val="0"/>
          <w:sz w:val="28"/>
          <w:szCs w:val="28"/>
        </w:rPr>
      </w:pPr>
      <w:r w:rsidRPr="007C5B7D">
        <w:rPr>
          <w:rFonts w:ascii="Times New Roman" w:hAnsi="Times New Roman" w:cs="Times New Roman"/>
          <w:b w:val="0"/>
          <w:sz w:val="28"/>
          <w:szCs w:val="28"/>
        </w:rPr>
        <w:t>Ульяновской области</w:t>
      </w:r>
    </w:p>
    <w:p w:rsidR="004157D4" w:rsidRDefault="004157D4" w:rsidP="004157D4"/>
    <w:p w:rsidR="004157D4" w:rsidRDefault="004157D4" w:rsidP="004157D4"/>
    <w:p w:rsidR="004157D4" w:rsidRDefault="004157D4" w:rsidP="004157D4"/>
    <w:p w:rsidR="004157D4" w:rsidRDefault="004157D4" w:rsidP="004157D4">
      <w:pPr>
        <w:pStyle w:val="1"/>
        <w:spacing w:before="0" w:after="0"/>
        <w:rPr>
          <w:rFonts w:ascii="Times New Roman" w:hAnsi="Times New Roman" w:cs="Times New Roman"/>
          <w:sz w:val="28"/>
          <w:szCs w:val="28"/>
        </w:rPr>
      </w:pPr>
      <w:r w:rsidRPr="008108D3">
        <w:rPr>
          <w:rFonts w:ascii="Times New Roman" w:hAnsi="Times New Roman" w:cs="Times New Roman"/>
          <w:sz w:val="28"/>
          <w:szCs w:val="28"/>
        </w:rPr>
        <w:t>ПОРЯДОК</w:t>
      </w:r>
      <w:r w:rsidRPr="008108D3">
        <w:rPr>
          <w:rFonts w:ascii="Times New Roman" w:hAnsi="Times New Roman" w:cs="Times New Roman"/>
          <w:sz w:val="28"/>
          <w:szCs w:val="28"/>
        </w:rPr>
        <w:br/>
        <w:t>предоставлени</w:t>
      </w:r>
      <w:r>
        <w:rPr>
          <w:rFonts w:ascii="Times New Roman" w:hAnsi="Times New Roman" w:cs="Times New Roman"/>
          <w:sz w:val="28"/>
          <w:szCs w:val="28"/>
        </w:rPr>
        <w:t>я</w:t>
      </w:r>
      <w:r w:rsidRPr="008108D3">
        <w:rPr>
          <w:rFonts w:ascii="Times New Roman" w:hAnsi="Times New Roman" w:cs="Times New Roman"/>
          <w:sz w:val="28"/>
          <w:szCs w:val="28"/>
        </w:rPr>
        <w:t xml:space="preserve"> субсидий за счёт средств областного бюджета Ульяновской области частным организациям, осуществляющим образовательную деятельность, которым установлены контрольные цифры при</w:t>
      </w:r>
      <w:r>
        <w:rPr>
          <w:rFonts w:ascii="Times New Roman" w:hAnsi="Times New Roman" w:cs="Times New Roman"/>
          <w:sz w:val="28"/>
          <w:szCs w:val="28"/>
        </w:rPr>
        <w:t>ё</w:t>
      </w:r>
      <w:r w:rsidRPr="008108D3">
        <w:rPr>
          <w:rFonts w:ascii="Times New Roman" w:hAnsi="Times New Roman" w:cs="Times New Roman"/>
          <w:sz w:val="28"/>
          <w:szCs w:val="28"/>
        </w:rPr>
        <w:t xml:space="preserve">ма граждан на обучение по профессиям, специальностям среднего профессионального образования </w:t>
      </w:r>
    </w:p>
    <w:p w:rsidR="004157D4" w:rsidRPr="00134CA6" w:rsidRDefault="004157D4" w:rsidP="004157D4"/>
    <w:p w:rsidR="004157D4" w:rsidRPr="007226DF" w:rsidRDefault="004157D4" w:rsidP="004157D4">
      <w:pPr>
        <w:pStyle w:val="1"/>
        <w:rPr>
          <w:rFonts w:ascii="Times New Roman" w:hAnsi="Times New Roman" w:cs="Times New Roman"/>
          <w:sz w:val="28"/>
          <w:szCs w:val="28"/>
        </w:rPr>
      </w:pPr>
      <w:bookmarkStart w:id="1" w:name="sub_1001"/>
      <w:r w:rsidRPr="007226DF">
        <w:rPr>
          <w:rFonts w:ascii="Times New Roman" w:hAnsi="Times New Roman" w:cs="Times New Roman"/>
          <w:sz w:val="28"/>
          <w:szCs w:val="28"/>
        </w:rPr>
        <w:t>1. Общие положения</w:t>
      </w:r>
    </w:p>
    <w:bookmarkEnd w:id="1"/>
    <w:p w:rsidR="004157D4" w:rsidRPr="007226DF" w:rsidRDefault="004157D4" w:rsidP="004157D4">
      <w:pPr>
        <w:rPr>
          <w:rFonts w:ascii="Times New Roman" w:hAnsi="Times New Roman" w:cs="Times New Roman"/>
          <w:sz w:val="28"/>
          <w:szCs w:val="28"/>
        </w:rPr>
      </w:pPr>
    </w:p>
    <w:p w:rsidR="004157D4" w:rsidRPr="007226DF" w:rsidRDefault="004157D4" w:rsidP="004157D4">
      <w:pPr>
        <w:spacing w:line="235" w:lineRule="auto"/>
        <w:ind w:firstLine="709"/>
        <w:rPr>
          <w:rFonts w:ascii="Times New Roman" w:hAnsi="Times New Roman" w:cs="Times New Roman"/>
          <w:sz w:val="28"/>
          <w:szCs w:val="28"/>
        </w:rPr>
      </w:pPr>
      <w:proofErr w:type="gramStart"/>
      <w:r w:rsidRPr="007226DF">
        <w:rPr>
          <w:rFonts w:ascii="Times New Roman" w:hAnsi="Times New Roman" w:cs="Times New Roman"/>
          <w:sz w:val="28"/>
          <w:szCs w:val="28"/>
        </w:rPr>
        <w:t xml:space="preserve">1.1.Настоящий Порядок разработан в соответствии с пунктом 2 </w:t>
      </w:r>
      <w:hyperlink r:id="rId10" w:history="1">
        <w:r w:rsidRPr="004157D4">
          <w:rPr>
            <w:rStyle w:val="a3"/>
            <w:rFonts w:ascii="Times New Roman" w:hAnsi="Times New Roman"/>
            <w:b w:val="0"/>
            <w:sz w:val="28"/>
            <w:szCs w:val="28"/>
          </w:rPr>
          <w:t>статьёй 78</w:t>
        </w:r>
      </w:hyperlink>
      <w:r w:rsidR="0088508D">
        <w:rPr>
          <w:rStyle w:val="a3"/>
          <w:rFonts w:ascii="Times New Roman" w:hAnsi="Times New Roman"/>
          <w:b w:val="0"/>
          <w:sz w:val="28"/>
          <w:szCs w:val="28"/>
          <w:vertAlign w:val="superscript"/>
        </w:rPr>
        <w:t>1</w:t>
      </w:r>
      <w:r w:rsidRPr="004157D4">
        <w:rPr>
          <w:rFonts w:ascii="Times New Roman" w:hAnsi="Times New Roman" w:cs="Times New Roman"/>
          <w:b/>
          <w:sz w:val="28"/>
          <w:szCs w:val="28"/>
        </w:rPr>
        <w:t xml:space="preserve"> </w:t>
      </w:r>
      <w:r w:rsidRPr="004157D4">
        <w:rPr>
          <w:rFonts w:ascii="Times New Roman" w:hAnsi="Times New Roman" w:cs="Times New Roman"/>
          <w:sz w:val="28"/>
          <w:szCs w:val="28"/>
        </w:rPr>
        <w:t>Бюджетного кодекса Российской Федерации и</w:t>
      </w:r>
      <w:r w:rsidRPr="004157D4">
        <w:rPr>
          <w:rFonts w:ascii="Times New Roman" w:hAnsi="Times New Roman" w:cs="Times New Roman"/>
          <w:b/>
          <w:sz w:val="28"/>
          <w:szCs w:val="28"/>
        </w:rPr>
        <w:t xml:space="preserve"> </w:t>
      </w:r>
      <w:r w:rsidRPr="004157D4">
        <w:rPr>
          <w:rStyle w:val="a3"/>
          <w:rFonts w:ascii="Times New Roman" w:hAnsi="Times New Roman"/>
          <w:b w:val="0"/>
          <w:sz w:val="28"/>
          <w:szCs w:val="28"/>
        </w:rPr>
        <w:t>частью 5 статьи 99</w:t>
      </w:r>
      <w:r w:rsidRPr="004157D4">
        <w:rPr>
          <w:rFonts w:ascii="Times New Roman" w:hAnsi="Times New Roman" w:cs="Times New Roman"/>
          <w:b/>
          <w:sz w:val="28"/>
          <w:szCs w:val="28"/>
        </w:rPr>
        <w:t xml:space="preserve"> </w:t>
      </w:r>
      <w:r w:rsidRPr="007226DF">
        <w:rPr>
          <w:rFonts w:ascii="Times New Roman" w:hAnsi="Times New Roman" w:cs="Times New Roman"/>
          <w:sz w:val="28"/>
          <w:szCs w:val="28"/>
        </w:rPr>
        <w:t>Федерального закона от 29.12.2012 № 273-ФЗ «Об образовании в Российской Федерации» и устанавливает п</w:t>
      </w:r>
      <w:r>
        <w:rPr>
          <w:rFonts w:ascii="Times New Roman" w:hAnsi="Times New Roman" w:cs="Times New Roman"/>
          <w:sz w:val="28"/>
          <w:szCs w:val="28"/>
        </w:rPr>
        <w:t>равила</w:t>
      </w:r>
      <w:r w:rsidRPr="007226DF">
        <w:rPr>
          <w:rFonts w:ascii="Times New Roman" w:hAnsi="Times New Roman" w:cs="Times New Roman"/>
          <w:sz w:val="28"/>
          <w:szCs w:val="28"/>
        </w:rPr>
        <w:t xml:space="preserve"> предоставления </w:t>
      </w:r>
      <w:r w:rsidRPr="007226DF">
        <w:rPr>
          <w:rFonts w:ascii="Times New Roman" w:hAnsi="Times New Roman" w:cs="Times New Roman"/>
          <w:sz w:val="28"/>
          <w:szCs w:val="28"/>
        </w:rPr>
        <w:br/>
        <w:t>из областного бюджета Ульяновской области субсидий частным организациям, осуществляющим образовательную деятельность,  которым установлены контрольные цифры приёма граждан на обучение по профессиям, специальностям среднего профессионального образования</w:t>
      </w:r>
      <w:proofErr w:type="gramEnd"/>
      <w:r w:rsidRPr="007226DF">
        <w:rPr>
          <w:rFonts w:ascii="Times New Roman" w:hAnsi="Times New Roman" w:cs="Times New Roman"/>
          <w:sz w:val="28"/>
          <w:szCs w:val="28"/>
        </w:rPr>
        <w:t xml:space="preserve"> (далее– </w:t>
      </w:r>
      <w:proofErr w:type="gramStart"/>
      <w:r w:rsidRPr="007226DF">
        <w:rPr>
          <w:rFonts w:ascii="Times New Roman" w:hAnsi="Times New Roman" w:cs="Times New Roman"/>
          <w:sz w:val="28"/>
          <w:szCs w:val="28"/>
        </w:rPr>
        <w:t>ча</w:t>
      </w:r>
      <w:proofErr w:type="gramEnd"/>
      <w:r w:rsidRPr="007226DF">
        <w:rPr>
          <w:rFonts w:ascii="Times New Roman" w:hAnsi="Times New Roman" w:cs="Times New Roman"/>
          <w:sz w:val="28"/>
          <w:szCs w:val="28"/>
        </w:rPr>
        <w:t>стные организации), на возмещение затрат, связанных с осуществлением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8"/>
          <w:szCs w:val="28"/>
        </w:rPr>
        <w:t xml:space="preserve"> (далее – субсидия)</w:t>
      </w:r>
      <w:r w:rsidRPr="007226DF">
        <w:rPr>
          <w:rFonts w:ascii="Times New Roman" w:hAnsi="Times New Roman" w:cs="Times New Roman"/>
          <w:sz w:val="28"/>
          <w:szCs w:val="28"/>
        </w:rPr>
        <w:t>.</w:t>
      </w:r>
    </w:p>
    <w:p w:rsidR="004157D4" w:rsidRDefault="004157D4" w:rsidP="004157D4">
      <w:pPr>
        <w:pStyle w:val="formattext"/>
        <w:shd w:val="clear" w:color="auto" w:fill="FFFFFF"/>
        <w:spacing w:before="0" w:beforeAutospacing="0" w:after="0" w:afterAutospacing="0" w:line="272" w:lineRule="atLeast"/>
        <w:jc w:val="both"/>
        <w:textAlignment w:val="baseline"/>
        <w:rPr>
          <w:sz w:val="28"/>
          <w:szCs w:val="28"/>
        </w:rPr>
      </w:pPr>
      <w:bookmarkStart w:id="2" w:name="sub_1021"/>
      <w:r>
        <w:rPr>
          <w:sz w:val="28"/>
          <w:szCs w:val="28"/>
        </w:rPr>
        <w:tab/>
        <w:t>1.2</w:t>
      </w:r>
      <w:r w:rsidRPr="00517C79">
        <w:rPr>
          <w:sz w:val="28"/>
          <w:szCs w:val="28"/>
        </w:rPr>
        <w:t>.</w:t>
      </w:r>
      <w:r w:rsidRPr="00517C79">
        <w:rPr>
          <w:color w:val="2D2D2D"/>
          <w:spacing w:val="2"/>
          <w:sz w:val="28"/>
          <w:szCs w:val="28"/>
        </w:rPr>
        <w:t xml:space="preserve"> Целью предоставления субсидий является возмещение частным  организациям затрат, связанных с оказанием услуг по реализации образовательных программ среднего профессионального образования</w:t>
      </w:r>
      <w:r>
        <w:rPr>
          <w:color w:val="2D2D2D"/>
          <w:spacing w:val="2"/>
          <w:sz w:val="28"/>
          <w:szCs w:val="28"/>
        </w:rPr>
        <w:t xml:space="preserve">, </w:t>
      </w:r>
      <w:r w:rsidRPr="008108D3">
        <w:rPr>
          <w:sz w:val="28"/>
          <w:szCs w:val="28"/>
        </w:rPr>
        <w:t>понесённых частными организациями не ранее чем с 01 января текущего</w:t>
      </w:r>
      <w:r>
        <w:rPr>
          <w:sz w:val="28"/>
          <w:szCs w:val="28"/>
        </w:rPr>
        <w:t xml:space="preserve"> </w:t>
      </w:r>
      <w:r w:rsidRPr="008108D3">
        <w:rPr>
          <w:sz w:val="28"/>
          <w:szCs w:val="28"/>
        </w:rPr>
        <w:t>финансового</w:t>
      </w:r>
      <w:r>
        <w:rPr>
          <w:sz w:val="28"/>
          <w:szCs w:val="28"/>
        </w:rPr>
        <w:t xml:space="preserve"> </w:t>
      </w:r>
      <w:r w:rsidRPr="008108D3">
        <w:rPr>
          <w:sz w:val="28"/>
          <w:szCs w:val="28"/>
        </w:rPr>
        <w:t>год</w:t>
      </w:r>
      <w:r>
        <w:rPr>
          <w:sz w:val="28"/>
          <w:szCs w:val="28"/>
        </w:rPr>
        <w:t>а</w:t>
      </w:r>
      <w:r w:rsidRPr="00517C79">
        <w:rPr>
          <w:color w:val="2D2D2D"/>
          <w:spacing w:val="2"/>
          <w:sz w:val="28"/>
          <w:szCs w:val="28"/>
        </w:rPr>
        <w:t>.</w:t>
      </w:r>
      <w:r w:rsidRPr="00517C79">
        <w:rPr>
          <w:color w:val="2D2D2D"/>
          <w:spacing w:val="2"/>
          <w:sz w:val="28"/>
          <w:szCs w:val="28"/>
        </w:rPr>
        <w:br/>
      </w:r>
      <w:r>
        <w:rPr>
          <w:color w:val="2D2D2D"/>
          <w:spacing w:val="2"/>
          <w:sz w:val="28"/>
          <w:szCs w:val="28"/>
        </w:rPr>
        <w:tab/>
      </w:r>
      <w:r w:rsidRPr="00517C79">
        <w:rPr>
          <w:color w:val="2D2D2D"/>
          <w:spacing w:val="2"/>
          <w:sz w:val="28"/>
          <w:szCs w:val="28"/>
        </w:rPr>
        <w:t xml:space="preserve">Направлениями затрат, на возмещение которых предоставляется субсидия, являются затраты, указанные в </w:t>
      </w:r>
      <w:r w:rsidRPr="005E0CEE">
        <w:rPr>
          <w:color w:val="2D2D2D"/>
          <w:spacing w:val="2"/>
          <w:sz w:val="28"/>
          <w:szCs w:val="28"/>
        </w:rPr>
        <w:t>пункте 2.2 настоящего Порядка.</w:t>
      </w:r>
      <w:r>
        <w:rPr>
          <w:color w:val="2D2D2D"/>
          <w:spacing w:val="2"/>
          <w:sz w:val="18"/>
          <w:szCs w:val="18"/>
        </w:rPr>
        <w:br/>
      </w:r>
      <w:bookmarkEnd w:id="2"/>
      <w:r>
        <w:rPr>
          <w:sz w:val="28"/>
          <w:szCs w:val="28"/>
        </w:rPr>
        <w:tab/>
      </w:r>
      <w:r w:rsidRPr="00B91BCF">
        <w:rPr>
          <w:sz w:val="28"/>
          <w:szCs w:val="28"/>
        </w:rPr>
        <w:t>1.3.</w:t>
      </w:r>
      <w:r w:rsidRPr="00402846">
        <w:t xml:space="preserve"> </w:t>
      </w:r>
      <w:r w:rsidRPr="00B71A47">
        <w:rPr>
          <w:sz w:val="28"/>
          <w:szCs w:val="28"/>
        </w:rPr>
        <w:t>Главным распорядителем средств областного бюджета Ульяновской области, осуществляющим предоставление субсидий частным организациям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утверждённых в установленном порядке на предоставление субсидий, является Министерство образования и науки Ульяновской области (далее - Министерство).</w:t>
      </w:r>
      <w:r w:rsidRPr="00B91BCF">
        <w:rPr>
          <w:sz w:val="28"/>
          <w:szCs w:val="28"/>
        </w:rPr>
        <w:t xml:space="preserve"> </w:t>
      </w:r>
    </w:p>
    <w:p w:rsidR="004157D4" w:rsidRPr="007E16CA"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Pr>
          <w:color w:val="2D2D2D"/>
          <w:spacing w:val="2"/>
          <w:sz w:val="28"/>
          <w:szCs w:val="28"/>
        </w:rPr>
        <w:tab/>
      </w:r>
      <w:r w:rsidRPr="00B71A47">
        <w:rPr>
          <w:color w:val="2D2D2D"/>
          <w:spacing w:val="2"/>
          <w:sz w:val="28"/>
          <w:szCs w:val="28"/>
        </w:rPr>
        <w:t xml:space="preserve">1.4. </w:t>
      </w:r>
      <w:r w:rsidRPr="007E16CA">
        <w:rPr>
          <w:spacing w:val="2"/>
          <w:sz w:val="28"/>
          <w:szCs w:val="28"/>
        </w:rPr>
        <w:t xml:space="preserve">Получателями субсидий являются частные  организации, зарегистрированные и осуществляющие образовательную деятельность на территории Ульяновской области по образовательным программам среднего </w:t>
      </w:r>
      <w:r w:rsidRPr="007E16CA">
        <w:rPr>
          <w:spacing w:val="2"/>
          <w:sz w:val="28"/>
          <w:szCs w:val="28"/>
        </w:rPr>
        <w:lastRenderedPageBreak/>
        <w:t xml:space="preserve">профессионального образования, </w:t>
      </w:r>
      <w:r w:rsidRPr="007E16CA">
        <w:rPr>
          <w:sz w:val="28"/>
          <w:szCs w:val="28"/>
        </w:rPr>
        <w:t xml:space="preserve">соответствующие требованиям, установленным </w:t>
      </w:r>
      <w:hyperlink w:anchor="sub_1023" w:history="1">
        <w:r w:rsidRPr="007E16CA">
          <w:rPr>
            <w:rStyle w:val="a3"/>
            <w:b w:val="0"/>
            <w:sz w:val="28"/>
            <w:szCs w:val="28"/>
          </w:rPr>
          <w:t>пунктом 2.1 раздела 2</w:t>
        </w:r>
      </w:hyperlink>
      <w:r w:rsidRPr="007E16CA">
        <w:rPr>
          <w:b/>
          <w:sz w:val="28"/>
          <w:szCs w:val="28"/>
        </w:rPr>
        <w:t xml:space="preserve"> </w:t>
      </w:r>
      <w:r w:rsidRPr="007E16CA">
        <w:rPr>
          <w:sz w:val="28"/>
          <w:szCs w:val="28"/>
        </w:rPr>
        <w:t>настоящего Положения.</w:t>
      </w:r>
    </w:p>
    <w:p w:rsidR="004157D4" w:rsidRPr="007E16CA"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sidRPr="007E16CA">
        <w:rPr>
          <w:spacing w:val="2"/>
          <w:sz w:val="28"/>
          <w:szCs w:val="28"/>
        </w:rPr>
        <w:tab/>
        <w:t xml:space="preserve">1.5. Критерием отбора частных организаций является наличие у частной </w:t>
      </w:r>
      <w:proofErr w:type="gramStart"/>
      <w:r w:rsidRPr="007E16CA">
        <w:rPr>
          <w:spacing w:val="2"/>
          <w:sz w:val="28"/>
          <w:szCs w:val="28"/>
        </w:rPr>
        <w:t>организации</w:t>
      </w:r>
      <w:proofErr w:type="gramEnd"/>
      <w:r w:rsidRPr="007E16CA">
        <w:rPr>
          <w:spacing w:val="2"/>
          <w:sz w:val="28"/>
          <w:szCs w:val="28"/>
        </w:rPr>
        <w:t xml:space="preserve"> установленных на конкурсной основе</w:t>
      </w:r>
      <w:r w:rsidRPr="007E16CA">
        <w:rPr>
          <w:sz w:val="28"/>
          <w:szCs w:val="28"/>
        </w:rPr>
        <w:t xml:space="preserve"> в соответствии </w:t>
      </w:r>
      <w:r w:rsidRPr="007E16CA">
        <w:rPr>
          <w:sz w:val="28"/>
          <w:szCs w:val="28"/>
        </w:rPr>
        <w:br/>
        <w:t>с порядком</w:t>
      </w:r>
      <w:r w:rsidRPr="007E16CA">
        <w:t xml:space="preserve">, </w:t>
      </w:r>
      <w:r w:rsidRPr="007E16CA">
        <w:rPr>
          <w:sz w:val="28"/>
          <w:szCs w:val="28"/>
        </w:rPr>
        <w:t>утверждённым нормативным</w:t>
      </w:r>
      <w:r w:rsidR="007E16CA">
        <w:rPr>
          <w:sz w:val="28"/>
          <w:szCs w:val="28"/>
        </w:rPr>
        <w:t xml:space="preserve"> правовым</w:t>
      </w:r>
      <w:r w:rsidRPr="007E16CA">
        <w:rPr>
          <w:sz w:val="28"/>
          <w:szCs w:val="28"/>
        </w:rPr>
        <w:t xml:space="preserve"> актом Министерства,</w:t>
      </w:r>
      <w:r w:rsidR="007E16CA">
        <w:rPr>
          <w:spacing w:val="2"/>
          <w:sz w:val="28"/>
          <w:szCs w:val="28"/>
        </w:rPr>
        <w:t xml:space="preserve"> контрольных цифр приё</w:t>
      </w:r>
      <w:r w:rsidRPr="007E16CA">
        <w:rPr>
          <w:spacing w:val="2"/>
          <w:sz w:val="28"/>
          <w:szCs w:val="28"/>
        </w:rPr>
        <w:t xml:space="preserve">ма граждан по профессиям, специальностям для обучения по имеющим государственную аккредитацию образовательным программам среднего профессионального образования </w:t>
      </w:r>
      <w:r w:rsidR="007E16CA">
        <w:rPr>
          <w:spacing w:val="2"/>
          <w:sz w:val="28"/>
          <w:szCs w:val="28"/>
        </w:rPr>
        <w:t>за счё</w:t>
      </w:r>
      <w:r w:rsidRPr="007E16CA">
        <w:rPr>
          <w:spacing w:val="2"/>
          <w:sz w:val="28"/>
          <w:szCs w:val="28"/>
        </w:rPr>
        <w:t>т средств областного бюджета и наличие в профессиональной образовательной организации обучающихся, принятых на такие места.</w:t>
      </w:r>
    </w:p>
    <w:p w:rsidR="004157D4" w:rsidRPr="00E72A9C" w:rsidRDefault="004157D4" w:rsidP="004157D4">
      <w:pPr>
        <w:pStyle w:val="formattext"/>
        <w:shd w:val="clear" w:color="auto" w:fill="FFFFFF"/>
        <w:spacing w:before="0" w:beforeAutospacing="0" w:after="0" w:afterAutospacing="0" w:line="272" w:lineRule="atLeast"/>
        <w:jc w:val="both"/>
        <w:textAlignment w:val="baseline"/>
      </w:pPr>
      <w:bookmarkStart w:id="3" w:name="sub_1002"/>
    </w:p>
    <w:p w:rsidR="004157D4" w:rsidRDefault="004157D4" w:rsidP="004157D4">
      <w:pPr>
        <w:pStyle w:val="formattext"/>
        <w:shd w:val="clear" w:color="auto" w:fill="FFFFFF"/>
        <w:spacing w:before="0" w:beforeAutospacing="0" w:after="0" w:afterAutospacing="0" w:line="272" w:lineRule="atLeast"/>
        <w:jc w:val="center"/>
        <w:textAlignment w:val="baseline"/>
        <w:rPr>
          <w:b/>
          <w:sz w:val="28"/>
          <w:szCs w:val="28"/>
        </w:rPr>
      </w:pPr>
      <w:r w:rsidRPr="00E66958">
        <w:rPr>
          <w:b/>
          <w:sz w:val="28"/>
          <w:szCs w:val="28"/>
        </w:rPr>
        <w:t>2. Условия и порядок предоставления субсидий</w:t>
      </w:r>
    </w:p>
    <w:p w:rsidR="004157D4" w:rsidRPr="00E72A9C" w:rsidRDefault="004157D4" w:rsidP="004157D4">
      <w:pPr>
        <w:pStyle w:val="formattext"/>
        <w:shd w:val="clear" w:color="auto" w:fill="FFFFFF"/>
        <w:spacing w:before="0" w:beforeAutospacing="0" w:after="0" w:afterAutospacing="0" w:line="272" w:lineRule="atLeast"/>
        <w:jc w:val="center"/>
        <w:textAlignment w:val="baseline"/>
      </w:pPr>
    </w:p>
    <w:bookmarkEnd w:id="3"/>
    <w:p w:rsidR="004157D4" w:rsidRPr="007226DF" w:rsidRDefault="004157D4" w:rsidP="004157D4">
      <w:pPr>
        <w:pStyle w:val="formattext"/>
        <w:shd w:val="clear" w:color="auto" w:fill="FFFFFF"/>
        <w:spacing w:before="0" w:beforeAutospacing="0" w:after="0" w:afterAutospacing="0" w:line="272" w:lineRule="atLeast"/>
        <w:jc w:val="both"/>
        <w:textAlignment w:val="baseline"/>
        <w:rPr>
          <w:color w:val="2D2D2D"/>
          <w:spacing w:val="2"/>
          <w:sz w:val="28"/>
          <w:szCs w:val="28"/>
        </w:rPr>
      </w:pPr>
      <w:r>
        <w:rPr>
          <w:sz w:val="28"/>
          <w:szCs w:val="28"/>
        </w:rPr>
        <w:tab/>
      </w:r>
      <w:r w:rsidRPr="007226DF">
        <w:rPr>
          <w:sz w:val="28"/>
          <w:szCs w:val="28"/>
        </w:rPr>
        <w:t xml:space="preserve">2.1. </w:t>
      </w:r>
      <w:r w:rsidRPr="007226DF">
        <w:rPr>
          <w:color w:val="2D2D2D"/>
          <w:spacing w:val="2"/>
          <w:sz w:val="28"/>
          <w:szCs w:val="28"/>
        </w:rPr>
        <w:t>Право на получение субсидии имеют частные организации, отвечающие 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(далее - Соглашение), следующим требованиям:</w:t>
      </w:r>
    </w:p>
    <w:p w:rsidR="004157D4" w:rsidRPr="007226DF" w:rsidRDefault="007E16CA" w:rsidP="004157D4">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4157D4" w:rsidRPr="007226DF">
        <w:rPr>
          <w:rFonts w:ascii="Times New Roman" w:hAnsi="Times New Roman" w:cs="Times New Roman"/>
          <w:sz w:val="28"/>
          <w:szCs w:val="28"/>
        </w:rPr>
        <w:t>у частной организации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157D4" w:rsidRDefault="007E16CA" w:rsidP="004157D4">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4157D4" w:rsidRPr="007226DF">
        <w:rPr>
          <w:rFonts w:ascii="Times New Roman" w:hAnsi="Times New Roman" w:cs="Times New Roman"/>
          <w:sz w:val="28"/>
          <w:szCs w:val="28"/>
        </w:rPr>
        <w:t xml:space="preserve">у частной организации  должна отсутствовать просроченная задолженность по возврату в областной бюджет Ульяновской области субсидий, бюджетных инвестиций, </w:t>
      </w:r>
      <w:proofErr w:type="gramStart"/>
      <w:r w:rsidR="004157D4" w:rsidRPr="007226DF">
        <w:rPr>
          <w:rFonts w:ascii="Times New Roman" w:hAnsi="Times New Roman" w:cs="Times New Roman"/>
          <w:sz w:val="28"/>
          <w:szCs w:val="28"/>
        </w:rPr>
        <w:t>предоставленных</w:t>
      </w:r>
      <w:proofErr w:type="gramEnd"/>
      <w:r w:rsidR="004157D4" w:rsidRPr="007226DF">
        <w:rPr>
          <w:rFonts w:ascii="Times New Roman" w:hAnsi="Times New Roman" w:cs="Times New Roman"/>
          <w:sz w:val="28"/>
          <w:szCs w:val="28"/>
        </w:rPr>
        <w:t xml:space="preserve"> в том числе </w:t>
      </w:r>
      <w:r w:rsidR="004157D4" w:rsidRPr="007226DF">
        <w:rPr>
          <w:rFonts w:ascii="Times New Roman" w:hAnsi="Times New Roman" w:cs="Times New Roman"/>
          <w:sz w:val="28"/>
          <w:szCs w:val="28"/>
        </w:rPr>
        <w:br/>
        <w:t>в соответствии с иными правовыми актами, и иная просроченная задолженность перед областным бюджетом Ульяновской области;</w:t>
      </w:r>
    </w:p>
    <w:p w:rsidR="00E72A9C" w:rsidRPr="007226DF" w:rsidRDefault="007E16CA" w:rsidP="00E72A9C">
      <w:pPr>
        <w:spacing w:line="216" w:lineRule="auto"/>
        <w:ind w:firstLine="709"/>
        <w:rPr>
          <w:rFonts w:ascii="Times New Roman" w:hAnsi="Times New Roman" w:cs="Times New Roman"/>
          <w:sz w:val="28"/>
          <w:szCs w:val="28"/>
        </w:rPr>
      </w:pPr>
      <w:r>
        <w:rPr>
          <w:rFonts w:ascii="Times New Roman" w:hAnsi="Times New Roman"/>
          <w:sz w:val="28"/>
          <w:szCs w:val="28"/>
        </w:rPr>
        <w:t xml:space="preserve">3) </w:t>
      </w:r>
      <w:r w:rsidR="00E72A9C">
        <w:rPr>
          <w:rFonts w:ascii="Times New Roman" w:hAnsi="Times New Roman"/>
          <w:sz w:val="28"/>
          <w:szCs w:val="28"/>
        </w:rPr>
        <w:t xml:space="preserve">у </w:t>
      </w:r>
      <w:r w:rsidR="00E72A9C" w:rsidRPr="007226DF">
        <w:rPr>
          <w:rFonts w:ascii="Times New Roman" w:hAnsi="Times New Roman" w:cs="Times New Roman"/>
          <w:sz w:val="28"/>
          <w:szCs w:val="28"/>
        </w:rPr>
        <w:t>частной организации</w:t>
      </w:r>
      <w:r w:rsidR="00E72A9C">
        <w:rPr>
          <w:rFonts w:ascii="Times New Roman" w:hAnsi="Times New Roman"/>
          <w:sz w:val="28"/>
          <w:szCs w:val="28"/>
        </w:rPr>
        <w:t xml:space="preserve"> должна отсутствовать просроченная (неурегулированная) задолженность по денежным обязательствам перед Ульяновской областью;</w:t>
      </w:r>
    </w:p>
    <w:p w:rsidR="004157D4" w:rsidRPr="007226DF" w:rsidRDefault="007E16CA" w:rsidP="00E72A9C">
      <w:pPr>
        <w:spacing w:line="216"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4157D4" w:rsidRPr="007226DF">
        <w:rPr>
          <w:rFonts w:ascii="Times New Roman" w:hAnsi="Times New Roman" w:cs="Times New Roman"/>
          <w:sz w:val="28"/>
          <w:szCs w:val="28"/>
        </w:rPr>
        <w:t>частная организация не должна находиться в процессе реорганизации, ликвидации, банкротства и не должна иметь ограничения на осуществление хозяйственной деятельности;</w:t>
      </w:r>
    </w:p>
    <w:p w:rsidR="004157D4" w:rsidRPr="007226DF" w:rsidRDefault="007E16CA" w:rsidP="00E72A9C">
      <w:pPr>
        <w:spacing w:line="21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157D4" w:rsidRPr="007226DF">
        <w:rPr>
          <w:rFonts w:ascii="Times New Roman" w:hAnsi="Times New Roman" w:cs="Times New Roman"/>
          <w:sz w:val="28"/>
          <w:szCs w:val="28"/>
        </w:rPr>
        <w:t xml:space="preserve">частная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w:t>
      </w:r>
      <w:r w:rsidR="004157D4" w:rsidRPr="007226DF">
        <w:rPr>
          <w:rFonts w:ascii="Times New Roman" w:hAnsi="Times New Roman" w:cs="Times New Roman"/>
          <w:sz w:val="28"/>
          <w:szCs w:val="28"/>
        </w:rPr>
        <w:b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w:t>
      </w:r>
      <w:proofErr w:type="gramEnd"/>
      <w:r w:rsidR="004157D4" w:rsidRPr="007226DF">
        <w:rPr>
          <w:rFonts w:ascii="Times New Roman" w:hAnsi="Times New Roman" w:cs="Times New Roman"/>
          <w:sz w:val="28"/>
          <w:szCs w:val="28"/>
        </w:rPr>
        <w:t xml:space="preserve"> зоны) </w:t>
      </w:r>
      <w:r w:rsidR="004157D4" w:rsidRPr="007226DF">
        <w:rPr>
          <w:rFonts w:ascii="Times New Roman" w:hAnsi="Times New Roman" w:cs="Times New Roman"/>
          <w:sz w:val="28"/>
          <w:szCs w:val="28"/>
        </w:rPr>
        <w:br/>
        <w:t>в отношении таких юридических лиц, в совокупности превышает 50 процентов;</w:t>
      </w:r>
    </w:p>
    <w:p w:rsidR="004157D4" w:rsidRPr="007226DF" w:rsidRDefault="007E16CA" w:rsidP="004157D4">
      <w:pPr>
        <w:ind w:firstLine="709"/>
        <w:rPr>
          <w:rFonts w:ascii="Times New Roman" w:hAnsi="Times New Roman" w:cs="Times New Roman"/>
          <w:sz w:val="28"/>
          <w:szCs w:val="28"/>
        </w:rPr>
      </w:pPr>
      <w:r>
        <w:rPr>
          <w:rFonts w:ascii="Times New Roman" w:hAnsi="Times New Roman" w:cs="Times New Roman"/>
          <w:sz w:val="28"/>
          <w:szCs w:val="28"/>
        </w:rPr>
        <w:t xml:space="preserve">6) </w:t>
      </w:r>
      <w:r w:rsidR="004157D4" w:rsidRPr="007226DF">
        <w:rPr>
          <w:rFonts w:ascii="Times New Roman" w:hAnsi="Times New Roman" w:cs="Times New Roman"/>
          <w:sz w:val="28"/>
          <w:szCs w:val="28"/>
        </w:rPr>
        <w:t xml:space="preserve">частная организация  не должна получать средства из областного бюджета Ульяновской области в соответствии с иными нормативными правовыми актами </w:t>
      </w:r>
      <w:r>
        <w:rPr>
          <w:rFonts w:ascii="Times New Roman" w:hAnsi="Times New Roman" w:cs="Times New Roman"/>
          <w:sz w:val="28"/>
          <w:szCs w:val="28"/>
        </w:rPr>
        <w:t xml:space="preserve">Правительства Ульяновской области </w:t>
      </w:r>
      <w:r w:rsidR="004157D4" w:rsidRPr="007226DF">
        <w:rPr>
          <w:rFonts w:ascii="Times New Roman" w:hAnsi="Times New Roman" w:cs="Times New Roman"/>
          <w:sz w:val="28"/>
          <w:szCs w:val="28"/>
        </w:rPr>
        <w:t xml:space="preserve">на цели, указанные в </w:t>
      </w:r>
      <w:r w:rsidR="004157D4" w:rsidRPr="007226DF">
        <w:rPr>
          <w:rFonts w:ascii="Times New Roman" w:hAnsi="Times New Roman" w:cs="Times New Roman"/>
          <w:sz w:val="28"/>
          <w:szCs w:val="28"/>
        </w:rPr>
        <w:lastRenderedPageBreak/>
        <w:t>пункте 1.2 настоящего Порядка;</w:t>
      </w:r>
    </w:p>
    <w:p w:rsidR="004157D4" w:rsidRPr="007226DF" w:rsidRDefault="007E16CA" w:rsidP="00E72A9C">
      <w:pPr>
        <w:rPr>
          <w:rFonts w:ascii="Times New Roman" w:hAnsi="Times New Roman" w:cs="Times New Roman"/>
          <w:sz w:val="28"/>
          <w:szCs w:val="28"/>
        </w:rPr>
      </w:pPr>
      <w:r>
        <w:rPr>
          <w:rFonts w:ascii="Times New Roman" w:hAnsi="Times New Roman" w:cs="Times New Roman"/>
          <w:sz w:val="28"/>
          <w:szCs w:val="28"/>
        </w:rPr>
        <w:t xml:space="preserve">7) </w:t>
      </w:r>
      <w:r w:rsidR="004157D4" w:rsidRPr="007226DF">
        <w:rPr>
          <w:rFonts w:ascii="Times New Roman" w:hAnsi="Times New Roman" w:cs="Times New Roman"/>
          <w:sz w:val="28"/>
          <w:szCs w:val="28"/>
        </w:rPr>
        <w:t>частной организации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частная организация считается подвергнутым такому наказанию, не истёк.</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Pr>
          <w:sz w:val="28"/>
          <w:szCs w:val="28"/>
        </w:rPr>
        <w:tab/>
      </w:r>
      <w:r w:rsidRPr="00B50CFD">
        <w:rPr>
          <w:spacing w:val="2"/>
          <w:sz w:val="28"/>
          <w:szCs w:val="28"/>
        </w:rPr>
        <w:t>2.2 Субсидия предоставляется ежеквартальн</w:t>
      </w:r>
      <w:r w:rsidR="007E16CA" w:rsidRPr="00B50CFD">
        <w:rPr>
          <w:spacing w:val="2"/>
          <w:sz w:val="28"/>
          <w:szCs w:val="28"/>
        </w:rPr>
        <w:t>о в размере фактически произведё</w:t>
      </w:r>
      <w:r w:rsidRPr="00B50CFD">
        <w:rPr>
          <w:spacing w:val="2"/>
          <w:sz w:val="28"/>
          <w:szCs w:val="28"/>
        </w:rPr>
        <w:t>нных частной  организацией затрат, связанных с обучением граждан, по имеющим государственную аккредитацию образовательным программам среднего профессио</w:t>
      </w:r>
      <w:r w:rsidR="007E16CA" w:rsidRPr="00B50CFD">
        <w:rPr>
          <w:spacing w:val="2"/>
          <w:sz w:val="28"/>
          <w:szCs w:val="28"/>
        </w:rPr>
        <w:t>нального образования за счё</w:t>
      </w:r>
      <w:r w:rsidRPr="00B50CFD">
        <w:rPr>
          <w:spacing w:val="2"/>
          <w:sz w:val="28"/>
          <w:szCs w:val="28"/>
        </w:rPr>
        <w:t xml:space="preserve">т средств областного бюджета Ульяновской области, </w:t>
      </w:r>
      <w:proofErr w:type="gramStart"/>
      <w:r w:rsidRPr="00B50CFD">
        <w:rPr>
          <w:spacing w:val="2"/>
          <w:sz w:val="28"/>
          <w:szCs w:val="28"/>
        </w:rPr>
        <w:t>на</w:t>
      </w:r>
      <w:proofErr w:type="gramEnd"/>
      <w:r w:rsidRPr="00B50CFD">
        <w:rPr>
          <w:spacing w:val="2"/>
          <w:sz w:val="28"/>
          <w:szCs w:val="28"/>
        </w:rPr>
        <w:t>:</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z w:val="28"/>
          <w:szCs w:val="28"/>
        </w:rPr>
      </w:pPr>
      <w:r w:rsidRPr="00B50CFD">
        <w:rPr>
          <w:spacing w:val="2"/>
          <w:sz w:val="28"/>
          <w:szCs w:val="28"/>
        </w:rPr>
        <w:tab/>
        <w:t xml:space="preserve">1) оплату труда  и начисления на выплаты по оплате труда педагогических работников, включая страховые взносы во внебюджетные фонды в пределах соответствующей составляющей </w:t>
      </w:r>
      <w:r w:rsidRPr="00B50CFD">
        <w:rPr>
          <w:sz w:val="28"/>
          <w:szCs w:val="28"/>
        </w:rPr>
        <w:t>норматива затрат по реал</w:t>
      </w:r>
      <w:r w:rsidR="007E16CA" w:rsidRPr="00B50CFD">
        <w:rPr>
          <w:sz w:val="28"/>
          <w:szCs w:val="28"/>
        </w:rPr>
        <w:t xml:space="preserve">изации программ, утверждённого правовым </w:t>
      </w:r>
      <w:r w:rsidRPr="00B50CFD">
        <w:rPr>
          <w:sz w:val="28"/>
          <w:szCs w:val="28"/>
        </w:rPr>
        <w:t>актом Министерства для частных организаций;</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z w:val="28"/>
          <w:szCs w:val="28"/>
        </w:rPr>
      </w:pPr>
      <w:r w:rsidRPr="00B50CFD">
        <w:rPr>
          <w:sz w:val="28"/>
          <w:szCs w:val="28"/>
        </w:rPr>
        <w:tab/>
        <w:t xml:space="preserve">2) приобретение материальных запасов и особо ценного движимого имущества, потребляемых в процессе  реализации программ, включая затраты на приобретение расходных материалов, мягкого инвентаря, </w:t>
      </w:r>
      <w:r w:rsidRPr="00B50CFD">
        <w:rPr>
          <w:spacing w:val="2"/>
          <w:sz w:val="28"/>
          <w:szCs w:val="28"/>
        </w:rPr>
        <w:t xml:space="preserve"> в пределах соответствующей составляющих </w:t>
      </w:r>
      <w:r w:rsidRPr="00B50CFD">
        <w:rPr>
          <w:sz w:val="28"/>
          <w:szCs w:val="28"/>
        </w:rPr>
        <w:t xml:space="preserve">норматива затрат по реализации программ, утверждённого </w:t>
      </w:r>
      <w:r w:rsidR="007E16CA" w:rsidRPr="00B50CFD">
        <w:rPr>
          <w:sz w:val="28"/>
          <w:szCs w:val="28"/>
        </w:rPr>
        <w:t xml:space="preserve">правовым </w:t>
      </w:r>
      <w:r w:rsidRPr="00B50CFD">
        <w:rPr>
          <w:sz w:val="28"/>
          <w:szCs w:val="28"/>
        </w:rPr>
        <w:t>актом Министерства для частных организаций;</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z w:val="28"/>
          <w:szCs w:val="28"/>
        </w:rPr>
      </w:pPr>
      <w:r w:rsidRPr="00B50CFD">
        <w:rPr>
          <w:sz w:val="28"/>
          <w:szCs w:val="28"/>
        </w:rPr>
        <w:tab/>
        <w:t>3) приобретение учебной литературы, периодических изданий, издательских и полиграфических услуг, непосредственно связанных с реализацией программ</w:t>
      </w:r>
      <w:r w:rsidRPr="00B50CFD">
        <w:rPr>
          <w:spacing w:val="2"/>
          <w:sz w:val="28"/>
          <w:szCs w:val="28"/>
        </w:rPr>
        <w:t xml:space="preserve"> в пределах соответствующей составляющей </w:t>
      </w:r>
      <w:r w:rsidRPr="00B50CFD">
        <w:rPr>
          <w:sz w:val="28"/>
          <w:szCs w:val="28"/>
        </w:rPr>
        <w:t xml:space="preserve">норматива затрат по реализации программ, утверждённого </w:t>
      </w:r>
      <w:r w:rsidR="007E16CA" w:rsidRPr="00B50CFD">
        <w:rPr>
          <w:sz w:val="28"/>
          <w:szCs w:val="28"/>
        </w:rPr>
        <w:t>правовым</w:t>
      </w:r>
      <w:r w:rsidRPr="00B50CFD">
        <w:rPr>
          <w:sz w:val="28"/>
          <w:szCs w:val="28"/>
        </w:rPr>
        <w:t xml:space="preserve"> актом Министерства для частных организаций;</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b/>
          <w:sz w:val="28"/>
          <w:szCs w:val="28"/>
        </w:rPr>
      </w:pPr>
      <w:r w:rsidRPr="00B50CFD">
        <w:rPr>
          <w:spacing w:val="2"/>
          <w:sz w:val="28"/>
          <w:szCs w:val="28"/>
        </w:rPr>
        <w:tab/>
      </w:r>
      <w:proofErr w:type="gramStart"/>
      <w:r w:rsidRPr="00B50CFD">
        <w:rPr>
          <w:spacing w:val="2"/>
          <w:sz w:val="28"/>
          <w:szCs w:val="28"/>
        </w:rPr>
        <w:t xml:space="preserve">4) финансовое обеспечение </w:t>
      </w:r>
      <w:r w:rsidRPr="00B50CFD">
        <w:rPr>
          <w:sz w:val="28"/>
          <w:szCs w:val="28"/>
        </w:rPr>
        <w:t>выплат ежемесячной государственной академической стипендии и (или) государственной социальной стипендии студентам, обучающимся по очной форме обучения за счёт средств областного бюджета Ульяновской области</w:t>
      </w:r>
      <w:r w:rsidRPr="00B50CFD">
        <w:rPr>
          <w:spacing w:val="2"/>
          <w:sz w:val="28"/>
          <w:szCs w:val="28"/>
        </w:rPr>
        <w:t xml:space="preserve">  в соответствии с </w:t>
      </w:r>
      <w:r w:rsidRPr="00B50CFD">
        <w:rPr>
          <w:rStyle w:val="apple-converted-space"/>
          <w:b/>
          <w:spacing w:val="2"/>
          <w:sz w:val="28"/>
          <w:szCs w:val="28"/>
        </w:rPr>
        <w:t> </w:t>
      </w:r>
      <w:hyperlink r:id="rId11" w:history="1">
        <w:r w:rsidR="007E16CA" w:rsidRPr="00B50CFD">
          <w:rPr>
            <w:rStyle w:val="a3"/>
            <w:b w:val="0"/>
            <w:sz w:val="28"/>
            <w:szCs w:val="28"/>
          </w:rPr>
          <w:t>п</w:t>
        </w:r>
        <w:r w:rsidRPr="00B50CFD">
          <w:rPr>
            <w:rStyle w:val="a3"/>
            <w:b w:val="0"/>
            <w:sz w:val="28"/>
            <w:szCs w:val="28"/>
          </w:rPr>
          <w:t>остановление</w:t>
        </w:r>
        <w:r w:rsidR="007E16CA" w:rsidRPr="00B50CFD">
          <w:rPr>
            <w:rStyle w:val="a3"/>
            <w:b w:val="0"/>
            <w:sz w:val="28"/>
            <w:szCs w:val="28"/>
          </w:rPr>
          <w:t xml:space="preserve">м </w:t>
        </w:r>
        <w:r w:rsidRPr="00B50CFD">
          <w:rPr>
            <w:rStyle w:val="a3"/>
            <w:b w:val="0"/>
            <w:sz w:val="28"/>
            <w:szCs w:val="28"/>
          </w:rPr>
          <w:t>Правительства Ульяновск</w:t>
        </w:r>
        <w:r w:rsidR="007E16CA" w:rsidRPr="00B50CFD">
          <w:rPr>
            <w:rStyle w:val="a3"/>
            <w:b w:val="0"/>
            <w:sz w:val="28"/>
            <w:szCs w:val="28"/>
          </w:rPr>
          <w:t xml:space="preserve">ой области  от 28 января 2014 года </w:t>
        </w:r>
        <w:r w:rsidRPr="00B50CFD">
          <w:rPr>
            <w:rStyle w:val="a3"/>
            <w:b w:val="0"/>
            <w:sz w:val="28"/>
            <w:szCs w:val="28"/>
          </w:rPr>
          <w:t xml:space="preserve"> № 19-П «О случаях и порядке назначения государственной академической стипендии и (или) государственной социальной стипендии студентам, обучающимся в очной форме за счет бюджетных</w:t>
        </w:r>
        <w:proofErr w:type="gramEnd"/>
        <w:r w:rsidRPr="00B50CFD">
          <w:rPr>
            <w:rStyle w:val="a3"/>
            <w:b w:val="0"/>
            <w:sz w:val="28"/>
            <w:szCs w:val="28"/>
          </w:rPr>
          <w:t xml:space="preserve"> ассигнований областного бюджета Ульяновской области, нормативах и правилах для формирования стипендиального фонда за счет бюджетных ассигнований областного бюджета Ульяновской области»</w:t>
        </w:r>
      </w:hyperlink>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r>
      <w:proofErr w:type="gramStart"/>
      <w:r w:rsidRPr="00B50CFD">
        <w:rPr>
          <w:spacing w:val="2"/>
          <w:sz w:val="28"/>
          <w:szCs w:val="28"/>
        </w:rPr>
        <w:t>5) финансовое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и иных дополнительных гарантий по их социальной поддержке в соответствии с</w:t>
      </w:r>
      <w:r w:rsidRPr="00B50CFD">
        <w:rPr>
          <w:rStyle w:val="apple-converted-space"/>
          <w:spacing w:val="2"/>
          <w:sz w:val="28"/>
          <w:szCs w:val="28"/>
        </w:rPr>
        <w:t> </w:t>
      </w:r>
      <w:r w:rsidRPr="00B50CFD">
        <w:rPr>
          <w:sz w:val="28"/>
          <w:szCs w:val="28"/>
        </w:rPr>
        <w:t>Законом Ульяновской области от 2 ноября 2</w:t>
      </w:r>
      <w:r w:rsidR="007E16CA" w:rsidRPr="00B50CFD">
        <w:rPr>
          <w:sz w:val="28"/>
          <w:szCs w:val="28"/>
        </w:rPr>
        <w:t xml:space="preserve">005 года </w:t>
      </w:r>
      <w:r w:rsidRPr="00B50CFD">
        <w:rPr>
          <w:sz w:val="28"/>
          <w:szCs w:val="28"/>
        </w:rPr>
        <w:t>№</w:t>
      </w:r>
      <w:r w:rsidR="007E16CA" w:rsidRPr="00B50CFD">
        <w:rPr>
          <w:sz w:val="28"/>
          <w:szCs w:val="28"/>
        </w:rPr>
        <w:t xml:space="preserve"> </w:t>
      </w:r>
      <w:r w:rsidRPr="00B50CFD">
        <w:rPr>
          <w:sz w:val="28"/>
          <w:szCs w:val="28"/>
        </w:rPr>
        <w:t>113-ЗО «О мерах социальной поддержки детей-сирот и детей, оставшихся без попечения родителей, на территории</w:t>
      </w:r>
      <w:r w:rsidRPr="007226DF">
        <w:rPr>
          <w:sz w:val="28"/>
          <w:szCs w:val="28"/>
        </w:rPr>
        <w:t xml:space="preserve"> Ульяновской области</w:t>
      </w:r>
      <w:proofErr w:type="gramEnd"/>
      <w:r>
        <w:rPr>
          <w:b/>
          <w:sz w:val="28"/>
          <w:szCs w:val="28"/>
        </w:rPr>
        <w:t>»</w:t>
      </w:r>
      <w:r w:rsidRPr="007226DF">
        <w:rPr>
          <w:b/>
          <w:sz w:val="28"/>
          <w:szCs w:val="28"/>
        </w:rPr>
        <w:br/>
      </w:r>
      <w:r w:rsidRPr="007226DF">
        <w:rPr>
          <w:b/>
          <w:color w:val="2D2D2D"/>
          <w:spacing w:val="2"/>
          <w:sz w:val="28"/>
          <w:szCs w:val="28"/>
        </w:rPr>
        <w:lastRenderedPageBreak/>
        <w:tab/>
      </w:r>
      <w:r w:rsidRPr="00B50CFD">
        <w:rPr>
          <w:spacing w:val="2"/>
          <w:sz w:val="28"/>
          <w:szCs w:val="28"/>
        </w:rPr>
        <w:t>Финансовое обеспечение</w:t>
      </w:r>
      <w:r w:rsidR="004F20BF" w:rsidRPr="00B50CFD">
        <w:rPr>
          <w:spacing w:val="2"/>
          <w:sz w:val="28"/>
          <w:szCs w:val="28"/>
        </w:rPr>
        <w:t xml:space="preserve"> возмещения фактически произведё</w:t>
      </w:r>
      <w:r w:rsidRPr="00B50CFD">
        <w:rPr>
          <w:spacing w:val="2"/>
          <w:sz w:val="28"/>
          <w:szCs w:val="28"/>
        </w:rPr>
        <w:t xml:space="preserve">нных затрат частными организациями производится в пределах нормативов, </w:t>
      </w:r>
      <w:r w:rsidR="004F20BF" w:rsidRPr="00B50CFD">
        <w:rPr>
          <w:spacing w:val="2"/>
          <w:sz w:val="28"/>
          <w:szCs w:val="28"/>
        </w:rPr>
        <w:t>утверждё</w:t>
      </w:r>
      <w:r w:rsidRPr="00B50CFD">
        <w:rPr>
          <w:spacing w:val="2"/>
          <w:sz w:val="28"/>
          <w:szCs w:val="28"/>
        </w:rPr>
        <w:t>нных нормативными</w:t>
      </w:r>
      <w:r w:rsidR="004F20BF" w:rsidRPr="00B50CFD">
        <w:rPr>
          <w:spacing w:val="2"/>
          <w:sz w:val="28"/>
          <w:szCs w:val="28"/>
        </w:rPr>
        <w:t xml:space="preserve"> правовыми</w:t>
      </w:r>
      <w:r w:rsidRPr="00B50CFD">
        <w:rPr>
          <w:spacing w:val="2"/>
          <w:sz w:val="28"/>
          <w:szCs w:val="28"/>
        </w:rPr>
        <w:t xml:space="preserve"> актами Правительства Ульяновской области и Министерства.</w:t>
      </w:r>
    </w:p>
    <w:p w:rsidR="00E72A9C" w:rsidRPr="00B50CFD"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z w:val="28"/>
          <w:szCs w:val="28"/>
        </w:rPr>
        <w:tab/>
      </w:r>
      <w:r w:rsidR="009B7DF7" w:rsidRPr="00B50CFD">
        <w:rPr>
          <w:spacing w:val="2"/>
          <w:sz w:val="28"/>
          <w:szCs w:val="28"/>
        </w:rPr>
        <w:t>Субсидия за четвё</w:t>
      </w:r>
      <w:r w:rsidRPr="00B50CFD">
        <w:rPr>
          <w:spacing w:val="2"/>
          <w:sz w:val="28"/>
          <w:szCs w:val="28"/>
        </w:rPr>
        <w:t>ртый квартал текущего года предоставляется в размере фактически произвед</w:t>
      </w:r>
      <w:r w:rsidR="009B7DF7" w:rsidRPr="00B50CFD">
        <w:rPr>
          <w:spacing w:val="2"/>
          <w:sz w:val="28"/>
          <w:szCs w:val="28"/>
        </w:rPr>
        <w:t>ё</w:t>
      </w:r>
      <w:r w:rsidRPr="00B50CFD">
        <w:rPr>
          <w:spacing w:val="2"/>
          <w:sz w:val="28"/>
          <w:szCs w:val="28"/>
        </w:rPr>
        <w:t>нных частной  организацией затрат, указанных в подпунктах 1-5 настоящего пункта, по состоянию на 1 декабря текущего года, и планируемых частной  организацией затрат, указанных в подпунктах 1-5 настоящего пункта, за декабрь текущего года.</w:t>
      </w:r>
      <w:r w:rsidRPr="00B50CFD">
        <w:rPr>
          <w:spacing w:val="2"/>
          <w:sz w:val="28"/>
          <w:szCs w:val="28"/>
        </w:rPr>
        <w:br/>
      </w:r>
      <w:r w:rsidRPr="00B50CFD">
        <w:rPr>
          <w:b/>
          <w:spacing w:val="2"/>
          <w:sz w:val="28"/>
          <w:szCs w:val="28"/>
        </w:rPr>
        <w:tab/>
      </w:r>
      <w:r w:rsidR="009B7DF7" w:rsidRPr="00B50CFD">
        <w:rPr>
          <w:spacing w:val="2"/>
          <w:sz w:val="28"/>
          <w:szCs w:val="28"/>
        </w:rPr>
        <w:t>В случае если по итогам отчё</w:t>
      </w:r>
      <w:r w:rsidRPr="00B50CFD">
        <w:rPr>
          <w:spacing w:val="2"/>
          <w:sz w:val="28"/>
          <w:szCs w:val="28"/>
        </w:rPr>
        <w:t>тного финансового года ра</w:t>
      </w:r>
      <w:r w:rsidR="009B7DF7" w:rsidRPr="00B50CFD">
        <w:rPr>
          <w:spacing w:val="2"/>
          <w:sz w:val="28"/>
          <w:szCs w:val="28"/>
        </w:rPr>
        <w:t>змер фактических затрат за четвё</w:t>
      </w:r>
      <w:r w:rsidRPr="00B50CFD">
        <w:rPr>
          <w:spacing w:val="2"/>
          <w:sz w:val="28"/>
          <w:szCs w:val="28"/>
        </w:rPr>
        <w:t>ртый квартал больше (меньше) размера перечисленной субсидии, то размер субсидии, подлежащий перечислению за первый квартал очередного финансового года, увеличивается (уменьшается) на сумму разницы между перечисленной субсидией и фактическими затратами.</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z w:val="28"/>
          <w:szCs w:val="28"/>
        </w:rPr>
      </w:pPr>
      <w:r w:rsidRPr="00B50CFD">
        <w:rPr>
          <w:spacing w:val="2"/>
          <w:sz w:val="28"/>
          <w:szCs w:val="28"/>
        </w:rPr>
        <w:tab/>
        <w:t xml:space="preserve">2.3. </w:t>
      </w:r>
      <w:proofErr w:type="gramStart"/>
      <w:r w:rsidRPr="00B50CFD">
        <w:rPr>
          <w:spacing w:val="2"/>
          <w:sz w:val="28"/>
          <w:szCs w:val="28"/>
        </w:rPr>
        <w:t xml:space="preserve">В </w:t>
      </w:r>
      <w:r w:rsidR="009B7DF7" w:rsidRPr="00B50CFD">
        <w:rPr>
          <w:spacing w:val="2"/>
          <w:sz w:val="28"/>
          <w:szCs w:val="28"/>
        </w:rPr>
        <w:t>случае если фактически произведё</w:t>
      </w:r>
      <w:r w:rsidRPr="00B50CFD">
        <w:rPr>
          <w:spacing w:val="2"/>
          <w:sz w:val="28"/>
          <w:szCs w:val="28"/>
        </w:rPr>
        <w:t xml:space="preserve">нные затраты, связанные с оказанием услуг по реализации образовательных программ среднего профессионального образования, превышают лимиты бюджетных обязательств, </w:t>
      </w:r>
      <w:r w:rsidR="009B7DF7" w:rsidRPr="00B50CFD">
        <w:rPr>
          <w:spacing w:val="2"/>
          <w:sz w:val="28"/>
          <w:szCs w:val="28"/>
        </w:rPr>
        <w:t>утверждё</w:t>
      </w:r>
      <w:r w:rsidRPr="00B50CFD">
        <w:rPr>
          <w:spacing w:val="2"/>
          <w:sz w:val="28"/>
          <w:szCs w:val="28"/>
        </w:rPr>
        <w:t xml:space="preserve">нных Министерству на текущий финансовый год, предоставление субсидий частным организациям осуществляется в пределах суммы лимитов </w:t>
      </w:r>
      <w:r w:rsidR="009B7DF7" w:rsidRPr="00B50CFD">
        <w:rPr>
          <w:spacing w:val="2"/>
          <w:sz w:val="28"/>
          <w:szCs w:val="28"/>
        </w:rPr>
        <w:t>бюджетных обязательств, утверждё</w:t>
      </w:r>
      <w:r w:rsidRPr="00B50CFD">
        <w:rPr>
          <w:spacing w:val="2"/>
          <w:sz w:val="28"/>
          <w:szCs w:val="28"/>
        </w:rPr>
        <w:t xml:space="preserve">нных в установленном порядке Министерству на текущий финансовый год на цели, указанные в пункте 1.2 настоящего Порядка, в равных долях, </w:t>
      </w:r>
      <w:r w:rsidR="009B7DF7" w:rsidRPr="00B50CFD">
        <w:rPr>
          <w:spacing w:val="2"/>
          <w:sz w:val="28"/>
          <w:szCs w:val="28"/>
        </w:rPr>
        <w:t>пропорционально сумме</w:t>
      </w:r>
      <w:proofErr w:type="gramEnd"/>
      <w:r w:rsidR="009B7DF7" w:rsidRPr="00B50CFD">
        <w:rPr>
          <w:spacing w:val="2"/>
          <w:sz w:val="28"/>
          <w:szCs w:val="28"/>
        </w:rPr>
        <w:t xml:space="preserve"> подтверждё</w:t>
      </w:r>
      <w:r w:rsidRPr="00B50CFD">
        <w:rPr>
          <w:spacing w:val="2"/>
          <w:sz w:val="28"/>
          <w:szCs w:val="28"/>
        </w:rPr>
        <w:t>нных частной  организацией расходов.</w:t>
      </w:r>
    </w:p>
    <w:p w:rsidR="004157D4" w:rsidRPr="00B50CFD" w:rsidRDefault="004157D4" w:rsidP="004157D4">
      <w:pPr>
        <w:spacing w:line="238" w:lineRule="auto"/>
        <w:ind w:firstLine="709"/>
        <w:rPr>
          <w:spacing w:val="2"/>
          <w:sz w:val="28"/>
          <w:szCs w:val="28"/>
        </w:rPr>
      </w:pPr>
      <w:r w:rsidRPr="00B50CFD">
        <w:rPr>
          <w:rFonts w:ascii="Times New Roman" w:hAnsi="Times New Roman" w:cs="Times New Roman"/>
          <w:sz w:val="28"/>
          <w:szCs w:val="28"/>
        </w:rPr>
        <w:t xml:space="preserve">2.4. Для получения субсидии частная организация ежеквартально предоставляет в Министерство заявку (в произвольной форме) о предоставлении субсидии в текущем финансовом году с приложением </w:t>
      </w:r>
      <w:r w:rsidRPr="00B50CFD">
        <w:rPr>
          <w:rFonts w:ascii="Times New Roman" w:hAnsi="Times New Roman" w:cs="Times New Roman"/>
          <w:spacing w:val="2"/>
          <w:sz w:val="28"/>
          <w:szCs w:val="28"/>
        </w:rPr>
        <w:t>следующих  документов:</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t xml:space="preserve">1) заверенная копия   документа, подтверждающего полномочия лица, имеющего право без доверенности действовать от имени частной  организации; </w:t>
      </w:r>
      <w:r w:rsidRPr="00B50CFD">
        <w:rPr>
          <w:spacing w:val="2"/>
          <w:sz w:val="28"/>
          <w:szCs w:val="28"/>
        </w:rPr>
        <w:br/>
      </w:r>
      <w:r w:rsidRPr="00B50CFD">
        <w:rPr>
          <w:spacing w:val="2"/>
          <w:sz w:val="28"/>
          <w:szCs w:val="28"/>
        </w:rPr>
        <w:tab/>
        <w:t>2) документы, подтверждающие соответствие частной организации критериям отбора, предусмотренным пунктом 1.5 настоящего Порядка:</w:t>
      </w:r>
      <w:r w:rsidRPr="00B50CFD">
        <w:rPr>
          <w:spacing w:val="2"/>
          <w:sz w:val="28"/>
          <w:szCs w:val="28"/>
        </w:rPr>
        <w:br/>
      </w:r>
      <w:r w:rsidRPr="00B50CFD">
        <w:rPr>
          <w:spacing w:val="2"/>
          <w:sz w:val="28"/>
          <w:szCs w:val="28"/>
        </w:rPr>
        <w:tab/>
        <w:t>- заверенн</w:t>
      </w:r>
      <w:r w:rsidR="009B7DF7" w:rsidRPr="00B50CFD">
        <w:rPr>
          <w:spacing w:val="2"/>
          <w:sz w:val="28"/>
          <w:szCs w:val="28"/>
        </w:rPr>
        <w:t>ые</w:t>
      </w:r>
      <w:r w:rsidRPr="00B50CFD">
        <w:rPr>
          <w:spacing w:val="2"/>
          <w:sz w:val="28"/>
          <w:szCs w:val="28"/>
        </w:rPr>
        <w:t xml:space="preserve"> копи</w:t>
      </w:r>
      <w:r w:rsidR="009B7DF7" w:rsidRPr="00B50CFD">
        <w:rPr>
          <w:spacing w:val="2"/>
          <w:sz w:val="28"/>
          <w:szCs w:val="28"/>
        </w:rPr>
        <w:t>и</w:t>
      </w:r>
      <w:r w:rsidRPr="00B50CFD">
        <w:rPr>
          <w:spacing w:val="2"/>
          <w:sz w:val="28"/>
          <w:szCs w:val="28"/>
        </w:rPr>
        <w:t xml:space="preserve"> </w:t>
      </w:r>
      <w:r w:rsidR="009B7DF7" w:rsidRPr="00B50CFD">
        <w:rPr>
          <w:spacing w:val="2"/>
          <w:sz w:val="28"/>
          <w:szCs w:val="28"/>
        </w:rPr>
        <w:t>учредительных документов</w:t>
      </w:r>
      <w:r w:rsidRPr="00B50CFD">
        <w:rPr>
          <w:spacing w:val="2"/>
          <w:sz w:val="28"/>
          <w:szCs w:val="28"/>
        </w:rPr>
        <w:t xml:space="preserve"> частной  организации;</w:t>
      </w:r>
      <w:r w:rsidRPr="00B50CFD">
        <w:rPr>
          <w:spacing w:val="2"/>
          <w:sz w:val="28"/>
          <w:szCs w:val="28"/>
        </w:rPr>
        <w:br/>
      </w:r>
      <w:r w:rsidRPr="00B50CFD">
        <w:rPr>
          <w:spacing w:val="2"/>
          <w:sz w:val="28"/>
          <w:szCs w:val="28"/>
        </w:rPr>
        <w:tab/>
        <w:t>- заверенная копия лицензии на осуществление образовательной деятельности</w:t>
      </w:r>
      <w:r w:rsidR="009B7DF7" w:rsidRPr="00B50CFD">
        <w:rPr>
          <w:spacing w:val="2"/>
          <w:sz w:val="28"/>
          <w:szCs w:val="28"/>
        </w:rPr>
        <w:t>;</w:t>
      </w:r>
      <w:r w:rsidRPr="00B50CFD">
        <w:rPr>
          <w:spacing w:val="2"/>
          <w:sz w:val="28"/>
          <w:szCs w:val="28"/>
        </w:rPr>
        <w:t xml:space="preserve"> </w:t>
      </w:r>
      <w:r w:rsidRPr="00B50CFD">
        <w:rPr>
          <w:spacing w:val="2"/>
          <w:sz w:val="28"/>
          <w:szCs w:val="28"/>
        </w:rPr>
        <w:br/>
      </w:r>
      <w:proofErr w:type="gramStart"/>
      <w:r w:rsidRPr="00B50CFD">
        <w:rPr>
          <w:spacing w:val="2"/>
          <w:sz w:val="28"/>
          <w:szCs w:val="28"/>
        </w:rPr>
        <w:tab/>
        <w:t>-</w:t>
      </w:r>
      <w:proofErr w:type="gramEnd"/>
      <w:r w:rsidRPr="00B50CFD">
        <w:rPr>
          <w:spacing w:val="2"/>
          <w:sz w:val="28"/>
          <w:szCs w:val="28"/>
        </w:rPr>
        <w:t>выписка из единого государственного реестра юридических лиц;</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t>- заверенная копия свидетельства о государственной аккредитации;</w:t>
      </w:r>
    </w:p>
    <w:p w:rsidR="002B7645" w:rsidRPr="00B50CFD" w:rsidRDefault="004157D4" w:rsidP="002B7645">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r>
      <w:r w:rsidR="002B7645" w:rsidRPr="00B50CFD">
        <w:rPr>
          <w:spacing w:val="2"/>
          <w:sz w:val="28"/>
          <w:szCs w:val="28"/>
        </w:rPr>
        <w:t>3)</w:t>
      </w:r>
      <w:r w:rsidR="002B7645" w:rsidRPr="00B50CFD">
        <w:t xml:space="preserve"> </w:t>
      </w:r>
      <w:r w:rsidR="002B7645" w:rsidRPr="00B50CFD">
        <w:rPr>
          <w:sz w:val="28"/>
          <w:szCs w:val="28"/>
        </w:rPr>
        <w:t xml:space="preserve">подписанную директором </w:t>
      </w:r>
      <w:r w:rsidR="002B7645" w:rsidRPr="00B50CFD">
        <w:rPr>
          <w:spacing w:val="2"/>
          <w:sz w:val="28"/>
          <w:szCs w:val="28"/>
        </w:rPr>
        <w:t>частной организации</w:t>
      </w:r>
      <w:r w:rsidR="002B7645" w:rsidRPr="00B50CFD">
        <w:rPr>
          <w:sz w:val="28"/>
          <w:szCs w:val="28"/>
        </w:rPr>
        <w:t xml:space="preserve"> справку о соответствии </w:t>
      </w:r>
      <w:r w:rsidR="002B7645" w:rsidRPr="00B50CFD">
        <w:rPr>
          <w:spacing w:val="2"/>
          <w:sz w:val="28"/>
          <w:szCs w:val="28"/>
        </w:rPr>
        <w:t>частной организации</w:t>
      </w:r>
      <w:r w:rsidR="002B7645" w:rsidRPr="00B50CFD">
        <w:rPr>
          <w:sz w:val="28"/>
          <w:szCs w:val="28"/>
        </w:rPr>
        <w:t xml:space="preserve"> требованиям, установленным </w:t>
      </w:r>
      <w:hyperlink w:anchor="sub_10062" w:history="1">
        <w:r w:rsidR="002B7645" w:rsidRPr="00B50CFD">
          <w:rPr>
            <w:rStyle w:val="a3"/>
            <w:rFonts w:cs="Arial"/>
            <w:b w:val="0"/>
            <w:sz w:val="28"/>
            <w:szCs w:val="28"/>
          </w:rPr>
          <w:t>подпунктами 2-6 пункта 2.1</w:t>
        </w:r>
      </w:hyperlink>
      <w:r w:rsidR="002B7645" w:rsidRPr="00B50CFD">
        <w:rPr>
          <w:sz w:val="28"/>
          <w:szCs w:val="28"/>
        </w:rPr>
        <w:t xml:space="preserve"> настоящего Порядка;</w:t>
      </w:r>
    </w:p>
    <w:p w:rsidR="002B7645" w:rsidRPr="00B50CFD" w:rsidRDefault="002B7645" w:rsidP="002B7645">
      <w:pPr>
        <w:ind w:firstLine="0"/>
        <w:rPr>
          <w:rFonts w:ascii="Times New Roman" w:hAnsi="Times New Roman" w:cs="Times New Roman"/>
          <w:sz w:val="28"/>
          <w:szCs w:val="28"/>
        </w:rPr>
      </w:pPr>
      <w:r w:rsidRPr="00B50CFD">
        <w:rPr>
          <w:spacing w:val="2"/>
          <w:sz w:val="28"/>
          <w:szCs w:val="28"/>
        </w:rPr>
        <w:t xml:space="preserve">         </w:t>
      </w:r>
      <w:r w:rsidRPr="00B50CFD">
        <w:rPr>
          <w:rFonts w:ascii="Times New Roman" w:hAnsi="Times New Roman" w:cs="Times New Roman"/>
          <w:spacing w:val="2"/>
          <w:sz w:val="28"/>
          <w:szCs w:val="28"/>
        </w:rPr>
        <w:t xml:space="preserve">4) </w:t>
      </w:r>
      <w:r w:rsidRPr="00B50CFD">
        <w:rPr>
          <w:rFonts w:ascii="Times New Roman" w:hAnsi="Times New Roman" w:cs="Times New Roman"/>
          <w:sz w:val="28"/>
          <w:szCs w:val="28"/>
        </w:rPr>
        <w:t xml:space="preserve">справку об исполнении </w:t>
      </w:r>
      <w:r w:rsidRPr="00B50CFD">
        <w:rPr>
          <w:rFonts w:ascii="Times New Roman" w:hAnsi="Times New Roman" w:cs="Times New Roman"/>
          <w:spacing w:val="2"/>
          <w:sz w:val="28"/>
          <w:szCs w:val="28"/>
        </w:rPr>
        <w:t>частной  организацией</w:t>
      </w:r>
      <w:r w:rsidRPr="00B50CFD">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 в соответствии с </w:t>
      </w:r>
      <w:hyperlink r:id="rId12" w:history="1">
        <w:r w:rsidRPr="00B50CFD">
          <w:rPr>
            <w:rStyle w:val="a3"/>
            <w:rFonts w:ascii="Times New Roman" w:hAnsi="Times New Roman"/>
            <w:b w:val="0"/>
            <w:sz w:val="28"/>
            <w:szCs w:val="28"/>
          </w:rPr>
          <w:t>законодательством</w:t>
        </w:r>
      </w:hyperlink>
      <w:r w:rsidRPr="00B50CFD">
        <w:rPr>
          <w:rFonts w:ascii="Times New Roman" w:hAnsi="Times New Roman" w:cs="Times New Roman"/>
          <w:b/>
          <w:sz w:val="28"/>
          <w:szCs w:val="28"/>
        </w:rPr>
        <w:t xml:space="preserve"> </w:t>
      </w:r>
      <w:r w:rsidRPr="00B50CFD">
        <w:rPr>
          <w:rFonts w:ascii="Times New Roman" w:hAnsi="Times New Roman" w:cs="Times New Roman"/>
          <w:sz w:val="28"/>
          <w:szCs w:val="28"/>
        </w:rPr>
        <w:t xml:space="preserve">Российской </w:t>
      </w:r>
      <w:r w:rsidRPr="00B50CFD">
        <w:rPr>
          <w:rFonts w:ascii="Times New Roman" w:hAnsi="Times New Roman" w:cs="Times New Roman"/>
          <w:sz w:val="28"/>
          <w:szCs w:val="28"/>
        </w:rPr>
        <w:lastRenderedPageBreak/>
        <w:t>Федерации о налогах и сборах;</w:t>
      </w:r>
    </w:p>
    <w:p w:rsidR="002B7645" w:rsidRPr="00B50CFD" w:rsidRDefault="002B7645" w:rsidP="002B7645">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t>5) заверенные копии документов, подтверждающие фактически произведённые затраты, указанные в пункте 2.2 настоящего Порядка (договоры, акты оказанных услуг, платежные документы, первичные документы бухгалтерского учета). За четвертый квартал текущего года - документы, под</w:t>
      </w:r>
      <w:r w:rsidR="00A86FE0" w:rsidRPr="00B50CFD">
        <w:rPr>
          <w:spacing w:val="2"/>
          <w:sz w:val="28"/>
          <w:szCs w:val="28"/>
        </w:rPr>
        <w:t>тверждающие фактически произведё</w:t>
      </w:r>
      <w:r w:rsidRPr="00B50CFD">
        <w:rPr>
          <w:spacing w:val="2"/>
          <w:sz w:val="28"/>
          <w:szCs w:val="28"/>
        </w:rPr>
        <w:t>нные затраты, указанные в пункте 2.2 настоящего Порядка, по состоянию на 1 декабря текущего года, и документы, подтверждающие планируемые затраты, указанные в пункте 2.2 настоящего Порядка, за декабрь текущего года;</w:t>
      </w:r>
    </w:p>
    <w:p w:rsidR="002B7645" w:rsidRPr="00B50CFD" w:rsidRDefault="002B7645" w:rsidP="002B7645">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t>6) информацию о размере фактически произведённых затрат частной  организацией на оказание услуг по реализации образовательных программ среднего профессионального образования по форме согласно приложению    к настоящему Порядку;</w:t>
      </w:r>
    </w:p>
    <w:p w:rsidR="002B7645" w:rsidRPr="00B50CFD" w:rsidRDefault="002B7645" w:rsidP="002B7645">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r>
      <w:proofErr w:type="gramStart"/>
      <w:r w:rsidRPr="00B50CFD">
        <w:rPr>
          <w:spacing w:val="2"/>
          <w:sz w:val="28"/>
          <w:szCs w:val="28"/>
        </w:rPr>
        <w:t xml:space="preserve">7) </w:t>
      </w:r>
      <w:r w:rsidRPr="00B50CFD">
        <w:rPr>
          <w:sz w:val="28"/>
          <w:szCs w:val="28"/>
        </w:rPr>
        <w:t xml:space="preserve">сведения о фактической численности студентов,  обучающихся по профессиям, специальностям среднего профессионального образования за счёт бюджетных ассигнований областного бюджета Ульяновской области, по которым Министерством  утверждены контрольные цифры приёма, в результате проведения конкурсного  отбора по профессиям, специальностям среднего профессионального образования, по форме утверждённой Министерством с приложением </w:t>
      </w:r>
      <w:r w:rsidRPr="00B50CFD">
        <w:rPr>
          <w:spacing w:val="2"/>
          <w:sz w:val="28"/>
          <w:szCs w:val="28"/>
        </w:rPr>
        <w:t>копий приказов о приеме (зачислении), переводе и отчислении обучающихся на обучение с одновременным представлением оригиналов</w:t>
      </w:r>
      <w:proofErr w:type="gramEnd"/>
      <w:r w:rsidRPr="00B50CFD">
        <w:rPr>
          <w:spacing w:val="2"/>
          <w:sz w:val="28"/>
          <w:szCs w:val="28"/>
        </w:rPr>
        <w:t xml:space="preserve"> приказов на обозрение;</w:t>
      </w:r>
    </w:p>
    <w:p w:rsidR="002B7645" w:rsidRPr="00B50CFD" w:rsidRDefault="002B7645" w:rsidP="002B7645">
      <w:pPr>
        <w:pStyle w:val="formattext"/>
        <w:shd w:val="clear" w:color="auto" w:fill="FFFFFF"/>
        <w:spacing w:before="0" w:beforeAutospacing="0" w:after="0" w:afterAutospacing="0" w:line="272" w:lineRule="atLeast"/>
        <w:jc w:val="both"/>
        <w:textAlignment w:val="baseline"/>
        <w:rPr>
          <w:spacing w:val="2"/>
          <w:sz w:val="28"/>
          <w:szCs w:val="28"/>
        </w:rPr>
      </w:pPr>
      <w:r>
        <w:rPr>
          <w:color w:val="2D2D2D"/>
          <w:spacing w:val="2"/>
          <w:sz w:val="28"/>
          <w:szCs w:val="28"/>
        </w:rPr>
        <w:tab/>
        <w:t>8</w:t>
      </w:r>
      <w:r w:rsidRPr="007226DF">
        <w:rPr>
          <w:color w:val="2D2D2D"/>
          <w:spacing w:val="2"/>
          <w:sz w:val="28"/>
          <w:szCs w:val="28"/>
        </w:rPr>
        <w:t xml:space="preserve">) </w:t>
      </w:r>
      <w:r w:rsidRPr="00B50CFD">
        <w:rPr>
          <w:sz w:val="28"/>
          <w:szCs w:val="28"/>
        </w:rPr>
        <w:t>документ, содержащий сведения о реквизитах банковского счёта частной организации, на который должна перечисляться субсидия.</w:t>
      </w:r>
    </w:p>
    <w:p w:rsidR="004157D4" w:rsidRPr="00B50CFD" w:rsidRDefault="004157D4" w:rsidP="002B7645">
      <w:pPr>
        <w:pStyle w:val="formattext"/>
        <w:shd w:val="clear" w:color="auto" w:fill="FFFFFF"/>
        <w:spacing w:before="0" w:beforeAutospacing="0" w:after="0" w:afterAutospacing="0" w:line="272" w:lineRule="atLeast"/>
        <w:jc w:val="both"/>
        <w:textAlignment w:val="baseline"/>
        <w:rPr>
          <w:spacing w:val="2"/>
          <w:sz w:val="28"/>
          <w:szCs w:val="28"/>
        </w:rPr>
      </w:pPr>
      <w:r w:rsidRPr="00B50CFD">
        <w:rPr>
          <w:spacing w:val="2"/>
          <w:sz w:val="28"/>
          <w:szCs w:val="28"/>
        </w:rPr>
        <w:tab/>
        <w:t>2.5. Документы, указанные в пункте 2.4. настоящего Порядка, представляются частной</w:t>
      </w:r>
      <w:r w:rsidR="001953D0" w:rsidRPr="00B50CFD">
        <w:rPr>
          <w:spacing w:val="2"/>
          <w:sz w:val="28"/>
          <w:szCs w:val="28"/>
        </w:rPr>
        <w:t xml:space="preserve">  </w:t>
      </w:r>
      <w:r w:rsidRPr="00B50CFD">
        <w:rPr>
          <w:spacing w:val="2"/>
          <w:sz w:val="28"/>
          <w:szCs w:val="28"/>
        </w:rPr>
        <w:t xml:space="preserve">организацией в адрес Министерства  ежеквартально, в срок до 10-го </w:t>
      </w:r>
      <w:r w:rsidR="002B7645" w:rsidRPr="00B50CFD">
        <w:rPr>
          <w:spacing w:val="2"/>
          <w:sz w:val="28"/>
          <w:szCs w:val="28"/>
        </w:rPr>
        <w:t>числа месяца, следующего за отчё</w:t>
      </w:r>
      <w:r w:rsidRPr="00B50CFD">
        <w:rPr>
          <w:spacing w:val="2"/>
          <w:sz w:val="28"/>
          <w:szCs w:val="28"/>
        </w:rPr>
        <w:t>тным кварталом за четвертый квартал - до 19 декабря текущего года. При первоначальном обращении представляются все документы, указанные в пункте 2.4. настоящего Порядка, за исключением документов, запрашиваемых</w:t>
      </w:r>
      <w:r w:rsidR="001953D0" w:rsidRPr="00B50CFD">
        <w:rPr>
          <w:spacing w:val="2"/>
          <w:sz w:val="28"/>
          <w:szCs w:val="28"/>
        </w:rPr>
        <w:t xml:space="preserve"> М</w:t>
      </w:r>
      <w:r w:rsidRPr="00B50CFD">
        <w:rPr>
          <w:spacing w:val="2"/>
          <w:sz w:val="28"/>
          <w:szCs w:val="28"/>
        </w:rPr>
        <w:t>инистерством самостоятельно посредством межведомственного взаимодействия. При последующем обращении за предоставлением субсидии прилагаются только документы, указанные в подпунктах 4, 5, 6 пункта 2.4. настоящего Порядка.</w:t>
      </w:r>
    </w:p>
    <w:p w:rsidR="004157D4" w:rsidRPr="00B50CFD" w:rsidRDefault="004157D4" w:rsidP="004157D4">
      <w:pPr>
        <w:pStyle w:val="formattext"/>
        <w:shd w:val="clear" w:color="auto" w:fill="FFFFFF"/>
        <w:spacing w:before="0" w:beforeAutospacing="0" w:after="0" w:afterAutospacing="0" w:line="272" w:lineRule="atLeast"/>
        <w:jc w:val="both"/>
        <w:textAlignment w:val="baseline"/>
        <w:rPr>
          <w:sz w:val="28"/>
          <w:szCs w:val="28"/>
        </w:rPr>
      </w:pPr>
      <w:r w:rsidRPr="00B50CFD">
        <w:rPr>
          <w:spacing w:val="2"/>
          <w:sz w:val="28"/>
          <w:szCs w:val="28"/>
        </w:rPr>
        <w:tab/>
        <w:t>2.6. Документы, указанные в пункте 2.4. настоящего Порядка, проверяются Министерством  на предмет их комплектности,</w:t>
      </w:r>
      <w:r w:rsidRPr="00B50CFD">
        <w:rPr>
          <w:sz w:val="28"/>
          <w:szCs w:val="28"/>
        </w:rPr>
        <w:t xml:space="preserve"> полноты и </w:t>
      </w:r>
      <w:proofErr w:type="gramStart"/>
      <w:r w:rsidRPr="00B50CFD">
        <w:rPr>
          <w:sz w:val="28"/>
          <w:szCs w:val="28"/>
        </w:rPr>
        <w:t>достоверности</w:t>
      </w:r>
      <w:proofErr w:type="gramEnd"/>
      <w:r w:rsidRPr="00B50CFD">
        <w:rPr>
          <w:sz w:val="28"/>
          <w:szCs w:val="28"/>
        </w:rPr>
        <w:t xml:space="preserve"> содержащихся в них сведений</w:t>
      </w:r>
      <w:r w:rsidRPr="00B50CFD">
        <w:rPr>
          <w:spacing w:val="2"/>
          <w:sz w:val="28"/>
          <w:szCs w:val="28"/>
        </w:rPr>
        <w:t xml:space="preserve">, наличия оснований и условий для предоставления субсидии, предусмотренных разделами 1 и 2 настоящего Порядка, а также на предмет соответствия копий представленных документов их оригиналам, </w:t>
      </w:r>
      <w:r w:rsidRPr="00B50CFD">
        <w:rPr>
          <w:sz w:val="28"/>
          <w:szCs w:val="28"/>
        </w:rPr>
        <w:t xml:space="preserve">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w:t>
      </w:r>
      <w:r w:rsidRPr="00B50CFD">
        <w:rPr>
          <w:sz w:val="28"/>
          <w:szCs w:val="28"/>
        </w:rPr>
        <w:lastRenderedPageBreak/>
        <w:t xml:space="preserve">иных форм проверки, не противоречащих законодательству Российской Федерации. </w:t>
      </w:r>
    </w:p>
    <w:p w:rsidR="004157D4" w:rsidRPr="00B50CFD" w:rsidRDefault="004157D4" w:rsidP="004157D4">
      <w:pPr>
        <w:pStyle w:val="formattext"/>
        <w:shd w:val="clear" w:color="auto" w:fill="FFFFFF"/>
        <w:spacing w:before="0" w:beforeAutospacing="0" w:after="0" w:afterAutospacing="0" w:line="272" w:lineRule="atLeast"/>
        <w:ind w:firstLine="720"/>
        <w:jc w:val="both"/>
        <w:textAlignment w:val="baseline"/>
        <w:rPr>
          <w:spacing w:val="2"/>
          <w:sz w:val="28"/>
          <w:szCs w:val="28"/>
        </w:rPr>
      </w:pPr>
      <w:r w:rsidRPr="00B50CFD">
        <w:rPr>
          <w:spacing w:val="2"/>
          <w:sz w:val="28"/>
          <w:szCs w:val="28"/>
        </w:rPr>
        <w:t xml:space="preserve">По результатам рассмотрения документов, указанных в пункте 2.4 настоящего Порядка, Министерство в срок, не превышающий 2 рабочих дней со </w:t>
      </w:r>
      <w:r w:rsidR="002B7645" w:rsidRPr="00B50CFD">
        <w:rPr>
          <w:spacing w:val="2"/>
          <w:sz w:val="28"/>
          <w:szCs w:val="28"/>
        </w:rPr>
        <w:t>дня их поступления в полном объё</w:t>
      </w:r>
      <w:r w:rsidRPr="00B50CFD">
        <w:rPr>
          <w:spacing w:val="2"/>
          <w:sz w:val="28"/>
          <w:szCs w:val="28"/>
        </w:rPr>
        <w:t>ме, принимает решение о предоставлении субсидий либо об отказе в предоставлении субсидии.</w:t>
      </w:r>
    </w:p>
    <w:p w:rsidR="004157D4" w:rsidRPr="00B50CFD" w:rsidRDefault="004157D4" w:rsidP="004157D4">
      <w:pPr>
        <w:pStyle w:val="formattext"/>
        <w:shd w:val="clear" w:color="auto" w:fill="FFFFFF"/>
        <w:spacing w:before="0" w:beforeAutospacing="0" w:after="0" w:afterAutospacing="0" w:line="272" w:lineRule="atLeast"/>
        <w:ind w:firstLine="720"/>
        <w:jc w:val="both"/>
        <w:textAlignment w:val="baseline"/>
        <w:rPr>
          <w:spacing w:val="2"/>
          <w:sz w:val="28"/>
          <w:szCs w:val="28"/>
        </w:rPr>
      </w:pPr>
      <w:r w:rsidRPr="00B50CFD">
        <w:rPr>
          <w:spacing w:val="2"/>
          <w:sz w:val="28"/>
          <w:szCs w:val="28"/>
        </w:rPr>
        <w:t>Уведомление о предоставлении субсидии либо об отказе в предоставлении субсидии направляется частной организации  в письменной форме в течение 3 рабочих дней со дня принятия соответствующего решения.</w:t>
      </w:r>
    </w:p>
    <w:p w:rsidR="004157D4" w:rsidRPr="00B50CFD" w:rsidRDefault="004157D4" w:rsidP="004157D4">
      <w:pPr>
        <w:rPr>
          <w:rFonts w:ascii="Times New Roman" w:hAnsi="Times New Roman" w:cs="Times New Roman"/>
          <w:spacing w:val="2"/>
          <w:sz w:val="28"/>
          <w:szCs w:val="28"/>
        </w:rPr>
      </w:pPr>
      <w:r w:rsidRPr="00B50CFD">
        <w:rPr>
          <w:rFonts w:ascii="Times New Roman" w:hAnsi="Times New Roman" w:cs="Times New Roman"/>
          <w:sz w:val="28"/>
          <w:szCs w:val="28"/>
        </w:rPr>
        <w:t xml:space="preserve">По результатам рассмотрения заявок Министерство в </w:t>
      </w:r>
      <w:r w:rsidRPr="00B50CFD">
        <w:rPr>
          <w:rFonts w:ascii="Times New Roman" w:hAnsi="Times New Roman" w:cs="Times New Roman"/>
          <w:spacing w:val="2"/>
          <w:sz w:val="28"/>
          <w:szCs w:val="28"/>
        </w:rPr>
        <w:t xml:space="preserve">случае принятия решения о предоставлении субсидии </w:t>
      </w:r>
      <w:r w:rsidRPr="00B50CFD">
        <w:rPr>
          <w:rFonts w:ascii="Times New Roman" w:hAnsi="Times New Roman" w:cs="Times New Roman"/>
          <w:sz w:val="28"/>
          <w:szCs w:val="28"/>
        </w:rPr>
        <w:t>направляет частной организации  для подписания 3 экземпляра соглашения о предоставлении субсидии (далее - соглашение), подготовленного по типовой форме, установленной Министерством финансов Ульяновской области.</w:t>
      </w:r>
    </w:p>
    <w:p w:rsidR="004157D4" w:rsidRPr="00B50CFD" w:rsidRDefault="004157D4" w:rsidP="004157D4">
      <w:pPr>
        <w:pStyle w:val="formattext"/>
        <w:shd w:val="clear" w:color="auto" w:fill="FFFFFF"/>
        <w:spacing w:before="0" w:beforeAutospacing="0" w:after="0" w:afterAutospacing="0" w:line="272" w:lineRule="atLeast"/>
        <w:ind w:firstLine="720"/>
        <w:jc w:val="both"/>
        <w:textAlignment w:val="baseline"/>
        <w:rPr>
          <w:spacing w:val="2"/>
          <w:sz w:val="28"/>
          <w:szCs w:val="28"/>
        </w:rPr>
      </w:pPr>
      <w:r w:rsidRPr="00B50CFD">
        <w:rPr>
          <w:spacing w:val="2"/>
          <w:sz w:val="28"/>
          <w:szCs w:val="28"/>
        </w:rPr>
        <w:t>Соглашение заключается в срок, не превышающий 10 рабочих дней со дня принятия решения о предоставлении субсидии.</w:t>
      </w:r>
    </w:p>
    <w:p w:rsidR="004157D4" w:rsidRPr="00B50CFD" w:rsidRDefault="004157D4" w:rsidP="004157D4">
      <w:pPr>
        <w:rPr>
          <w:rFonts w:ascii="Times New Roman" w:hAnsi="Times New Roman" w:cs="Times New Roman"/>
          <w:sz w:val="28"/>
          <w:szCs w:val="28"/>
        </w:rPr>
      </w:pPr>
      <w:r w:rsidRPr="00B50CFD">
        <w:rPr>
          <w:rFonts w:ascii="Times New Roman" w:hAnsi="Times New Roman" w:cs="Times New Roman"/>
          <w:sz w:val="28"/>
          <w:szCs w:val="28"/>
        </w:rPr>
        <w:t>2.7. Соглашение должно содержать:</w:t>
      </w:r>
    </w:p>
    <w:p w:rsidR="004157D4" w:rsidRPr="00B50CFD" w:rsidRDefault="004157D4" w:rsidP="004157D4">
      <w:pPr>
        <w:rPr>
          <w:rFonts w:ascii="Times New Roman" w:hAnsi="Times New Roman" w:cs="Times New Roman"/>
          <w:sz w:val="28"/>
          <w:szCs w:val="28"/>
        </w:rPr>
      </w:pPr>
      <w:bookmarkStart w:id="4" w:name="sub_10250"/>
      <w:r w:rsidRPr="00B50CFD">
        <w:rPr>
          <w:rFonts w:ascii="Times New Roman" w:hAnsi="Times New Roman" w:cs="Times New Roman"/>
          <w:sz w:val="28"/>
          <w:szCs w:val="28"/>
        </w:rPr>
        <w:t>1) размер субсидии, цели, условия, порядок и сроки её предоставления;</w:t>
      </w:r>
    </w:p>
    <w:p w:rsidR="004157D4" w:rsidRPr="00B50CFD" w:rsidRDefault="004157D4" w:rsidP="004157D4">
      <w:pPr>
        <w:rPr>
          <w:rFonts w:ascii="Times New Roman" w:hAnsi="Times New Roman" w:cs="Times New Roman"/>
          <w:sz w:val="28"/>
          <w:szCs w:val="28"/>
        </w:rPr>
      </w:pPr>
      <w:bookmarkStart w:id="5" w:name="sub_10251"/>
      <w:bookmarkEnd w:id="4"/>
      <w:r w:rsidRPr="00B50CFD">
        <w:rPr>
          <w:rFonts w:ascii="Times New Roman" w:hAnsi="Times New Roman" w:cs="Times New Roman"/>
          <w:sz w:val="28"/>
          <w:szCs w:val="28"/>
        </w:rPr>
        <w:t>2) согласие частной организации на осуществление Министерством и органами государственного финансового контроля проверок соблюдения получателями условий и порядка предоставления субсидий.</w:t>
      </w:r>
    </w:p>
    <w:bookmarkEnd w:id="5"/>
    <w:p w:rsidR="004157D4" w:rsidRPr="00B50CFD" w:rsidRDefault="004157D4" w:rsidP="004157D4">
      <w:pPr>
        <w:rPr>
          <w:rFonts w:ascii="Times New Roman" w:hAnsi="Times New Roman" w:cs="Times New Roman"/>
          <w:sz w:val="28"/>
          <w:szCs w:val="28"/>
        </w:rPr>
      </w:pPr>
      <w:r w:rsidRPr="00B50CFD">
        <w:rPr>
          <w:rFonts w:ascii="Times New Roman" w:hAnsi="Times New Roman" w:cs="Times New Roman"/>
          <w:sz w:val="28"/>
          <w:szCs w:val="28"/>
        </w:rPr>
        <w:t>2.8. Министерство отказывает в предоставлении субсидии в следующих случаях:</w:t>
      </w:r>
    </w:p>
    <w:p w:rsidR="004157D4" w:rsidRPr="00B50CFD" w:rsidRDefault="004157D4" w:rsidP="004157D4">
      <w:pPr>
        <w:rPr>
          <w:rFonts w:ascii="Times New Roman" w:hAnsi="Times New Roman" w:cs="Times New Roman"/>
          <w:sz w:val="28"/>
          <w:szCs w:val="28"/>
        </w:rPr>
      </w:pPr>
      <w:bookmarkStart w:id="6" w:name="sub_10253"/>
      <w:r w:rsidRPr="00B50CFD">
        <w:rPr>
          <w:rFonts w:ascii="Times New Roman" w:hAnsi="Times New Roman" w:cs="Times New Roman"/>
          <w:sz w:val="28"/>
          <w:szCs w:val="28"/>
        </w:rPr>
        <w:t>1) неполнота и (или) недостоверность содержащихся в представленных частной организацией документах сведений;</w:t>
      </w:r>
    </w:p>
    <w:bookmarkEnd w:id="6"/>
    <w:p w:rsidR="004157D4" w:rsidRPr="00B50CFD" w:rsidRDefault="004157D4" w:rsidP="004157D4">
      <w:pPr>
        <w:pStyle w:val="formattext"/>
        <w:shd w:val="clear" w:color="auto" w:fill="FFFFFF"/>
        <w:spacing w:before="0" w:beforeAutospacing="0" w:after="0" w:afterAutospacing="0" w:line="272" w:lineRule="atLeast"/>
        <w:jc w:val="both"/>
        <w:textAlignment w:val="baseline"/>
        <w:rPr>
          <w:sz w:val="28"/>
          <w:szCs w:val="28"/>
        </w:rPr>
      </w:pPr>
      <w:r w:rsidRPr="00B50CFD">
        <w:rPr>
          <w:sz w:val="28"/>
          <w:szCs w:val="28"/>
        </w:rPr>
        <w:tab/>
      </w:r>
      <w:bookmarkStart w:id="7" w:name="sub_1281"/>
      <w:r w:rsidRPr="00B50CFD">
        <w:rPr>
          <w:sz w:val="28"/>
          <w:szCs w:val="28"/>
        </w:rPr>
        <w:t xml:space="preserve">2) несоответствие частной организации требованиям, установленным </w:t>
      </w:r>
      <w:hyperlink w:anchor="sub_1023" w:history="1">
        <w:r w:rsidRPr="00B50CFD">
          <w:rPr>
            <w:rStyle w:val="a3"/>
            <w:b w:val="0"/>
            <w:sz w:val="28"/>
            <w:szCs w:val="28"/>
          </w:rPr>
          <w:t>пунктом 2.1</w:t>
        </w:r>
      </w:hyperlink>
      <w:r w:rsidRPr="00B50CFD">
        <w:rPr>
          <w:b/>
          <w:sz w:val="28"/>
          <w:szCs w:val="28"/>
        </w:rPr>
        <w:t xml:space="preserve"> </w:t>
      </w:r>
      <w:r w:rsidRPr="00B50CFD">
        <w:rPr>
          <w:sz w:val="28"/>
          <w:szCs w:val="28"/>
        </w:rPr>
        <w:t>настоящего раздела;</w:t>
      </w:r>
    </w:p>
    <w:p w:rsidR="004157D4" w:rsidRPr="00B50CFD" w:rsidRDefault="004157D4" w:rsidP="004157D4">
      <w:pPr>
        <w:rPr>
          <w:rFonts w:ascii="Times New Roman" w:hAnsi="Times New Roman" w:cs="Times New Roman"/>
          <w:sz w:val="28"/>
          <w:szCs w:val="28"/>
        </w:rPr>
      </w:pPr>
      <w:bookmarkStart w:id="8" w:name="sub_1282"/>
      <w:bookmarkEnd w:id="7"/>
      <w:r w:rsidRPr="00B50CFD">
        <w:rPr>
          <w:rFonts w:ascii="Times New Roman" w:hAnsi="Times New Roman" w:cs="Times New Roman"/>
          <w:sz w:val="28"/>
          <w:szCs w:val="28"/>
        </w:rPr>
        <w:t xml:space="preserve">3) предоставление частной организацией заявки и приложенных к ней документов по истечении срока, установленного </w:t>
      </w:r>
      <w:hyperlink w:anchor="sub_1024" w:history="1">
        <w:r w:rsidRPr="00B50CFD">
          <w:rPr>
            <w:rStyle w:val="a3"/>
            <w:rFonts w:ascii="Times New Roman" w:hAnsi="Times New Roman"/>
            <w:b w:val="0"/>
            <w:sz w:val="28"/>
            <w:szCs w:val="28"/>
          </w:rPr>
          <w:t>пунктом 2.5</w:t>
        </w:r>
      </w:hyperlink>
      <w:r w:rsidRPr="00B50CFD">
        <w:rPr>
          <w:rFonts w:ascii="Times New Roman" w:hAnsi="Times New Roman" w:cs="Times New Roman"/>
          <w:b/>
          <w:sz w:val="28"/>
          <w:szCs w:val="28"/>
        </w:rPr>
        <w:t xml:space="preserve"> </w:t>
      </w:r>
      <w:r w:rsidRPr="00B50CFD">
        <w:rPr>
          <w:rFonts w:ascii="Times New Roman" w:hAnsi="Times New Roman" w:cs="Times New Roman"/>
          <w:sz w:val="28"/>
          <w:szCs w:val="28"/>
        </w:rPr>
        <w:t>настоящего раздела;</w:t>
      </w:r>
    </w:p>
    <w:p w:rsidR="004157D4" w:rsidRPr="00B50CFD" w:rsidRDefault="004157D4" w:rsidP="004157D4">
      <w:pPr>
        <w:rPr>
          <w:rFonts w:ascii="Times New Roman" w:hAnsi="Times New Roman" w:cs="Times New Roman"/>
          <w:sz w:val="28"/>
          <w:szCs w:val="28"/>
        </w:rPr>
      </w:pPr>
      <w:bookmarkStart w:id="9" w:name="sub_1283"/>
      <w:bookmarkEnd w:id="8"/>
      <w:r w:rsidRPr="00B50CFD">
        <w:rPr>
          <w:rFonts w:ascii="Times New Roman" w:hAnsi="Times New Roman" w:cs="Times New Roman"/>
          <w:sz w:val="28"/>
          <w:szCs w:val="28"/>
        </w:rPr>
        <w:t>4) несоответствие представленных частной  организацией документов требованиям, установленным 2.</w:t>
      </w:r>
      <w:hyperlink w:anchor="sub_1025" w:history="1">
        <w:r w:rsidRPr="00B50CFD">
          <w:rPr>
            <w:rStyle w:val="a3"/>
            <w:rFonts w:ascii="Times New Roman" w:hAnsi="Times New Roman"/>
            <w:b w:val="0"/>
            <w:sz w:val="28"/>
            <w:szCs w:val="28"/>
          </w:rPr>
          <w:t>4</w:t>
        </w:r>
      </w:hyperlink>
      <w:r w:rsidRPr="00B50CFD">
        <w:rPr>
          <w:rFonts w:ascii="Times New Roman" w:hAnsi="Times New Roman" w:cs="Times New Roman"/>
          <w:sz w:val="28"/>
          <w:szCs w:val="28"/>
        </w:rPr>
        <w:t xml:space="preserve"> настоящего раздела, либо представление этих документов не в полном объёме.</w:t>
      </w:r>
    </w:p>
    <w:bookmarkEnd w:id="9"/>
    <w:p w:rsidR="004157D4" w:rsidRPr="00B50CFD" w:rsidRDefault="004157D4" w:rsidP="004157D4">
      <w:pPr>
        <w:pStyle w:val="formattext"/>
        <w:shd w:val="clear" w:color="auto" w:fill="FFFFFF"/>
        <w:spacing w:before="0" w:beforeAutospacing="0" w:after="0" w:afterAutospacing="0" w:line="272" w:lineRule="atLeast"/>
        <w:ind w:firstLine="720"/>
        <w:jc w:val="both"/>
        <w:textAlignment w:val="baseline"/>
        <w:rPr>
          <w:spacing w:val="2"/>
          <w:sz w:val="28"/>
          <w:szCs w:val="28"/>
        </w:rPr>
      </w:pPr>
      <w:r w:rsidRPr="00B50CFD">
        <w:rPr>
          <w:spacing w:val="2"/>
          <w:sz w:val="28"/>
          <w:szCs w:val="28"/>
        </w:rPr>
        <w:t>Отказ в предоставлении субсидии по основанию, предусмотренному подпунктом 1 пункта 2.8 настоящего Порядка,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4157D4" w:rsidRPr="00B50CFD" w:rsidRDefault="004157D4" w:rsidP="004157D4">
      <w:pPr>
        <w:rPr>
          <w:rFonts w:ascii="Times New Roman" w:hAnsi="Times New Roman" w:cs="Times New Roman"/>
          <w:sz w:val="28"/>
          <w:szCs w:val="28"/>
        </w:rPr>
      </w:pPr>
      <w:r w:rsidRPr="00B50CFD">
        <w:rPr>
          <w:rFonts w:ascii="Times New Roman" w:hAnsi="Times New Roman" w:cs="Times New Roman"/>
          <w:sz w:val="28"/>
          <w:szCs w:val="28"/>
        </w:rPr>
        <w:t>2.9. В случае принятия решения о предоставлении частной организации субсидий Министерство не позднее 10 рабочих дней со дня принятия указанного решения осуществляет перечисление субсидий с лицевого счёта, открытого в Министерстве финансов Ульяновской области, на расчётный счет, открытый частной  организацией  в кредитных организациях, в соответствии с соглашением.</w:t>
      </w:r>
    </w:p>
    <w:p w:rsidR="004157D4" w:rsidRPr="00B50CFD" w:rsidRDefault="004157D4" w:rsidP="004157D4">
      <w:pPr>
        <w:rPr>
          <w:rFonts w:ascii="Times New Roman" w:hAnsi="Times New Roman" w:cs="Times New Roman"/>
          <w:sz w:val="28"/>
          <w:szCs w:val="28"/>
        </w:rPr>
      </w:pPr>
      <w:bookmarkStart w:id="10" w:name="sub_2142"/>
      <w:r w:rsidRPr="00B50CFD">
        <w:rPr>
          <w:rFonts w:ascii="Times New Roman" w:hAnsi="Times New Roman" w:cs="Times New Roman"/>
          <w:sz w:val="28"/>
          <w:szCs w:val="28"/>
        </w:rPr>
        <w:lastRenderedPageBreak/>
        <w:t>В случае если Министерство не перечислило субсидии в соответствии с соглашением, заключённым  с частной организацией до 31 декабря, то перечисление субсидий осуществляется в очередном финансовом году в пределах бюджетных ассигнований, предусмотренных в областном бюджете Ульяновской области на соответствующий финансовый год и плановый период.</w:t>
      </w:r>
    </w:p>
    <w:p w:rsidR="004157D4" w:rsidRPr="00B50CFD" w:rsidRDefault="004157D4" w:rsidP="004157D4">
      <w:pPr>
        <w:rPr>
          <w:rFonts w:ascii="Times New Roman" w:hAnsi="Times New Roman" w:cs="Times New Roman"/>
          <w:sz w:val="28"/>
          <w:szCs w:val="28"/>
        </w:rPr>
      </w:pPr>
      <w:bookmarkStart w:id="11" w:name="sub_1029"/>
      <w:bookmarkEnd w:id="10"/>
      <w:r w:rsidRPr="00B50CFD">
        <w:rPr>
          <w:rFonts w:ascii="Times New Roman" w:hAnsi="Times New Roman" w:cs="Times New Roman"/>
          <w:sz w:val="28"/>
          <w:szCs w:val="28"/>
        </w:rPr>
        <w:t>2.10. Решение об отказе в предоставлении субсидии может быть обжаловано частной организацией в установленном законодательством Российской Федерации порядке.</w:t>
      </w:r>
    </w:p>
    <w:p w:rsidR="004157D4" w:rsidRPr="00B50CFD" w:rsidRDefault="004157D4" w:rsidP="004157D4">
      <w:pPr>
        <w:rPr>
          <w:rFonts w:ascii="Times New Roman" w:hAnsi="Times New Roman" w:cs="Times New Roman"/>
          <w:sz w:val="28"/>
          <w:szCs w:val="28"/>
        </w:rPr>
      </w:pPr>
    </w:p>
    <w:bookmarkEnd w:id="11"/>
    <w:p w:rsidR="004157D4" w:rsidRPr="00B50CFD" w:rsidRDefault="004157D4" w:rsidP="004157D4">
      <w:pPr>
        <w:pStyle w:val="formattext"/>
        <w:shd w:val="clear" w:color="auto" w:fill="FFFFFF"/>
        <w:spacing w:before="0" w:beforeAutospacing="0" w:after="0" w:afterAutospacing="0" w:line="272" w:lineRule="atLeast"/>
        <w:jc w:val="center"/>
        <w:textAlignment w:val="baseline"/>
        <w:rPr>
          <w:b/>
          <w:spacing w:val="2"/>
          <w:sz w:val="28"/>
          <w:szCs w:val="28"/>
        </w:rPr>
      </w:pPr>
      <w:r w:rsidRPr="00B50CFD">
        <w:rPr>
          <w:b/>
          <w:sz w:val="28"/>
          <w:szCs w:val="28"/>
        </w:rPr>
        <w:t xml:space="preserve">3. Требования к осуществлению </w:t>
      </w:r>
      <w:proofErr w:type="gramStart"/>
      <w:r w:rsidRPr="00B50CFD">
        <w:rPr>
          <w:b/>
          <w:sz w:val="28"/>
          <w:szCs w:val="28"/>
        </w:rPr>
        <w:t>контроля за</w:t>
      </w:r>
      <w:proofErr w:type="gramEnd"/>
      <w:r w:rsidRPr="00B50CFD">
        <w:rPr>
          <w:b/>
          <w:sz w:val="28"/>
          <w:szCs w:val="28"/>
        </w:rPr>
        <w:t xml:space="preserve"> соблюдением условий и порядка предоставления субсидий и ответственности за их нарушение</w:t>
      </w:r>
      <w:r w:rsidRPr="00B50CFD">
        <w:rPr>
          <w:rFonts w:ascii="Arial" w:hAnsi="Arial" w:cs="Arial"/>
          <w:b/>
          <w:spacing w:val="2"/>
          <w:sz w:val="28"/>
          <w:szCs w:val="28"/>
        </w:rPr>
        <w:br/>
      </w:r>
    </w:p>
    <w:p w:rsidR="004157D4" w:rsidRPr="00B50CFD" w:rsidRDefault="004157D4" w:rsidP="004157D4">
      <w:pPr>
        <w:pStyle w:val="formattext"/>
        <w:shd w:val="clear" w:color="auto" w:fill="FFFFFF"/>
        <w:spacing w:before="0" w:beforeAutospacing="0" w:after="0" w:afterAutospacing="0" w:line="272" w:lineRule="atLeast"/>
        <w:ind w:firstLine="720"/>
        <w:jc w:val="both"/>
        <w:textAlignment w:val="baseline"/>
        <w:rPr>
          <w:spacing w:val="2"/>
          <w:sz w:val="28"/>
          <w:szCs w:val="28"/>
        </w:rPr>
      </w:pPr>
      <w:r w:rsidRPr="00B50CFD">
        <w:rPr>
          <w:spacing w:val="2"/>
          <w:sz w:val="28"/>
          <w:szCs w:val="28"/>
        </w:rPr>
        <w:t xml:space="preserve">3.1. </w:t>
      </w:r>
      <w:proofErr w:type="gramStart"/>
      <w:r w:rsidRPr="00B50CFD">
        <w:rPr>
          <w:spacing w:val="2"/>
          <w:sz w:val="28"/>
          <w:szCs w:val="28"/>
        </w:rPr>
        <w:t>Контроль за</w:t>
      </w:r>
      <w:proofErr w:type="gramEnd"/>
      <w:r w:rsidRPr="00B50CFD">
        <w:rPr>
          <w:spacing w:val="2"/>
          <w:sz w:val="28"/>
          <w:szCs w:val="28"/>
        </w:rPr>
        <w:t xml:space="preserve"> целевым использованием субсидий, проверку соблюдения условий, целей и порядка предоставления субсидий частным организациям  осуществляют Министерство и органы государственного финансового контроля Ульяновской области в соответствии с установленными полномочиями.</w:t>
      </w:r>
    </w:p>
    <w:p w:rsidR="004157D4" w:rsidRPr="00B50CFD" w:rsidRDefault="004157D4" w:rsidP="004157D4">
      <w:pPr>
        <w:rPr>
          <w:rFonts w:ascii="Times New Roman" w:hAnsi="Times New Roman" w:cs="Times New Roman"/>
          <w:sz w:val="28"/>
          <w:szCs w:val="28"/>
        </w:rPr>
      </w:pPr>
      <w:r w:rsidRPr="00B50CFD">
        <w:rPr>
          <w:rFonts w:ascii="Times New Roman" w:hAnsi="Times New Roman" w:cs="Times New Roman"/>
          <w:sz w:val="28"/>
          <w:szCs w:val="28"/>
        </w:rPr>
        <w:t>3.2. В случае нарушения частными организациями условий предоставления субсидий, установленных при предоставлении субсидий, или установления факта предоставления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объёме.</w:t>
      </w:r>
    </w:p>
    <w:p w:rsidR="004157D4" w:rsidRPr="007226DF" w:rsidRDefault="004157D4" w:rsidP="004157D4">
      <w:pPr>
        <w:rPr>
          <w:rFonts w:ascii="Times New Roman" w:hAnsi="Times New Roman" w:cs="Times New Roman"/>
          <w:sz w:val="28"/>
          <w:szCs w:val="28"/>
        </w:rPr>
      </w:pPr>
      <w:r w:rsidRPr="007226DF">
        <w:rPr>
          <w:rFonts w:ascii="Times New Roman" w:hAnsi="Times New Roman" w:cs="Times New Roman"/>
          <w:sz w:val="28"/>
          <w:szCs w:val="28"/>
        </w:rPr>
        <w:t>3.3.</w:t>
      </w:r>
      <w:r>
        <w:rPr>
          <w:rFonts w:ascii="Times New Roman" w:hAnsi="Times New Roman" w:cs="Times New Roman"/>
          <w:sz w:val="28"/>
          <w:szCs w:val="28"/>
        </w:rPr>
        <w:t xml:space="preserve"> </w:t>
      </w:r>
      <w:r w:rsidRPr="007226DF">
        <w:rPr>
          <w:rFonts w:ascii="Times New Roman" w:hAnsi="Times New Roman" w:cs="Times New Roman"/>
          <w:sz w:val="28"/>
          <w:szCs w:val="28"/>
        </w:rPr>
        <w:t>Министерство обеспечивает возврат субсидий в областной бюджет Ульяновской области путём направления получателям в срок, не превышающий 30 календарных дней со дня установления указанных в пункте 3.2.</w:t>
      </w:r>
      <w:r w:rsidR="001953D0">
        <w:rPr>
          <w:rFonts w:ascii="Times New Roman" w:hAnsi="Times New Roman" w:cs="Times New Roman"/>
          <w:sz w:val="28"/>
          <w:szCs w:val="28"/>
        </w:rPr>
        <w:t xml:space="preserve"> </w:t>
      </w:r>
      <w:r w:rsidRPr="007226DF">
        <w:rPr>
          <w:rFonts w:ascii="Times New Roman" w:hAnsi="Times New Roman" w:cs="Times New Roman"/>
          <w:sz w:val="28"/>
          <w:szCs w:val="28"/>
        </w:rPr>
        <w:t>настоящего раздела оснований, требования о необходимости возврата субсидий в течение 10 календарных дней со дня получения указанного требования.</w:t>
      </w:r>
    </w:p>
    <w:p w:rsidR="004157D4" w:rsidRPr="00B50CFD" w:rsidRDefault="004157D4" w:rsidP="004157D4">
      <w:pPr>
        <w:rPr>
          <w:rFonts w:ascii="Times New Roman" w:hAnsi="Times New Roman" w:cs="Times New Roman"/>
          <w:sz w:val="28"/>
          <w:szCs w:val="28"/>
        </w:rPr>
      </w:pPr>
      <w:r w:rsidRPr="00B50CFD">
        <w:rPr>
          <w:rFonts w:ascii="Times New Roman" w:hAnsi="Times New Roman" w:cs="Times New Roman"/>
          <w:sz w:val="28"/>
          <w:szCs w:val="28"/>
        </w:rPr>
        <w:t>Возврат субсидии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4157D4" w:rsidRPr="00B50CFD" w:rsidRDefault="004157D4" w:rsidP="003A313E">
      <w:pPr>
        <w:rPr>
          <w:rFonts w:ascii="Times New Roman" w:hAnsi="Times New Roman" w:cs="Times New Roman"/>
          <w:sz w:val="28"/>
          <w:szCs w:val="28"/>
          <w:highlight w:val="yellow"/>
        </w:rPr>
      </w:pPr>
      <w:r w:rsidRPr="00B50CFD">
        <w:rPr>
          <w:rFonts w:ascii="Times New Roman" w:hAnsi="Times New Roman" w:cs="Times New Roman"/>
          <w:sz w:val="28"/>
          <w:szCs w:val="28"/>
        </w:rPr>
        <w:t>В случае отказа или уклонения частной организации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w:t>
      </w:r>
    </w:p>
    <w:p w:rsidR="004157D4" w:rsidRPr="00B50CFD" w:rsidRDefault="004157D4" w:rsidP="004157D4">
      <w:pPr>
        <w:spacing w:line="238" w:lineRule="auto"/>
        <w:ind w:firstLine="709"/>
        <w:rPr>
          <w:rFonts w:ascii="Times New Roman" w:hAnsi="Times New Roman" w:cs="Times New Roman"/>
          <w:sz w:val="28"/>
          <w:szCs w:val="28"/>
          <w:highlight w:val="yellow"/>
        </w:rPr>
      </w:pPr>
    </w:p>
    <w:p w:rsidR="004157D4" w:rsidRPr="00B50CFD" w:rsidRDefault="004157D4" w:rsidP="004157D4">
      <w:pPr>
        <w:spacing w:line="238" w:lineRule="auto"/>
        <w:ind w:firstLine="709"/>
        <w:rPr>
          <w:rFonts w:ascii="Times New Roman" w:hAnsi="Times New Roman" w:cs="Times New Roman"/>
          <w:sz w:val="28"/>
          <w:szCs w:val="28"/>
          <w:highlight w:val="yellow"/>
        </w:rPr>
      </w:pPr>
    </w:p>
    <w:p w:rsidR="00B800AA" w:rsidRDefault="004157D4" w:rsidP="004157D4">
      <w:pPr>
        <w:spacing w:line="238" w:lineRule="auto"/>
        <w:ind w:firstLine="709"/>
        <w:rPr>
          <w:rFonts w:ascii="Times New Roman" w:hAnsi="Times New Roman" w:cs="Times New Roman"/>
          <w:sz w:val="28"/>
          <w:szCs w:val="28"/>
        </w:rPr>
      </w:pPr>
      <w:r w:rsidRPr="00AB378C">
        <w:rPr>
          <w:rFonts w:ascii="Times New Roman" w:hAnsi="Times New Roman" w:cs="Times New Roman"/>
          <w:sz w:val="28"/>
          <w:szCs w:val="28"/>
        </w:rPr>
        <w:t xml:space="preserve">                                  _________________</w:t>
      </w:r>
    </w:p>
    <w:p w:rsidR="00B50CFD" w:rsidRDefault="00B50CFD" w:rsidP="004157D4">
      <w:pPr>
        <w:spacing w:line="238" w:lineRule="auto"/>
        <w:ind w:firstLine="709"/>
        <w:rPr>
          <w:rFonts w:ascii="Times New Roman" w:hAnsi="Times New Roman" w:cs="Times New Roman"/>
          <w:sz w:val="28"/>
          <w:szCs w:val="28"/>
        </w:rPr>
      </w:pPr>
    </w:p>
    <w:p w:rsidR="00B800AA" w:rsidRDefault="00B800AA" w:rsidP="004157D4">
      <w:pPr>
        <w:spacing w:line="238" w:lineRule="auto"/>
        <w:ind w:firstLine="709"/>
        <w:rPr>
          <w:rFonts w:ascii="Times New Roman" w:hAnsi="Times New Roman" w:cs="Times New Roman"/>
          <w:sz w:val="28"/>
          <w:szCs w:val="28"/>
        </w:rPr>
      </w:pPr>
    </w:p>
    <w:p w:rsidR="00B800AA" w:rsidRPr="00AB378C" w:rsidRDefault="00B800AA" w:rsidP="004157D4">
      <w:pPr>
        <w:spacing w:line="238" w:lineRule="auto"/>
        <w:ind w:firstLine="709"/>
        <w:rPr>
          <w:rFonts w:ascii="Times New Roman" w:hAnsi="Times New Roman" w:cs="Times New Roman"/>
          <w:sz w:val="28"/>
          <w:szCs w:val="28"/>
        </w:rPr>
      </w:pPr>
    </w:p>
    <w:p w:rsidR="004157D4" w:rsidRPr="005E262D" w:rsidRDefault="004157D4" w:rsidP="004157D4">
      <w:pPr>
        <w:spacing w:line="238"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262D">
        <w:rPr>
          <w:rFonts w:ascii="Times New Roman" w:hAnsi="Times New Roman" w:cs="Times New Roman"/>
          <w:sz w:val="28"/>
          <w:szCs w:val="28"/>
        </w:rPr>
        <w:t xml:space="preserve">      Приложение</w:t>
      </w:r>
    </w:p>
    <w:p w:rsidR="004157D4" w:rsidRPr="005E262D" w:rsidRDefault="001953D0" w:rsidP="004157D4">
      <w:pPr>
        <w:spacing w:line="238" w:lineRule="auto"/>
        <w:ind w:firstLine="709"/>
        <w:rPr>
          <w:rFonts w:ascii="Times New Roman" w:hAnsi="Times New Roman" w:cs="Times New Roman"/>
          <w:sz w:val="28"/>
          <w:szCs w:val="28"/>
        </w:rPr>
      </w:pPr>
      <w:r>
        <w:rPr>
          <w:rFonts w:ascii="Times New Roman" w:hAnsi="Times New Roman" w:cs="Times New Roman"/>
          <w:sz w:val="28"/>
          <w:szCs w:val="28"/>
        </w:rPr>
        <w:t xml:space="preserve">                                                                                          </w:t>
      </w:r>
      <w:bookmarkStart w:id="12" w:name="_GoBack"/>
      <w:bookmarkEnd w:id="12"/>
      <w:r>
        <w:rPr>
          <w:rFonts w:ascii="Times New Roman" w:hAnsi="Times New Roman" w:cs="Times New Roman"/>
          <w:sz w:val="28"/>
          <w:szCs w:val="28"/>
        </w:rPr>
        <w:t xml:space="preserve"> к Порядку</w:t>
      </w:r>
    </w:p>
    <w:p w:rsidR="004157D4" w:rsidRDefault="004157D4" w:rsidP="004157D4">
      <w:pPr>
        <w:pStyle w:val="formattext"/>
        <w:shd w:val="clear" w:color="auto" w:fill="FFFFFF"/>
        <w:spacing w:before="0" w:beforeAutospacing="0" w:after="0" w:afterAutospacing="0" w:line="272"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w:t>
      </w:r>
    </w:p>
    <w:p w:rsidR="004157D4" w:rsidRPr="00B50CFD" w:rsidRDefault="004157D4" w:rsidP="004157D4">
      <w:pPr>
        <w:pStyle w:val="headertext"/>
        <w:shd w:val="clear" w:color="auto" w:fill="FFFFFF"/>
        <w:spacing w:before="0" w:beforeAutospacing="0" w:after="0" w:afterAutospacing="0" w:line="288" w:lineRule="atLeast"/>
        <w:jc w:val="center"/>
        <w:textAlignment w:val="baseline"/>
        <w:rPr>
          <w:spacing w:val="2"/>
          <w:sz w:val="27"/>
          <w:szCs w:val="27"/>
        </w:rPr>
      </w:pPr>
      <w:r>
        <w:rPr>
          <w:rFonts w:ascii="Arial" w:hAnsi="Arial" w:cs="Arial"/>
          <w:color w:val="3C3C3C"/>
          <w:spacing w:val="2"/>
          <w:sz w:val="27"/>
          <w:szCs w:val="27"/>
        </w:rPr>
        <w:br/>
      </w:r>
      <w:r>
        <w:rPr>
          <w:rFonts w:ascii="Arial" w:hAnsi="Arial" w:cs="Arial"/>
          <w:color w:val="3C3C3C"/>
          <w:spacing w:val="2"/>
          <w:sz w:val="27"/>
          <w:szCs w:val="27"/>
        </w:rPr>
        <w:br/>
      </w:r>
      <w:r w:rsidRPr="00B50CFD">
        <w:rPr>
          <w:spacing w:val="2"/>
          <w:sz w:val="27"/>
          <w:szCs w:val="27"/>
        </w:rPr>
        <w:t>ИНФОРМАЦИЯ</w:t>
      </w:r>
      <w:r w:rsidRPr="00B50CFD">
        <w:rPr>
          <w:spacing w:val="2"/>
          <w:sz w:val="27"/>
          <w:szCs w:val="27"/>
        </w:rPr>
        <w:br/>
        <w:t> о размере фактически произведенных затрат частными  организациями на оказание услуг по реализации образовательных программ среднего профессионального образования за период</w:t>
      </w:r>
    </w:p>
    <w:p w:rsidR="004157D4" w:rsidRPr="00B50CFD" w:rsidRDefault="004157D4" w:rsidP="004157D4">
      <w:pPr>
        <w:pStyle w:val="formattext"/>
        <w:shd w:val="clear" w:color="auto" w:fill="FFFFFF"/>
        <w:spacing w:before="0" w:beforeAutospacing="0" w:after="0" w:afterAutospacing="0" w:line="272" w:lineRule="atLeast"/>
        <w:jc w:val="center"/>
        <w:textAlignment w:val="baseline"/>
        <w:rPr>
          <w:spacing w:val="2"/>
          <w:sz w:val="18"/>
          <w:szCs w:val="18"/>
        </w:rPr>
      </w:pPr>
      <w:r w:rsidRPr="00B50CFD">
        <w:rPr>
          <w:spacing w:val="2"/>
          <w:sz w:val="18"/>
          <w:szCs w:val="18"/>
        </w:rPr>
        <w:t>с _______________ по _______________ 20___ года</w:t>
      </w:r>
      <w:r w:rsidRPr="00B50CFD">
        <w:rPr>
          <w:spacing w:val="2"/>
          <w:sz w:val="18"/>
          <w:szCs w:val="18"/>
        </w:rPr>
        <w:br/>
      </w:r>
    </w:p>
    <w:tbl>
      <w:tblPr>
        <w:tblW w:w="0" w:type="auto"/>
        <w:tblCellMar>
          <w:left w:w="0" w:type="dxa"/>
          <w:right w:w="0" w:type="dxa"/>
        </w:tblCellMar>
        <w:tblLook w:val="04A0"/>
      </w:tblPr>
      <w:tblGrid>
        <w:gridCol w:w="552"/>
        <w:gridCol w:w="3477"/>
        <w:gridCol w:w="1108"/>
        <w:gridCol w:w="1414"/>
        <w:gridCol w:w="1271"/>
        <w:gridCol w:w="1533"/>
      </w:tblGrid>
      <w:tr w:rsidR="004157D4" w:rsidRPr="00B50CFD" w:rsidTr="00FC53DD">
        <w:trPr>
          <w:trHeight w:val="15"/>
        </w:trPr>
        <w:tc>
          <w:tcPr>
            <w:tcW w:w="553" w:type="dxa"/>
            <w:hideMark/>
          </w:tcPr>
          <w:p w:rsidR="004157D4" w:rsidRPr="00B50CFD" w:rsidRDefault="004157D4" w:rsidP="00FC53DD">
            <w:pPr>
              <w:rPr>
                <w:rFonts w:ascii="Times New Roman" w:hAnsi="Times New Roman" w:cs="Times New Roman"/>
                <w:sz w:val="2"/>
              </w:rPr>
            </w:pPr>
          </w:p>
        </w:tc>
        <w:tc>
          <w:tcPr>
            <w:tcW w:w="3719" w:type="dxa"/>
            <w:hideMark/>
          </w:tcPr>
          <w:p w:rsidR="004157D4" w:rsidRPr="00B50CFD" w:rsidRDefault="004157D4" w:rsidP="00FC53DD">
            <w:pPr>
              <w:rPr>
                <w:rFonts w:ascii="Times New Roman" w:hAnsi="Times New Roman" w:cs="Times New Roman"/>
                <w:sz w:val="2"/>
              </w:rPr>
            </w:pPr>
          </w:p>
        </w:tc>
        <w:tc>
          <w:tcPr>
            <w:tcW w:w="1109" w:type="dxa"/>
            <w:hideMark/>
          </w:tcPr>
          <w:p w:rsidR="004157D4" w:rsidRPr="00B50CFD" w:rsidRDefault="004157D4" w:rsidP="00FC53DD">
            <w:pPr>
              <w:rPr>
                <w:rFonts w:ascii="Times New Roman" w:hAnsi="Times New Roman" w:cs="Times New Roman"/>
                <w:sz w:val="2"/>
              </w:rPr>
            </w:pPr>
          </w:p>
        </w:tc>
        <w:tc>
          <w:tcPr>
            <w:tcW w:w="1452" w:type="dxa"/>
            <w:hideMark/>
          </w:tcPr>
          <w:p w:rsidR="004157D4" w:rsidRPr="00B50CFD" w:rsidRDefault="004157D4" w:rsidP="00FC53DD">
            <w:pPr>
              <w:rPr>
                <w:rFonts w:ascii="Times New Roman" w:hAnsi="Times New Roman" w:cs="Times New Roman"/>
                <w:sz w:val="2"/>
              </w:rPr>
            </w:pPr>
          </w:p>
        </w:tc>
        <w:tc>
          <w:tcPr>
            <w:tcW w:w="1271" w:type="dxa"/>
            <w:hideMark/>
          </w:tcPr>
          <w:p w:rsidR="004157D4" w:rsidRPr="00B50CFD" w:rsidRDefault="004157D4" w:rsidP="00FC53DD">
            <w:pPr>
              <w:rPr>
                <w:rFonts w:ascii="Times New Roman" w:hAnsi="Times New Roman" w:cs="Times New Roman"/>
                <w:sz w:val="2"/>
              </w:rPr>
            </w:pPr>
          </w:p>
        </w:tc>
        <w:tc>
          <w:tcPr>
            <w:tcW w:w="1533" w:type="dxa"/>
            <w:hideMark/>
          </w:tcPr>
          <w:p w:rsidR="004157D4" w:rsidRPr="00B50CFD" w:rsidRDefault="004157D4" w:rsidP="00FC53DD">
            <w:pPr>
              <w:rPr>
                <w:rFonts w:ascii="Times New Roman" w:hAnsi="Times New Roman" w:cs="Times New Roman"/>
                <w:sz w:val="2"/>
              </w:rPr>
            </w:pPr>
          </w:p>
        </w:tc>
      </w:tr>
      <w:tr w:rsidR="004157D4" w:rsidRPr="00B50CFD" w:rsidTr="00FC53DD">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 xml:space="preserve">N </w:t>
            </w:r>
            <w:proofErr w:type="gramStart"/>
            <w:r w:rsidRPr="00B50CFD">
              <w:rPr>
                <w:sz w:val="18"/>
                <w:szCs w:val="18"/>
              </w:rPr>
              <w:t>п</w:t>
            </w:r>
            <w:proofErr w:type="gramEnd"/>
            <w:r w:rsidRPr="00B50CFD">
              <w:rPr>
                <w:sz w:val="18"/>
                <w:szCs w:val="18"/>
              </w:rPr>
              <w:t>/п</w:t>
            </w:r>
          </w:p>
        </w:tc>
        <w:tc>
          <w:tcPr>
            <w:tcW w:w="371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Наименование показателей</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Единица измерения</w:t>
            </w:r>
          </w:p>
        </w:tc>
        <w:tc>
          <w:tcPr>
            <w:tcW w:w="272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Значение показателей за отчетный период</w:t>
            </w:r>
          </w:p>
        </w:tc>
        <w:tc>
          <w:tcPr>
            <w:tcW w:w="15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Характеристика выполнения показателей</w:t>
            </w:r>
          </w:p>
        </w:tc>
      </w:tr>
      <w:tr w:rsidR="004157D4" w:rsidRPr="00B50CFD" w:rsidTr="00FC53DD">
        <w:tc>
          <w:tcPr>
            <w:tcW w:w="553" w:type="dxa"/>
            <w:tcBorders>
              <w:top w:val="nil"/>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3719" w:type="dxa"/>
            <w:tcBorders>
              <w:top w:val="nil"/>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плановые показатели для расчета норматива</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фактические показатели</w:t>
            </w:r>
          </w:p>
        </w:tc>
        <w:tc>
          <w:tcPr>
            <w:tcW w:w="1533" w:type="dxa"/>
            <w:tcBorders>
              <w:top w:val="nil"/>
              <w:left w:val="single" w:sz="4" w:space="0" w:color="000000"/>
              <w:bottom w:val="nil"/>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1.</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 xml:space="preserve">Количество </w:t>
            </w:r>
            <w:proofErr w:type="gramStart"/>
            <w:r w:rsidRPr="00B50CFD">
              <w:rPr>
                <w:sz w:val="18"/>
                <w:szCs w:val="18"/>
              </w:rPr>
              <w:t>обучающихся</w:t>
            </w:r>
            <w:proofErr w:type="gramEnd"/>
            <w:r w:rsidRPr="00B50CFD">
              <w:rPr>
                <w:sz w:val="18"/>
                <w:szCs w:val="18"/>
              </w:rPr>
              <w:t>, с которыми заключены договоры об обучении:</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 xml:space="preserve">I стоимостная группа </w:t>
            </w:r>
            <w:proofErr w:type="gramStart"/>
            <w:r w:rsidRPr="00B50CFD">
              <w:rPr>
                <w:sz w:val="18"/>
                <w:szCs w:val="18"/>
              </w:rPr>
              <w:t xml:space="preserve">( </w:t>
            </w:r>
            <w:proofErr w:type="spellStart"/>
            <w:proofErr w:type="gramEnd"/>
            <w:r w:rsidRPr="00B50CFD">
              <w:rPr>
                <w:sz w:val="18"/>
                <w:szCs w:val="18"/>
              </w:rPr>
              <w:t>малозатратная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II стоимостная группа (</w:t>
            </w:r>
            <w:proofErr w:type="spellStart"/>
            <w:r w:rsidRPr="00B50CFD">
              <w:rPr>
                <w:sz w:val="18"/>
                <w:szCs w:val="18"/>
              </w:rPr>
              <w:t>среднезатратная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III стоимостная группа (</w:t>
            </w:r>
            <w:proofErr w:type="spellStart"/>
            <w:r w:rsidRPr="00B50CFD">
              <w:rPr>
                <w:sz w:val="18"/>
                <w:szCs w:val="18"/>
              </w:rPr>
              <w:t>высокозатратная</w:t>
            </w:r>
            <w:proofErr w:type="spellEnd"/>
            <w:r w:rsidRPr="00B50CFD">
              <w:rPr>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чел.</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2.</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Количество стипендиатов всего,</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 xml:space="preserve">в том числе </w:t>
            </w:r>
            <w:proofErr w:type="gramStart"/>
            <w:r w:rsidRPr="00B50CFD">
              <w:rPr>
                <w:sz w:val="18"/>
                <w:szCs w:val="18"/>
              </w:rPr>
              <w:t>получающих</w:t>
            </w:r>
            <w:proofErr w:type="gram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государственную академическую стипендию;</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государственную социальную стипендию</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чел.</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3.</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Количество детей-сирот и детей, оставшихся без попечения родителей, из числа детей-сирот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чел.</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4..</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Количество детей, находящихся в семьях опекунов</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чел.</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5.</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Объем предоставленной субсидии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6.</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Затраты, связанные с оказанием услуг, всего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1)</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на финансирование по фонду оплаты труда&lt;*&gt;: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 xml:space="preserve">I стоимостная группа </w:t>
            </w:r>
            <w:proofErr w:type="gramStart"/>
            <w:r w:rsidRPr="00B50CFD">
              <w:rPr>
                <w:sz w:val="18"/>
                <w:szCs w:val="18"/>
              </w:rPr>
              <w:t xml:space="preserve">( </w:t>
            </w:r>
            <w:proofErr w:type="spellStart"/>
            <w:proofErr w:type="gramEnd"/>
            <w:r w:rsidRPr="00B50CFD">
              <w:rPr>
                <w:sz w:val="18"/>
                <w:szCs w:val="18"/>
              </w:rPr>
              <w:t>малозатратная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II стоимостная группа (</w:t>
            </w:r>
            <w:proofErr w:type="spellStart"/>
            <w:r w:rsidRPr="00B50CFD">
              <w:rPr>
                <w:sz w:val="18"/>
                <w:szCs w:val="18"/>
              </w:rPr>
              <w:t>среднезатратная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III стоимостная группа (</w:t>
            </w:r>
            <w:proofErr w:type="spellStart"/>
            <w:r w:rsidRPr="00B50CFD">
              <w:rPr>
                <w:sz w:val="18"/>
                <w:szCs w:val="18"/>
              </w:rPr>
              <w:t>высокозатратная</w:t>
            </w:r>
            <w:proofErr w:type="spellEnd"/>
            <w:r w:rsidRPr="00B50CFD">
              <w:rPr>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2)</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на финансирование на приобретение материальных запасов, потребляемых в процессе оказания государственной услуги, включая затраты на приобретение расходных материалов, мягкого инвентаря &lt;*&gt;: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lastRenderedPageBreak/>
              <w:t xml:space="preserve">I стоимостная группа </w:t>
            </w:r>
            <w:proofErr w:type="gramStart"/>
            <w:r w:rsidRPr="00B50CFD">
              <w:rPr>
                <w:sz w:val="18"/>
                <w:szCs w:val="18"/>
              </w:rPr>
              <w:t xml:space="preserve">( </w:t>
            </w:r>
            <w:proofErr w:type="spellStart"/>
            <w:proofErr w:type="gramEnd"/>
            <w:r w:rsidRPr="00B50CFD">
              <w:rPr>
                <w:sz w:val="18"/>
                <w:szCs w:val="18"/>
              </w:rPr>
              <w:t>малозатратная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II стоимостная группа (</w:t>
            </w:r>
            <w:proofErr w:type="spellStart"/>
            <w:r w:rsidRPr="00B50CFD">
              <w:rPr>
                <w:sz w:val="18"/>
                <w:szCs w:val="18"/>
              </w:rPr>
              <w:t>среднезатратная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proofErr w:type="gramStart"/>
            <w:r w:rsidRPr="00B50CFD">
              <w:rPr>
                <w:sz w:val="18"/>
                <w:szCs w:val="18"/>
              </w:rPr>
              <w:t>III стоимостная группа (</w:t>
            </w:r>
            <w:proofErr w:type="spellStart"/>
            <w:r w:rsidRPr="00B50CFD">
              <w:rPr>
                <w:sz w:val="18"/>
                <w:szCs w:val="18"/>
              </w:rPr>
              <w:t>высокозатратная</w:t>
            </w:r>
            <w:proofErr w:type="spellEnd"/>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lastRenderedPageBreak/>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lastRenderedPageBreak/>
              <w:t>3)</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 xml:space="preserve">на </w:t>
            </w:r>
            <w:proofErr w:type="gramStart"/>
            <w:r w:rsidRPr="00B50CFD">
              <w:rPr>
                <w:sz w:val="18"/>
                <w:szCs w:val="18"/>
              </w:rPr>
              <w:t>финансирование</w:t>
            </w:r>
            <w:proofErr w:type="gramEnd"/>
            <w:r w:rsidRPr="00B50CFD">
              <w:rPr>
                <w:sz w:val="18"/>
                <w:szCs w:val="18"/>
              </w:rPr>
              <w:t xml:space="preserve"> на приобретение учебной литературы, периодических изданий, издательских и полиграфических услуг &lt;*&gt;: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 xml:space="preserve">I стоимостная группа </w:t>
            </w:r>
            <w:proofErr w:type="gramStart"/>
            <w:r w:rsidRPr="00B50CFD">
              <w:rPr>
                <w:sz w:val="18"/>
                <w:szCs w:val="18"/>
              </w:rPr>
              <w:t xml:space="preserve">( </w:t>
            </w:r>
            <w:proofErr w:type="spellStart"/>
            <w:proofErr w:type="gramEnd"/>
            <w:r w:rsidRPr="00B50CFD">
              <w:rPr>
                <w:sz w:val="18"/>
                <w:szCs w:val="18"/>
              </w:rPr>
              <w:t>малозатратная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II стоимостная группа (</w:t>
            </w:r>
            <w:proofErr w:type="spellStart"/>
            <w:r w:rsidRPr="00B50CFD">
              <w:rPr>
                <w:sz w:val="18"/>
                <w:szCs w:val="18"/>
              </w:rPr>
              <w:t>среднезатратная</w:t>
            </w:r>
            <w:proofErr w:type="spellEnd"/>
            <w:r w:rsidRPr="00B50CFD">
              <w:rPr>
                <w:sz w:val="18"/>
                <w:szCs w:val="18"/>
              </w:rPr>
              <w:t>);</w:t>
            </w:r>
          </w:p>
          <w:p w:rsidR="004157D4" w:rsidRPr="00B50CFD" w:rsidRDefault="004157D4" w:rsidP="00FC53DD">
            <w:pPr>
              <w:pStyle w:val="formattext"/>
              <w:spacing w:before="0" w:beforeAutospacing="0" w:after="0" w:afterAutospacing="0" w:line="272" w:lineRule="atLeast"/>
              <w:textAlignment w:val="baseline"/>
              <w:rPr>
                <w:sz w:val="18"/>
                <w:szCs w:val="18"/>
              </w:rPr>
            </w:pPr>
            <w:proofErr w:type="gramStart"/>
            <w:r w:rsidRPr="00B50CFD">
              <w:rPr>
                <w:sz w:val="18"/>
                <w:szCs w:val="18"/>
              </w:rPr>
              <w:t>III стоимостная группа (</w:t>
            </w:r>
            <w:proofErr w:type="spellStart"/>
            <w:r w:rsidRPr="00B50CFD">
              <w:rPr>
                <w:sz w:val="18"/>
                <w:szCs w:val="18"/>
              </w:rPr>
              <w:t>высокозатратная</w:t>
            </w:r>
            <w:proofErr w:type="spellEnd"/>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4)</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на финансовое обеспечение мер социальной поддержки и стимулирования обучающихся&lt;**&gt;: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государственная академическая стипендия;</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государственная социальная стипендия;</w:t>
            </w:r>
          </w:p>
          <w:p w:rsidR="004157D4" w:rsidRPr="00B50CFD" w:rsidRDefault="004157D4" w:rsidP="00FC53DD">
            <w:pPr>
              <w:pStyle w:val="formattext"/>
              <w:spacing w:before="0" w:beforeAutospacing="0" w:after="0" w:afterAutospacing="0" w:line="272" w:lineRule="atLeast"/>
              <w:textAlignment w:val="baseline"/>
              <w:rPr>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r w:rsidR="004157D4" w:rsidRPr="00B50CFD" w:rsidTr="00FC53DD">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5)</w:t>
            </w:r>
          </w:p>
        </w:tc>
        <w:tc>
          <w:tcPr>
            <w:tcW w:w="3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на финансирование норм государственного обеспечения и дополнительных гарантий детей-сирот&lt;***&gt;:</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выплаты на возмещение расходов, связанных с полным государственным обеспечением</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28"/>
                <w:szCs w:val="28"/>
              </w:rPr>
              <w:t xml:space="preserve"> </w:t>
            </w:r>
            <w:r w:rsidRPr="00B50CFD">
              <w:rPr>
                <w:sz w:val="18"/>
                <w:szCs w:val="18"/>
              </w:rPr>
              <w:t>обеспечение проезда,</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ежегодное пособие  на приобретение учебной литературы и письменных принадлежностей в размере трёхмесячной стипендии,</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денежная компенсация для обеспечения выпускников одеждой, обувью, мягким инвентарём, оборудованием</w:t>
            </w:r>
          </w:p>
          <w:p w:rsidR="004157D4" w:rsidRPr="00B50CFD" w:rsidRDefault="004157D4" w:rsidP="00FC53DD">
            <w:pPr>
              <w:pStyle w:val="formattext"/>
              <w:spacing w:before="0" w:beforeAutospacing="0" w:after="0" w:afterAutospacing="0" w:line="272" w:lineRule="atLeast"/>
              <w:textAlignment w:val="baseline"/>
              <w:rPr>
                <w:sz w:val="18"/>
                <w:szCs w:val="18"/>
              </w:rPr>
            </w:pPr>
            <w:r w:rsidRPr="00B50CFD">
              <w:rPr>
                <w:sz w:val="18"/>
                <w:szCs w:val="18"/>
              </w:rPr>
              <w:t>денежное пособие в размере 500 рублей выпускникам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pStyle w:val="formattext"/>
              <w:spacing w:before="0" w:beforeAutospacing="0" w:after="0" w:afterAutospacing="0" w:line="272" w:lineRule="atLeast"/>
              <w:jc w:val="center"/>
              <w:textAlignment w:val="baseline"/>
              <w:rPr>
                <w:sz w:val="18"/>
                <w:szCs w:val="18"/>
              </w:rPr>
            </w:pPr>
            <w:r w:rsidRPr="00B50CFD">
              <w:rPr>
                <w:sz w:val="18"/>
                <w:szCs w:val="18"/>
              </w:rPr>
              <w:t>руб.</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57D4" w:rsidRPr="00B50CFD" w:rsidRDefault="004157D4" w:rsidP="00FC53DD">
            <w:pPr>
              <w:rPr>
                <w:rFonts w:ascii="Times New Roman" w:hAnsi="Times New Roman" w:cs="Times New Roman"/>
              </w:rPr>
            </w:pPr>
          </w:p>
        </w:tc>
      </w:tr>
    </w:tbl>
    <w:p w:rsidR="004157D4" w:rsidRPr="00B50CFD" w:rsidRDefault="004157D4" w:rsidP="004157D4">
      <w:pPr>
        <w:pStyle w:val="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br/>
        <w:t>________________</w:t>
      </w:r>
    </w:p>
    <w:p w:rsidR="004157D4" w:rsidRPr="00B50CFD" w:rsidRDefault="004157D4" w:rsidP="004157D4">
      <w:pPr>
        <w:pStyle w:val="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br/>
        <w:t>* В разрезе стоимостных  групп основных образовательных программ.</w:t>
      </w:r>
    </w:p>
    <w:p w:rsidR="004157D4" w:rsidRPr="00B50CFD" w:rsidRDefault="004157D4" w:rsidP="004157D4">
      <w:pPr>
        <w:pStyle w:val="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br/>
        <w:t>** В разрезе мер социальной поддержки  обучающихся.</w:t>
      </w:r>
    </w:p>
    <w:p w:rsidR="004157D4" w:rsidRPr="00B50CFD" w:rsidRDefault="004157D4" w:rsidP="004157D4">
      <w:pPr>
        <w:pStyle w:val="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br/>
        <w:t>*** В разрезе мер социальной поддержки и государственного обеспечения детей-сирот.</w:t>
      </w:r>
    </w:p>
    <w:p w:rsidR="004157D4" w:rsidRPr="00B50CFD" w:rsidRDefault="004157D4" w:rsidP="004157D4">
      <w:pPr>
        <w:pStyle w:val="un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br/>
        <w:t>Руководитель организации ___________ ______________________________________</w:t>
      </w:r>
    </w:p>
    <w:p w:rsidR="004157D4" w:rsidRPr="00B50CFD" w:rsidRDefault="004157D4" w:rsidP="004157D4">
      <w:pPr>
        <w:pStyle w:val="un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t>                          (подпись)                 (Ф.И.О.)</w:t>
      </w:r>
    </w:p>
    <w:p w:rsidR="004157D4" w:rsidRPr="00B50CFD" w:rsidRDefault="004157D4" w:rsidP="004157D4">
      <w:pPr>
        <w:pStyle w:val="unformattext"/>
        <w:shd w:val="clear" w:color="auto" w:fill="FFFFFF"/>
        <w:spacing w:before="0" w:beforeAutospacing="0" w:after="0" w:afterAutospacing="0" w:line="272" w:lineRule="atLeast"/>
        <w:textAlignment w:val="baseline"/>
        <w:rPr>
          <w:spacing w:val="2"/>
          <w:sz w:val="18"/>
          <w:szCs w:val="18"/>
        </w:rPr>
      </w:pPr>
      <w:r w:rsidRPr="00B50CFD">
        <w:rPr>
          <w:spacing w:val="2"/>
          <w:sz w:val="18"/>
          <w:szCs w:val="18"/>
        </w:rPr>
        <w:br/>
        <w:t>М.П. (при наличии)</w:t>
      </w:r>
    </w:p>
    <w:p w:rsidR="004157D4" w:rsidRPr="00B50CFD" w:rsidRDefault="004157D4" w:rsidP="004157D4">
      <w:pPr>
        <w:spacing w:line="238" w:lineRule="auto"/>
        <w:ind w:firstLine="709"/>
        <w:rPr>
          <w:rFonts w:ascii="Times New Roman" w:hAnsi="Times New Roman" w:cs="Times New Roman"/>
          <w:sz w:val="28"/>
          <w:szCs w:val="28"/>
          <w:highlight w:val="yellow"/>
        </w:rPr>
      </w:pPr>
    </w:p>
    <w:p w:rsidR="004157D4" w:rsidRPr="00B50CFD" w:rsidRDefault="004157D4" w:rsidP="004157D4">
      <w:pPr>
        <w:spacing w:line="238" w:lineRule="auto"/>
        <w:ind w:firstLine="709"/>
        <w:rPr>
          <w:rFonts w:ascii="Times New Roman" w:hAnsi="Times New Roman" w:cs="Times New Roman"/>
          <w:sz w:val="28"/>
          <w:szCs w:val="28"/>
          <w:highlight w:val="yellow"/>
        </w:rPr>
      </w:pPr>
    </w:p>
    <w:p w:rsidR="004157D4" w:rsidRPr="00B50CFD" w:rsidRDefault="004157D4" w:rsidP="004157D4">
      <w:pPr>
        <w:spacing w:line="238" w:lineRule="auto"/>
        <w:ind w:firstLine="709"/>
        <w:rPr>
          <w:rFonts w:ascii="Times New Roman" w:hAnsi="Times New Roman" w:cs="Times New Roman"/>
          <w:sz w:val="28"/>
          <w:szCs w:val="28"/>
          <w:highlight w:val="yellow"/>
        </w:rPr>
      </w:pPr>
    </w:p>
    <w:p w:rsidR="004157D4" w:rsidRDefault="004157D4" w:rsidP="00ED4D70">
      <w:pPr>
        <w:ind w:firstLine="0"/>
        <w:jc w:val="center"/>
      </w:pPr>
      <w:r>
        <w:rPr>
          <w:rFonts w:ascii="Times New Roman" w:hAnsi="Times New Roman" w:cs="Times New Roman"/>
          <w:sz w:val="28"/>
          <w:szCs w:val="28"/>
        </w:rPr>
        <w:t>_____________</w:t>
      </w:r>
    </w:p>
    <w:sectPr w:rsidR="004157D4" w:rsidSect="003378C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C1" w:rsidRDefault="003378C1" w:rsidP="003378C1">
      <w:r>
        <w:separator/>
      </w:r>
    </w:p>
  </w:endnote>
  <w:endnote w:type="continuationSeparator" w:id="0">
    <w:p w:rsidR="003378C1" w:rsidRDefault="003378C1" w:rsidP="00337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C1" w:rsidRDefault="003378C1" w:rsidP="003378C1">
      <w:r>
        <w:separator/>
      </w:r>
    </w:p>
  </w:footnote>
  <w:footnote w:type="continuationSeparator" w:id="0">
    <w:p w:rsidR="003378C1" w:rsidRDefault="003378C1" w:rsidP="00337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0391"/>
      <w:docPartObj>
        <w:docPartGallery w:val="Page Numbers (Top of Page)"/>
        <w:docPartUnique/>
      </w:docPartObj>
    </w:sdtPr>
    <w:sdtContent>
      <w:p w:rsidR="003378C1" w:rsidRDefault="003378C1">
        <w:pPr>
          <w:pStyle w:val="a7"/>
          <w:jc w:val="center"/>
        </w:pPr>
        <w:fldSimple w:instr=" PAGE   \* MERGEFORMAT ">
          <w:r>
            <w:rPr>
              <w:noProof/>
            </w:rPr>
            <w:t>3</w:t>
          </w:r>
        </w:fldSimple>
      </w:p>
    </w:sdtContent>
  </w:sdt>
  <w:p w:rsidR="003378C1" w:rsidRDefault="003378C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2380392"/>
      <w:docPartObj>
        <w:docPartGallery w:val="Page Numbers (Top of Page)"/>
        <w:docPartUnique/>
      </w:docPartObj>
    </w:sdtPr>
    <w:sdtContent>
      <w:p w:rsidR="003378C1" w:rsidRPr="003378C1" w:rsidRDefault="003378C1">
        <w:pPr>
          <w:pStyle w:val="a7"/>
          <w:jc w:val="center"/>
          <w:rPr>
            <w:rFonts w:ascii="Times New Roman" w:hAnsi="Times New Roman" w:cs="Times New Roman"/>
            <w:sz w:val="28"/>
            <w:szCs w:val="28"/>
          </w:rPr>
        </w:pPr>
        <w:r w:rsidRPr="003378C1">
          <w:rPr>
            <w:rFonts w:ascii="Times New Roman" w:hAnsi="Times New Roman" w:cs="Times New Roman"/>
            <w:sz w:val="28"/>
            <w:szCs w:val="28"/>
          </w:rPr>
          <w:fldChar w:fldCharType="begin"/>
        </w:r>
        <w:r w:rsidRPr="003378C1">
          <w:rPr>
            <w:rFonts w:ascii="Times New Roman" w:hAnsi="Times New Roman" w:cs="Times New Roman"/>
            <w:sz w:val="28"/>
            <w:szCs w:val="28"/>
          </w:rPr>
          <w:instrText xml:space="preserve"> PAGE   \* MERGEFORMAT </w:instrText>
        </w:r>
        <w:r w:rsidRPr="003378C1">
          <w:rPr>
            <w:rFonts w:ascii="Times New Roman" w:hAnsi="Times New Roman" w:cs="Times New Roman"/>
            <w:sz w:val="28"/>
            <w:szCs w:val="28"/>
          </w:rPr>
          <w:fldChar w:fldCharType="separate"/>
        </w:r>
        <w:r w:rsidR="00B50CFD">
          <w:rPr>
            <w:rFonts w:ascii="Times New Roman" w:hAnsi="Times New Roman" w:cs="Times New Roman"/>
            <w:noProof/>
            <w:sz w:val="28"/>
            <w:szCs w:val="28"/>
          </w:rPr>
          <w:t>8</w:t>
        </w:r>
        <w:r w:rsidRPr="003378C1">
          <w:rPr>
            <w:rFonts w:ascii="Times New Roman" w:hAnsi="Times New Roman" w:cs="Times New Roman"/>
            <w:sz w:val="28"/>
            <w:szCs w:val="28"/>
          </w:rPr>
          <w:fldChar w:fldCharType="end"/>
        </w:r>
      </w:p>
    </w:sdtContent>
  </w:sdt>
  <w:p w:rsidR="003378C1" w:rsidRDefault="003378C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A11"/>
    <w:rsid w:val="001953D0"/>
    <w:rsid w:val="002B7645"/>
    <w:rsid w:val="003378C1"/>
    <w:rsid w:val="003A313E"/>
    <w:rsid w:val="004157D4"/>
    <w:rsid w:val="004903F4"/>
    <w:rsid w:val="004F20BF"/>
    <w:rsid w:val="005E0CEE"/>
    <w:rsid w:val="00732A11"/>
    <w:rsid w:val="00756D13"/>
    <w:rsid w:val="007E16CA"/>
    <w:rsid w:val="0088508D"/>
    <w:rsid w:val="009B7DF7"/>
    <w:rsid w:val="00A86FE0"/>
    <w:rsid w:val="00B50CFD"/>
    <w:rsid w:val="00B800AA"/>
    <w:rsid w:val="00DB3670"/>
    <w:rsid w:val="00E72A9C"/>
    <w:rsid w:val="00ED4D70"/>
    <w:rsid w:val="00FC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157D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7D4"/>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4157D4"/>
    <w:rPr>
      <w:rFonts w:cs="Times New Roman"/>
      <w:b/>
      <w:bCs/>
      <w:color w:val="auto"/>
    </w:rPr>
  </w:style>
  <w:style w:type="character" w:styleId="a4">
    <w:name w:val="Hyperlink"/>
    <w:basedOn w:val="a0"/>
    <w:uiPriority w:val="99"/>
    <w:semiHidden/>
    <w:unhideWhenUsed/>
    <w:rsid w:val="004157D4"/>
    <w:rPr>
      <w:color w:val="0000FF"/>
      <w:u w:val="single"/>
    </w:rPr>
  </w:style>
  <w:style w:type="paragraph" w:customStyle="1" w:styleId="formattext">
    <w:name w:val="formattext"/>
    <w:basedOn w:val="a"/>
    <w:rsid w:val="004157D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4157D4"/>
  </w:style>
  <w:style w:type="paragraph" w:customStyle="1" w:styleId="headertext">
    <w:name w:val="headertext"/>
    <w:basedOn w:val="a"/>
    <w:rsid w:val="004157D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157D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alloon Text"/>
    <w:basedOn w:val="a"/>
    <w:link w:val="a6"/>
    <w:uiPriority w:val="99"/>
    <w:semiHidden/>
    <w:unhideWhenUsed/>
    <w:rsid w:val="004157D4"/>
    <w:rPr>
      <w:rFonts w:ascii="Segoe UI" w:hAnsi="Segoe UI" w:cs="Segoe UI"/>
      <w:sz w:val="18"/>
      <w:szCs w:val="18"/>
    </w:rPr>
  </w:style>
  <w:style w:type="character" w:customStyle="1" w:styleId="a6">
    <w:name w:val="Текст выноски Знак"/>
    <w:basedOn w:val="a0"/>
    <w:link w:val="a5"/>
    <w:uiPriority w:val="99"/>
    <w:semiHidden/>
    <w:rsid w:val="004157D4"/>
    <w:rPr>
      <w:rFonts w:ascii="Segoe UI" w:eastAsia="Times New Roman" w:hAnsi="Segoe UI" w:cs="Segoe UI"/>
      <w:sz w:val="18"/>
      <w:szCs w:val="18"/>
      <w:lang w:eastAsia="ru-RU"/>
    </w:rPr>
  </w:style>
  <w:style w:type="paragraph" w:styleId="a7">
    <w:name w:val="header"/>
    <w:basedOn w:val="a"/>
    <w:link w:val="a8"/>
    <w:uiPriority w:val="99"/>
    <w:unhideWhenUsed/>
    <w:rsid w:val="003378C1"/>
    <w:pPr>
      <w:tabs>
        <w:tab w:val="center" w:pos="4677"/>
        <w:tab w:val="right" w:pos="9355"/>
      </w:tabs>
    </w:pPr>
  </w:style>
  <w:style w:type="character" w:customStyle="1" w:styleId="a8">
    <w:name w:val="Верхний колонтитул Знак"/>
    <w:basedOn w:val="a0"/>
    <w:link w:val="a7"/>
    <w:uiPriority w:val="99"/>
    <w:rsid w:val="003378C1"/>
    <w:rPr>
      <w:rFonts w:ascii="Arial" w:eastAsia="Times New Roman" w:hAnsi="Arial" w:cs="Arial"/>
      <w:sz w:val="24"/>
      <w:szCs w:val="24"/>
      <w:lang w:eastAsia="ru-RU"/>
    </w:rPr>
  </w:style>
  <w:style w:type="paragraph" w:styleId="a9">
    <w:name w:val="footer"/>
    <w:basedOn w:val="a"/>
    <w:link w:val="aa"/>
    <w:uiPriority w:val="99"/>
    <w:semiHidden/>
    <w:unhideWhenUsed/>
    <w:rsid w:val="003378C1"/>
    <w:pPr>
      <w:tabs>
        <w:tab w:val="center" w:pos="4677"/>
        <w:tab w:val="right" w:pos="9355"/>
      </w:tabs>
    </w:pPr>
  </w:style>
  <w:style w:type="character" w:customStyle="1" w:styleId="aa">
    <w:name w:val="Нижний колонтитул Знак"/>
    <w:basedOn w:val="a0"/>
    <w:link w:val="a9"/>
    <w:uiPriority w:val="99"/>
    <w:semiHidden/>
    <w:rsid w:val="003378C1"/>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348918.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garantF1://70191362.0" TargetMode="External"/><Relationship Id="rId12" Type="http://schemas.openxmlformats.org/officeDocument/2006/relationships/hyperlink" Target="garantF1://108002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781" TargetMode="External"/><Relationship Id="rId11" Type="http://schemas.openxmlformats.org/officeDocument/2006/relationships/hyperlink" Target="garantF1://15243063.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12012604.781"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Поворова НА</dc:creator>
  <cp:lastModifiedBy>User</cp:lastModifiedBy>
  <cp:revision>9</cp:revision>
  <cp:lastPrinted>2019-02-04T12:41:00Z</cp:lastPrinted>
  <dcterms:created xsi:type="dcterms:W3CDTF">2019-02-14T10:49:00Z</dcterms:created>
  <dcterms:modified xsi:type="dcterms:W3CDTF">2019-02-14T11:15:00Z</dcterms:modified>
</cp:coreProperties>
</file>