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2" w:rsidRDefault="000B34D2">
      <w:bookmarkStart w:id="0" w:name="_GoBack"/>
      <w:bookmarkEnd w:id="0"/>
    </w:p>
    <w:p w:rsidR="000B34D2" w:rsidRDefault="000B34D2"/>
    <w:p w:rsidR="000B34D2" w:rsidRDefault="000B34D2"/>
    <w:p w:rsidR="000B34D2" w:rsidRDefault="000B34D2"/>
    <w:p w:rsidR="000B34D2" w:rsidRDefault="000B34D2"/>
    <w:p w:rsidR="000B34D2" w:rsidRDefault="000B34D2"/>
    <w:p w:rsidR="000B34D2" w:rsidRDefault="000B34D2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84072" w:rsidRPr="00D708F1" w:rsidTr="007A78FC">
        <w:trPr>
          <w:cantSplit/>
          <w:trHeight w:val="680"/>
        </w:trPr>
        <w:tc>
          <w:tcPr>
            <w:tcW w:w="9828" w:type="dxa"/>
            <w:shd w:val="clear" w:color="auto" w:fill="auto"/>
          </w:tcPr>
          <w:p w:rsidR="00F72395" w:rsidRPr="00D708F1" w:rsidRDefault="00F72395" w:rsidP="00F72395">
            <w:pPr>
              <w:rPr>
                <w:color w:val="000000"/>
                <w:sz w:val="32"/>
                <w:szCs w:val="32"/>
              </w:rPr>
            </w:pPr>
          </w:p>
          <w:p w:rsidR="00F72395" w:rsidRPr="00D708F1" w:rsidRDefault="00F72395" w:rsidP="00743CC6">
            <w:pPr>
              <w:jc w:val="center"/>
              <w:rPr>
                <w:color w:val="000000"/>
                <w:sz w:val="32"/>
                <w:szCs w:val="32"/>
              </w:rPr>
            </w:pPr>
            <w:r w:rsidRPr="00D708F1">
              <w:rPr>
                <w:b/>
                <w:color w:val="000000"/>
                <w:sz w:val="32"/>
                <w:szCs w:val="32"/>
              </w:rPr>
              <w:t xml:space="preserve">П Р И К А З  </w:t>
            </w:r>
            <w:r w:rsidRPr="00D708F1">
              <w:rPr>
                <w:color w:val="000000"/>
                <w:sz w:val="32"/>
                <w:szCs w:val="32"/>
              </w:rPr>
              <w:t xml:space="preserve"> </w:t>
            </w:r>
          </w:p>
          <w:p w:rsidR="00F72395" w:rsidRPr="00D708F1" w:rsidRDefault="00F72395" w:rsidP="00F72395">
            <w:pPr>
              <w:rPr>
                <w:color w:val="000000"/>
              </w:rPr>
            </w:pPr>
            <w:r w:rsidRPr="00D708F1">
              <w:rPr>
                <w:color w:val="000000"/>
              </w:rPr>
              <w:t xml:space="preserve"> </w:t>
            </w:r>
          </w:p>
          <w:p w:rsidR="00F72395" w:rsidRPr="00D708F1" w:rsidRDefault="008931C0" w:rsidP="00743CC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 w:rsidR="00F72395" w:rsidRPr="00D708F1">
              <w:rPr>
                <w:color w:val="000000"/>
                <w:sz w:val="28"/>
                <w:szCs w:val="28"/>
              </w:rPr>
              <w:t xml:space="preserve"> </w:t>
            </w:r>
            <w:r w:rsidR="003F083D" w:rsidRPr="00D708F1">
              <w:rPr>
                <w:color w:val="000000"/>
                <w:sz w:val="28"/>
                <w:szCs w:val="28"/>
              </w:rPr>
              <w:t>дека</w:t>
            </w:r>
            <w:r w:rsidR="003F4885" w:rsidRPr="00D708F1">
              <w:rPr>
                <w:color w:val="000000"/>
                <w:sz w:val="28"/>
                <w:szCs w:val="28"/>
              </w:rPr>
              <w:t>бр</w:t>
            </w:r>
            <w:r w:rsidR="00F72395" w:rsidRPr="00D708F1">
              <w:rPr>
                <w:color w:val="000000"/>
                <w:sz w:val="28"/>
                <w:szCs w:val="28"/>
              </w:rPr>
              <w:t>я 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F72395" w:rsidRPr="00D708F1">
              <w:rPr>
                <w:color w:val="000000"/>
                <w:sz w:val="28"/>
                <w:szCs w:val="28"/>
              </w:rPr>
              <w:t xml:space="preserve"> г.                                                                                № 06-</w:t>
            </w:r>
            <w:r w:rsidR="00E16D88" w:rsidRPr="00D708F1">
              <w:rPr>
                <w:color w:val="000000"/>
                <w:sz w:val="28"/>
                <w:szCs w:val="28"/>
              </w:rPr>
              <w:t>_____</w:t>
            </w:r>
          </w:p>
          <w:p w:rsidR="00F72395" w:rsidRPr="00D708F1" w:rsidRDefault="00F72395" w:rsidP="00743C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2395" w:rsidRPr="00D708F1" w:rsidRDefault="00F72395" w:rsidP="00743CC6">
            <w:pPr>
              <w:jc w:val="center"/>
              <w:rPr>
                <w:color w:val="000000"/>
              </w:rPr>
            </w:pPr>
            <w:r w:rsidRPr="00D708F1">
              <w:rPr>
                <w:color w:val="000000"/>
              </w:rPr>
              <w:t>г. Ульяновск</w:t>
            </w:r>
          </w:p>
          <w:p w:rsidR="00E23E44" w:rsidRPr="00D708F1" w:rsidRDefault="00E23E44" w:rsidP="00743C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57F1" w:rsidRDefault="006C57F1" w:rsidP="00C662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A78FC" w:rsidRPr="00D708F1" w:rsidRDefault="00E23E44" w:rsidP="00C662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8F1">
              <w:rPr>
                <w:b/>
                <w:color w:val="000000"/>
                <w:sz w:val="28"/>
                <w:szCs w:val="28"/>
              </w:rPr>
              <w:t>Об</w:t>
            </w:r>
            <w:r w:rsidR="00F761C7" w:rsidRPr="00D708F1">
              <w:rPr>
                <w:b/>
                <w:color w:val="000000"/>
                <w:sz w:val="28"/>
                <w:szCs w:val="28"/>
              </w:rPr>
              <w:t xml:space="preserve"> установлении сбытовых надбавок</w:t>
            </w:r>
            <w:r w:rsidR="00A03818" w:rsidRPr="00D708F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708F1">
              <w:rPr>
                <w:b/>
                <w:color w:val="000000"/>
                <w:sz w:val="28"/>
                <w:szCs w:val="28"/>
              </w:rPr>
              <w:t>гарантирующе</w:t>
            </w:r>
            <w:r w:rsidR="00D46C52" w:rsidRPr="00D708F1">
              <w:rPr>
                <w:b/>
                <w:color w:val="000000"/>
                <w:sz w:val="28"/>
                <w:szCs w:val="28"/>
              </w:rPr>
              <w:t>го</w:t>
            </w:r>
            <w:r w:rsidRPr="00D708F1">
              <w:rPr>
                <w:b/>
                <w:color w:val="000000"/>
                <w:sz w:val="28"/>
                <w:szCs w:val="28"/>
              </w:rPr>
              <w:t xml:space="preserve"> поставщик</w:t>
            </w:r>
            <w:r w:rsidR="00D46C52" w:rsidRPr="00D708F1">
              <w:rPr>
                <w:b/>
                <w:color w:val="000000"/>
                <w:sz w:val="28"/>
                <w:szCs w:val="28"/>
              </w:rPr>
              <w:t>а</w:t>
            </w:r>
            <w:r w:rsidRPr="00D708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A78FC" w:rsidRPr="00D708F1" w:rsidRDefault="00F761C7" w:rsidP="00C662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8F1">
              <w:rPr>
                <w:b/>
                <w:color w:val="000000"/>
                <w:sz w:val="28"/>
                <w:szCs w:val="28"/>
              </w:rPr>
              <w:t>электрической энергии</w:t>
            </w:r>
            <w:r w:rsidR="00A03818" w:rsidRPr="00D708F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B60F5">
              <w:rPr>
                <w:b/>
                <w:color w:val="000000"/>
                <w:sz w:val="28"/>
                <w:szCs w:val="28"/>
              </w:rPr>
              <w:t>Публичного</w:t>
            </w:r>
            <w:r w:rsidR="00E23E44" w:rsidRPr="00D708F1">
              <w:rPr>
                <w:b/>
                <w:color w:val="000000"/>
                <w:sz w:val="28"/>
                <w:szCs w:val="28"/>
              </w:rPr>
              <w:t xml:space="preserve"> акционерно</w:t>
            </w:r>
            <w:r w:rsidR="00D46C52" w:rsidRPr="00D708F1">
              <w:rPr>
                <w:b/>
                <w:color w:val="000000"/>
                <w:sz w:val="28"/>
                <w:szCs w:val="28"/>
              </w:rPr>
              <w:t>го</w:t>
            </w:r>
            <w:r w:rsidR="00E23E44" w:rsidRPr="00D708F1">
              <w:rPr>
                <w:b/>
                <w:color w:val="000000"/>
                <w:sz w:val="28"/>
                <w:szCs w:val="28"/>
              </w:rPr>
              <w:t xml:space="preserve"> обществ</w:t>
            </w:r>
            <w:r w:rsidR="00D46C52" w:rsidRPr="00D708F1">
              <w:rPr>
                <w:b/>
                <w:color w:val="000000"/>
                <w:sz w:val="28"/>
                <w:szCs w:val="28"/>
              </w:rPr>
              <w:t>а</w:t>
            </w:r>
            <w:r w:rsidR="00C66279" w:rsidRPr="00D708F1">
              <w:rPr>
                <w:b/>
                <w:color w:val="000000"/>
                <w:sz w:val="28"/>
                <w:szCs w:val="28"/>
              </w:rPr>
              <w:t xml:space="preserve"> энергетики </w:t>
            </w:r>
          </w:p>
          <w:p w:rsidR="00584072" w:rsidRPr="00D708F1" w:rsidRDefault="00C66279" w:rsidP="00C662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8F1">
              <w:rPr>
                <w:b/>
                <w:color w:val="000000"/>
                <w:sz w:val="28"/>
                <w:szCs w:val="28"/>
              </w:rPr>
              <w:t>и электрификации Ульяновской области</w:t>
            </w:r>
            <w:r w:rsidR="00E23E44" w:rsidRPr="00D708F1">
              <w:rPr>
                <w:b/>
                <w:color w:val="000000"/>
                <w:sz w:val="28"/>
                <w:szCs w:val="28"/>
              </w:rPr>
              <w:t xml:space="preserve"> «</w:t>
            </w:r>
            <w:r w:rsidRPr="00D708F1">
              <w:rPr>
                <w:b/>
                <w:color w:val="000000"/>
                <w:sz w:val="28"/>
                <w:szCs w:val="28"/>
              </w:rPr>
              <w:t>Ульяновскэнерго</w:t>
            </w:r>
            <w:r w:rsidR="00E23E44" w:rsidRPr="00D708F1">
              <w:rPr>
                <w:b/>
                <w:color w:val="000000"/>
                <w:sz w:val="28"/>
                <w:szCs w:val="28"/>
              </w:rPr>
              <w:t>»</w:t>
            </w:r>
            <w:r w:rsidR="00FA06C1">
              <w:rPr>
                <w:b/>
                <w:color w:val="000000"/>
                <w:sz w:val="28"/>
                <w:szCs w:val="28"/>
              </w:rPr>
              <w:t>, поставляющего электрическую энергию (мощность) на розничном рынке</w:t>
            </w:r>
          </w:p>
        </w:tc>
      </w:tr>
    </w:tbl>
    <w:p w:rsidR="00584072" w:rsidRPr="00D708F1" w:rsidRDefault="00584072" w:rsidP="005840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A06" w:rsidRPr="00D708F1" w:rsidRDefault="00646A06" w:rsidP="008A348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42"/>
          <w:sz w:val="28"/>
          <w:szCs w:val="28"/>
        </w:rPr>
      </w:pPr>
      <w:r w:rsidRPr="00D708F1">
        <w:rPr>
          <w:color w:val="000000"/>
          <w:sz w:val="28"/>
          <w:szCs w:val="28"/>
        </w:rPr>
        <w:t>В соответствии</w:t>
      </w:r>
      <w:r w:rsidR="00852888">
        <w:rPr>
          <w:color w:val="000000"/>
          <w:sz w:val="28"/>
          <w:szCs w:val="28"/>
        </w:rPr>
        <w:t xml:space="preserve"> </w:t>
      </w:r>
      <w:r w:rsidRPr="00D708F1">
        <w:rPr>
          <w:color w:val="000000"/>
          <w:sz w:val="28"/>
          <w:szCs w:val="28"/>
        </w:rPr>
        <w:t>с</w:t>
      </w:r>
      <w:r w:rsidR="00852888">
        <w:rPr>
          <w:color w:val="000000"/>
          <w:sz w:val="28"/>
          <w:szCs w:val="28"/>
        </w:rPr>
        <w:t xml:space="preserve"> </w:t>
      </w:r>
      <w:r w:rsidRPr="00D708F1">
        <w:rPr>
          <w:color w:val="000000"/>
          <w:sz w:val="28"/>
          <w:szCs w:val="28"/>
        </w:rPr>
        <w:t>Федеральным</w:t>
      </w:r>
      <w:r w:rsidR="00852888">
        <w:rPr>
          <w:color w:val="000000"/>
          <w:sz w:val="28"/>
          <w:szCs w:val="28"/>
        </w:rPr>
        <w:t xml:space="preserve"> </w:t>
      </w:r>
      <w:r w:rsidRPr="00D708F1">
        <w:rPr>
          <w:color w:val="000000"/>
          <w:sz w:val="28"/>
          <w:szCs w:val="28"/>
        </w:rPr>
        <w:t>законом</w:t>
      </w:r>
      <w:r w:rsidR="00852888">
        <w:rPr>
          <w:color w:val="000000"/>
          <w:sz w:val="28"/>
          <w:szCs w:val="28"/>
        </w:rPr>
        <w:t xml:space="preserve"> </w:t>
      </w:r>
      <w:r w:rsidRPr="00D708F1">
        <w:rPr>
          <w:color w:val="000000"/>
          <w:sz w:val="28"/>
          <w:szCs w:val="28"/>
        </w:rPr>
        <w:t>от 26.03.2003 № 35-ФЗ</w:t>
      </w:r>
      <w:r w:rsidR="00693D4B">
        <w:rPr>
          <w:color w:val="000000"/>
          <w:sz w:val="28"/>
          <w:szCs w:val="28"/>
        </w:rPr>
        <w:br/>
      </w:r>
      <w:r w:rsidRPr="00D708F1">
        <w:rPr>
          <w:color w:val="000000"/>
          <w:sz w:val="28"/>
          <w:szCs w:val="28"/>
        </w:rPr>
        <w:t xml:space="preserve">«Об электроэнергетике», </w:t>
      </w:r>
      <w:r w:rsidR="002A05A6" w:rsidRPr="00D708F1">
        <w:rPr>
          <w:color w:val="000000"/>
          <w:sz w:val="28"/>
          <w:szCs w:val="28"/>
        </w:rPr>
        <w:t>постановление</w:t>
      </w:r>
      <w:r w:rsidR="00E16D88" w:rsidRPr="00D708F1">
        <w:rPr>
          <w:color w:val="000000"/>
          <w:sz w:val="28"/>
          <w:szCs w:val="28"/>
        </w:rPr>
        <w:t>м</w:t>
      </w:r>
      <w:r w:rsidR="00852888">
        <w:rPr>
          <w:color w:val="000000"/>
          <w:sz w:val="28"/>
          <w:szCs w:val="28"/>
        </w:rPr>
        <w:t xml:space="preserve"> </w:t>
      </w:r>
      <w:r w:rsidR="00E16D88" w:rsidRPr="00D708F1">
        <w:rPr>
          <w:color w:val="000000"/>
          <w:sz w:val="28"/>
          <w:szCs w:val="28"/>
        </w:rPr>
        <w:t>Правительства Р</w:t>
      </w:r>
      <w:r w:rsidR="001D4042">
        <w:rPr>
          <w:color w:val="000000"/>
          <w:sz w:val="28"/>
          <w:szCs w:val="28"/>
        </w:rPr>
        <w:t>оссийской</w:t>
      </w:r>
      <w:r w:rsidR="00852888">
        <w:rPr>
          <w:color w:val="000000"/>
          <w:sz w:val="28"/>
          <w:szCs w:val="28"/>
        </w:rPr>
        <w:t xml:space="preserve"> </w:t>
      </w:r>
      <w:r w:rsidR="00E16D88" w:rsidRPr="00D708F1">
        <w:rPr>
          <w:color w:val="000000"/>
          <w:sz w:val="28"/>
          <w:szCs w:val="28"/>
        </w:rPr>
        <w:t>Ф</w:t>
      </w:r>
      <w:r w:rsidR="001D4042">
        <w:rPr>
          <w:color w:val="000000"/>
          <w:sz w:val="28"/>
          <w:szCs w:val="28"/>
        </w:rPr>
        <w:t>едерации</w:t>
      </w:r>
      <w:r w:rsidR="00E16D88" w:rsidRPr="00D708F1">
        <w:rPr>
          <w:color w:val="000000"/>
          <w:sz w:val="28"/>
          <w:szCs w:val="28"/>
        </w:rPr>
        <w:t xml:space="preserve"> от 04.05.2012 № 442 </w:t>
      </w:r>
      <w:r w:rsidR="002A05A6" w:rsidRPr="00D708F1">
        <w:rPr>
          <w:color w:val="000000"/>
          <w:sz w:val="28"/>
          <w:szCs w:val="28"/>
        </w:rPr>
        <w:t>«</w:t>
      </w:r>
      <w:r w:rsidR="00E16D88" w:rsidRPr="00D708F1">
        <w:rPr>
          <w:color w:val="000000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2A05A6" w:rsidRPr="00D708F1">
        <w:rPr>
          <w:color w:val="000000"/>
          <w:sz w:val="28"/>
          <w:szCs w:val="28"/>
        </w:rPr>
        <w:t>»,</w:t>
      </w:r>
      <w:r w:rsidR="00CB71FE" w:rsidRPr="00D708F1">
        <w:rPr>
          <w:color w:val="000000"/>
          <w:sz w:val="28"/>
          <w:szCs w:val="28"/>
        </w:rPr>
        <w:t xml:space="preserve"> </w:t>
      </w:r>
      <w:r w:rsidRPr="00D708F1">
        <w:rPr>
          <w:color w:val="000000"/>
          <w:sz w:val="28"/>
          <w:szCs w:val="28"/>
        </w:rPr>
        <w:t>приказом Ф</w:t>
      </w:r>
      <w:r w:rsidR="001D4042">
        <w:rPr>
          <w:color w:val="000000"/>
          <w:sz w:val="28"/>
          <w:szCs w:val="28"/>
        </w:rPr>
        <w:t xml:space="preserve">едеральной </w:t>
      </w:r>
      <w:r w:rsidR="005B60F5">
        <w:rPr>
          <w:color w:val="000000"/>
          <w:sz w:val="28"/>
          <w:szCs w:val="28"/>
        </w:rPr>
        <w:t xml:space="preserve">антимонопольной </w:t>
      </w:r>
      <w:r w:rsidR="00FA06C1">
        <w:rPr>
          <w:color w:val="000000"/>
          <w:sz w:val="28"/>
          <w:szCs w:val="28"/>
        </w:rPr>
        <w:t>с</w:t>
      </w:r>
      <w:r w:rsidR="001D4042">
        <w:rPr>
          <w:color w:val="000000"/>
          <w:sz w:val="28"/>
          <w:szCs w:val="28"/>
        </w:rPr>
        <w:t xml:space="preserve">лужбы </w:t>
      </w:r>
      <w:r w:rsidRPr="00D708F1">
        <w:rPr>
          <w:color w:val="000000"/>
          <w:sz w:val="28"/>
          <w:szCs w:val="28"/>
        </w:rPr>
        <w:t xml:space="preserve">от </w:t>
      </w:r>
      <w:r w:rsidR="005B60F5">
        <w:rPr>
          <w:color w:val="000000"/>
          <w:sz w:val="28"/>
          <w:szCs w:val="28"/>
        </w:rPr>
        <w:t>21</w:t>
      </w:r>
      <w:r w:rsidRPr="00D708F1">
        <w:rPr>
          <w:color w:val="000000"/>
          <w:sz w:val="28"/>
          <w:szCs w:val="28"/>
        </w:rPr>
        <w:t>.1</w:t>
      </w:r>
      <w:r w:rsidR="005B60F5">
        <w:rPr>
          <w:color w:val="000000"/>
          <w:sz w:val="28"/>
          <w:szCs w:val="28"/>
        </w:rPr>
        <w:t>1</w:t>
      </w:r>
      <w:r w:rsidRPr="00D708F1">
        <w:rPr>
          <w:color w:val="000000"/>
          <w:sz w:val="28"/>
          <w:szCs w:val="28"/>
        </w:rPr>
        <w:t>.20</w:t>
      </w:r>
      <w:r w:rsidR="00E16D88" w:rsidRPr="00D708F1">
        <w:rPr>
          <w:color w:val="000000"/>
          <w:sz w:val="28"/>
          <w:szCs w:val="28"/>
        </w:rPr>
        <w:t>1</w:t>
      </w:r>
      <w:r w:rsidR="005B60F5">
        <w:rPr>
          <w:color w:val="000000"/>
          <w:sz w:val="28"/>
          <w:szCs w:val="28"/>
        </w:rPr>
        <w:t>7</w:t>
      </w:r>
      <w:r w:rsidRPr="00D708F1">
        <w:rPr>
          <w:color w:val="000000"/>
          <w:sz w:val="28"/>
          <w:szCs w:val="28"/>
        </w:rPr>
        <w:t xml:space="preserve"> №</w:t>
      </w:r>
      <w:r w:rsidR="00693D4B">
        <w:rPr>
          <w:color w:val="000000"/>
          <w:sz w:val="28"/>
          <w:szCs w:val="28"/>
        </w:rPr>
        <w:t xml:space="preserve"> </w:t>
      </w:r>
      <w:r w:rsidR="005B60F5">
        <w:rPr>
          <w:color w:val="000000"/>
          <w:sz w:val="28"/>
          <w:szCs w:val="28"/>
        </w:rPr>
        <w:t>1554/</w:t>
      </w:r>
      <w:r w:rsidR="00693D4B">
        <w:rPr>
          <w:color w:val="000000"/>
          <w:sz w:val="28"/>
          <w:szCs w:val="28"/>
        </w:rPr>
        <w:t>1</w:t>
      </w:r>
      <w:r w:rsidR="005B60F5">
        <w:rPr>
          <w:color w:val="000000"/>
          <w:sz w:val="28"/>
          <w:szCs w:val="28"/>
        </w:rPr>
        <w:t>7</w:t>
      </w:r>
      <w:r w:rsidRPr="00D708F1">
        <w:rPr>
          <w:color w:val="000000"/>
          <w:sz w:val="28"/>
          <w:szCs w:val="28"/>
        </w:rPr>
        <w:t xml:space="preserve"> «Об утверждении Методических указаний</w:t>
      </w:r>
      <w:r w:rsidR="00693D4B">
        <w:rPr>
          <w:color w:val="000000"/>
          <w:sz w:val="28"/>
          <w:szCs w:val="28"/>
        </w:rPr>
        <w:br/>
      </w:r>
      <w:r w:rsidRPr="00D708F1">
        <w:rPr>
          <w:color w:val="000000"/>
          <w:sz w:val="28"/>
          <w:szCs w:val="28"/>
        </w:rPr>
        <w:t>по расчёту сбытовых надбавок гарантирующих поставщиков</w:t>
      </w:r>
      <w:r w:rsidR="00E16D88" w:rsidRPr="00D708F1">
        <w:rPr>
          <w:color w:val="000000"/>
          <w:sz w:val="28"/>
          <w:szCs w:val="28"/>
        </w:rPr>
        <w:t xml:space="preserve"> </w:t>
      </w:r>
      <w:r w:rsidR="005B60F5">
        <w:rPr>
          <w:color w:val="000000"/>
          <w:sz w:val="28"/>
          <w:szCs w:val="28"/>
        </w:rPr>
        <w:t>с использованием метода сравнения аналогов</w:t>
      </w:r>
      <w:r w:rsidRPr="00D708F1">
        <w:rPr>
          <w:color w:val="000000"/>
          <w:sz w:val="28"/>
          <w:szCs w:val="28"/>
        </w:rPr>
        <w:t xml:space="preserve">», на основании </w:t>
      </w:r>
      <w:r w:rsidR="000B34D2" w:rsidRPr="00DC7004">
        <w:rPr>
          <w:sz w:val="28"/>
          <w:szCs w:val="28"/>
        </w:rPr>
        <w:t xml:space="preserve">Положения о Министерстве </w:t>
      </w:r>
      <w:r w:rsidR="00B66F10">
        <w:rPr>
          <w:sz w:val="28"/>
          <w:szCs w:val="28"/>
        </w:rPr>
        <w:t xml:space="preserve">развития конкуренции и </w:t>
      </w:r>
      <w:r w:rsidR="000B34D2">
        <w:rPr>
          <w:sz w:val="28"/>
          <w:szCs w:val="28"/>
        </w:rPr>
        <w:t>экономи</w:t>
      </w:r>
      <w:r w:rsidR="00B66F10">
        <w:rPr>
          <w:sz w:val="28"/>
          <w:szCs w:val="28"/>
        </w:rPr>
        <w:t>ки</w:t>
      </w:r>
      <w:r w:rsidR="000B34D2">
        <w:rPr>
          <w:sz w:val="28"/>
          <w:szCs w:val="28"/>
        </w:rPr>
        <w:t xml:space="preserve"> Ульяновской области, утвержденн</w:t>
      </w:r>
      <w:r w:rsidR="00FA06C1">
        <w:rPr>
          <w:sz w:val="28"/>
          <w:szCs w:val="28"/>
        </w:rPr>
        <w:t>ого</w:t>
      </w:r>
      <w:r w:rsidR="000B34D2">
        <w:rPr>
          <w:sz w:val="28"/>
          <w:szCs w:val="28"/>
        </w:rPr>
        <w:t xml:space="preserve"> постановлением Правительства Ульяновской области от 14.04.2014 № 8/125-П «О </w:t>
      </w:r>
      <w:r w:rsidR="00B66F10" w:rsidRPr="00DC7004">
        <w:rPr>
          <w:sz w:val="28"/>
          <w:szCs w:val="28"/>
        </w:rPr>
        <w:t xml:space="preserve">Министерстве </w:t>
      </w:r>
      <w:r w:rsidR="00B66F10">
        <w:rPr>
          <w:sz w:val="28"/>
          <w:szCs w:val="28"/>
        </w:rPr>
        <w:t>развития конкуренции и экономики</w:t>
      </w:r>
      <w:r w:rsidR="000B34D2">
        <w:rPr>
          <w:sz w:val="28"/>
          <w:szCs w:val="28"/>
        </w:rPr>
        <w:t xml:space="preserve"> Ульяновской области»</w:t>
      </w:r>
      <w:r w:rsidRPr="00D708F1">
        <w:rPr>
          <w:color w:val="000000"/>
          <w:sz w:val="28"/>
          <w:szCs w:val="28"/>
        </w:rPr>
        <w:t xml:space="preserve">, </w:t>
      </w:r>
      <w:r w:rsidRPr="00D708F1">
        <w:rPr>
          <w:color w:val="000000"/>
          <w:spacing w:val="42"/>
          <w:sz w:val="28"/>
          <w:szCs w:val="28"/>
        </w:rPr>
        <w:t>приказываю:</w:t>
      </w:r>
    </w:p>
    <w:p w:rsidR="003F083D" w:rsidRDefault="003F083D" w:rsidP="008A3481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7F5C9E">
        <w:rPr>
          <w:color w:val="000000"/>
          <w:sz w:val="28"/>
          <w:szCs w:val="28"/>
        </w:rPr>
        <w:t>Установить</w:t>
      </w:r>
      <w:r w:rsidR="007F5C9E" w:rsidRPr="007F5C9E">
        <w:rPr>
          <w:color w:val="000000"/>
          <w:sz w:val="28"/>
          <w:szCs w:val="28"/>
        </w:rPr>
        <w:t xml:space="preserve"> </w:t>
      </w:r>
      <w:r w:rsidR="007F5C9E">
        <w:rPr>
          <w:color w:val="000000"/>
          <w:sz w:val="28"/>
          <w:szCs w:val="28"/>
        </w:rPr>
        <w:t>с</w:t>
      </w:r>
      <w:r w:rsidR="00E16D88" w:rsidRPr="007F5C9E">
        <w:rPr>
          <w:sz w:val="28"/>
          <w:szCs w:val="28"/>
        </w:rPr>
        <w:t xml:space="preserve">бытовые надбавки </w:t>
      </w:r>
      <w:r w:rsidR="00A058C6" w:rsidRPr="007F5C9E">
        <w:rPr>
          <w:sz w:val="28"/>
          <w:szCs w:val="28"/>
        </w:rPr>
        <w:t xml:space="preserve">гарантирующего поставщика </w:t>
      </w:r>
      <w:r w:rsidR="005B60F5">
        <w:rPr>
          <w:sz w:val="28"/>
          <w:szCs w:val="28"/>
        </w:rPr>
        <w:t>Публичного</w:t>
      </w:r>
      <w:r w:rsidR="008E7931" w:rsidRPr="007F5C9E">
        <w:rPr>
          <w:sz w:val="28"/>
          <w:szCs w:val="28"/>
        </w:rPr>
        <w:t xml:space="preserve"> акционерного общества энергетики и электрификации Ульяновской области «Ульяновскэнерго»</w:t>
      </w:r>
      <w:r w:rsidR="00334899">
        <w:rPr>
          <w:sz w:val="28"/>
          <w:szCs w:val="28"/>
        </w:rPr>
        <w:t xml:space="preserve"> (</w:t>
      </w:r>
      <w:r w:rsidR="005B60F5">
        <w:rPr>
          <w:sz w:val="28"/>
          <w:szCs w:val="28"/>
        </w:rPr>
        <w:t>П</w:t>
      </w:r>
      <w:r w:rsidR="00334899">
        <w:rPr>
          <w:sz w:val="28"/>
          <w:szCs w:val="28"/>
        </w:rPr>
        <w:t>АО «Ульяновскэнерго»)</w:t>
      </w:r>
      <w:r w:rsidRPr="007F5C9E">
        <w:rPr>
          <w:sz w:val="28"/>
          <w:szCs w:val="28"/>
        </w:rPr>
        <w:t>,</w:t>
      </w:r>
      <w:r w:rsidR="001D4042">
        <w:rPr>
          <w:sz w:val="28"/>
          <w:szCs w:val="28"/>
        </w:rPr>
        <w:t xml:space="preserve"> поставляющего электрическую энергию (мощность) на розничном рынке,</w:t>
      </w:r>
      <w:r w:rsidRPr="007F5C9E">
        <w:rPr>
          <w:sz w:val="28"/>
          <w:szCs w:val="28"/>
        </w:rPr>
        <w:t xml:space="preserve"> согласно приложению</w:t>
      </w:r>
      <w:r w:rsidR="00C95743" w:rsidRPr="007F5C9E">
        <w:rPr>
          <w:sz w:val="28"/>
          <w:szCs w:val="28"/>
        </w:rPr>
        <w:t>.</w:t>
      </w:r>
    </w:p>
    <w:p w:rsidR="003F083D" w:rsidRPr="00EC031E" w:rsidRDefault="007A78FC" w:rsidP="00EC031E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EC031E">
        <w:rPr>
          <w:color w:val="000000"/>
          <w:sz w:val="28"/>
          <w:szCs w:val="28"/>
        </w:rPr>
        <w:t>Сбытовые надбавки</w:t>
      </w:r>
      <w:r w:rsidR="003F083D" w:rsidRPr="00EC031E">
        <w:rPr>
          <w:color w:val="000000"/>
          <w:sz w:val="28"/>
          <w:szCs w:val="28"/>
        </w:rPr>
        <w:t>, установленные в пункте 1 настоящего приказа</w:t>
      </w:r>
      <w:r w:rsidRPr="00EC031E">
        <w:rPr>
          <w:color w:val="000000"/>
          <w:sz w:val="28"/>
          <w:szCs w:val="28"/>
        </w:rPr>
        <w:t>,</w:t>
      </w:r>
      <w:r w:rsidR="00B77D76">
        <w:rPr>
          <w:color w:val="000000"/>
          <w:sz w:val="28"/>
          <w:szCs w:val="28"/>
        </w:rPr>
        <w:t xml:space="preserve"> действуют с </w:t>
      </w:r>
      <w:r w:rsidR="003F083D" w:rsidRPr="00EC031E">
        <w:rPr>
          <w:color w:val="000000"/>
          <w:sz w:val="28"/>
          <w:szCs w:val="28"/>
        </w:rPr>
        <w:t>1 января 201</w:t>
      </w:r>
      <w:r w:rsidR="008931C0">
        <w:rPr>
          <w:color w:val="000000"/>
          <w:sz w:val="28"/>
          <w:szCs w:val="28"/>
        </w:rPr>
        <w:t>9</w:t>
      </w:r>
      <w:r w:rsidR="003F083D" w:rsidRPr="00EC031E">
        <w:rPr>
          <w:color w:val="000000"/>
          <w:sz w:val="28"/>
          <w:szCs w:val="28"/>
        </w:rPr>
        <w:t xml:space="preserve"> года по 31 декабря 201</w:t>
      </w:r>
      <w:r w:rsidR="008931C0">
        <w:rPr>
          <w:color w:val="000000"/>
          <w:sz w:val="28"/>
          <w:szCs w:val="28"/>
        </w:rPr>
        <w:t>9</w:t>
      </w:r>
      <w:r w:rsidR="003F083D" w:rsidRPr="00EC031E">
        <w:rPr>
          <w:color w:val="000000"/>
          <w:sz w:val="28"/>
          <w:szCs w:val="28"/>
        </w:rPr>
        <w:t xml:space="preserve"> года включительно</w:t>
      </w:r>
      <w:r w:rsidR="00693D4B">
        <w:rPr>
          <w:color w:val="000000"/>
          <w:sz w:val="28"/>
          <w:szCs w:val="28"/>
        </w:rPr>
        <w:br/>
      </w:r>
      <w:r w:rsidR="003F083D" w:rsidRPr="00EC031E">
        <w:rPr>
          <w:color w:val="000000"/>
          <w:sz w:val="28"/>
          <w:szCs w:val="28"/>
        </w:rPr>
        <w:t>с календарной разб</w:t>
      </w:r>
      <w:r w:rsidR="00E16D88" w:rsidRPr="00EC031E">
        <w:rPr>
          <w:color w:val="000000"/>
          <w:sz w:val="28"/>
          <w:szCs w:val="28"/>
        </w:rPr>
        <w:t>ивк</w:t>
      </w:r>
      <w:r w:rsidR="001D4042" w:rsidRPr="00EC031E">
        <w:rPr>
          <w:color w:val="000000"/>
          <w:sz w:val="28"/>
          <w:szCs w:val="28"/>
        </w:rPr>
        <w:t>ой</w:t>
      </w:r>
      <w:r w:rsidR="00E16D88" w:rsidRPr="00EC031E">
        <w:rPr>
          <w:color w:val="000000"/>
          <w:sz w:val="28"/>
          <w:szCs w:val="28"/>
        </w:rPr>
        <w:t>, предусмотренной приложени</w:t>
      </w:r>
      <w:r w:rsidR="00B4290A" w:rsidRPr="00EC031E">
        <w:rPr>
          <w:color w:val="000000"/>
          <w:sz w:val="28"/>
          <w:szCs w:val="28"/>
        </w:rPr>
        <w:t>ем</w:t>
      </w:r>
      <w:r w:rsidR="003F083D" w:rsidRPr="00EC031E">
        <w:rPr>
          <w:color w:val="000000"/>
          <w:sz w:val="28"/>
          <w:szCs w:val="28"/>
        </w:rPr>
        <w:t>.</w:t>
      </w:r>
    </w:p>
    <w:p w:rsidR="00646A06" w:rsidRDefault="00646A06" w:rsidP="00584072">
      <w:pPr>
        <w:rPr>
          <w:color w:val="000000"/>
          <w:sz w:val="28"/>
        </w:rPr>
      </w:pPr>
    </w:p>
    <w:p w:rsidR="003F4885" w:rsidRDefault="003F4885" w:rsidP="00584072">
      <w:pPr>
        <w:rPr>
          <w:color w:val="000000"/>
          <w:sz w:val="28"/>
        </w:rPr>
      </w:pPr>
    </w:p>
    <w:p w:rsidR="00B4290A" w:rsidRPr="00D708F1" w:rsidRDefault="00B4290A" w:rsidP="00584072">
      <w:pPr>
        <w:rPr>
          <w:color w:val="000000"/>
          <w:sz w:val="28"/>
        </w:rPr>
      </w:pPr>
    </w:p>
    <w:p w:rsidR="008A3481" w:rsidRDefault="008A3481" w:rsidP="008A3481">
      <w:pPr>
        <w:jc w:val="both"/>
        <w:rPr>
          <w:color w:val="000000"/>
          <w:sz w:val="28"/>
          <w:szCs w:val="28"/>
        </w:rPr>
      </w:pPr>
      <w:r w:rsidRPr="00464B0A">
        <w:rPr>
          <w:color w:val="000000"/>
          <w:sz w:val="28"/>
          <w:szCs w:val="28"/>
        </w:rPr>
        <w:t xml:space="preserve">Министр </w:t>
      </w:r>
      <w:r>
        <w:rPr>
          <w:color w:val="000000"/>
          <w:sz w:val="28"/>
          <w:szCs w:val="28"/>
        </w:rPr>
        <w:t xml:space="preserve"> </w:t>
      </w:r>
      <w:r w:rsidRPr="00464B0A">
        <w:rPr>
          <w:color w:val="000000"/>
          <w:sz w:val="28"/>
          <w:szCs w:val="28"/>
        </w:rPr>
        <w:t xml:space="preserve">                                                </w:t>
      </w:r>
      <w:r w:rsidR="005B60F5">
        <w:rPr>
          <w:color w:val="000000"/>
          <w:sz w:val="28"/>
          <w:szCs w:val="28"/>
        </w:rPr>
        <w:t xml:space="preserve">                                            </w:t>
      </w:r>
      <w:r w:rsidRPr="00464B0A">
        <w:rPr>
          <w:color w:val="000000"/>
          <w:sz w:val="28"/>
          <w:szCs w:val="28"/>
        </w:rPr>
        <w:t xml:space="preserve">  </w:t>
      </w:r>
      <w:r w:rsidR="005B60F5">
        <w:rPr>
          <w:color w:val="000000"/>
          <w:sz w:val="28"/>
          <w:szCs w:val="28"/>
        </w:rPr>
        <w:t>Р</w:t>
      </w:r>
      <w:r w:rsidRPr="00464B0A">
        <w:rPr>
          <w:color w:val="000000"/>
          <w:sz w:val="28"/>
          <w:szCs w:val="28"/>
        </w:rPr>
        <w:t>.</w:t>
      </w:r>
      <w:r w:rsidR="005B60F5">
        <w:rPr>
          <w:color w:val="000000"/>
          <w:sz w:val="28"/>
          <w:szCs w:val="28"/>
        </w:rPr>
        <w:t>Т</w:t>
      </w:r>
      <w:r w:rsidRPr="00464B0A">
        <w:rPr>
          <w:color w:val="000000"/>
          <w:sz w:val="28"/>
          <w:szCs w:val="28"/>
        </w:rPr>
        <w:t>.</w:t>
      </w:r>
      <w:r w:rsidR="005B60F5">
        <w:rPr>
          <w:color w:val="000000"/>
          <w:sz w:val="28"/>
          <w:szCs w:val="28"/>
        </w:rPr>
        <w:t>Давлятшин</w:t>
      </w:r>
    </w:p>
    <w:p w:rsidR="00B4290A" w:rsidRDefault="00B4290A" w:rsidP="007F5C9E">
      <w:pPr>
        <w:jc w:val="both"/>
        <w:rPr>
          <w:b/>
          <w:bCs/>
          <w:color w:val="000000"/>
          <w:sz w:val="28"/>
          <w:szCs w:val="28"/>
        </w:rPr>
      </w:pPr>
    </w:p>
    <w:p w:rsidR="006B14D2" w:rsidRDefault="006B14D2" w:rsidP="007F5C9E">
      <w:pPr>
        <w:jc w:val="both"/>
        <w:rPr>
          <w:b/>
          <w:bCs/>
          <w:color w:val="000000"/>
          <w:sz w:val="28"/>
          <w:szCs w:val="28"/>
        </w:rPr>
        <w:sectPr w:rsidR="006B14D2" w:rsidSect="005D387B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3"/>
          <w:cols w:space="708"/>
          <w:titlePg/>
          <w:docGrid w:linePitch="360"/>
        </w:sectPr>
      </w:pPr>
    </w:p>
    <w:p w:rsidR="00B4290A" w:rsidRDefault="00D7197B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</w:t>
      </w:r>
      <w:r w:rsidR="001D4042">
        <w:rPr>
          <w:rFonts w:eastAsia="Calibri"/>
          <w:color w:val="000000"/>
          <w:sz w:val="28"/>
          <w:szCs w:val="28"/>
          <w:lang w:eastAsia="en-US"/>
        </w:rPr>
        <w:t>РИЛОЖЕНИЕ</w:t>
      </w:r>
    </w:p>
    <w:p w:rsidR="00FA06C1" w:rsidRPr="00B4290A" w:rsidRDefault="00FA06C1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1D4042" w:rsidRDefault="00B4290A" w:rsidP="001D4042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4290A">
        <w:rPr>
          <w:rFonts w:eastAsia="Calibri"/>
          <w:color w:val="000000"/>
          <w:sz w:val="28"/>
          <w:szCs w:val="28"/>
          <w:lang w:eastAsia="en-US"/>
        </w:rPr>
        <w:t xml:space="preserve">к приказу Министерства </w:t>
      </w:r>
    </w:p>
    <w:p w:rsidR="008A3481" w:rsidRDefault="008A3481" w:rsidP="008A3481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развития конкуренции и </w:t>
      </w:r>
      <w:r w:rsidRPr="00B4290A">
        <w:rPr>
          <w:rFonts w:eastAsia="Calibri"/>
          <w:color w:val="000000"/>
          <w:sz w:val="28"/>
          <w:szCs w:val="28"/>
          <w:lang w:eastAsia="en-US"/>
        </w:rPr>
        <w:t>экономи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ки </w:t>
      </w:r>
    </w:p>
    <w:p w:rsidR="00B4290A" w:rsidRPr="00B4290A" w:rsidRDefault="00B4290A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4290A">
        <w:rPr>
          <w:rFonts w:eastAsia="Calibri"/>
          <w:color w:val="000000"/>
          <w:sz w:val="28"/>
          <w:szCs w:val="28"/>
          <w:lang w:eastAsia="en-US"/>
        </w:rPr>
        <w:t>Ульяновской области</w:t>
      </w:r>
    </w:p>
    <w:p w:rsidR="00B4290A" w:rsidRPr="00B4290A" w:rsidRDefault="00B4290A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4290A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152A03">
        <w:rPr>
          <w:rFonts w:eastAsia="Calibri"/>
          <w:color w:val="000000"/>
          <w:sz w:val="28"/>
          <w:szCs w:val="28"/>
          <w:lang w:eastAsia="en-US"/>
        </w:rPr>
        <w:t>__</w:t>
      </w:r>
      <w:r w:rsidRPr="00B4290A">
        <w:rPr>
          <w:rFonts w:eastAsia="Calibri"/>
          <w:color w:val="000000"/>
          <w:sz w:val="28"/>
          <w:szCs w:val="28"/>
          <w:lang w:eastAsia="en-US"/>
        </w:rPr>
        <w:t xml:space="preserve"> декабря 201</w:t>
      </w:r>
      <w:r w:rsidR="008931C0">
        <w:rPr>
          <w:rFonts w:eastAsia="Calibri"/>
          <w:color w:val="000000"/>
          <w:sz w:val="28"/>
          <w:szCs w:val="28"/>
          <w:lang w:eastAsia="en-US"/>
        </w:rPr>
        <w:t>8</w:t>
      </w:r>
      <w:r w:rsidRPr="00B4290A">
        <w:rPr>
          <w:rFonts w:eastAsia="Calibri"/>
          <w:color w:val="000000"/>
          <w:sz w:val="28"/>
          <w:szCs w:val="28"/>
          <w:lang w:eastAsia="en-US"/>
        </w:rPr>
        <w:t xml:space="preserve"> г. №  _____</w:t>
      </w:r>
    </w:p>
    <w:p w:rsidR="00B4290A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270C52" w:rsidRPr="00B4290A" w:rsidRDefault="00270C52" w:rsidP="00B4290A">
      <w:pPr>
        <w:autoSpaceDE w:val="0"/>
        <w:autoSpaceDN w:val="0"/>
        <w:adjustRightInd w:val="0"/>
        <w:spacing w:line="226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B4290A" w:rsidRPr="00B4290A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4290A">
        <w:rPr>
          <w:rFonts w:eastAsia="Calibri"/>
          <w:b/>
          <w:bCs/>
          <w:caps/>
          <w:sz w:val="28"/>
          <w:szCs w:val="28"/>
          <w:lang w:eastAsia="en-US"/>
        </w:rPr>
        <w:t>Сбытовые надбавки</w:t>
      </w:r>
    </w:p>
    <w:p w:rsidR="00A522A7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4290A">
        <w:rPr>
          <w:rFonts w:eastAsia="Calibri"/>
          <w:b/>
          <w:bCs/>
          <w:sz w:val="28"/>
          <w:szCs w:val="28"/>
          <w:lang w:eastAsia="en-US"/>
        </w:rPr>
        <w:t>гарантирующего поставщика электрической энергии</w:t>
      </w:r>
      <w:r w:rsidRPr="00B4290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B60F5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Pr="00B4290A">
        <w:rPr>
          <w:rFonts w:eastAsia="Calibri"/>
          <w:b/>
          <w:color w:val="000000"/>
          <w:sz w:val="28"/>
          <w:szCs w:val="28"/>
          <w:lang w:eastAsia="en-US"/>
        </w:rPr>
        <w:t>АО «Ульяновскэнерго»</w:t>
      </w:r>
      <w:r w:rsidR="00A522A7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</w:p>
    <w:p w:rsidR="00B4290A" w:rsidRPr="00A522A7" w:rsidRDefault="00A522A7" w:rsidP="00B4290A">
      <w:pPr>
        <w:autoSpaceDE w:val="0"/>
        <w:autoSpaceDN w:val="0"/>
        <w:adjustRightInd w:val="0"/>
        <w:spacing w:line="226" w:lineRule="auto"/>
        <w:jc w:val="center"/>
        <w:rPr>
          <w:rFonts w:eastAsia="Calibri"/>
          <w:b/>
          <w:sz w:val="28"/>
          <w:szCs w:val="28"/>
        </w:rPr>
      </w:pPr>
      <w:r w:rsidRPr="00A522A7">
        <w:rPr>
          <w:b/>
          <w:sz w:val="28"/>
          <w:szCs w:val="28"/>
        </w:rPr>
        <w:t>поставляющего электрическую энергию (мощность) на розничном рынке</w:t>
      </w:r>
    </w:p>
    <w:p w:rsidR="00B4290A" w:rsidRPr="00B4290A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4290A">
        <w:rPr>
          <w:rFonts w:eastAsia="Calibri"/>
          <w:b/>
          <w:sz w:val="28"/>
          <w:szCs w:val="28"/>
        </w:rPr>
        <w:t>(</w:t>
      </w:r>
      <w:r w:rsidR="00A522A7">
        <w:rPr>
          <w:rFonts w:eastAsia="Calibri"/>
          <w:b/>
          <w:sz w:val="28"/>
          <w:szCs w:val="28"/>
        </w:rPr>
        <w:t xml:space="preserve">надбавки </w:t>
      </w:r>
      <w:r w:rsidRPr="00B4290A">
        <w:rPr>
          <w:rFonts w:eastAsia="Calibri"/>
          <w:b/>
          <w:sz w:val="28"/>
          <w:szCs w:val="28"/>
        </w:rPr>
        <w:t>указываются без НДС)</w:t>
      </w:r>
    </w:p>
    <w:p w:rsidR="00B4290A" w:rsidRPr="00152A03" w:rsidRDefault="00152A03" w:rsidP="00152A03">
      <w:pPr>
        <w:autoSpaceDE w:val="0"/>
        <w:autoSpaceDN w:val="0"/>
        <w:adjustRightInd w:val="0"/>
        <w:spacing w:line="226" w:lineRule="auto"/>
        <w:ind w:firstLine="5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52A03">
        <w:rPr>
          <w:rFonts w:eastAsia="Calibri"/>
          <w:bCs/>
          <w:sz w:val="28"/>
          <w:szCs w:val="28"/>
          <w:lang w:eastAsia="en-US"/>
        </w:rPr>
        <w:t>Таблица 1</w:t>
      </w:r>
    </w:p>
    <w:tbl>
      <w:tblPr>
        <w:tblW w:w="14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4069"/>
        <w:gridCol w:w="4961"/>
        <w:gridCol w:w="5116"/>
      </w:tblGrid>
      <w:tr w:rsidR="00B4290A" w:rsidRPr="00B4290A" w:rsidTr="00152A03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гарантирующего поставщика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в субъекте Российской Федерации</w:t>
            </w:r>
          </w:p>
        </w:tc>
        <w:tc>
          <w:tcPr>
            <w:tcW w:w="10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Сбытовая надбавка</w:t>
            </w:r>
          </w:p>
        </w:tc>
      </w:tr>
      <w:tr w:rsidR="00B4290A" w:rsidRPr="00B4290A" w:rsidTr="00152A03">
        <w:trPr>
          <w:trHeight w:val="6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ind w:firstLine="54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ind w:firstLine="54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тарифная группа потребителей «население»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и приравненные к нему категории потребителей</w:t>
            </w:r>
          </w:p>
        </w:tc>
      </w:tr>
      <w:tr w:rsidR="00B4290A" w:rsidRPr="00B4290A" w:rsidTr="00152A03">
        <w:trPr>
          <w:trHeight w:val="191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ind w:firstLine="54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ind w:firstLine="54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руб./кВт·ч</w:t>
            </w:r>
          </w:p>
        </w:tc>
      </w:tr>
      <w:tr w:rsidR="00B4290A" w:rsidRPr="00B4290A" w:rsidTr="00152A03"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ind w:firstLine="54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ind w:firstLine="54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8931C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 полугодие 201</w:t>
            </w:r>
            <w:r w:rsidR="008931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4290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8931C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2 полугодие 201</w:t>
            </w:r>
            <w:r w:rsidR="008931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4290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90A" w:rsidRPr="00B4290A" w:rsidTr="00152A03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B4290A" w:rsidRPr="00B4290A" w:rsidTr="00152A03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270C52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B4290A" w:rsidRPr="00B4290A">
              <w:rPr>
                <w:rFonts w:eastAsia="Calibri"/>
                <w:sz w:val="28"/>
                <w:szCs w:val="28"/>
                <w:lang w:eastAsia="en-US"/>
              </w:rPr>
              <w:t>АО «Ульяновскэнерго»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8931C0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40A0">
              <w:rPr>
                <w:sz w:val="28"/>
                <w:szCs w:val="28"/>
              </w:rPr>
              <w:t>0,22527</w:t>
            </w:r>
          </w:p>
        </w:tc>
        <w:tc>
          <w:tcPr>
            <w:tcW w:w="5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0640A0" w:rsidRDefault="008931C0" w:rsidP="0006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0,42686</w:t>
            </w:r>
          </w:p>
        </w:tc>
      </w:tr>
    </w:tbl>
    <w:p w:rsidR="00B4290A" w:rsidRPr="00B4290A" w:rsidRDefault="00B4290A" w:rsidP="00B4290A">
      <w:pPr>
        <w:autoSpaceDE w:val="0"/>
        <w:autoSpaceDN w:val="0"/>
        <w:adjustRightInd w:val="0"/>
        <w:spacing w:line="226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B4290A" w:rsidRPr="00152A03" w:rsidRDefault="00152A03" w:rsidP="00152A03">
      <w:pPr>
        <w:autoSpaceDE w:val="0"/>
        <w:autoSpaceDN w:val="0"/>
        <w:adjustRightInd w:val="0"/>
        <w:spacing w:line="226" w:lineRule="auto"/>
        <w:ind w:firstLine="5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Таблица 2</w:t>
      </w:r>
    </w:p>
    <w:tbl>
      <w:tblPr>
        <w:tblW w:w="14769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"/>
        <w:gridCol w:w="694"/>
        <w:gridCol w:w="14"/>
        <w:gridCol w:w="3336"/>
        <w:gridCol w:w="246"/>
        <w:gridCol w:w="1015"/>
        <w:gridCol w:w="4976"/>
        <w:gridCol w:w="718"/>
        <w:gridCol w:w="3737"/>
      </w:tblGrid>
      <w:tr w:rsidR="00B4290A" w:rsidRPr="00B4290A" w:rsidTr="004276FB">
        <w:trPr>
          <w:gridBefore w:val="1"/>
          <w:wBefore w:w="33" w:type="dxa"/>
          <w:trHeight w:val="40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гарантирующего поставщика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в субъекте Российской Федерации</w:t>
            </w:r>
          </w:p>
        </w:tc>
        <w:tc>
          <w:tcPr>
            <w:tcW w:w="9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Сбытовая надбавка</w:t>
            </w:r>
          </w:p>
        </w:tc>
      </w:tr>
      <w:tr w:rsidR="00B4290A" w:rsidRPr="00B4290A" w:rsidTr="004276FB">
        <w:trPr>
          <w:gridBefore w:val="1"/>
          <w:wBefore w:w="33" w:type="dxa"/>
          <w:trHeight w:val="100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тарифная группа потребителей «сетевые организации,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покупающие электрическую энергию для компенсации потерь</w:t>
            </w:r>
          </w:p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электрической энергии»</w:t>
            </w:r>
          </w:p>
        </w:tc>
      </w:tr>
      <w:tr w:rsidR="00B4290A" w:rsidRPr="00B4290A" w:rsidTr="004276FB">
        <w:trPr>
          <w:gridBefore w:val="1"/>
          <w:wBefore w:w="33" w:type="dxa"/>
          <w:trHeight w:val="24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руб./кВт·ч</w:t>
            </w:r>
          </w:p>
        </w:tc>
      </w:tr>
      <w:tr w:rsidR="00B4290A" w:rsidRPr="00B4290A" w:rsidTr="004276FB">
        <w:trPr>
          <w:gridBefore w:val="1"/>
          <w:wBefore w:w="33" w:type="dxa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8931C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 полугодие 201</w:t>
            </w:r>
            <w:r w:rsidR="008931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4290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8931C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2 полугодие 201</w:t>
            </w:r>
            <w:r w:rsidR="008931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4290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90A" w:rsidRPr="00B4290A" w:rsidTr="004276FB">
        <w:trPr>
          <w:gridBefore w:val="1"/>
          <w:wBefore w:w="33" w:type="dxa"/>
          <w:tblCellSpacing w:w="5" w:type="nil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B4290A" w:rsidRPr="00B4290A" w:rsidTr="004276FB">
        <w:trPr>
          <w:gridBefore w:val="1"/>
          <w:wBefore w:w="33" w:type="dxa"/>
          <w:tblCellSpacing w:w="5" w:type="nil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B4290A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270C52" w:rsidP="00B4290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="00B4290A" w:rsidRPr="00B4290A">
              <w:rPr>
                <w:rFonts w:eastAsia="Calibri"/>
                <w:color w:val="000000"/>
                <w:sz w:val="28"/>
                <w:szCs w:val="28"/>
                <w:lang w:eastAsia="en-US"/>
              </w:rPr>
              <w:t>АО «Ульяновскэнерго»</w:t>
            </w:r>
          </w:p>
        </w:tc>
        <w:tc>
          <w:tcPr>
            <w:tcW w:w="5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B4290A" w:rsidRDefault="008931C0" w:rsidP="00C62D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F7F">
              <w:rPr>
                <w:sz w:val="28"/>
                <w:szCs w:val="28"/>
              </w:rPr>
              <w:t>0,10907</w:t>
            </w:r>
          </w:p>
        </w:tc>
        <w:tc>
          <w:tcPr>
            <w:tcW w:w="3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90A" w:rsidRPr="00112F7F" w:rsidRDefault="008931C0" w:rsidP="0011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0,18564</w:t>
            </w:r>
          </w:p>
        </w:tc>
      </w:tr>
      <w:tr w:rsidR="00152A03" w:rsidRPr="00B4290A" w:rsidTr="004276F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769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1C0" w:rsidRDefault="008931C0" w:rsidP="00152A03">
            <w:pPr>
              <w:autoSpaceDE w:val="0"/>
              <w:autoSpaceDN w:val="0"/>
              <w:adjustRightInd w:val="0"/>
              <w:spacing w:line="226" w:lineRule="auto"/>
              <w:ind w:firstLine="540"/>
              <w:jc w:val="right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52A03" w:rsidRPr="00152A03" w:rsidRDefault="00152A03" w:rsidP="00152A03">
            <w:pPr>
              <w:autoSpaceDE w:val="0"/>
              <w:autoSpaceDN w:val="0"/>
              <w:adjustRightInd w:val="0"/>
              <w:spacing w:line="226" w:lineRule="auto"/>
              <w:ind w:firstLine="540"/>
              <w:jc w:val="right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Таблица 3</w:t>
            </w:r>
          </w:p>
        </w:tc>
      </w:tr>
      <w:tr w:rsidR="00B4290A" w:rsidRPr="00B4290A" w:rsidTr="004276F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lastRenderedPageBreak/>
              <w:t>№</w:t>
            </w:r>
            <w:r w:rsidRPr="00B4290A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0A" w:rsidRPr="00B4290A" w:rsidRDefault="00B4290A" w:rsidP="00413F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B4290A" w:rsidRPr="00B4290A" w:rsidRDefault="00B4290A" w:rsidP="00413F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гарантирующего поставщика в субъекте Российской Федерации</w:t>
            </w:r>
          </w:p>
        </w:tc>
        <w:tc>
          <w:tcPr>
            <w:tcW w:w="10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Сбытовая надбавка</w:t>
            </w:r>
          </w:p>
        </w:tc>
      </w:tr>
      <w:tr w:rsidR="00B4290A" w:rsidRPr="00B4290A" w:rsidTr="004276F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тарифная группа «прочие потребители»</w:t>
            </w:r>
          </w:p>
        </w:tc>
      </w:tr>
      <w:tr w:rsidR="008931C0" w:rsidRPr="00B4290A" w:rsidTr="008931C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руб./кВтч</w:t>
            </w:r>
          </w:p>
        </w:tc>
      </w:tr>
      <w:tr w:rsidR="00B4290A" w:rsidRPr="00B4290A" w:rsidTr="00693D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0A" w:rsidRPr="00B4290A" w:rsidRDefault="00B4290A" w:rsidP="008931C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1 полугодие 201</w:t>
            </w:r>
            <w:r w:rsidR="008931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4290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90A" w:rsidRPr="00B4290A" w:rsidRDefault="00B4290A" w:rsidP="008931C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90A">
              <w:rPr>
                <w:rFonts w:eastAsia="Calibri"/>
                <w:sz w:val="28"/>
                <w:szCs w:val="28"/>
                <w:lang w:eastAsia="en-US"/>
              </w:rPr>
              <w:t>2 полугодие 201</w:t>
            </w:r>
            <w:r w:rsidR="008931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4290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90A" w:rsidRPr="00B4290A" w:rsidTr="00693D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90A" w:rsidRPr="00B4290A" w:rsidRDefault="00B4290A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4</w:t>
            </w:r>
          </w:p>
        </w:tc>
      </w:tr>
      <w:tr w:rsidR="008931C0" w:rsidRPr="00B4290A" w:rsidTr="008931C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  <w:r w:rsidRPr="00B4290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1C0" w:rsidRPr="00D7197B" w:rsidRDefault="008931C0" w:rsidP="00413FC7">
            <w:pPr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B4290A">
              <w:rPr>
                <w:rFonts w:eastAsia="Calibri"/>
                <w:color w:val="000000"/>
                <w:sz w:val="28"/>
                <w:szCs w:val="28"/>
                <w:lang w:eastAsia="en-US"/>
              </w:rPr>
              <w:t>АО «Ульяновскэнерго»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C0" w:rsidRPr="000640A0" w:rsidRDefault="008931C0" w:rsidP="00893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481">
              <w:rPr>
                <w:spacing w:val="-14"/>
                <w:sz w:val="28"/>
                <w:szCs w:val="28"/>
              </w:rPr>
              <w:t>СН</w:t>
            </w:r>
            <w:r w:rsidRPr="008A3481">
              <w:rPr>
                <w:spacing w:val="-14"/>
                <w:sz w:val="28"/>
                <w:szCs w:val="28"/>
                <w:vertAlign w:val="subscript"/>
              </w:rPr>
              <w:t xml:space="preserve"> до 670 кВт</w:t>
            </w:r>
            <w:r w:rsidRPr="008A3481">
              <w:rPr>
                <w:spacing w:val="-14"/>
                <w:sz w:val="28"/>
                <w:szCs w:val="28"/>
              </w:rPr>
              <w:t xml:space="preserve"> =</w:t>
            </w:r>
            <w:r w:rsidRPr="000640A0">
              <w:rPr>
                <w:bCs/>
                <w:color w:val="000000"/>
                <w:sz w:val="28"/>
                <w:szCs w:val="28"/>
              </w:rPr>
              <w:t>0,40</w:t>
            </w:r>
            <w:r>
              <w:rPr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1C0" w:rsidRPr="000640A0" w:rsidRDefault="008931C0" w:rsidP="00893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481">
              <w:rPr>
                <w:spacing w:val="-14"/>
                <w:sz w:val="28"/>
                <w:szCs w:val="28"/>
              </w:rPr>
              <w:t>СН</w:t>
            </w:r>
            <w:r w:rsidRPr="008A3481">
              <w:rPr>
                <w:spacing w:val="-14"/>
                <w:sz w:val="28"/>
                <w:szCs w:val="28"/>
                <w:vertAlign w:val="subscript"/>
              </w:rPr>
              <w:t xml:space="preserve"> до 670 кВт</w:t>
            </w:r>
            <w:r w:rsidRPr="008A3481">
              <w:rPr>
                <w:spacing w:val="-14"/>
                <w:sz w:val="28"/>
                <w:szCs w:val="28"/>
              </w:rPr>
              <w:t xml:space="preserve"> =</w:t>
            </w:r>
            <w:r w:rsidRPr="000640A0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59484</w:t>
            </w:r>
          </w:p>
        </w:tc>
      </w:tr>
      <w:tr w:rsidR="008931C0" w:rsidRPr="00B4290A" w:rsidTr="008931C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C0" w:rsidRPr="000640A0" w:rsidRDefault="008931C0" w:rsidP="004A19F1">
            <w:pPr>
              <w:spacing w:line="22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481">
              <w:rPr>
                <w:spacing w:val="-14"/>
                <w:sz w:val="28"/>
                <w:szCs w:val="28"/>
              </w:rPr>
              <w:t>СН</w:t>
            </w:r>
            <w:r w:rsidRPr="008A3481">
              <w:rPr>
                <w:spacing w:val="-14"/>
                <w:sz w:val="28"/>
                <w:szCs w:val="28"/>
                <w:vertAlign w:val="subscript"/>
              </w:rPr>
              <w:t>от 670 кВт до 10 МВт</w:t>
            </w:r>
            <w:r w:rsidRPr="008A3481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=</w:t>
            </w:r>
            <w:r w:rsidRPr="00112F7F">
              <w:rPr>
                <w:bCs/>
                <w:color w:val="000000"/>
                <w:sz w:val="28"/>
                <w:szCs w:val="28"/>
              </w:rPr>
              <w:t>0,23797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1C0" w:rsidRPr="000640A0" w:rsidRDefault="008931C0" w:rsidP="008931C0">
            <w:pPr>
              <w:spacing w:line="22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481">
              <w:rPr>
                <w:spacing w:val="-14"/>
                <w:sz w:val="28"/>
                <w:szCs w:val="28"/>
              </w:rPr>
              <w:t>СН</w:t>
            </w:r>
            <w:r w:rsidRPr="008A3481">
              <w:rPr>
                <w:spacing w:val="-14"/>
                <w:sz w:val="28"/>
                <w:szCs w:val="28"/>
                <w:vertAlign w:val="subscript"/>
              </w:rPr>
              <w:t>от 670 кВт до 10 МВт</w:t>
            </w:r>
            <w:r w:rsidRPr="008A3481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=</w:t>
            </w:r>
            <w:r w:rsidRPr="00112F7F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19828</w:t>
            </w:r>
          </w:p>
        </w:tc>
      </w:tr>
      <w:tr w:rsidR="008931C0" w:rsidRPr="00B4290A" w:rsidTr="008931C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C0" w:rsidRPr="00B4290A" w:rsidRDefault="008931C0" w:rsidP="00413FC7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C0" w:rsidRPr="000640A0" w:rsidRDefault="008931C0" w:rsidP="008931C0">
            <w:pPr>
              <w:spacing w:line="22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481">
              <w:rPr>
                <w:spacing w:val="-14"/>
                <w:sz w:val="28"/>
                <w:szCs w:val="28"/>
              </w:rPr>
              <w:t>СН</w:t>
            </w:r>
            <w:r w:rsidRPr="008A3481">
              <w:rPr>
                <w:spacing w:val="-14"/>
                <w:sz w:val="28"/>
                <w:szCs w:val="28"/>
                <w:vertAlign w:val="subscript"/>
              </w:rPr>
              <w:t>не менее 10 МВт</w:t>
            </w:r>
            <w:r w:rsidRPr="008A3481">
              <w:rPr>
                <w:spacing w:val="-14"/>
                <w:sz w:val="28"/>
                <w:szCs w:val="28"/>
              </w:rPr>
              <w:t xml:space="preserve"> =</w:t>
            </w:r>
            <w:r w:rsidRPr="000640A0">
              <w:rPr>
                <w:bCs/>
                <w:color w:val="000000"/>
                <w:sz w:val="28"/>
                <w:szCs w:val="28"/>
              </w:rPr>
              <w:t>0,134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1C0" w:rsidRPr="000640A0" w:rsidRDefault="008931C0" w:rsidP="008931C0">
            <w:pPr>
              <w:spacing w:line="22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481">
              <w:rPr>
                <w:spacing w:val="-14"/>
                <w:sz w:val="28"/>
                <w:szCs w:val="28"/>
              </w:rPr>
              <w:t>СН</w:t>
            </w:r>
            <w:r w:rsidRPr="008A3481">
              <w:rPr>
                <w:spacing w:val="-14"/>
                <w:sz w:val="28"/>
                <w:szCs w:val="28"/>
                <w:vertAlign w:val="subscript"/>
              </w:rPr>
              <w:t>не менее 10 МВт</w:t>
            </w:r>
            <w:r w:rsidRPr="008A3481">
              <w:rPr>
                <w:spacing w:val="-14"/>
                <w:sz w:val="28"/>
                <w:szCs w:val="28"/>
              </w:rPr>
              <w:t xml:space="preserve"> =</w:t>
            </w:r>
            <w:r w:rsidRPr="000640A0">
              <w:rPr>
                <w:bCs/>
                <w:color w:val="000000"/>
                <w:sz w:val="28"/>
                <w:szCs w:val="28"/>
              </w:rPr>
              <w:t>0,1</w:t>
            </w:r>
            <w:r>
              <w:rPr>
                <w:bCs/>
                <w:color w:val="000000"/>
                <w:sz w:val="28"/>
                <w:szCs w:val="28"/>
              </w:rPr>
              <w:t>9828</w:t>
            </w:r>
          </w:p>
        </w:tc>
      </w:tr>
    </w:tbl>
    <w:p w:rsidR="00B4290A" w:rsidRPr="00B4290A" w:rsidRDefault="00B4290A" w:rsidP="007D7EAA">
      <w:pPr>
        <w:autoSpaceDE w:val="0"/>
        <w:autoSpaceDN w:val="0"/>
        <w:adjustRightInd w:val="0"/>
        <w:spacing w:line="226" w:lineRule="auto"/>
        <w:ind w:right="-284" w:firstLine="567"/>
        <w:jc w:val="both"/>
        <w:rPr>
          <w:rFonts w:eastAsia="Calibri"/>
          <w:noProof/>
          <w:position w:val="-12"/>
          <w:sz w:val="28"/>
          <w:szCs w:val="28"/>
        </w:rPr>
      </w:pPr>
    </w:p>
    <w:p w:rsidR="00DB17DB" w:rsidRPr="00D708F1" w:rsidRDefault="00DB17DB" w:rsidP="00DB17DB">
      <w:pPr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____________________________________</w:t>
      </w:r>
    </w:p>
    <w:sectPr w:rsidR="00DB17DB" w:rsidRPr="00D708F1" w:rsidSect="006B14D2">
      <w:pgSz w:w="16838" w:h="11906" w:orient="landscape"/>
      <w:pgMar w:top="1276" w:right="395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33" w:rsidRDefault="00A12933">
      <w:r>
        <w:separator/>
      </w:r>
    </w:p>
  </w:endnote>
  <w:endnote w:type="continuationSeparator" w:id="0">
    <w:p w:rsidR="00A12933" w:rsidRDefault="00A1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33" w:rsidRDefault="00A12933">
      <w:r>
        <w:separator/>
      </w:r>
    </w:p>
  </w:footnote>
  <w:footnote w:type="continuationSeparator" w:id="0">
    <w:p w:rsidR="00A12933" w:rsidRDefault="00A1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D2" w:rsidRPr="008A3481" w:rsidRDefault="006B14D2" w:rsidP="006B14D2">
    <w:pPr>
      <w:pStyle w:val="a4"/>
      <w:jc w:val="center"/>
      <w:rPr>
        <w:sz w:val="28"/>
        <w:szCs w:val="28"/>
      </w:rPr>
    </w:pPr>
    <w:r w:rsidRPr="008A3481">
      <w:rPr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D2" w:rsidRPr="008A3481" w:rsidRDefault="006B14D2">
    <w:pPr>
      <w:pStyle w:val="a4"/>
      <w:jc w:val="center"/>
      <w:rPr>
        <w:sz w:val="28"/>
        <w:szCs w:val="28"/>
      </w:rPr>
    </w:pPr>
    <w:r w:rsidRPr="008A3481">
      <w:rPr>
        <w:sz w:val="28"/>
        <w:szCs w:val="28"/>
      </w:rPr>
      <w:t>2</w:t>
    </w:r>
  </w:p>
  <w:p w:rsidR="006B14D2" w:rsidRDefault="006B14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18pt;visibility:visible" o:bullet="t">
        <v:imagedata r:id="rId1" o:title=""/>
      </v:shape>
    </w:pict>
  </w:numPicBullet>
  <w:numPicBullet w:numPicBulletId="1">
    <w:pict>
      <v:shape id="_x0000_i1029" type="#_x0000_t75" style="width:24pt;height:18.75pt;visibility:visible" o:bullet="t">
        <v:imagedata r:id="rId2" o:title=""/>
      </v:shape>
    </w:pict>
  </w:numPicBullet>
  <w:abstractNum w:abstractNumId="0" w15:restartNumberingAfterBreak="0">
    <w:nsid w:val="0FA721EA"/>
    <w:multiLevelType w:val="hybridMultilevel"/>
    <w:tmpl w:val="63063B64"/>
    <w:lvl w:ilvl="0" w:tplc="36085D30">
      <w:start w:val="1"/>
      <w:numFmt w:val="decimal"/>
      <w:lvlText w:val="%1."/>
      <w:lvlJc w:val="left"/>
      <w:pPr>
        <w:ind w:left="18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" w15:restartNumberingAfterBreak="0">
    <w:nsid w:val="405302B4"/>
    <w:multiLevelType w:val="multilevel"/>
    <w:tmpl w:val="0D18D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7"/>
        </w:tabs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54"/>
        </w:tabs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81"/>
        </w:tabs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48"/>
        </w:tabs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75"/>
        </w:tabs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02"/>
        </w:tabs>
        <w:ind w:left="10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9"/>
        </w:tabs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96"/>
        </w:tabs>
        <w:ind w:left="13896" w:hanging="2160"/>
      </w:pPr>
      <w:rPr>
        <w:rFonts w:hint="default"/>
      </w:rPr>
    </w:lvl>
  </w:abstractNum>
  <w:abstractNum w:abstractNumId="2" w15:restartNumberingAfterBreak="0">
    <w:nsid w:val="4EC238DE"/>
    <w:multiLevelType w:val="multilevel"/>
    <w:tmpl w:val="07EAEE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C"/>
    <w:rsid w:val="00027342"/>
    <w:rsid w:val="000325C9"/>
    <w:rsid w:val="000640A0"/>
    <w:rsid w:val="00075C2E"/>
    <w:rsid w:val="000A7350"/>
    <w:rsid w:val="000B34D2"/>
    <w:rsid w:val="000B4AF3"/>
    <w:rsid w:val="00112F7F"/>
    <w:rsid w:val="00116974"/>
    <w:rsid w:val="00152A03"/>
    <w:rsid w:val="00183252"/>
    <w:rsid w:val="00183ABF"/>
    <w:rsid w:val="001A337F"/>
    <w:rsid w:val="001B0F7C"/>
    <w:rsid w:val="001C14A1"/>
    <w:rsid w:val="001D4042"/>
    <w:rsid w:val="001E1B49"/>
    <w:rsid w:val="001E348C"/>
    <w:rsid w:val="00200EF1"/>
    <w:rsid w:val="00210802"/>
    <w:rsid w:val="00252D11"/>
    <w:rsid w:val="00270C52"/>
    <w:rsid w:val="002A05A6"/>
    <w:rsid w:val="002A74B2"/>
    <w:rsid w:val="002B2DCD"/>
    <w:rsid w:val="002E3F55"/>
    <w:rsid w:val="00334899"/>
    <w:rsid w:val="003B0CF2"/>
    <w:rsid w:val="003C77A5"/>
    <w:rsid w:val="003E3567"/>
    <w:rsid w:val="003E3F81"/>
    <w:rsid w:val="003F083D"/>
    <w:rsid w:val="003F3677"/>
    <w:rsid w:val="003F4885"/>
    <w:rsid w:val="00413FC7"/>
    <w:rsid w:val="0042100D"/>
    <w:rsid w:val="00422321"/>
    <w:rsid w:val="004276FB"/>
    <w:rsid w:val="00434ED0"/>
    <w:rsid w:val="00436B67"/>
    <w:rsid w:val="00447684"/>
    <w:rsid w:val="004604B2"/>
    <w:rsid w:val="00460DC5"/>
    <w:rsid w:val="004611AA"/>
    <w:rsid w:val="00466594"/>
    <w:rsid w:val="004959BD"/>
    <w:rsid w:val="004B234B"/>
    <w:rsid w:val="004D1FDC"/>
    <w:rsid w:val="004D5FED"/>
    <w:rsid w:val="00555BE0"/>
    <w:rsid w:val="00565281"/>
    <w:rsid w:val="00580CA9"/>
    <w:rsid w:val="00584072"/>
    <w:rsid w:val="005B60F5"/>
    <w:rsid w:val="005C2597"/>
    <w:rsid w:val="005D387B"/>
    <w:rsid w:val="006251C2"/>
    <w:rsid w:val="006252C7"/>
    <w:rsid w:val="00646A06"/>
    <w:rsid w:val="006703CE"/>
    <w:rsid w:val="00693D4B"/>
    <w:rsid w:val="00696FF6"/>
    <w:rsid w:val="006A510A"/>
    <w:rsid w:val="006B14D2"/>
    <w:rsid w:val="006C57F1"/>
    <w:rsid w:val="006C5A75"/>
    <w:rsid w:val="006E117C"/>
    <w:rsid w:val="006F5FE3"/>
    <w:rsid w:val="00706C35"/>
    <w:rsid w:val="00743CC6"/>
    <w:rsid w:val="00766E0F"/>
    <w:rsid w:val="007A78FC"/>
    <w:rsid w:val="007B7C14"/>
    <w:rsid w:val="007C3133"/>
    <w:rsid w:val="007D7EAA"/>
    <w:rsid w:val="007F5C9E"/>
    <w:rsid w:val="007F619D"/>
    <w:rsid w:val="00811240"/>
    <w:rsid w:val="00831A40"/>
    <w:rsid w:val="00835448"/>
    <w:rsid w:val="00837B15"/>
    <w:rsid w:val="00852888"/>
    <w:rsid w:val="008931C0"/>
    <w:rsid w:val="008965A9"/>
    <w:rsid w:val="008A3481"/>
    <w:rsid w:val="008C131B"/>
    <w:rsid w:val="008E2E36"/>
    <w:rsid w:val="008E7931"/>
    <w:rsid w:val="009532D3"/>
    <w:rsid w:val="00966408"/>
    <w:rsid w:val="009D768A"/>
    <w:rsid w:val="009E5CAC"/>
    <w:rsid w:val="00A03818"/>
    <w:rsid w:val="00A058C6"/>
    <w:rsid w:val="00A069E7"/>
    <w:rsid w:val="00A12933"/>
    <w:rsid w:val="00A362BB"/>
    <w:rsid w:val="00A522A7"/>
    <w:rsid w:val="00AC4C84"/>
    <w:rsid w:val="00AC5159"/>
    <w:rsid w:val="00AD53AA"/>
    <w:rsid w:val="00AE6270"/>
    <w:rsid w:val="00AF2D9F"/>
    <w:rsid w:val="00AF4C83"/>
    <w:rsid w:val="00AF4CFD"/>
    <w:rsid w:val="00B1553D"/>
    <w:rsid w:val="00B3165B"/>
    <w:rsid w:val="00B4290A"/>
    <w:rsid w:val="00B55810"/>
    <w:rsid w:val="00B66F10"/>
    <w:rsid w:val="00B77D76"/>
    <w:rsid w:val="00B862F1"/>
    <w:rsid w:val="00BA3130"/>
    <w:rsid w:val="00BA7AA5"/>
    <w:rsid w:val="00BC4E2C"/>
    <w:rsid w:val="00BD61E5"/>
    <w:rsid w:val="00C228DB"/>
    <w:rsid w:val="00C36F9F"/>
    <w:rsid w:val="00C55661"/>
    <w:rsid w:val="00C62D56"/>
    <w:rsid w:val="00C66279"/>
    <w:rsid w:val="00C67B22"/>
    <w:rsid w:val="00C67C90"/>
    <w:rsid w:val="00C8241F"/>
    <w:rsid w:val="00C95743"/>
    <w:rsid w:val="00CB71FE"/>
    <w:rsid w:val="00D003AD"/>
    <w:rsid w:val="00D00D6D"/>
    <w:rsid w:val="00D05610"/>
    <w:rsid w:val="00D12548"/>
    <w:rsid w:val="00D46C52"/>
    <w:rsid w:val="00D708F1"/>
    <w:rsid w:val="00D7197B"/>
    <w:rsid w:val="00D7452B"/>
    <w:rsid w:val="00D875C6"/>
    <w:rsid w:val="00DA3214"/>
    <w:rsid w:val="00DA4F76"/>
    <w:rsid w:val="00DB17DB"/>
    <w:rsid w:val="00DC0BC8"/>
    <w:rsid w:val="00DC23BD"/>
    <w:rsid w:val="00DC2467"/>
    <w:rsid w:val="00E16D88"/>
    <w:rsid w:val="00E23E44"/>
    <w:rsid w:val="00E435D4"/>
    <w:rsid w:val="00E65800"/>
    <w:rsid w:val="00EA7FCA"/>
    <w:rsid w:val="00EC031E"/>
    <w:rsid w:val="00EF41BB"/>
    <w:rsid w:val="00F01977"/>
    <w:rsid w:val="00F105F0"/>
    <w:rsid w:val="00F2706C"/>
    <w:rsid w:val="00F3140F"/>
    <w:rsid w:val="00F36D91"/>
    <w:rsid w:val="00F65A49"/>
    <w:rsid w:val="00F678B6"/>
    <w:rsid w:val="00F72395"/>
    <w:rsid w:val="00F760F4"/>
    <w:rsid w:val="00F761C7"/>
    <w:rsid w:val="00FA06C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6546F-D752-47C4-B1EC-79AD709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8407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8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46A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A06"/>
  </w:style>
  <w:style w:type="paragraph" w:customStyle="1" w:styleId="ConsPlusTitle">
    <w:name w:val="ConsPlusTitle"/>
    <w:rsid w:val="00F72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F36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6D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083D"/>
    <w:pPr>
      <w:spacing w:after="150"/>
    </w:pPr>
  </w:style>
  <w:style w:type="paragraph" w:styleId="aa">
    <w:name w:val="footer"/>
    <w:basedOn w:val="a"/>
    <w:link w:val="ab"/>
    <w:rsid w:val="00A52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22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52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AE40-5E8B-4E53-9041-309E4B01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zavorotnaya</dc:creator>
  <cp:keywords/>
  <cp:lastModifiedBy>Брендюк Ольга Павловна</cp:lastModifiedBy>
  <cp:revision>2</cp:revision>
  <cp:lastPrinted>2017-12-22T05:34:00Z</cp:lastPrinted>
  <dcterms:created xsi:type="dcterms:W3CDTF">2018-12-17T08:33:00Z</dcterms:created>
  <dcterms:modified xsi:type="dcterms:W3CDTF">2018-12-17T08:33:00Z</dcterms:modified>
</cp:coreProperties>
</file>