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F" w:rsidRPr="004A2ABD" w:rsidRDefault="0018113F" w:rsidP="0018113F">
      <w:pPr>
        <w:jc w:val="right"/>
        <w:rPr>
          <w:rFonts w:eastAsia="Calibri"/>
          <w:sz w:val="28"/>
          <w:szCs w:val="28"/>
          <w:lang w:eastAsia="en-US"/>
        </w:rPr>
      </w:pPr>
      <w:r w:rsidRPr="004A2ABD">
        <w:rPr>
          <w:rFonts w:eastAsia="Calibri"/>
          <w:sz w:val="28"/>
          <w:szCs w:val="28"/>
          <w:lang w:eastAsia="en-US"/>
        </w:rPr>
        <w:t>Проект</w:t>
      </w:r>
    </w:p>
    <w:p w:rsidR="0018113F" w:rsidRDefault="0018113F" w:rsidP="001811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C7F55" w:rsidRPr="004A2ABD" w:rsidRDefault="001C7F55" w:rsidP="001811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13F" w:rsidRPr="004A2ABD" w:rsidRDefault="0018113F" w:rsidP="001811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13F" w:rsidRPr="004A2ABD" w:rsidRDefault="0018113F" w:rsidP="0018113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2ABD">
        <w:rPr>
          <w:rFonts w:eastAsia="Calibri"/>
          <w:b/>
          <w:sz w:val="28"/>
          <w:szCs w:val="28"/>
          <w:lang w:eastAsia="en-US"/>
        </w:rPr>
        <w:t>ПРАВИТЕЛЬСТВО УЛЬЯНОВСКОЙ ОБЛАСТИ</w:t>
      </w:r>
    </w:p>
    <w:p w:rsidR="0018113F" w:rsidRPr="004A2ABD" w:rsidRDefault="0018113F" w:rsidP="001811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113F" w:rsidRPr="004A2ABD" w:rsidRDefault="0018113F" w:rsidP="0018113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2ABD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2B7191" w:rsidP="00181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8113F">
        <w:rPr>
          <w:b/>
          <w:sz w:val="28"/>
          <w:szCs w:val="28"/>
        </w:rPr>
        <w:t xml:space="preserve"> в постановление </w:t>
      </w:r>
    </w:p>
    <w:p w:rsidR="0018113F" w:rsidRDefault="0018113F" w:rsidP="00181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</w:t>
      </w:r>
      <w:r w:rsidRPr="001D7C4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>
        <w:rPr>
          <w:b/>
          <w:bCs/>
          <w:sz w:val="28"/>
          <w:szCs w:val="28"/>
        </w:rPr>
        <w:t>.10.2017</w:t>
      </w:r>
      <w:r w:rsidRPr="001D7C4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494</w:t>
      </w:r>
      <w:r w:rsidRPr="001D7C45">
        <w:rPr>
          <w:b/>
          <w:bCs/>
          <w:sz w:val="28"/>
          <w:szCs w:val="28"/>
        </w:rPr>
        <w:t>-П</w:t>
      </w: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ind w:firstLine="684"/>
        <w:jc w:val="center"/>
        <w:rPr>
          <w:b/>
          <w:sz w:val="28"/>
          <w:szCs w:val="28"/>
        </w:rPr>
      </w:pPr>
    </w:p>
    <w:p w:rsidR="0018113F" w:rsidRDefault="0018113F" w:rsidP="0018113F">
      <w:pPr>
        <w:suppressAutoHyphens/>
        <w:ind w:firstLine="709"/>
        <w:jc w:val="both"/>
        <w:rPr>
          <w:sz w:val="28"/>
          <w:szCs w:val="28"/>
        </w:rPr>
      </w:pPr>
      <w:r w:rsidRPr="006E710C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Ульяновской области п о с т а н о в л я е т:</w:t>
      </w:r>
    </w:p>
    <w:p w:rsidR="00F67D80" w:rsidRPr="00F62DB5" w:rsidRDefault="00F67D80" w:rsidP="00F67D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7D80">
        <w:rPr>
          <w:sz w:val="28"/>
          <w:szCs w:val="28"/>
        </w:rPr>
        <w:t xml:space="preserve">Внести в </w:t>
      </w:r>
      <w:r w:rsidR="00791B47">
        <w:rPr>
          <w:sz w:val="28"/>
          <w:szCs w:val="28"/>
        </w:rPr>
        <w:t xml:space="preserve">региональную программу газификации жилищно-коммунального хозяйства, промышленных и иных организаций в Ульяновской области на 2017-2021 годы, утверждённую </w:t>
      </w:r>
      <w:hyperlink r:id="rId8" w:history="1">
        <w:r w:rsidRPr="00F67D80">
          <w:rPr>
            <w:sz w:val="28"/>
            <w:szCs w:val="28"/>
          </w:rPr>
          <w:t>постановление</w:t>
        </w:r>
      </w:hyperlink>
      <w:r w:rsidR="00791B47">
        <w:rPr>
          <w:sz w:val="28"/>
          <w:szCs w:val="28"/>
        </w:rPr>
        <w:t>м</w:t>
      </w:r>
      <w:r w:rsidRPr="00F67D80">
        <w:rPr>
          <w:sz w:val="28"/>
          <w:szCs w:val="28"/>
        </w:rPr>
        <w:t xml:space="preserve"> Пра</w:t>
      </w:r>
      <w:r w:rsidR="00791B47">
        <w:rPr>
          <w:sz w:val="28"/>
          <w:szCs w:val="28"/>
        </w:rPr>
        <w:t xml:space="preserve">вительства Ульяновской области </w:t>
      </w:r>
      <w:r w:rsidR="0018113F" w:rsidRPr="00F67D80">
        <w:rPr>
          <w:sz w:val="28"/>
          <w:szCs w:val="28"/>
        </w:rPr>
        <w:t>от 19.10.2017 № 494-П «Об утверждении региональной программы газификации жилищно-коммунального хозяйства, промышленных и иных организаций в Ульяновской области» на 2017-2021</w:t>
      </w:r>
      <w:r>
        <w:rPr>
          <w:sz w:val="28"/>
          <w:szCs w:val="28"/>
        </w:rPr>
        <w:t xml:space="preserve"> годы» </w:t>
      </w:r>
      <w:r w:rsidRPr="00F62DB5">
        <w:rPr>
          <w:sz w:val="28"/>
          <w:szCs w:val="28"/>
        </w:rPr>
        <w:t>следующие изменения:</w:t>
      </w:r>
    </w:p>
    <w:p w:rsidR="003D720F" w:rsidRDefault="00F67D80" w:rsidP="00F67D8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80">
        <w:rPr>
          <w:sz w:val="28"/>
          <w:szCs w:val="28"/>
        </w:rPr>
        <w:t>1)</w:t>
      </w:r>
      <w:r w:rsidR="002C1B84">
        <w:rPr>
          <w:sz w:val="28"/>
          <w:szCs w:val="28"/>
        </w:rPr>
        <w:t>в</w:t>
      </w:r>
      <w:r w:rsidR="003D720F" w:rsidRPr="00F67D80">
        <w:rPr>
          <w:sz w:val="28"/>
          <w:szCs w:val="28"/>
        </w:rPr>
        <w:t xml:space="preserve"> паспорте:</w:t>
      </w:r>
    </w:p>
    <w:p w:rsidR="003D720F" w:rsidRPr="00F67D80" w:rsidRDefault="002C1B84" w:rsidP="002C1B8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4090" w:rsidRPr="00F67D80">
        <w:rPr>
          <w:sz w:val="28"/>
          <w:szCs w:val="28"/>
        </w:rPr>
        <w:t>строку</w:t>
      </w:r>
      <w:r w:rsidR="007B309E" w:rsidRPr="00F67D80">
        <w:rPr>
          <w:sz w:val="28"/>
          <w:szCs w:val="28"/>
        </w:rPr>
        <w:t xml:space="preserve"> «Участн</w:t>
      </w:r>
      <w:r>
        <w:rPr>
          <w:sz w:val="28"/>
          <w:szCs w:val="28"/>
        </w:rPr>
        <w:t>ики программы» дополнить абзацем шестым</w:t>
      </w:r>
      <w:r w:rsidR="007B309E" w:rsidRPr="00F67D80">
        <w:rPr>
          <w:sz w:val="28"/>
          <w:szCs w:val="28"/>
        </w:rPr>
        <w:t xml:space="preserve"> следующего содержания:</w:t>
      </w:r>
    </w:p>
    <w:p w:rsidR="00914090" w:rsidRDefault="00914090" w:rsidP="0091409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A3604">
        <w:rPr>
          <w:sz w:val="28"/>
          <w:szCs w:val="28"/>
        </w:rPr>
        <w:t>«</w:t>
      </w:r>
      <w:r w:rsidRPr="00CE1695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 xml:space="preserve">«Автогазсервис» </w:t>
      </w:r>
      <w:r>
        <w:rPr>
          <w:sz w:val="28"/>
          <w:szCs w:val="28"/>
        </w:rPr>
        <w:br/>
        <w:t>(по согласованию)</w:t>
      </w:r>
      <w:r w:rsidRPr="00BA3604">
        <w:rPr>
          <w:sz w:val="28"/>
          <w:szCs w:val="28"/>
        </w:rPr>
        <w:t>.»;</w:t>
      </w:r>
    </w:p>
    <w:p w:rsidR="005E0982" w:rsidRDefault="002C1B84" w:rsidP="0091409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0982">
        <w:rPr>
          <w:sz w:val="28"/>
          <w:szCs w:val="28"/>
        </w:rPr>
        <w:t>) в строке «</w:t>
      </w:r>
      <w:r w:rsidR="005E0982" w:rsidRPr="00CE1695">
        <w:rPr>
          <w:sz w:val="28"/>
          <w:szCs w:val="28"/>
        </w:rPr>
        <w:t>Целевые показатели программы</w:t>
      </w:r>
      <w:r w:rsidR="005E0982">
        <w:rPr>
          <w:sz w:val="28"/>
          <w:szCs w:val="28"/>
        </w:rPr>
        <w:t>» цифры «</w:t>
      </w:r>
      <w:r w:rsidR="005E0982" w:rsidRPr="00CE1695">
        <w:rPr>
          <w:sz w:val="28"/>
          <w:szCs w:val="28"/>
        </w:rPr>
        <w:t>603,25</w:t>
      </w:r>
      <w:r w:rsidR="005E0982">
        <w:rPr>
          <w:sz w:val="28"/>
          <w:szCs w:val="28"/>
        </w:rPr>
        <w:t>» заменить цифрами «</w:t>
      </w:r>
      <w:r w:rsidR="00AA5C04">
        <w:rPr>
          <w:sz w:val="28"/>
          <w:szCs w:val="28"/>
        </w:rPr>
        <w:t>207,25</w:t>
      </w:r>
      <w:r w:rsidR="005E0982">
        <w:rPr>
          <w:sz w:val="28"/>
          <w:szCs w:val="28"/>
        </w:rPr>
        <w:t>»;</w:t>
      </w:r>
    </w:p>
    <w:p w:rsidR="005E0982" w:rsidRDefault="0026625C" w:rsidP="0091409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292A">
        <w:rPr>
          <w:sz w:val="28"/>
          <w:szCs w:val="28"/>
        </w:rPr>
        <w:t>) в строке «Объё</w:t>
      </w:r>
      <w:r w:rsidR="0002292A" w:rsidRPr="00CE1695">
        <w:rPr>
          <w:sz w:val="28"/>
          <w:szCs w:val="28"/>
        </w:rPr>
        <w:t>мы и источники финансирования программы</w:t>
      </w:r>
      <w:r w:rsidR="0002292A">
        <w:rPr>
          <w:sz w:val="28"/>
          <w:szCs w:val="28"/>
        </w:rPr>
        <w:t>»:</w:t>
      </w:r>
    </w:p>
    <w:p w:rsidR="0002292A" w:rsidRDefault="0026625C" w:rsidP="0091409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02292A">
        <w:rPr>
          <w:sz w:val="28"/>
          <w:szCs w:val="28"/>
        </w:rPr>
        <w:t xml:space="preserve"> цифры «</w:t>
      </w:r>
      <w:r w:rsidR="0084099E" w:rsidRPr="0084099E">
        <w:rPr>
          <w:sz w:val="28"/>
          <w:szCs w:val="28"/>
        </w:rPr>
        <w:t>4641557,48</w:t>
      </w:r>
      <w:r w:rsidR="00AB3234">
        <w:rPr>
          <w:sz w:val="28"/>
          <w:szCs w:val="28"/>
        </w:rPr>
        <w:t>» заменить цифрами «</w:t>
      </w:r>
      <w:r w:rsidR="00C52CDC">
        <w:rPr>
          <w:sz w:val="28"/>
          <w:szCs w:val="28"/>
        </w:rPr>
        <w:t>3826590,94</w:t>
      </w:r>
      <w:r w:rsidR="005C4608">
        <w:rPr>
          <w:sz w:val="28"/>
          <w:szCs w:val="28"/>
        </w:rPr>
        <w:t>»;</w:t>
      </w:r>
    </w:p>
    <w:p w:rsidR="0002292A" w:rsidRDefault="0026625C" w:rsidP="0091409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</w:t>
      </w:r>
      <w:r w:rsidR="0002292A">
        <w:rPr>
          <w:sz w:val="28"/>
          <w:szCs w:val="28"/>
        </w:rPr>
        <w:t>цифры «</w:t>
      </w:r>
      <w:r w:rsidR="0084099E" w:rsidRPr="0084099E">
        <w:rPr>
          <w:sz w:val="28"/>
          <w:szCs w:val="28"/>
        </w:rPr>
        <w:t>1209170,0</w:t>
      </w:r>
      <w:r w:rsidR="0002292A">
        <w:rPr>
          <w:sz w:val="28"/>
          <w:szCs w:val="28"/>
        </w:rPr>
        <w:t>» заменить цифрами «</w:t>
      </w:r>
      <w:r w:rsidR="00C52CDC">
        <w:rPr>
          <w:sz w:val="28"/>
          <w:szCs w:val="28"/>
        </w:rPr>
        <w:t>1432535,72</w:t>
      </w:r>
      <w:r w:rsidR="005C4608">
        <w:rPr>
          <w:sz w:val="28"/>
          <w:szCs w:val="28"/>
        </w:rPr>
        <w:t>»;</w:t>
      </w:r>
    </w:p>
    <w:p w:rsidR="0002292A" w:rsidRDefault="0026625C" w:rsidP="0002292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</w:t>
      </w:r>
      <w:r w:rsidR="0002292A">
        <w:rPr>
          <w:sz w:val="28"/>
          <w:szCs w:val="28"/>
        </w:rPr>
        <w:t>цифры «</w:t>
      </w:r>
      <w:r w:rsidR="00C823C6" w:rsidRPr="00CE1695">
        <w:rPr>
          <w:sz w:val="28"/>
          <w:szCs w:val="28"/>
        </w:rPr>
        <w:t>28070,0</w:t>
      </w:r>
      <w:r w:rsidR="0002292A">
        <w:rPr>
          <w:sz w:val="28"/>
          <w:szCs w:val="28"/>
        </w:rPr>
        <w:t>» заменить цифрами «</w:t>
      </w:r>
      <w:r w:rsidR="00C823C6" w:rsidRPr="00127D63">
        <w:rPr>
          <w:sz w:val="28"/>
          <w:szCs w:val="28"/>
        </w:rPr>
        <w:t>156524,95</w:t>
      </w:r>
      <w:r w:rsidR="005C4608">
        <w:rPr>
          <w:sz w:val="28"/>
          <w:szCs w:val="28"/>
        </w:rPr>
        <w:t>»;</w:t>
      </w:r>
    </w:p>
    <w:p w:rsidR="0002292A" w:rsidRDefault="0026625C" w:rsidP="0002292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6C7A85">
        <w:rPr>
          <w:sz w:val="28"/>
          <w:szCs w:val="28"/>
        </w:rPr>
        <w:t xml:space="preserve"> дев</w:t>
      </w:r>
      <w:r>
        <w:rPr>
          <w:sz w:val="28"/>
          <w:szCs w:val="28"/>
        </w:rPr>
        <w:t>ятом</w:t>
      </w:r>
      <w:r w:rsidR="0002292A">
        <w:rPr>
          <w:sz w:val="28"/>
          <w:szCs w:val="28"/>
        </w:rPr>
        <w:t>цифры «</w:t>
      </w:r>
      <w:r w:rsidR="00C823C6" w:rsidRPr="00C823C6">
        <w:rPr>
          <w:sz w:val="28"/>
          <w:szCs w:val="28"/>
        </w:rPr>
        <w:t>1181100,0</w:t>
      </w:r>
      <w:r w:rsidR="0002292A">
        <w:rPr>
          <w:sz w:val="28"/>
          <w:szCs w:val="28"/>
        </w:rPr>
        <w:t>» заменить цифрами «</w:t>
      </w:r>
      <w:r w:rsidR="00127D63" w:rsidRPr="00127D63">
        <w:rPr>
          <w:sz w:val="28"/>
          <w:szCs w:val="28"/>
        </w:rPr>
        <w:t>127</w:t>
      </w:r>
      <w:r w:rsidR="00127D63">
        <w:rPr>
          <w:sz w:val="28"/>
          <w:szCs w:val="28"/>
        </w:rPr>
        <w:t>6010,77</w:t>
      </w:r>
      <w:r w:rsidR="005C4608">
        <w:rPr>
          <w:sz w:val="28"/>
          <w:szCs w:val="28"/>
        </w:rPr>
        <w:t>»;</w:t>
      </w:r>
    </w:p>
    <w:p w:rsidR="0002292A" w:rsidRDefault="0026625C" w:rsidP="0002292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6C7A85">
        <w:rPr>
          <w:sz w:val="28"/>
          <w:szCs w:val="28"/>
        </w:rPr>
        <w:t xml:space="preserve"> деся</w:t>
      </w:r>
      <w:r>
        <w:rPr>
          <w:sz w:val="28"/>
          <w:szCs w:val="28"/>
        </w:rPr>
        <w:t>том</w:t>
      </w:r>
      <w:r w:rsidR="0002292A">
        <w:rPr>
          <w:sz w:val="28"/>
          <w:szCs w:val="28"/>
        </w:rPr>
        <w:t>цифры «</w:t>
      </w:r>
      <w:r w:rsidR="00E46DB5" w:rsidRPr="00636622">
        <w:rPr>
          <w:sz w:val="28"/>
          <w:szCs w:val="28"/>
        </w:rPr>
        <w:t>571352,0</w:t>
      </w:r>
      <w:r w:rsidR="0002292A">
        <w:rPr>
          <w:sz w:val="28"/>
          <w:szCs w:val="28"/>
        </w:rPr>
        <w:t>» заменить цифрами «</w:t>
      </w:r>
      <w:r w:rsidR="007E518D">
        <w:rPr>
          <w:sz w:val="28"/>
          <w:szCs w:val="28"/>
        </w:rPr>
        <w:t>388824,08</w:t>
      </w:r>
      <w:r w:rsidR="005C4608">
        <w:rPr>
          <w:sz w:val="28"/>
          <w:szCs w:val="28"/>
        </w:rPr>
        <w:t>»;</w:t>
      </w:r>
    </w:p>
    <w:p w:rsidR="00E46DB5" w:rsidRDefault="0026625C" w:rsidP="0002292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6C7A85">
        <w:rPr>
          <w:sz w:val="28"/>
          <w:szCs w:val="28"/>
        </w:rPr>
        <w:t xml:space="preserve"> од</w:t>
      </w:r>
      <w:r w:rsidR="002443B0">
        <w:rPr>
          <w:sz w:val="28"/>
          <w:szCs w:val="28"/>
        </w:rPr>
        <w:t>и</w:t>
      </w:r>
      <w:r w:rsidR="006C7A85">
        <w:rPr>
          <w:sz w:val="28"/>
          <w:szCs w:val="28"/>
        </w:rPr>
        <w:t>н</w:t>
      </w:r>
      <w:r>
        <w:rPr>
          <w:sz w:val="28"/>
          <w:szCs w:val="28"/>
        </w:rPr>
        <w:t>надцатом</w:t>
      </w:r>
      <w:r w:rsidR="002443B0">
        <w:rPr>
          <w:sz w:val="28"/>
          <w:szCs w:val="28"/>
        </w:rPr>
        <w:t xml:space="preserve"> цифры «30352,0» заменить цифрами «</w:t>
      </w:r>
      <w:r w:rsidR="002443B0" w:rsidRPr="007E518D">
        <w:rPr>
          <w:sz w:val="28"/>
          <w:szCs w:val="28"/>
        </w:rPr>
        <w:t>56201,2</w:t>
      </w:r>
      <w:r w:rsidR="002443B0">
        <w:rPr>
          <w:sz w:val="28"/>
          <w:szCs w:val="28"/>
        </w:rPr>
        <w:t>»</w:t>
      </w:r>
      <w:r w:rsidR="005C4608">
        <w:rPr>
          <w:sz w:val="28"/>
          <w:szCs w:val="28"/>
        </w:rPr>
        <w:t>;</w:t>
      </w:r>
    </w:p>
    <w:p w:rsidR="002443B0" w:rsidRDefault="0026625C" w:rsidP="002443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6C7A85">
        <w:rPr>
          <w:sz w:val="28"/>
          <w:szCs w:val="28"/>
        </w:rPr>
        <w:t xml:space="preserve"> две</w:t>
      </w:r>
      <w:r>
        <w:rPr>
          <w:sz w:val="28"/>
          <w:szCs w:val="28"/>
        </w:rPr>
        <w:t>надцатом</w:t>
      </w:r>
      <w:r w:rsidR="002443B0">
        <w:rPr>
          <w:sz w:val="28"/>
          <w:szCs w:val="28"/>
        </w:rPr>
        <w:t xml:space="preserve"> цифры «541000,0» заменить цифрами «</w:t>
      </w:r>
      <w:r w:rsidR="00285B98">
        <w:rPr>
          <w:sz w:val="28"/>
          <w:szCs w:val="28"/>
        </w:rPr>
        <w:t>332622,88</w:t>
      </w:r>
      <w:r w:rsidR="002443B0">
        <w:rPr>
          <w:sz w:val="28"/>
          <w:szCs w:val="28"/>
        </w:rPr>
        <w:t>»</w:t>
      </w:r>
      <w:r w:rsidR="005C4608">
        <w:rPr>
          <w:sz w:val="28"/>
          <w:szCs w:val="28"/>
        </w:rPr>
        <w:t>;</w:t>
      </w:r>
    </w:p>
    <w:p w:rsidR="0071071F" w:rsidRDefault="0026625C" w:rsidP="002443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6C7A85">
        <w:rPr>
          <w:sz w:val="28"/>
          <w:szCs w:val="28"/>
        </w:rPr>
        <w:t xml:space="preserve"> три</w:t>
      </w:r>
      <w:r>
        <w:rPr>
          <w:sz w:val="28"/>
          <w:szCs w:val="28"/>
        </w:rPr>
        <w:t>надцатом</w:t>
      </w:r>
      <w:r w:rsidR="0071071F">
        <w:rPr>
          <w:sz w:val="28"/>
          <w:szCs w:val="28"/>
        </w:rPr>
        <w:t xml:space="preserve"> цифры «1643334,0» заменить цифрами «</w:t>
      </w:r>
      <w:r w:rsidR="00285B98">
        <w:rPr>
          <w:sz w:val="28"/>
          <w:szCs w:val="28"/>
        </w:rPr>
        <w:t>391941,28</w:t>
      </w:r>
      <w:r w:rsidR="0071071F">
        <w:rPr>
          <w:sz w:val="28"/>
          <w:szCs w:val="28"/>
        </w:rPr>
        <w:t>»</w:t>
      </w:r>
      <w:r w:rsidR="005C4608">
        <w:rPr>
          <w:sz w:val="28"/>
          <w:szCs w:val="28"/>
        </w:rPr>
        <w:t>;</w:t>
      </w:r>
    </w:p>
    <w:p w:rsidR="006C7A85" w:rsidRDefault="0026625C" w:rsidP="006C7A8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</w:t>
      </w:r>
      <w:r w:rsidR="006C7A85">
        <w:rPr>
          <w:sz w:val="28"/>
          <w:szCs w:val="28"/>
        </w:rPr>
        <w:t xml:space="preserve"> цифры «811334,0» заменить цифрами </w:t>
      </w:r>
      <w:r w:rsidR="006C7A85" w:rsidRPr="00285B98">
        <w:rPr>
          <w:sz w:val="28"/>
          <w:szCs w:val="28"/>
        </w:rPr>
        <w:t>«59318,4</w:t>
      </w:r>
      <w:r w:rsidR="005C4608">
        <w:rPr>
          <w:sz w:val="28"/>
          <w:szCs w:val="28"/>
        </w:rPr>
        <w:t>»;</w:t>
      </w:r>
    </w:p>
    <w:p w:rsidR="00815E50" w:rsidRDefault="0026625C" w:rsidP="006C7A8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пятнадцатом</w:t>
      </w:r>
      <w:r w:rsidR="00815E50">
        <w:rPr>
          <w:sz w:val="28"/>
          <w:szCs w:val="28"/>
        </w:rPr>
        <w:t xml:space="preserve"> цифры «832000,0» заменить цифрами «</w:t>
      </w:r>
      <w:r w:rsidR="00285B98">
        <w:rPr>
          <w:sz w:val="28"/>
          <w:szCs w:val="28"/>
        </w:rPr>
        <w:t>332622,88</w:t>
      </w:r>
      <w:r w:rsidR="005C4608">
        <w:rPr>
          <w:sz w:val="28"/>
          <w:szCs w:val="28"/>
        </w:rPr>
        <w:t>»;</w:t>
      </w:r>
    </w:p>
    <w:p w:rsidR="00815E50" w:rsidRDefault="0026625C" w:rsidP="006C7A8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шестнадцатый</w:t>
      </w:r>
      <w:r w:rsidR="00636622">
        <w:rPr>
          <w:sz w:val="28"/>
          <w:szCs w:val="28"/>
        </w:rPr>
        <w:t xml:space="preserve"> изложить в следующей</w:t>
      </w:r>
      <w:r w:rsidR="00815E50">
        <w:rPr>
          <w:sz w:val="28"/>
          <w:szCs w:val="28"/>
        </w:rPr>
        <w:t xml:space="preserve"> редакции:</w:t>
      </w:r>
    </w:p>
    <w:p w:rsidR="00815E50" w:rsidRDefault="00815E50" w:rsidP="005C460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«2021 год – </w:t>
      </w:r>
      <w:r w:rsidR="00285B98">
        <w:rPr>
          <w:sz w:val="28"/>
          <w:szCs w:val="28"/>
        </w:rPr>
        <w:t>395588,38</w:t>
      </w:r>
      <w:r>
        <w:rPr>
          <w:sz w:val="28"/>
          <w:szCs w:val="28"/>
        </w:rPr>
        <w:t xml:space="preserve"> тыс. рублей:</w:t>
      </w:r>
      <w:r w:rsidRPr="00285B98">
        <w:rPr>
          <w:sz w:val="28"/>
          <w:szCs w:val="28"/>
        </w:rPr>
        <w:t>62965,5</w:t>
      </w:r>
      <w:r>
        <w:rPr>
          <w:sz w:val="28"/>
          <w:szCs w:val="28"/>
        </w:rPr>
        <w:t xml:space="preserve"> тыс. рублей – за счёт бюджетных ассигнований областного бюджета Ульяновской области;</w:t>
      </w:r>
      <w:r w:rsidR="00285B98">
        <w:rPr>
          <w:sz w:val="28"/>
          <w:szCs w:val="28"/>
        </w:rPr>
        <w:t xml:space="preserve">332622,88 </w:t>
      </w:r>
      <w:r w:rsidR="00636622">
        <w:rPr>
          <w:sz w:val="28"/>
          <w:szCs w:val="28"/>
        </w:rPr>
        <w:t>тыс. рублей – за счёт средств из внебюджетных источников.»;</w:t>
      </w:r>
    </w:p>
    <w:p w:rsidR="001F548E" w:rsidRDefault="0026625C" w:rsidP="001F548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E16223">
        <w:rPr>
          <w:sz w:val="28"/>
          <w:szCs w:val="28"/>
        </w:rPr>
        <w:t>аздел 1изложить в следующей редакции:</w:t>
      </w:r>
    </w:p>
    <w:p w:rsidR="007071A6" w:rsidRDefault="007071A6" w:rsidP="00AD47B1">
      <w:pPr>
        <w:suppressAutoHyphens/>
        <w:spacing w:line="233" w:lineRule="auto"/>
        <w:jc w:val="both"/>
        <w:rPr>
          <w:sz w:val="28"/>
          <w:szCs w:val="28"/>
        </w:rPr>
        <w:sectPr w:rsidR="007071A6" w:rsidSect="00B42B13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p w:rsidR="00AD47B1" w:rsidRDefault="00AD47B1" w:rsidP="001F548E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E16223" w:rsidRDefault="00FF734D" w:rsidP="00FF734D">
      <w:pPr>
        <w:pStyle w:val="a4"/>
        <w:suppressAutoHyphens/>
        <w:spacing w:line="233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E16223" w:rsidRPr="00E16223">
        <w:rPr>
          <w:sz w:val="28"/>
          <w:szCs w:val="28"/>
        </w:rPr>
        <w:t>Перечень мероприятий программы</w:t>
      </w:r>
    </w:p>
    <w:p w:rsidR="00E16223" w:rsidRPr="00E16223" w:rsidRDefault="00E16223" w:rsidP="00E16223">
      <w:pPr>
        <w:pStyle w:val="a4"/>
        <w:suppressAutoHyphens/>
        <w:spacing w:line="233" w:lineRule="auto"/>
        <w:ind w:left="1069"/>
        <w:rPr>
          <w:sz w:val="28"/>
          <w:szCs w:val="28"/>
        </w:rPr>
      </w:pP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589"/>
        <w:gridCol w:w="2105"/>
        <w:gridCol w:w="1984"/>
        <w:gridCol w:w="1417"/>
        <w:gridCol w:w="2127"/>
        <w:gridCol w:w="1275"/>
        <w:gridCol w:w="1277"/>
        <w:gridCol w:w="1134"/>
        <w:gridCol w:w="1134"/>
        <w:gridCol w:w="1134"/>
        <w:gridCol w:w="1133"/>
        <w:gridCol w:w="284"/>
      </w:tblGrid>
      <w:tr w:rsidR="00FF734D" w:rsidTr="00A02737">
        <w:tc>
          <w:tcPr>
            <w:tcW w:w="589" w:type="dxa"/>
            <w:vMerge w:val="restart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№ п/п</w:t>
            </w:r>
          </w:p>
        </w:tc>
        <w:tc>
          <w:tcPr>
            <w:tcW w:w="2105" w:type="dxa"/>
            <w:vMerge w:val="restart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Мероприятие</w:t>
            </w:r>
          </w:p>
        </w:tc>
        <w:tc>
          <w:tcPr>
            <w:tcW w:w="1984" w:type="dxa"/>
            <w:vMerge w:val="restart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Исполнитель</w:t>
            </w:r>
          </w:p>
        </w:tc>
        <w:tc>
          <w:tcPr>
            <w:tcW w:w="1417" w:type="dxa"/>
            <w:vMerge w:val="restart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Период реализации</w:t>
            </w:r>
          </w:p>
        </w:tc>
        <w:tc>
          <w:tcPr>
            <w:tcW w:w="2127" w:type="dxa"/>
            <w:vMerge w:val="restart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Источник финансового обеспечения</w:t>
            </w:r>
          </w:p>
        </w:tc>
        <w:tc>
          <w:tcPr>
            <w:tcW w:w="5954" w:type="dxa"/>
            <w:gridSpan w:val="5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Финансовое обеспечение по годам, тыс. руб.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Всего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  <w:vMerge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2105" w:type="dxa"/>
            <w:vMerge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  <w:vMerge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2127" w:type="dxa"/>
            <w:vMerge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5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2017 г.</w:t>
            </w:r>
          </w:p>
        </w:tc>
        <w:tc>
          <w:tcPr>
            <w:tcW w:w="1277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2019 г.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2020 г.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2021 г.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1.</w:t>
            </w:r>
          </w:p>
        </w:tc>
        <w:tc>
          <w:tcPr>
            <w:tcW w:w="2105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Реконструкция ГРС с увеличением производительности</w:t>
            </w:r>
          </w:p>
        </w:tc>
        <w:tc>
          <w:tcPr>
            <w:tcW w:w="198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Публичное акционерное общество «Газпром»</w:t>
            </w:r>
          </w:p>
        </w:tc>
        <w:tc>
          <w:tcPr>
            <w:tcW w:w="1417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2017</w:t>
            </w:r>
            <w:r w:rsidRPr="00E16223">
              <w:t>- 2018 годы</w:t>
            </w:r>
          </w:p>
        </w:tc>
        <w:tc>
          <w:tcPr>
            <w:tcW w:w="2127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Средства пу</w:t>
            </w:r>
            <w:r>
              <w:t>бличного акционерного общества «Газпром»</w:t>
            </w:r>
            <w:r w:rsidRPr="00E16223">
              <w:t xml:space="preserve"> по программе реконструкции газораспределительных станций (ГРС) на 2014 - 2017 годы по обществу с ограниченной ответ</w:t>
            </w:r>
            <w:r>
              <w:t>ственностью «Газпром трансгаз Самара»</w:t>
            </w:r>
            <w:r w:rsidRPr="00E16223">
              <w:t xml:space="preserve"> комплексной программы реконструкции и технического перевооружения объектов транспорта газа пу</w:t>
            </w:r>
            <w:r>
              <w:t>бличного акционерного общества «</w:t>
            </w:r>
            <w:r w:rsidRPr="00E16223">
              <w:t>Газпром</w:t>
            </w:r>
            <w:r>
              <w:t>»</w:t>
            </w:r>
          </w:p>
          <w:p w:rsidR="008A63E5" w:rsidRPr="00E16223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5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162470,0</w:t>
            </w:r>
          </w:p>
        </w:tc>
        <w:tc>
          <w:tcPr>
            <w:tcW w:w="1277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379100,0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F734D" w:rsidRPr="00E16223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FF734D" w:rsidRPr="00E16223" w:rsidRDefault="00FF734D" w:rsidP="00C34C5F">
            <w:pPr>
              <w:pStyle w:val="a4"/>
              <w:suppressAutoHyphens/>
              <w:spacing w:line="233" w:lineRule="auto"/>
              <w:ind w:left="-108"/>
              <w:jc w:val="center"/>
            </w:pPr>
            <w:r>
              <w:t>541570,0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Default="00FF734D" w:rsidP="00655660">
            <w:pPr>
              <w:pStyle w:val="a4"/>
              <w:suppressAutoHyphens/>
              <w:spacing w:line="233" w:lineRule="auto"/>
              <w:ind w:left="34" w:hanging="34"/>
              <w:jc w:val="center"/>
            </w:pPr>
          </w:p>
          <w:p w:rsidR="008A63E5" w:rsidRDefault="008A63E5" w:rsidP="00655660">
            <w:pPr>
              <w:pStyle w:val="a4"/>
              <w:suppressAutoHyphens/>
              <w:spacing w:line="233" w:lineRule="auto"/>
              <w:ind w:left="34" w:hanging="34"/>
              <w:jc w:val="center"/>
            </w:pPr>
          </w:p>
        </w:tc>
      </w:tr>
      <w:tr w:rsidR="008A63E5" w:rsidTr="00A02737">
        <w:tc>
          <w:tcPr>
            <w:tcW w:w="589" w:type="dxa"/>
          </w:tcPr>
          <w:p w:rsidR="008A63E5" w:rsidRPr="00E16223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105" w:type="dxa"/>
          </w:tcPr>
          <w:p w:rsidR="008A63E5" w:rsidRPr="00E16223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A63E5" w:rsidRPr="00E16223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A63E5" w:rsidRPr="00E16223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A63E5" w:rsidRDefault="008A63E5" w:rsidP="00C34C5F">
            <w:pPr>
              <w:pStyle w:val="a4"/>
              <w:suppressAutoHyphens/>
              <w:spacing w:line="233" w:lineRule="auto"/>
              <w:ind w:left="-108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E5" w:rsidRDefault="008A63E5" w:rsidP="00655660">
            <w:pPr>
              <w:pStyle w:val="a4"/>
              <w:suppressAutoHyphens/>
              <w:spacing w:line="233" w:lineRule="auto"/>
              <w:ind w:left="34" w:hanging="34"/>
              <w:jc w:val="center"/>
            </w:pPr>
          </w:p>
        </w:tc>
      </w:tr>
      <w:tr w:rsidR="00E00AFF" w:rsidTr="00A02737">
        <w:tc>
          <w:tcPr>
            <w:tcW w:w="589" w:type="dxa"/>
            <w:vMerge w:val="restart"/>
          </w:tcPr>
          <w:p w:rsidR="00E00AFF" w:rsidRPr="00655660" w:rsidRDefault="00E00AFF" w:rsidP="00655660">
            <w:pPr>
              <w:pStyle w:val="a5"/>
              <w:jc w:val="center"/>
            </w:pPr>
            <w:r w:rsidRPr="00655660">
              <w:t>2.</w:t>
            </w:r>
          </w:p>
        </w:tc>
        <w:tc>
          <w:tcPr>
            <w:tcW w:w="2105" w:type="dxa"/>
            <w:vMerge w:val="restart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Строительство межпоселковых газопроводов</w:t>
            </w:r>
          </w:p>
        </w:tc>
        <w:tc>
          <w:tcPr>
            <w:tcW w:w="1984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E16223">
              <w:t>Публичное акционерное общество «Газпром»</w:t>
            </w:r>
          </w:p>
        </w:tc>
        <w:tc>
          <w:tcPr>
            <w:tcW w:w="1417" w:type="dxa"/>
          </w:tcPr>
          <w:p w:rsidR="00E00AFF" w:rsidRPr="007B4FA7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2017-</w:t>
            </w:r>
            <w:r w:rsidRPr="007B4FA7">
              <w:t>2021 годы</w:t>
            </w:r>
          </w:p>
        </w:tc>
        <w:tc>
          <w:tcPr>
            <w:tcW w:w="2127" w:type="dxa"/>
          </w:tcPr>
          <w:p w:rsidR="00E00AFF" w:rsidRPr="007B4FA7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7B4FA7">
              <w:t>Средства общества с</w:t>
            </w:r>
            <w:r>
              <w:t xml:space="preserve"> ограниченной ответственностью «Газпром межрегионгаз»</w:t>
            </w:r>
            <w:r w:rsidRPr="007B4FA7">
              <w:t xml:space="preserve"> по программе развития газоснабжения и газификации Уль</w:t>
            </w:r>
            <w:r>
              <w:t>яновской области на период 2016-</w:t>
            </w:r>
            <w:r w:rsidRPr="007B4FA7">
              <w:t>2020 годов</w:t>
            </w:r>
          </w:p>
        </w:tc>
        <w:tc>
          <w:tcPr>
            <w:tcW w:w="1275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800000,0</w:t>
            </w:r>
          </w:p>
        </w:tc>
        <w:tc>
          <w:tcPr>
            <w:tcW w:w="1277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750000,0</w:t>
            </w:r>
          </w:p>
        </w:tc>
        <w:tc>
          <w:tcPr>
            <w:tcW w:w="1134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E00AFF" w:rsidRPr="008D64AC" w:rsidRDefault="00E00AFF" w:rsidP="00655E91">
            <w:pPr>
              <w:pStyle w:val="a4"/>
              <w:suppressAutoHyphens/>
              <w:spacing w:line="233" w:lineRule="auto"/>
              <w:ind w:left="0"/>
              <w:rPr>
                <w:highlight w:val="yellow"/>
              </w:rPr>
            </w:pPr>
            <w:r w:rsidRPr="00655E91">
              <w:t>250000,0</w:t>
            </w:r>
          </w:p>
        </w:tc>
        <w:tc>
          <w:tcPr>
            <w:tcW w:w="1134" w:type="dxa"/>
          </w:tcPr>
          <w:p w:rsidR="00E00AFF" w:rsidRPr="008D64AC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  <w:rPr>
                <w:highlight w:val="yellow"/>
              </w:rPr>
            </w:pPr>
            <w:r w:rsidRPr="00655E91">
              <w:t>250000,0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Pr="00E16223" w:rsidRDefault="00E00AFF" w:rsidP="00C34C5F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2300000,0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8D64AC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  <w:vMerge/>
          </w:tcPr>
          <w:p w:rsidR="00E00AFF" w:rsidRDefault="00E00AFF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  <w:vMerge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E00AFF" w:rsidRPr="00C06967" w:rsidRDefault="00E00AFF" w:rsidP="001D7C62">
            <w:pPr>
              <w:pStyle w:val="a4"/>
              <w:suppressAutoHyphens/>
              <w:spacing w:line="233" w:lineRule="auto"/>
              <w:ind w:left="0" w:right="-108"/>
              <w:jc w:val="center"/>
            </w:pPr>
            <w:r w:rsidRPr="00C06967">
              <w:t>Министерст</w:t>
            </w:r>
            <w:r>
              <w:t xml:space="preserve">во </w:t>
            </w:r>
            <w:r w:rsidR="001D7C62">
              <w:t xml:space="preserve">промышленности, строительства, жилищно-коммунального комплекса и транспорта </w:t>
            </w:r>
            <w:r>
              <w:t>Ульяновской области (далее –</w:t>
            </w:r>
            <w:r w:rsidRPr="00C06967">
              <w:t xml:space="preserve"> Министерство)</w:t>
            </w:r>
          </w:p>
        </w:tc>
        <w:tc>
          <w:tcPr>
            <w:tcW w:w="1417" w:type="dxa"/>
          </w:tcPr>
          <w:p w:rsidR="00E00AFF" w:rsidRPr="00C06967" w:rsidRDefault="00E00AFF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C06967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2127" w:type="dxa"/>
          </w:tcPr>
          <w:p w:rsidR="00E00AFF" w:rsidRPr="008D64AC" w:rsidRDefault="00E00AFF" w:rsidP="008A63E5">
            <w:pPr>
              <w:pStyle w:val="a4"/>
              <w:suppressAutoHyphens/>
              <w:spacing w:line="233" w:lineRule="auto"/>
              <w:ind w:left="0"/>
              <w:jc w:val="center"/>
            </w:pPr>
            <w:r w:rsidRPr="008D64AC">
              <w:t>Средства консолидирован</w:t>
            </w:r>
            <w:r w:rsidR="00F27B9E">
              <w:t>-</w:t>
            </w:r>
            <w:r w:rsidRPr="008D64AC">
              <w:t xml:space="preserve">ного бюджета Ульяновской области по </w:t>
            </w:r>
            <w:r>
              <w:t>подпрограмме «</w:t>
            </w:r>
            <w:r w:rsidRPr="008D64AC">
              <w:t>Газификация населен</w:t>
            </w:r>
            <w:r>
              <w:t>ных пунктов Ульяновской области»</w:t>
            </w:r>
            <w:r w:rsidRPr="008D64AC">
              <w:t xml:space="preserve"> государственной програм</w:t>
            </w:r>
            <w:r>
              <w:t>мы Ульяновской области «</w:t>
            </w:r>
            <w:r w:rsidRPr="008D64AC">
              <w:t>Развитие жилищно-коммунального хозяйства и повышение энергетической эффективности в</w:t>
            </w:r>
          </w:p>
        </w:tc>
        <w:tc>
          <w:tcPr>
            <w:tcW w:w="1275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12895,51</w:t>
            </w:r>
          </w:p>
        </w:tc>
        <w:tc>
          <w:tcPr>
            <w:tcW w:w="1277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Pr="00E16223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12895,51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8A63E5" w:rsidTr="00A02737">
        <w:tc>
          <w:tcPr>
            <w:tcW w:w="589" w:type="dxa"/>
          </w:tcPr>
          <w:p w:rsidR="008A63E5" w:rsidRDefault="008A63E5" w:rsidP="00E00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5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A63E5" w:rsidRPr="00C06967" w:rsidRDefault="008A63E5" w:rsidP="0082416D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63E5" w:rsidRDefault="008A63E5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A63E5" w:rsidRPr="008D64AC" w:rsidRDefault="008A63E5" w:rsidP="008D64AC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8A63E5" w:rsidTr="00A02737">
        <w:tc>
          <w:tcPr>
            <w:tcW w:w="589" w:type="dxa"/>
          </w:tcPr>
          <w:p w:rsidR="008A63E5" w:rsidRDefault="008A63E5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8A63E5" w:rsidRPr="00C06967" w:rsidRDefault="008A63E5" w:rsidP="0082416D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417" w:type="dxa"/>
          </w:tcPr>
          <w:p w:rsidR="008A63E5" w:rsidRDefault="008A63E5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3E5" w:rsidRPr="008D64AC" w:rsidRDefault="008A63E5" w:rsidP="008D64AC">
            <w:pPr>
              <w:pStyle w:val="a4"/>
              <w:suppressAutoHyphens/>
              <w:spacing w:line="233" w:lineRule="auto"/>
              <w:ind w:left="0"/>
              <w:jc w:val="center"/>
            </w:pPr>
            <w:r w:rsidRPr="008D64AC">
              <w:t>Уль</w:t>
            </w:r>
            <w:r>
              <w:t>яновской области»</w:t>
            </w:r>
            <w:r w:rsidRPr="008D64AC">
              <w:t xml:space="preserve"> на 2014-2021 годы</w:t>
            </w:r>
          </w:p>
        </w:tc>
        <w:tc>
          <w:tcPr>
            <w:tcW w:w="1275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7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3E5" w:rsidRDefault="008A63E5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</w:tcPr>
          <w:p w:rsidR="00FF734D" w:rsidRDefault="00FF734D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FF734D" w:rsidRPr="00C06967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Общество</w:t>
            </w:r>
            <w:r w:rsidRPr="00C06967">
              <w:t xml:space="preserve"> с ограниченнойответственнос</w:t>
            </w:r>
            <w:r w:rsidR="002B7191">
              <w:t>-</w:t>
            </w:r>
            <w:r w:rsidRPr="00C06967">
              <w:t>тью «Газпром газораспределе</w:t>
            </w:r>
            <w:r w:rsidR="007D3726">
              <w:t>-</w:t>
            </w:r>
            <w:r w:rsidRPr="00C06967">
              <w:t>ние Ульяновск»</w:t>
            </w:r>
          </w:p>
        </w:tc>
        <w:tc>
          <w:tcPr>
            <w:tcW w:w="1417" w:type="dxa"/>
          </w:tcPr>
          <w:p w:rsidR="00FF734D" w:rsidRPr="00C06967" w:rsidRDefault="00FF734D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127" w:type="dxa"/>
          </w:tcPr>
          <w:p w:rsidR="00FF734D" w:rsidRPr="00C06967" w:rsidRDefault="00FF734D" w:rsidP="00C06967">
            <w:pPr>
              <w:pStyle w:val="a4"/>
              <w:suppressAutoHyphens/>
              <w:spacing w:line="233" w:lineRule="auto"/>
              <w:ind w:left="0"/>
              <w:jc w:val="center"/>
            </w:pPr>
            <w:r w:rsidRPr="00C06967">
              <w:t>Средства общества с ограниченной ответственностью «Газпром газораспределе</w:t>
            </w:r>
            <w:r w:rsidR="002B7191">
              <w:t>-</w:t>
            </w:r>
            <w:r w:rsidRPr="00C06967">
              <w:t>ние Ульяновск» по программе газифи</w:t>
            </w:r>
            <w:r w:rsidR="00930945">
              <w:t>кации Ульяновской области за счё</w:t>
            </w:r>
            <w:r w:rsidRPr="00C06967">
              <w:t xml:space="preserve">т специальной надбавки к тарифам на услуги по транспортировке газа по газораспределительным сетям газораспределительных организаций Ульяновской области </w:t>
            </w:r>
          </w:p>
        </w:tc>
        <w:tc>
          <w:tcPr>
            <w:tcW w:w="1275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20650,0</w:t>
            </w:r>
          </w:p>
        </w:tc>
        <w:tc>
          <w:tcPr>
            <w:tcW w:w="1277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6348,86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26998,86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</w:tcPr>
          <w:p w:rsidR="00FF734D" w:rsidRDefault="00FF734D" w:rsidP="007B0535">
            <w:r>
              <w:t>3.</w:t>
            </w:r>
          </w:p>
        </w:tc>
        <w:tc>
          <w:tcPr>
            <w:tcW w:w="2105" w:type="dxa"/>
          </w:tcPr>
          <w:p w:rsidR="00FF734D" w:rsidRPr="007B0535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 w:rsidRPr="007B0535">
              <w:t>Строительство внутрипоселко</w:t>
            </w:r>
            <w:r w:rsidR="007D3726">
              <w:t>-</w:t>
            </w:r>
            <w:r w:rsidRPr="007B0535">
              <w:t>вых газопроводов</w:t>
            </w:r>
          </w:p>
        </w:tc>
        <w:tc>
          <w:tcPr>
            <w:tcW w:w="1984" w:type="dxa"/>
          </w:tcPr>
          <w:p w:rsidR="00FF734D" w:rsidRDefault="00FF734D" w:rsidP="00E00AFF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Министерство</w:t>
            </w:r>
            <w:r w:rsidR="00ED595A">
              <w:t>, Министерство агропромышлен</w:t>
            </w:r>
            <w:r w:rsidR="007D3726">
              <w:t>-</w:t>
            </w:r>
            <w:r w:rsidR="00ED595A">
              <w:t xml:space="preserve">ного комплекса и развития сельских территорий </w:t>
            </w:r>
          </w:p>
        </w:tc>
        <w:tc>
          <w:tcPr>
            <w:tcW w:w="1417" w:type="dxa"/>
          </w:tcPr>
          <w:p w:rsidR="00FF734D" w:rsidRDefault="00FF734D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127" w:type="dxa"/>
          </w:tcPr>
          <w:p w:rsidR="00FF734D" w:rsidRPr="007B0535" w:rsidRDefault="00FF734D" w:rsidP="00E00AFF">
            <w:pPr>
              <w:pStyle w:val="a4"/>
              <w:suppressAutoHyphens/>
              <w:spacing w:line="233" w:lineRule="auto"/>
              <w:ind w:left="-107" w:right="-108"/>
              <w:jc w:val="center"/>
            </w:pPr>
            <w:r w:rsidRPr="007B0535">
              <w:t>Средства консолидирован</w:t>
            </w:r>
            <w:r w:rsidR="00E00AFF">
              <w:t>-</w:t>
            </w:r>
            <w:r w:rsidRPr="007B0535">
              <w:t xml:space="preserve">ного бюджета Ульяновской области по </w:t>
            </w:r>
            <w:r>
              <w:t>подпрограмме «</w:t>
            </w:r>
            <w:r w:rsidRPr="007B0535">
              <w:t>Устойчив</w:t>
            </w:r>
            <w:r>
              <w:t>ое</w:t>
            </w:r>
          </w:p>
        </w:tc>
        <w:tc>
          <w:tcPr>
            <w:tcW w:w="1275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120905,97</w:t>
            </w:r>
          </w:p>
        </w:tc>
        <w:tc>
          <w:tcPr>
            <w:tcW w:w="1277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156524,95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56201,2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59318,4</w:t>
            </w:r>
          </w:p>
        </w:tc>
        <w:tc>
          <w:tcPr>
            <w:tcW w:w="1134" w:type="dxa"/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62965,5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FF734D" w:rsidRDefault="00FF734D" w:rsidP="00173A6B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455916,02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Default="00FF734D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</w:tcPr>
          <w:p w:rsidR="00E00AFF" w:rsidRDefault="00E00AFF" w:rsidP="007B0535">
            <w:r>
              <w:lastRenderedPageBreak/>
              <w:t>1</w:t>
            </w:r>
          </w:p>
        </w:tc>
        <w:tc>
          <w:tcPr>
            <w:tcW w:w="2105" w:type="dxa"/>
          </w:tcPr>
          <w:p w:rsidR="00E00AFF" w:rsidRPr="007B0535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0AFF" w:rsidRDefault="00E00AFF" w:rsidP="00E00AFF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00AFF" w:rsidRDefault="00E00AFF" w:rsidP="00E0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00AFF" w:rsidRPr="007B0535" w:rsidRDefault="00E00AFF" w:rsidP="00E00AFF">
            <w:pPr>
              <w:pStyle w:val="a4"/>
              <w:suppressAutoHyphens/>
              <w:spacing w:line="233" w:lineRule="auto"/>
              <w:ind w:left="-107" w:right="-108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Default="00E00AFF" w:rsidP="00173A6B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</w:tcPr>
          <w:p w:rsidR="00E00AFF" w:rsidRDefault="00E00AFF" w:rsidP="007B0535"/>
        </w:tc>
        <w:tc>
          <w:tcPr>
            <w:tcW w:w="2105" w:type="dxa"/>
          </w:tcPr>
          <w:p w:rsidR="00E00AFF" w:rsidRPr="007B0535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Ульяновской области</w:t>
            </w:r>
          </w:p>
        </w:tc>
        <w:tc>
          <w:tcPr>
            <w:tcW w:w="1417" w:type="dxa"/>
          </w:tcPr>
          <w:p w:rsidR="00E00AFF" w:rsidRDefault="00E00AFF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AFF" w:rsidRPr="007B0535" w:rsidRDefault="00E00AFF" w:rsidP="00E00AFF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развитие сельских территорий»</w:t>
            </w:r>
            <w:r w:rsidRPr="007B0535">
              <w:t xml:space="preserve"> государственной </w:t>
            </w:r>
            <w:r>
              <w:t>программы Ульяновской области «</w:t>
            </w:r>
            <w:r w:rsidRPr="007B0535">
              <w:t>Развитие сельского хозяйства и регулирование рынков сельскохозяйственной продукции, сырья и продо</w:t>
            </w:r>
            <w:r>
              <w:t>вольствия в Ульяновской области» на 2014-2021</w:t>
            </w:r>
            <w:r w:rsidRPr="007B0535">
              <w:t xml:space="preserve"> годы, п</w:t>
            </w:r>
            <w:r>
              <w:t>одпрограмма «</w:t>
            </w:r>
            <w:r w:rsidRPr="007B0535">
              <w:t>Газификация населен</w:t>
            </w:r>
            <w:r>
              <w:t>ных пунктов Ульяновской области»</w:t>
            </w:r>
            <w:r w:rsidRPr="007B0535">
              <w:t xml:space="preserve"> государственной</w:t>
            </w:r>
            <w:r>
              <w:t xml:space="preserve"> программы Ульяновской области «</w:t>
            </w:r>
            <w:r w:rsidRPr="007B0535">
              <w:t>Развитие жилищно-коммунального хозяйства и повышение энергетической эффе</w:t>
            </w:r>
            <w:r>
              <w:t xml:space="preserve">ктивности в Ульяновской </w:t>
            </w:r>
          </w:p>
        </w:tc>
        <w:tc>
          <w:tcPr>
            <w:tcW w:w="127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7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Default="00E00AFF" w:rsidP="00173A6B">
            <w:pPr>
              <w:pStyle w:val="a4"/>
              <w:suppressAutoHyphens/>
              <w:spacing w:line="233" w:lineRule="auto"/>
              <w:ind w:left="-108" w:right="-108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</w:tcPr>
          <w:p w:rsidR="00E00AFF" w:rsidRDefault="00E00AFF" w:rsidP="007B0535">
            <w:r>
              <w:lastRenderedPageBreak/>
              <w:t>1</w:t>
            </w:r>
          </w:p>
        </w:tc>
        <w:tc>
          <w:tcPr>
            <w:tcW w:w="2105" w:type="dxa"/>
          </w:tcPr>
          <w:p w:rsidR="00E00AFF" w:rsidRPr="007B0535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00AFF" w:rsidRDefault="00E00AFF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00AFF" w:rsidRDefault="00E00AFF" w:rsidP="00E00AFF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Default="00E00AFF" w:rsidP="00173A6B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A02737" w:rsidTr="00A02737">
        <w:tc>
          <w:tcPr>
            <w:tcW w:w="589" w:type="dxa"/>
            <w:vMerge w:val="restart"/>
          </w:tcPr>
          <w:p w:rsidR="00A02737" w:rsidRDefault="00A02737" w:rsidP="007B0535"/>
        </w:tc>
        <w:tc>
          <w:tcPr>
            <w:tcW w:w="2105" w:type="dxa"/>
            <w:vMerge w:val="restart"/>
          </w:tcPr>
          <w:p w:rsidR="00A02737" w:rsidRPr="007B0535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417" w:type="dxa"/>
          </w:tcPr>
          <w:p w:rsidR="00A02737" w:rsidRDefault="00A02737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2737" w:rsidRDefault="00A02737" w:rsidP="00615445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области» на 2014-2021</w:t>
            </w:r>
            <w:r w:rsidRPr="007B0535">
              <w:t xml:space="preserve"> годы</w:t>
            </w:r>
          </w:p>
        </w:tc>
        <w:tc>
          <w:tcPr>
            <w:tcW w:w="1275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7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A02737" w:rsidRDefault="00A02737" w:rsidP="00173A6B">
            <w:pPr>
              <w:pStyle w:val="a4"/>
              <w:suppressAutoHyphens/>
              <w:spacing w:line="233" w:lineRule="auto"/>
              <w:ind w:left="-108" w:right="-108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A02737" w:rsidTr="00A02737">
        <w:tc>
          <w:tcPr>
            <w:tcW w:w="589" w:type="dxa"/>
            <w:vMerge/>
          </w:tcPr>
          <w:p w:rsidR="00A02737" w:rsidRDefault="00A02737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  <w:vMerge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A02737" w:rsidRPr="00C06967" w:rsidRDefault="00A02737" w:rsidP="000F354D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Общество</w:t>
            </w:r>
            <w:r w:rsidRPr="00C06967">
              <w:t xml:space="preserve"> с ограниченной ответственностью «</w:t>
            </w:r>
            <w:r>
              <w:t>Автогазсервис</w:t>
            </w:r>
            <w:r w:rsidRPr="00C06967">
              <w:t>»</w:t>
            </w:r>
          </w:p>
        </w:tc>
        <w:tc>
          <w:tcPr>
            <w:tcW w:w="1417" w:type="dxa"/>
          </w:tcPr>
          <w:p w:rsidR="00A02737" w:rsidRDefault="00A02737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127" w:type="dxa"/>
          </w:tcPr>
          <w:p w:rsidR="00A02737" w:rsidRPr="00C06967" w:rsidRDefault="00A02737" w:rsidP="000F354D">
            <w:pPr>
              <w:pStyle w:val="a4"/>
              <w:suppressAutoHyphens/>
              <w:spacing w:line="233" w:lineRule="auto"/>
              <w:ind w:left="0"/>
              <w:jc w:val="center"/>
            </w:pPr>
            <w:r w:rsidRPr="00C06967">
              <w:t>Средства общества с ограниченной ответственностью «</w:t>
            </w:r>
            <w:r>
              <w:t>Автогазсервис</w:t>
            </w:r>
            <w:r w:rsidRPr="00C06967">
              <w:t xml:space="preserve">» по программе газификации </w:t>
            </w:r>
            <w:r w:rsidR="00930945">
              <w:t>Ульяновской области за счё</w:t>
            </w:r>
            <w:r w:rsidRPr="00C06967">
              <w:t>т специальной надбавки к тарифам на услуги по транспортировке газа по газораспределительным сетям газораспределительных организаций Ульяновской области</w:t>
            </w:r>
          </w:p>
        </w:tc>
        <w:tc>
          <w:tcPr>
            <w:tcW w:w="1275" w:type="dxa"/>
          </w:tcPr>
          <w:p w:rsidR="00A02737" w:rsidRDefault="00B879B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8687,28</w:t>
            </w:r>
          </w:p>
        </w:tc>
        <w:tc>
          <w:tcPr>
            <w:tcW w:w="1277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10454,0</w:t>
            </w:r>
          </w:p>
        </w:tc>
        <w:tc>
          <w:tcPr>
            <w:tcW w:w="1134" w:type="dxa"/>
          </w:tcPr>
          <w:p w:rsidR="00A02737" w:rsidRDefault="00533D62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12622,88</w:t>
            </w:r>
          </w:p>
        </w:tc>
        <w:tc>
          <w:tcPr>
            <w:tcW w:w="1134" w:type="dxa"/>
          </w:tcPr>
          <w:p w:rsidR="00A02737" w:rsidRDefault="00533D62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12622,88</w:t>
            </w:r>
          </w:p>
        </w:tc>
        <w:tc>
          <w:tcPr>
            <w:tcW w:w="1134" w:type="dxa"/>
          </w:tcPr>
          <w:p w:rsidR="00A02737" w:rsidRDefault="00533D62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12622,88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A02737" w:rsidRDefault="00B879BD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5700</w:t>
            </w:r>
            <w:bookmarkStart w:id="0" w:name="_GoBack"/>
            <w:bookmarkEnd w:id="0"/>
            <w:r>
              <w:t>9,92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A02737" w:rsidTr="00A02737">
        <w:tc>
          <w:tcPr>
            <w:tcW w:w="589" w:type="dxa"/>
            <w:vMerge/>
          </w:tcPr>
          <w:p w:rsidR="00A02737" w:rsidRDefault="00A02737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  <w:vMerge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A02737" w:rsidRDefault="00A02737" w:rsidP="000F354D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Общество</w:t>
            </w:r>
            <w:r w:rsidRPr="00C06967">
              <w:t xml:space="preserve"> с ограниченной ответственностью</w:t>
            </w:r>
            <w:r>
              <w:t xml:space="preserve"> «Газпром газораспределение Ульяновск»</w:t>
            </w:r>
          </w:p>
        </w:tc>
        <w:tc>
          <w:tcPr>
            <w:tcW w:w="1417" w:type="dxa"/>
          </w:tcPr>
          <w:p w:rsidR="00A02737" w:rsidRDefault="001D7C62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127" w:type="dxa"/>
          </w:tcPr>
          <w:p w:rsidR="00A02737" w:rsidRPr="0043199F" w:rsidRDefault="00A02737" w:rsidP="000D050A">
            <w:pPr>
              <w:pStyle w:val="a4"/>
              <w:suppressAutoHyphens/>
              <w:spacing w:line="233" w:lineRule="auto"/>
              <w:ind w:left="0"/>
              <w:jc w:val="center"/>
            </w:pPr>
            <w:r w:rsidRPr="0043199F">
              <w:t>Средства общества с ограниченной ответственностью</w:t>
            </w:r>
            <w:r>
              <w:t xml:space="preserve"> «</w:t>
            </w:r>
            <w:r w:rsidRPr="0043199F">
              <w:t>Газп</w:t>
            </w:r>
            <w:r>
              <w:t>ром газораспределение Ульяновск»</w:t>
            </w:r>
            <w:r w:rsidRPr="0043199F">
              <w:t xml:space="preserve"> по программе газификации Ульяновской</w:t>
            </w:r>
          </w:p>
        </w:tc>
        <w:tc>
          <w:tcPr>
            <w:tcW w:w="1275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48780,0</w:t>
            </w:r>
          </w:p>
        </w:tc>
        <w:tc>
          <w:tcPr>
            <w:tcW w:w="1277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  <w:r w:rsidR="007D3726">
              <w:t>8107,91</w:t>
            </w: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70000,0</w:t>
            </w:r>
          </w:p>
        </w:tc>
        <w:tc>
          <w:tcPr>
            <w:tcW w:w="1134" w:type="dxa"/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70000,0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A02737" w:rsidRDefault="007D3726" w:rsidP="00173A6B">
            <w:pPr>
              <w:pStyle w:val="a4"/>
              <w:suppressAutoHyphens/>
              <w:spacing w:line="233" w:lineRule="auto"/>
              <w:ind w:left="-109" w:right="-107"/>
              <w:jc w:val="center"/>
            </w:pPr>
            <w:r>
              <w:t>336887,91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737" w:rsidRDefault="00A02737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</w:tcPr>
          <w:p w:rsidR="00E00AFF" w:rsidRDefault="00E00AFF" w:rsidP="00E00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0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0AFF" w:rsidRDefault="00E00AFF" w:rsidP="000F354D">
            <w:pPr>
              <w:pStyle w:val="a4"/>
              <w:suppressAutoHyphens/>
              <w:spacing w:line="233" w:lineRule="auto"/>
              <w:ind w:left="-108" w:right="-108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00AFF" w:rsidRDefault="00E00AFF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00AFF" w:rsidRPr="0043199F" w:rsidRDefault="00E00AFF" w:rsidP="000D050A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Default="00E00AFF" w:rsidP="00173A6B">
            <w:pPr>
              <w:pStyle w:val="a4"/>
              <w:suppressAutoHyphens/>
              <w:spacing w:line="233" w:lineRule="auto"/>
              <w:ind w:left="-109" w:right="-107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E00AFF" w:rsidTr="00A02737">
        <w:tc>
          <w:tcPr>
            <w:tcW w:w="589" w:type="dxa"/>
          </w:tcPr>
          <w:p w:rsidR="00E00AFF" w:rsidRDefault="00E00AFF" w:rsidP="00655660">
            <w:pPr>
              <w:suppressAutoHyphens/>
              <w:spacing w:line="233" w:lineRule="auto"/>
              <w:ind w:left="709"/>
              <w:rPr>
                <w:b/>
              </w:rPr>
            </w:pPr>
          </w:p>
        </w:tc>
        <w:tc>
          <w:tcPr>
            <w:tcW w:w="210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984" w:type="dxa"/>
          </w:tcPr>
          <w:p w:rsidR="00E00AFF" w:rsidRDefault="00E00AFF" w:rsidP="000F354D">
            <w:pPr>
              <w:pStyle w:val="a4"/>
              <w:suppressAutoHyphens/>
              <w:spacing w:line="233" w:lineRule="auto"/>
              <w:ind w:left="-108" w:right="-108"/>
              <w:jc w:val="center"/>
            </w:pPr>
          </w:p>
        </w:tc>
        <w:tc>
          <w:tcPr>
            <w:tcW w:w="1417" w:type="dxa"/>
          </w:tcPr>
          <w:p w:rsidR="00E00AFF" w:rsidRDefault="00E00AFF" w:rsidP="00287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AFF" w:rsidRPr="0043199F" w:rsidRDefault="00930945" w:rsidP="000D050A">
            <w:pPr>
              <w:pStyle w:val="a4"/>
              <w:suppressAutoHyphens/>
              <w:spacing w:line="233" w:lineRule="auto"/>
              <w:ind w:left="0"/>
              <w:jc w:val="center"/>
            </w:pPr>
            <w:r>
              <w:t>области за счё</w:t>
            </w:r>
            <w:r w:rsidR="00E00AFF" w:rsidRPr="0043199F">
              <w:t>т специальной надбавки к тарифам на услуги по транспортировке газа по газораспредели</w:t>
            </w:r>
            <w:r>
              <w:t>-</w:t>
            </w:r>
            <w:r w:rsidR="00E00AFF" w:rsidRPr="0043199F">
              <w:t>тельным сетям газораспредели</w:t>
            </w:r>
            <w:r>
              <w:t>-</w:t>
            </w:r>
            <w:r w:rsidR="00E00AFF" w:rsidRPr="0043199F">
              <w:t>тельныхорганизаций</w:t>
            </w:r>
          </w:p>
        </w:tc>
        <w:tc>
          <w:tcPr>
            <w:tcW w:w="1275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277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4" w:type="dxa"/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00AFF" w:rsidRDefault="00E00AFF" w:rsidP="00173A6B">
            <w:pPr>
              <w:pStyle w:val="a4"/>
              <w:suppressAutoHyphens/>
              <w:spacing w:line="233" w:lineRule="auto"/>
              <w:ind w:left="-109" w:right="-107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AFF" w:rsidRDefault="00E00AFF" w:rsidP="00E16223">
            <w:pPr>
              <w:pStyle w:val="a4"/>
              <w:suppressAutoHyphens/>
              <w:spacing w:line="233" w:lineRule="auto"/>
              <w:ind w:left="0"/>
              <w:jc w:val="center"/>
            </w:pPr>
          </w:p>
        </w:tc>
      </w:tr>
      <w:tr w:rsidR="00173A6B" w:rsidTr="00A02737">
        <w:tc>
          <w:tcPr>
            <w:tcW w:w="589" w:type="dxa"/>
          </w:tcPr>
          <w:p w:rsidR="00FF734D" w:rsidRDefault="00FF734D" w:rsidP="001B6E87">
            <w:r>
              <w:t>4.</w:t>
            </w:r>
          </w:p>
        </w:tc>
        <w:tc>
          <w:tcPr>
            <w:tcW w:w="2105" w:type="dxa"/>
          </w:tcPr>
          <w:p w:rsidR="00FF734D" w:rsidRPr="001B6E87" w:rsidRDefault="00FF734D" w:rsidP="001B6E87">
            <w:r w:rsidRPr="001B6E87">
              <w:t>Строительство АГНКС</w:t>
            </w:r>
          </w:p>
        </w:tc>
        <w:tc>
          <w:tcPr>
            <w:tcW w:w="1984" w:type="dxa"/>
          </w:tcPr>
          <w:p w:rsidR="00FF734D" w:rsidRPr="001B6E87" w:rsidRDefault="00FF734D" w:rsidP="00E8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«Нефтяная компания «</w:t>
            </w:r>
            <w:r w:rsidRPr="001B6E87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F734D" w:rsidRPr="001B6E87" w:rsidRDefault="001D7C62" w:rsidP="001B6E87">
            <w:r>
              <w:t>2017-2018 годы</w:t>
            </w:r>
          </w:p>
        </w:tc>
        <w:tc>
          <w:tcPr>
            <w:tcW w:w="2127" w:type="dxa"/>
          </w:tcPr>
          <w:p w:rsidR="00FF734D" w:rsidRPr="001B6E87" w:rsidRDefault="00FF734D" w:rsidP="000D050A">
            <w:pPr>
              <w:jc w:val="center"/>
            </w:pPr>
            <w:r w:rsidRPr="00E54FA6">
              <w:t>Средства общества с ограниченной ответственностью «Ульяновскнефте</w:t>
            </w:r>
            <w:r w:rsidR="002B7191">
              <w:t>-</w:t>
            </w:r>
            <w:r w:rsidRPr="00E54FA6">
              <w:t>продукт</w:t>
            </w:r>
            <w:r>
              <w:t>»</w:t>
            </w:r>
          </w:p>
        </w:tc>
        <w:tc>
          <w:tcPr>
            <w:tcW w:w="1275" w:type="dxa"/>
          </w:tcPr>
          <w:p w:rsidR="00FF734D" w:rsidRPr="001B6E87" w:rsidRDefault="00FF734D" w:rsidP="00E8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7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1277" w:type="dxa"/>
          </w:tcPr>
          <w:p w:rsidR="00FF734D" w:rsidRPr="001B6E87" w:rsidRDefault="00FF734D" w:rsidP="00C520C5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7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1134" w:type="dxa"/>
          </w:tcPr>
          <w:p w:rsidR="00FF734D" w:rsidRPr="001B6E87" w:rsidRDefault="00FF734D" w:rsidP="00C520C5">
            <w:pPr>
              <w:pStyle w:val="ConsPlusNormal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734D" w:rsidRPr="001B6E87" w:rsidRDefault="00FF734D" w:rsidP="00E8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734D" w:rsidRPr="001B6E87" w:rsidRDefault="00FF734D" w:rsidP="00E8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F734D" w:rsidRPr="001B6E87" w:rsidRDefault="00FF734D" w:rsidP="001B6E87">
            <w:r>
              <w:t>104000,0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34D" w:rsidRPr="00F06684" w:rsidRDefault="00FF734D" w:rsidP="001B6E87">
            <w:pPr>
              <w:rPr>
                <w:sz w:val="28"/>
                <w:szCs w:val="28"/>
              </w:rPr>
            </w:pPr>
          </w:p>
          <w:p w:rsidR="00FF734D" w:rsidRPr="00F06684" w:rsidRDefault="00FF734D" w:rsidP="001B6E87">
            <w:pPr>
              <w:rPr>
                <w:sz w:val="28"/>
                <w:szCs w:val="28"/>
              </w:rPr>
            </w:pPr>
          </w:p>
          <w:p w:rsidR="00FF734D" w:rsidRPr="00F06684" w:rsidRDefault="00FF734D" w:rsidP="001B6E87">
            <w:pPr>
              <w:rPr>
                <w:sz w:val="28"/>
                <w:szCs w:val="28"/>
              </w:rPr>
            </w:pPr>
          </w:p>
          <w:p w:rsidR="00FF734D" w:rsidRPr="00F06684" w:rsidRDefault="00FF734D" w:rsidP="001B6E87">
            <w:pPr>
              <w:rPr>
                <w:sz w:val="28"/>
                <w:szCs w:val="28"/>
              </w:rPr>
            </w:pPr>
          </w:p>
          <w:p w:rsidR="00FF734D" w:rsidRPr="00F06684" w:rsidRDefault="00FF734D" w:rsidP="001B6E87">
            <w:pPr>
              <w:rPr>
                <w:sz w:val="28"/>
                <w:szCs w:val="28"/>
              </w:rPr>
            </w:pPr>
          </w:p>
          <w:p w:rsidR="00FF734D" w:rsidRPr="00F06684" w:rsidRDefault="00FF734D" w:rsidP="00FF734D">
            <w:pPr>
              <w:ind w:left="-109" w:right="-108"/>
              <w:rPr>
                <w:sz w:val="28"/>
                <w:szCs w:val="28"/>
              </w:rPr>
            </w:pPr>
          </w:p>
        </w:tc>
      </w:tr>
      <w:tr w:rsidR="001D7C62" w:rsidTr="00A02737">
        <w:tc>
          <w:tcPr>
            <w:tcW w:w="589" w:type="dxa"/>
          </w:tcPr>
          <w:p w:rsidR="001D7C62" w:rsidRDefault="001D7C62" w:rsidP="001B6E87"/>
        </w:tc>
        <w:tc>
          <w:tcPr>
            <w:tcW w:w="2105" w:type="dxa"/>
          </w:tcPr>
          <w:p w:rsidR="001D7C62" w:rsidRPr="001B6E87" w:rsidRDefault="001D7C62" w:rsidP="001B6E87">
            <w:r>
              <w:t>Всего:</w:t>
            </w:r>
          </w:p>
        </w:tc>
        <w:tc>
          <w:tcPr>
            <w:tcW w:w="1984" w:type="dxa"/>
          </w:tcPr>
          <w:p w:rsidR="001D7C62" w:rsidRDefault="001D7C62" w:rsidP="00E828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C62" w:rsidRPr="001B6E87" w:rsidRDefault="001D7C62" w:rsidP="001B6E87"/>
        </w:tc>
        <w:tc>
          <w:tcPr>
            <w:tcW w:w="2127" w:type="dxa"/>
          </w:tcPr>
          <w:p w:rsidR="001D7C62" w:rsidRPr="00E54FA6" w:rsidRDefault="001D7C62" w:rsidP="000D050A">
            <w:pPr>
              <w:jc w:val="center"/>
            </w:pPr>
          </w:p>
        </w:tc>
        <w:tc>
          <w:tcPr>
            <w:tcW w:w="1275" w:type="dxa"/>
          </w:tcPr>
          <w:p w:rsidR="001D7C62" w:rsidRPr="00C520C5" w:rsidRDefault="00C520C5" w:rsidP="00C520C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C5">
              <w:rPr>
                <w:rFonts w:ascii="Times New Roman" w:hAnsi="Times New Roman" w:cs="Times New Roman"/>
                <w:sz w:val="24"/>
                <w:szCs w:val="24"/>
              </w:rPr>
              <w:t>1217701,48</w:t>
            </w:r>
          </w:p>
        </w:tc>
        <w:tc>
          <w:tcPr>
            <w:tcW w:w="1277" w:type="dxa"/>
          </w:tcPr>
          <w:p w:rsidR="001D7C62" w:rsidRPr="00C520C5" w:rsidRDefault="00C520C5" w:rsidP="00C520C5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C5">
              <w:rPr>
                <w:rFonts w:ascii="Times New Roman" w:hAnsi="Times New Roman" w:cs="Times New Roman"/>
                <w:sz w:val="24"/>
                <w:szCs w:val="24"/>
              </w:rPr>
              <w:t>1432535,72</w:t>
            </w:r>
          </w:p>
        </w:tc>
        <w:tc>
          <w:tcPr>
            <w:tcW w:w="1134" w:type="dxa"/>
          </w:tcPr>
          <w:p w:rsidR="001D7C62" w:rsidRPr="00C520C5" w:rsidRDefault="00C520C5" w:rsidP="00C520C5">
            <w:pPr>
              <w:pStyle w:val="ConsPlusNormal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C5">
              <w:rPr>
                <w:rFonts w:ascii="Times New Roman" w:hAnsi="Times New Roman" w:cs="Times New Roman"/>
                <w:sz w:val="24"/>
                <w:szCs w:val="24"/>
              </w:rPr>
              <w:t>388824,08</w:t>
            </w:r>
          </w:p>
        </w:tc>
        <w:tc>
          <w:tcPr>
            <w:tcW w:w="1134" w:type="dxa"/>
          </w:tcPr>
          <w:p w:rsidR="001D7C62" w:rsidRPr="00C520C5" w:rsidRDefault="00C520C5" w:rsidP="00C520C5">
            <w:pPr>
              <w:pStyle w:val="ConsPlusNormal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C5">
              <w:rPr>
                <w:rFonts w:ascii="Times New Roman" w:hAnsi="Times New Roman" w:cs="Times New Roman"/>
                <w:sz w:val="24"/>
                <w:szCs w:val="24"/>
              </w:rPr>
              <w:t>391941,28</w:t>
            </w:r>
          </w:p>
        </w:tc>
        <w:tc>
          <w:tcPr>
            <w:tcW w:w="1134" w:type="dxa"/>
          </w:tcPr>
          <w:p w:rsidR="001D7C62" w:rsidRPr="00C520C5" w:rsidRDefault="00C520C5" w:rsidP="00C520C5">
            <w:pPr>
              <w:pStyle w:val="ConsPlusNormal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C5">
              <w:rPr>
                <w:rFonts w:ascii="Times New Roman" w:hAnsi="Times New Roman" w:cs="Times New Roman"/>
                <w:sz w:val="24"/>
                <w:szCs w:val="24"/>
              </w:rPr>
              <w:t>395588,38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D7C62" w:rsidRPr="00C520C5" w:rsidRDefault="00C520C5" w:rsidP="00C520C5">
            <w:pPr>
              <w:ind w:left="-109" w:right="-108"/>
            </w:pPr>
            <w:r w:rsidRPr="00C520C5">
              <w:t>3826590,94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C62" w:rsidRPr="00F06684" w:rsidRDefault="001D7C62" w:rsidP="001D7C62">
            <w:pPr>
              <w:ind w:left="-108" w:right="-108"/>
              <w:rPr>
                <w:sz w:val="28"/>
                <w:szCs w:val="28"/>
              </w:rPr>
            </w:pPr>
            <w:r w:rsidRPr="00F06684">
              <w:rPr>
                <w:sz w:val="28"/>
                <w:szCs w:val="28"/>
              </w:rPr>
              <w:t>».</w:t>
            </w:r>
          </w:p>
        </w:tc>
      </w:tr>
    </w:tbl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P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</w:p>
    <w:p w:rsidR="001D7C62" w:rsidRDefault="001D7C62" w:rsidP="00C520C5">
      <w:pPr>
        <w:tabs>
          <w:tab w:val="left" w:pos="993"/>
        </w:tabs>
        <w:suppressAutoHyphens/>
        <w:spacing w:line="233" w:lineRule="auto"/>
        <w:jc w:val="both"/>
        <w:rPr>
          <w:sz w:val="28"/>
          <w:szCs w:val="28"/>
        </w:rPr>
      </w:pPr>
    </w:p>
    <w:p w:rsidR="001D7C62" w:rsidRDefault="001D7C62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  <w:sectPr w:rsidR="001D7C62" w:rsidSect="00B42B13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D6EF7" w:rsidRPr="001D7C62" w:rsidRDefault="004F2AFF" w:rsidP="001D7C62">
      <w:pPr>
        <w:tabs>
          <w:tab w:val="left" w:pos="993"/>
        </w:tabs>
        <w:suppressAutoHyphens/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</w:t>
      </w:r>
      <w:r w:rsidR="005F7CAE" w:rsidRPr="001D7C62">
        <w:rPr>
          <w:sz w:val="28"/>
          <w:szCs w:val="28"/>
        </w:rPr>
        <w:t>аздел</w:t>
      </w:r>
      <w:r w:rsidR="00555947" w:rsidRPr="001D7C62">
        <w:rPr>
          <w:sz w:val="28"/>
          <w:szCs w:val="28"/>
        </w:rPr>
        <w:t xml:space="preserve"> 2 изложить в следующей редакции: </w:t>
      </w:r>
    </w:p>
    <w:p w:rsidR="007D6EF7" w:rsidRDefault="00870A07" w:rsidP="00A02737">
      <w:pPr>
        <w:pStyle w:val="a4"/>
        <w:tabs>
          <w:tab w:val="left" w:pos="993"/>
        </w:tabs>
        <w:suppressAutoHyphens/>
        <w:spacing w:line="233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7CAE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целевых индикаторов</w:t>
      </w:r>
    </w:p>
    <w:tbl>
      <w:tblPr>
        <w:tblStyle w:val="a3"/>
        <w:tblW w:w="10090" w:type="dxa"/>
        <w:tblInd w:w="108" w:type="dxa"/>
        <w:tblLayout w:type="fixed"/>
        <w:tblLook w:val="04A0"/>
      </w:tblPr>
      <w:tblGrid>
        <w:gridCol w:w="709"/>
        <w:gridCol w:w="2446"/>
        <w:gridCol w:w="1701"/>
        <w:gridCol w:w="1028"/>
        <w:gridCol w:w="993"/>
        <w:gridCol w:w="992"/>
        <w:gridCol w:w="993"/>
        <w:gridCol w:w="850"/>
        <w:gridCol w:w="283"/>
        <w:gridCol w:w="95"/>
      </w:tblGrid>
      <w:tr w:rsidR="00791B47" w:rsidTr="00791B47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46" w:type="dxa"/>
            <w:vMerge w:val="restart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56" w:type="dxa"/>
            <w:gridSpan w:val="5"/>
            <w:tcBorders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791B47" w:rsidTr="00791B47">
        <w:tc>
          <w:tcPr>
            <w:tcW w:w="709" w:type="dxa"/>
            <w:vMerge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791B47" w:rsidRDefault="00791B47" w:rsidP="00791B47">
            <w:pPr>
              <w:suppressAutoHyphens/>
              <w:spacing w:line="233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791B47" w:rsidTr="00791B47">
        <w:tc>
          <w:tcPr>
            <w:tcW w:w="709" w:type="dxa"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6" w:type="dxa"/>
          </w:tcPr>
          <w:p w:rsidR="00791B47" w:rsidRDefault="00791B47" w:rsidP="007D6EF7">
            <w:pPr>
              <w:suppressAutoHyphens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реконструированных ГРС</w:t>
            </w:r>
          </w:p>
        </w:tc>
        <w:tc>
          <w:tcPr>
            <w:tcW w:w="1701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028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B47" w:rsidRDefault="00791B47" w:rsidP="00C520C5">
            <w:pPr>
              <w:suppressAutoHyphens/>
              <w:spacing w:line="233" w:lineRule="auto"/>
              <w:ind w:hanging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791B47" w:rsidTr="00791B47">
        <w:tc>
          <w:tcPr>
            <w:tcW w:w="709" w:type="dxa"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6" w:type="dxa"/>
          </w:tcPr>
          <w:p w:rsidR="00791B47" w:rsidRDefault="00791B47" w:rsidP="007D6EF7">
            <w:pPr>
              <w:suppressAutoHyphens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построенных межпоселковых газопроводов</w:t>
            </w:r>
          </w:p>
        </w:tc>
        <w:tc>
          <w:tcPr>
            <w:tcW w:w="1701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1028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309,4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992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231,0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791B47" w:rsidTr="00791B47">
        <w:tc>
          <w:tcPr>
            <w:tcW w:w="709" w:type="dxa"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6" w:type="dxa"/>
          </w:tcPr>
          <w:p w:rsidR="00791B47" w:rsidRDefault="00791B47" w:rsidP="00791B47">
            <w:pPr>
              <w:suppressAutoHyphens/>
              <w:spacing w:line="23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построенных внутрипоселковых газопроводов</w:t>
            </w:r>
          </w:p>
        </w:tc>
        <w:tc>
          <w:tcPr>
            <w:tcW w:w="1701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Километров</w:t>
            </w:r>
          </w:p>
        </w:tc>
        <w:tc>
          <w:tcPr>
            <w:tcW w:w="1028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77,85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  <w:tr w:rsidR="00791B47" w:rsidTr="00791B47">
        <w:trPr>
          <w:gridAfter w:val="1"/>
          <w:wAfter w:w="95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6" w:type="dxa"/>
          </w:tcPr>
          <w:p w:rsidR="00791B47" w:rsidRDefault="00791B47" w:rsidP="007D6EF7">
            <w:pPr>
              <w:suppressAutoHyphens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АГНКС</w:t>
            </w:r>
          </w:p>
        </w:tc>
        <w:tc>
          <w:tcPr>
            <w:tcW w:w="1701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028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1B47" w:rsidRDefault="00791B47" w:rsidP="007D6EF7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47" w:rsidRDefault="00791B47" w:rsidP="00173A6B">
            <w:pPr>
              <w:suppressAutoHyphens/>
              <w:spacing w:line="233" w:lineRule="auto"/>
              <w:jc w:val="center"/>
              <w:rPr>
                <w:sz w:val="28"/>
                <w:szCs w:val="28"/>
              </w:rPr>
            </w:pPr>
          </w:p>
          <w:p w:rsidR="00791B47" w:rsidRDefault="00791B47" w:rsidP="00173A6B">
            <w:pPr>
              <w:suppressAutoHyphens/>
              <w:spacing w:line="233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D1B3D" w:rsidRPr="004F2AFF" w:rsidRDefault="004F2AFF" w:rsidP="004F2AFF">
      <w:pPr>
        <w:pStyle w:val="a4"/>
        <w:numPr>
          <w:ilvl w:val="0"/>
          <w:numId w:val="7"/>
        </w:numPr>
        <w:tabs>
          <w:tab w:val="left" w:pos="993"/>
        </w:tabs>
        <w:suppressAutoHyphens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7CAE" w:rsidRPr="004F2AFF">
        <w:rPr>
          <w:sz w:val="28"/>
          <w:szCs w:val="28"/>
        </w:rPr>
        <w:t>аздел</w:t>
      </w:r>
      <w:r w:rsidR="00870A07" w:rsidRPr="004F2AFF">
        <w:rPr>
          <w:sz w:val="28"/>
          <w:szCs w:val="28"/>
        </w:rPr>
        <w:t xml:space="preserve"> 3 изложить в следующей редакции:</w:t>
      </w:r>
    </w:p>
    <w:p w:rsidR="00870A07" w:rsidRDefault="00870A07" w:rsidP="00F024D7">
      <w:pPr>
        <w:pStyle w:val="a4"/>
        <w:suppressAutoHyphens/>
        <w:spacing w:line="233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7CAE">
        <w:rPr>
          <w:sz w:val="28"/>
          <w:szCs w:val="28"/>
        </w:rPr>
        <w:t xml:space="preserve">3. </w:t>
      </w:r>
      <w:r>
        <w:rPr>
          <w:sz w:val="28"/>
          <w:szCs w:val="28"/>
        </w:rPr>
        <w:t>Ожидаемые результаты от реализации программы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709"/>
        <w:gridCol w:w="4111"/>
        <w:gridCol w:w="992"/>
        <w:gridCol w:w="992"/>
        <w:gridCol w:w="992"/>
        <w:gridCol w:w="992"/>
        <w:gridCol w:w="851"/>
        <w:gridCol w:w="426"/>
      </w:tblGrid>
      <w:tr w:rsidR="00870A07" w:rsidTr="00791B47">
        <w:trPr>
          <w:gridAfter w:val="1"/>
          <w:wAfter w:w="426" w:type="dxa"/>
        </w:trPr>
        <w:tc>
          <w:tcPr>
            <w:tcW w:w="709" w:type="dxa"/>
            <w:vMerge w:val="restart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gridSpan w:val="5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целевого </w:t>
            </w:r>
            <w:r w:rsidR="00791B47">
              <w:rPr>
                <w:sz w:val="28"/>
                <w:szCs w:val="28"/>
              </w:rPr>
              <w:t>показателя</w:t>
            </w:r>
          </w:p>
        </w:tc>
      </w:tr>
      <w:tr w:rsidR="00870A07" w:rsidTr="00791B47">
        <w:tc>
          <w:tcPr>
            <w:tcW w:w="709" w:type="dxa"/>
            <w:vMerge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0A07" w:rsidTr="00791B47">
        <w:tc>
          <w:tcPr>
            <w:tcW w:w="709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70A07" w:rsidRDefault="00870A07" w:rsidP="00C07471">
            <w:pPr>
              <w:pStyle w:val="a4"/>
              <w:suppressAutoHyphens/>
              <w:spacing w:line="23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объёма годового потребления природного газа (млрд. ку</w:t>
            </w:r>
            <w:r w:rsidR="00EE03F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 м)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0A07" w:rsidTr="00791B47">
        <w:tc>
          <w:tcPr>
            <w:tcW w:w="709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70A07" w:rsidRDefault="00870A07" w:rsidP="00C07471">
            <w:pPr>
              <w:pStyle w:val="a4"/>
              <w:suppressAutoHyphens/>
              <w:spacing w:line="23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населённых пунктов, обеспеченных сетевым газоснабжением (единиц)</w:t>
            </w:r>
          </w:p>
        </w:tc>
        <w:tc>
          <w:tcPr>
            <w:tcW w:w="992" w:type="dxa"/>
          </w:tcPr>
          <w:p w:rsidR="00870A07" w:rsidRDefault="002576FA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70A07" w:rsidRDefault="002576FA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70A07" w:rsidTr="00791B47">
        <w:tc>
          <w:tcPr>
            <w:tcW w:w="709" w:type="dxa"/>
          </w:tcPr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70A07" w:rsidRDefault="00870A07" w:rsidP="00C07471">
            <w:pPr>
              <w:pStyle w:val="a4"/>
              <w:suppressAutoHyphens/>
              <w:spacing w:line="23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газификации природным газом </w:t>
            </w:r>
            <w:r w:rsidR="002576FA">
              <w:rPr>
                <w:sz w:val="28"/>
                <w:szCs w:val="28"/>
              </w:rPr>
              <w:t>жилищного фонда, подлежащего газификации (%)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61,52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61,53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  <w:r w:rsidR="003D140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  <w:r w:rsidR="003D14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0A07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  <w:r w:rsidR="003D1400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BF6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  <w:p w:rsidR="00E55BF6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  <w:p w:rsidR="00E55BF6" w:rsidRDefault="00E55BF6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  <w:p w:rsidR="004F2AFF" w:rsidRDefault="004F2AFF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</w:p>
          <w:p w:rsidR="00870A07" w:rsidRDefault="00870A07" w:rsidP="00F024D7">
            <w:pPr>
              <w:pStyle w:val="a4"/>
              <w:suppressAutoHyphens/>
              <w:spacing w:line="23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520C5" w:rsidRDefault="00C520C5" w:rsidP="00C52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60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4F2AFF">
        <w:rPr>
          <w:sz w:val="28"/>
          <w:szCs w:val="28"/>
        </w:rPr>
        <w:t>.</w:t>
      </w:r>
    </w:p>
    <w:p w:rsidR="00C520C5" w:rsidRDefault="00C520C5" w:rsidP="00C520C5">
      <w:pPr>
        <w:suppressAutoHyphens/>
        <w:ind w:firstLine="709"/>
        <w:jc w:val="both"/>
        <w:rPr>
          <w:sz w:val="28"/>
          <w:szCs w:val="28"/>
        </w:rPr>
      </w:pPr>
    </w:p>
    <w:p w:rsidR="00C520C5" w:rsidRDefault="00C520C5" w:rsidP="00C520C5">
      <w:pPr>
        <w:suppressAutoHyphens/>
        <w:ind w:firstLine="709"/>
        <w:jc w:val="both"/>
        <w:rPr>
          <w:sz w:val="28"/>
          <w:szCs w:val="28"/>
        </w:rPr>
      </w:pPr>
    </w:p>
    <w:p w:rsidR="00C520C5" w:rsidRDefault="00C520C5" w:rsidP="00C520C5">
      <w:pPr>
        <w:suppressAutoHyphens/>
        <w:ind w:firstLine="709"/>
        <w:jc w:val="both"/>
        <w:rPr>
          <w:sz w:val="28"/>
          <w:szCs w:val="28"/>
        </w:rPr>
      </w:pPr>
    </w:p>
    <w:p w:rsidR="00C520C5" w:rsidRDefault="00C520C5" w:rsidP="00C520C5">
      <w:pPr>
        <w:pStyle w:val="a4"/>
        <w:suppressAutoHyphens/>
        <w:spacing w:line="233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520C5" w:rsidRDefault="00C520C5" w:rsidP="00B42B13">
      <w:pPr>
        <w:pStyle w:val="a4"/>
        <w:suppressAutoHyphens/>
        <w:spacing w:line="233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</w:t>
      </w:r>
      <w:r w:rsidR="00791B47">
        <w:rPr>
          <w:sz w:val="28"/>
          <w:szCs w:val="28"/>
        </w:rPr>
        <w:t>А.А.Смекалин</w:t>
      </w:r>
    </w:p>
    <w:p w:rsidR="00791B47" w:rsidRDefault="00791B47" w:rsidP="00B42B13">
      <w:pPr>
        <w:pStyle w:val="a4"/>
        <w:suppressAutoHyphens/>
        <w:spacing w:line="233" w:lineRule="auto"/>
        <w:ind w:left="0"/>
        <w:rPr>
          <w:sz w:val="28"/>
          <w:szCs w:val="28"/>
        </w:rPr>
      </w:pPr>
    </w:p>
    <w:p w:rsidR="00791B47" w:rsidRDefault="00791B47" w:rsidP="00B42B13">
      <w:pPr>
        <w:pStyle w:val="a4"/>
        <w:suppressAutoHyphens/>
        <w:spacing w:line="233" w:lineRule="auto"/>
        <w:ind w:left="0"/>
        <w:rPr>
          <w:sz w:val="28"/>
          <w:szCs w:val="28"/>
        </w:rPr>
        <w:sectPr w:rsidR="00791B47" w:rsidSect="00C520C5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F67D80" w:rsidRDefault="00F67D80" w:rsidP="00791B47">
      <w:pPr>
        <w:rPr>
          <w:sz w:val="28"/>
          <w:szCs w:val="28"/>
        </w:rPr>
      </w:pPr>
    </w:p>
    <w:sectPr w:rsidR="00F67D80" w:rsidSect="00FD4F9D"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AF" w:rsidRDefault="00CB47AF" w:rsidP="008A63E5">
      <w:r>
        <w:separator/>
      </w:r>
    </w:p>
  </w:endnote>
  <w:endnote w:type="continuationSeparator" w:id="1">
    <w:p w:rsidR="00CB47AF" w:rsidRDefault="00CB47AF" w:rsidP="008A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AF" w:rsidRDefault="00CB47AF" w:rsidP="008A63E5">
      <w:r>
        <w:separator/>
      </w:r>
    </w:p>
  </w:footnote>
  <w:footnote w:type="continuationSeparator" w:id="1">
    <w:p w:rsidR="00CB47AF" w:rsidRDefault="00CB47AF" w:rsidP="008A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13" w:rsidRDefault="00B42B13">
    <w:pPr>
      <w:pStyle w:val="a8"/>
      <w:jc w:val="center"/>
    </w:pPr>
  </w:p>
  <w:p w:rsidR="008A63E5" w:rsidRDefault="008A63E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75" w:rsidRDefault="00E40175">
    <w:pPr>
      <w:pStyle w:val="a8"/>
      <w:jc w:val="center"/>
    </w:pPr>
  </w:p>
  <w:p w:rsidR="001C7F55" w:rsidRDefault="001C7F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13" w:rsidRDefault="00B42B13">
    <w:pPr>
      <w:pStyle w:val="a8"/>
      <w:jc w:val="center"/>
    </w:pPr>
  </w:p>
  <w:p w:rsidR="00EB383A" w:rsidRDefault="00EB383A" w:rsidP="00350455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9D" w:rsidRDefault="00FD4F9D">
    <w:pPr>
      <w:pStyle w:val="a8"/>
      <w:jc w:val="center"/>
    </w:pPr>
  </w:p>
  <w:p w:rsidR="00E40175" w:rsidRDefault="00E401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479"/>
    <w:multiLevelType w:val="hybridMultilevel"/>
    <w:tmpl w:val="6CB6E8A2"/>
    <w:lvl w:ilvl="0" w:tplc="263E74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C03E7"/>
    <w:multiLevelType w:val="hybridMultilevel"/>
    <w:tmpl w:val="769A6A68"/>
    <w:lvl w:ilvl="0" w:tplc="E1A87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627"/>
    <w:multiLevelType w:val="hybridMultilevel"/>
    <w:tmpl w:val="799E0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52C2B"/>
    <w:multiLevelType w:val="hybridMultilevel"/>
    <w:tmpl w:val="AA506564"/>
    <w:lvl w:ilvl="0" w:tplc="F73EA95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C0697"/>
    <w:multiLevelType w:val="hybridMultilevel"/>
    <w:tmpl w:val="0A584838"/>
    <w:lvl w:ilvl="0" w:tplc="3774E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52D6"/>
    <w:multiLevelType w:val="hybridMultilevel"/>
    <w:tmpl w:val="1F9ACCBC"/>
    <w:lvl w:ilvl="0" w:tplc="DBC474A4">
      <w:start w:val="1"/>
      <w:numFmt w:val="decimal"/>
      <w:lvlText w:val="%1."/>
      <w:lvlJc w:val="left"/>
      <w:pPr>
        <w:ind w:left="1894" w:hanging="118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0A9"/>
    <w:rsid w:val="0002292A"/>
    <w:rsid w:val="00073EB2"/>
    <w:rsid w:val="00092E2A"/>
    <w:rsid w:val="00096B05"/>
    <w:rsid w:val="000A20A8"/>
    <w:rsid w:val="000C0811"/>
    <w:rsid w:val="000D050A"/>
    <w:rsid w:val="000F354D"/>
    <w:rsid w:val="001202E1"/>
    <w:rsid w:val="00127D63"/>
    <w:rsid w:val="00173A6B"/>
    <w:rsid w:val="00174773"/>
    <w:rsid w:val="0018113F"/>
    <w:rsid w:val="00197425"/>
    <w:rsid w:val="001A2377"/>
    <w:rsid w:val="001B6E87"/>
    <w:rsid w:val="001C7F55"/>
    <w:rsid w:val="001D7C62"/>
    <w:rsid w:val="001F548E"/>
    <w:rsid w:val="002057A3"/>
    <w:rsid w:val="002443B0"/>
    <w:rsid w:val="002576FA"/>
    <w:rsid w:val="0026625C"/>
    <w:rsid w:val="00285B98"/>
    <w:rsid w:val="002B7191"/>
    <w:rsid w:val="002C1B84"/>
    <w:rsid w:val="00350455"/>
    <w:rsid w:val="003D1400"/>
    <w:rsid w:val="003D720F"/>
    <w:rsid w:val="003E0C05"/>
    <w:rsid w:val="004130C5"/>
    <w:rsid w:val="0043199F"/>
    <w:rsid w:val="00451789"/>
    <w:rsid w:val="004F2AFF"/>
    <w:rsid w:val="00512893"/>
    <w:rsid w:val="00524B99"/>
    <w:rsid w:val="00533D62"/>
    <w:rsid w:val="00555947"/>
    <w:rsid w:val="005860A9"/>
    <w:rsid w:val="00596D83"/>
    <w:rsid w:val="005B7533"/>
    <w:rsid w:val="005C4608"/>
    <w:rsid w:val="005D002F"/>
    <w:rsid w:val="005E0982"/>
    <w:rsid w:val="005E1DF2"/>
    <w:rsid w:val="005E7C14"/>
    <w:rsid w:val="005F07BC"/>
    <w:rsid w:val="005F7CAE"/>
    <w:rsid w:val="00613EDF"/>
    <w:rsid w:val="00615445"/>
    <w:rsid w:val="00636622"/>
    <w:rsid w:val="00655660"/>
    <w:rsid w:val="00655E91"/>
    <w:rsid w:val="00663B0A"/>
    <w:rsid w:val="006C7A85"/>
    <w:rsid w:val="007071A6"/>
    <w:rsid w:val="0071071F"/>
    <w:rsid w:val="0077555D"/>
    <w:rsid w:val="00791B47"/>
    <w:rsid w:val="007B0535"/>
    <w:rsid w:val="007B309E"/>
    <w:rsid w:val="007B4FA7"/>
    <w:rsid w:val="007D3726"/>
    <w:rsid w:val="007D6EF7"/>
    <w:rsid w:val="007E518D"/>
    <w:rsid w:val="00815E50"/>
    <w:rsid w:val="0082416D"/>
    <w:rsid w:val="00837E38"/>
    <w:rsid w:val="0084099E"/>
    <w:rsid w:val="00853DC4"/>
    <w:rsid w:val="00864A9A"/>
    <w:rsid w:val="00870A07"/>
    <w:rsid w:val="008A63E5"/>
    <w:rsid w:val="008D64AC"/>
    <w:rsid w:val="008E1942"/>
    <w:rsid w:val="008F5182"/>
    <w:rsid w:val="00901217"/>
    <w:rsid w:val="00914090"/>
    <w:rsid w:val="00930945"/>
    <w:rsid w:val="00962F16"/>
    <w:rsid w:val="00A02737"/>
    <w:rsid w:val="00A203A6"/>
    <w:rsid w:val="00A264A3"/>
    <w:rsid w:val="00A85791"/>
    <w:rsid w:val="00AA181F"/>
    <w:rsid w:val="00AA5C04"/>
    <w:rsid w:val="00AB3234"/>
    <w:rsid w:val="00AC6548"/>
    <w:rsid w:val="00AD065D"/>
    <w:rsid w:val="00AD47B1"/>
    <w:rsid w:val="00AD611E"/>
    <w:rsid w:val="00B42B13"/>
    <w:rsid w:val="00B879BD"/>
    <w:rsid w:val="00B95F3E"/>
    <w:rsid w:val="00BB7E93"/>
    <w:rsid w:val="00C06967"/>
    <w:rsid w:val="00C07471"/>
    <w:rsid w:val="00C26B87"/>
    <w:rsid w:val="00C34C5F"/>
    <w:rsid w:val="00C520C5"/>
    <w:rsid w:val="00C52CDC"/>
    <w:rsid w:val="00C823C6"/>
    <w:rsid w:val="00CA0F7A"/>
    <w:rsid w:val="00CB47AF"/>
    <w:rsid w:val="00CC5246"/>
    <w:rsid w:val="00CF71AC"/>
    <w:rsid w:val="00CF7573"/>
    <w:rsid w:val="00D30C02"/>
    <w:rsid w:val="00D8227E"/>
    <w:rsid w:val="00DB0B53"/>
    <w:rsid w:val="00E00AFF"/>
    <w:rsid w:val="00E16223"/>
    <w:rsid w:val="00E17565"/>
    <w:rsid w:val="00E40175"/>
    <w:rsid w:val="00E46DB5"/>
    <w:rsid w:val="00E54FA6"/>
    <w:rsid w:val="00E55BF6"/>
    <w:rsid w:val="00E748AD"/>
    <w:rsid w:val="00EA26A8"/>
    <w:rsid w:val="00EB36E6"/>
    <w:rsid w:val="00EB383A"/>
    <w:rsid w:val="00EC7701"/>
    <w:rsid w:val="00ED595A"/>
    <w:rsid w:val="00EE03F5"/>
    <w:rsid w:val="00F024D7"/>
    <w:rsid w:val="00F06684"/>
    <w:rsid w:val="00F27B9E"/>
    <w:rsid w:val="00F453AC"/>
    <w:rsid w:val="00F54781"/>
    <w:rsid w:val="00F6479A"/>
    <w:rsid w:val="00F67D80"/>
    <w:rsid w:val="00F92A95"/>
    <w:rsid w:val="00FB1F75"/>
    <w:rsid w:val="00FB69A3"/>
    <w:rsid w:val="00FD1B3D"/>
    <w:rsid w:val="00FD4F9D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67D80"/>
    <w:pPr>
      <w:outlineLvl w:val="1"/>
    </w:pPr>
    <w:rPr>
      <w:rFonts w:ascii="Arial" w:eastAsia="Calibri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223"/>
    <w:pPr>
      <w:ind w:left="720"/>
      <w:contextualSpacing/>
    </w:pPr>
  </w:style>
  <w:style w:type="paragraph" w:styleId="a5">
    <w:name w:val="No Spacing"/>
    <w:uiPriority w:val="1"/>
    <w:qFormat/>
    <w:rsid w:val="0065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6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D80"/>
    <w:rPr>
      <w:rFonts w:ascii="Arial" w:eastAsia="Calibri" w:hAnsi="Arial" w:cs="Arial"/>
      <w:b/>
      <w:bCs/>
      <w:color w:val="62626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67D80"/>
    <w:pPr>
      <w:outlineLvl w:val="1"/>
    </w:pPr>
    <w:rPr>
      <w:rFonts w:ascii="Arial" w:eastAsia="Calibri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223"/>
    <w:pPr>
      <w:ind w:left="720"/>
      <w:contextualSpacing/>
    </w:pPr>
  </w:style>
  <w:style w:type="paragraph" w:styleId="a5">
    <w:name w:val="No Spacing"/>
    <w:uiPriority w:val="1"/>
    <w:qFormat/>
    <w:rsid w:val="0065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9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6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D80"/>
    <w:rPr>
      <w:rFonts w:ascii="Arial" w:eastAsia="Calibri" w:hAnsi="Arial" w:cs="Arial"/>
      <w:b/>
      <w:bCs/>
      <w:color w:val="62626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6BB508E9D08C6EAC97A822B10EF47363B804DCBEF431F3a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451-E318-4EF7-B507-7776CA3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2018-12-12T13:27:00Z</cp:lastPrinted>
  <dcterms:created xsi:type="dcterms:W3CDTF">2018-12-13T05:47:00Z</dcterms:created>
  <dcterms:modified xsi:type="dcterms:W3CDTF">2018-12-13T05:47:00Z</dcterms:modified>
</cp:coreProperties>
</file>