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DE" w:rsidRPr="005C5C84" w:rsidRDefault="005B04DE" w:rsidP="00155DB0">
      <w:pPr>
        <w:widowControl w:val="0"/>
        <w:shd w:val="clear" w:color="auto" w:fill="FFFFFF"/>
        <w:jc w:val="right"/>
        <w:rPr>
          <w:sz w:val="28"/>
          <w:szCs w:val="28"/>
        </w:rPr>
      </w:pPr>
      <w:r w:rsidRPr="005C5C84">
        <w:rPr>
          <w:sz w:val="28"/>
          <w:szCs w:val="28"/>
        </w:rPr>
        <w:t xml:space="preserve">  Проект</w:t>
      </w:r>
    </w:p>
    <w:p w:rsidR="005B04DE" w:rsidRDefault="005B04DE" w:rsidP="00155DB0">
      <w:pPr>
        <w:widowControl w:val="0"/>
        <w:shd w:val="clear" w:color="auto" w:fill="FFFFFF"/>
        <w:jc w:val="right"/>
        <w:rPr>
          <w:sz w:val="32"/>
          <w:szCs w:val="32"/>
        </w:rPr>
      </w:pPr>
    </w:p>
    <w:p w:rsidR="005B04DE" w:rsidRPr="00531E3C" w:rsidRDefault="005B04DE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ПРАВИТЕЛЬСТВО УЛЬЯНОВСКОЙ ОБЛАСТИ</w:t>
      </w:r>
    </w:p>
    <w:p w:rsidR="005B04DE" w:rsidRPr="00531E3C" w:rsidRDefault="005B04DE" w:rsidP="00155DB0">
      <w:pPr>
        <w:jc w:val="center"/>
        <w:rPr>
          <w:sz w:val="32"/>
          <w:szCs w:val="32"/>
        </w:rPr>
      </w:pPr>
    </w:p>
    <w:p w:rsidR="005B04DE" w:rsidRPr="00531E3C" w:rsidRDefault="005B04DE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ПОСТАНОВЛЕНИЕ</w:t>
      </w:r>
    </w:p>
    <w:p w:rsidR="005B04DE" w:rsidRDefault="005B04DE" w:rsidP="00155DB0">
      <w:pPr>
        <w:jc w:val="center"/>
        <w:rPr>
          <w:sz w:val="28"/>
          <w:szCs w:val="28"/>
        </w:rPr>
      </w:pPr>
    </w:p>
    <w:p w:rsidR="005B04DE" w:rsidRDefault="005B04DE" w:rsidP="00155DB0">
      <w:pPr>
        <w:widowControl w:val="0"/>
        <w:shd w:val="clear" w:color="auto" w:fill="FFFFFF"/>
        <w:rPr>
          <w:color w:val="000000"/>
        </w:rPr>
      </w:pPr>
    </w:p>
    <w:p w:rsidR="005B04DE" w:rsidRDefault="005B04DE" w:rsidP="00155DB0">
      <w:pPr>
        <w:widowControl w:val="0"/>
        <w:jc w:val="center"/>
        <w:rPr>
          <w:sz w:val="28"/>
          <w:szCs w:val="28"/>
        </w:rPr>
      </w:pPr>
    </w:p>
    <w:p w:rsidR="005B04DE" w:rsidRDefault="005B04DE" w:rsidP="00155DB0">
      <w:pPr>
        <w:widowControl w:val="0"/>
        <w:jc w:val="center"/>
        <w:rPr>
          <w:sz w:val="28"/>
          <w:szCs w:val="28"/>
        </w:rPr>
      </w:pPr>
    </w:p>
    <w:p w:rsidR="005B04DE" w:rsidRDefault="005B04DE" w:rsidP="00155D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от 11.09.2013 № 37/421-П </w:t>
      </w:r>
    </w:p>
    <w:p w:rsidR="005B04DE" w:rsidRDefault="005B04DE" w:rsidP="00F24704">
      <w:pPr>
        <w:jc w:val="center"/>
        <w:rPr>
          <w:sz w:val="28"/>
          <w:szCs w:val="28"/>
        </w:rPr>
      </w:pPr>
    </w:p>
    <w:p w:rsidR="005B04DE" w:rsidRDefault="005B04DE" w:rsidP="00F24704">
      <w:pPr>
        <w:jc w:val="center"/>
        <w:rPr>
          <w:sz w:val="28"/>
          <w:szCs w:val="28"/>
        </w:rPr>
      </w:pPr>
    </w:p>
    <w:p w:rsidR="005B04DE" w:rsidRDefault="005B04DE" w:rsidP="00F24704">
      <w:pPr>
        <w:jc w:val="center"/>
        <w:rPr>
          <w:sz w:val="28"/>
          <w:szCs w:val="28"/>
        </w:rPr>
      </w:pPr>
    </w:p>
    <w:p w:rsidR="005B04DE" w:rsidRDefault="005B04DE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 п о с т а н о в л я е т:</w:t>
      </w:r>
    </w:p>
    <w:p w:rsidR="005B04DE" w:rsidRDefault="005B04DE" w:rsidP="00623CC2">
      <w:pPr>
        <w:shd w:val="clear" w:color="auto" w:fill="FFFFFF"/>
        <w:ind w:firstLine="709"/>
        <w:jc w:val="both"/>
        <w:rPr>
          <w:sz w:val="28"/>
          <w:szCs w:val="28"/>
        </w:rPr>
      </w:pPr>
      <w:r w:rsidRPr="00623CC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2014-2020 годах» следующие изменения:</w:t>
      </w:r>
    </w:p>
    <w:p w:rsidR="005B04DE" w:rsidRDefault="005B04DE" w:rsidP="00623C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цифры «2020» заменить цифрами «2021»;</w:t>
      </w:r>
    </w:p>
    <w:p w:rsidR="005B04DE" w:rsidRDefault="005B04DE" w:rsidP="00623C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цифры «2020» заменить цифрами «2021»;</w:t>
      </w:r>
    </w:p>
    <w:p w:rsidR="005B04DE" w:rsidRDefault="005B04DE" w:rsidP="00623C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годах».</w:t>
      </w:r>
    </w:p>
    <w:p w:rsidR="005B04DE" w:rsidRDefault="005B04DE" w:rsidP="004565B7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Финансовое обеспечение расходных обязательств, связанных с реализацией государственной программы Ульяновской области «Развитие государственной ветеринарной службы Ульяновской области в 2014-2021 годах» (в редакции настоящего постановления), осуществляется в установленном Правительством Ульяновской области порядке за счёт бюджетных ассигнований, предусмотренных в областном бюджете Ульяновской области на очередной финансовый год и плановый период на эти цели.</w:t>
      </w:r>
    </w:p>
    <w:p w:rsidR="005B04DE" w:rsidRDefault="005B04DE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B67B5A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Настоящее постановление вступает в силу с 1 января 2019 года. </w:t>
      </w:r>
    </w:p>
    <w:p w:rsidR="005B04DE" w:rsidRPr="004565B7" w:rsidRDefault="005B04DE" w:rsidP="00155DB0">
      <w:pPr>
        <w:jc w:val="both"/>
        <w:rPr>
          <w:sz w:val="28"/>
          <w:szCs w:val="28"/>
        </w:rPr>
      </w:pPr>
    </w:p>
    <w:p w:rsidR="005B04DE" w:rsidRDefault="005B04DE" w:rsidP="00155DB0">
      <w:pPr>
        <w:jc w:val="both"/>
        <w:rPr>
          <w:sz w:val="28"/>
          <w:szCs w:val="28"/>
        </w:rPr>
      </w:pPr>
    </w:p>
    <w:p w:rsidR="005B04DE" w:rsidRDefault="005B04DE" w:rsidP="00155DB0">
      <w:pPr>
        <w:jc w:val="both"/>
        <w:rPr>
          <w:sz w:val="28"/>
          <w:szCs w:val="28"/>
        </w:rPr>
      </w:pPr>
    </w:p>
    <w:p w:rsidR="005B04DE" w:rsidRDefault="005B04DE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B04DE" w:rsidRDefault="005B04DE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5852C8" w:rsidRDefault="005852C8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  <w:sectPr w:rsidR="005852C8" w:rsidSect="00B32CA8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4DE" w:rsidRDefault="005B04D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B04DE" w:rsidRDefault="005B04DE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B04DE" w:rsidRDefault="005B04DE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B04DE" w:rsidRDefault="005B04DE" w:rsidP="001756EB">
      <w:pPr>
        <w:widowControl w:val="0"/>
        <w:jc w:val="center"/>
        <w:rPr>
          <w:b/>
          <w:sz w:val="28"/>
          <w:szCs w:val="28"/>
        </w:rPr>
      </w:pPr>
    </w:p>
    <w:p w:rsidR="005B04DE" w:rsidRDefault="005B04DE" w:rsidP="001756EB">
      <w:pPr>
        <w:widowControl w:val="0"/>
        <w:jc w:val="center"/>
        <w:rPr>
          <w:b/>
          <w:sz w:val="28"/>
          <w:szCs w:val="28"/>
        </w:rPr>
      </w:pPr>
    </w:p>
    <w:p w:rsidR="005B04DE" w:rsidRDefault="005B04DE" w:rsidP="00175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5B04DE" w:rsidRDefault="005B04DE" w:rsidP="001756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5B04DE" w:rsidRDefault="005B04DE" w:rsidP="001756EB">
      <w:pPr>
        <w:widowControl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5B04DE" w:rsidRDefault="005B04DE" w:rsidP="001756EB">
      <w:pPr>
        <w:widowControl w:val="0"/>
        <w:jc w:val="center"/>
        <w:rPr>
          <w:b/>
          <w:sz w:val="28"/>
          <w:szCs w:val="28"/>
        </w:rPr>
      </w:pP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 цифры «2020» заменить цифрами «2021».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паспорте: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строке «Наименование государственной программы» цифры «2020» заменить цифрами «2021»;</w:t>
      </w:r>
    </w:p>
    <w:p w:rsidR="005B04DE" w:rsidRDefault="005B04DE" w:rsidP="00715D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«Подпрограммы государственной программы» цифры «2020» заменить цифрами «2021»;</w:t>
      </w:r>
    </w:p>
    <w:p w:rsidR="005B04DE" w:rsidRDefault="005B04DE" w:rsidP="00715D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строки «Подпрограммы государственной программы» дополнить строкой следующего содержания:</w:t>
      </w:r>
    </w:p>
    <w:tbl>
      <w:tblPr>
        <w:tblW w:w="9747" w:type="dxa"/>
        <w:tblLook w:val="00A0"/>
      </w:tblPr>
      <w:tblGrid>
        <w:gridCol w:w="4219"/>
        <w:gridCol w:w="851"/>
        <w:gridCol w:w="4677"/>
      </w:tblGrid>
      <w:tr w:rsidR="005B04DE" w:rsidTr="00330B00">
        <w:tc>
          <w:tcPr>
            <w:tcW w:w="4219" w:type="dxa"/>
          </w:tcPr>
          <w:p w:rsidR="005B04DE" w:rsidRPr="00330B00" w:rsidRDefault="005B04DE" w:rsidP="00330B00">
            <w:pPr>
              <w:ind w:firstLine="709"/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851" w:type="dxa"/>
          </w:tcPr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Ликвидация лейкоза крупного рогатого скота на территории Ульяновской области</w:t>
            </w:r>
            <w:r>
              <w:rPr>
                <w:sz w:val="28"/>
                <w:szCs w:val="28"/>
              </w:rPr>
              <w:t>.</w:t>
            </w:r>
            <w:r w:rsidRPr="00330B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B04DE" w:rsidRDefault="005B04DE" w:rsidP="00715D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строке «Сроки и этапы реализации государственной программы» цифры «2020» заменить цифрами «2021»;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строке «Ресурсное обеспечение государственной программы с разбивкой по годам реализации»: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«941077,78089» заменить цифрами «1078743,78089»;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Pr="007C51A7">
        <w:rPr>
          <w:sz w:val="28"/>
          <w:szCs w:val="28"/>
        </w:rPr>
        <w:t>новым</w:t>
      </w:r>
      <w:r>
        <w:rPr>
          <w:sz w:val="28"/>
          <w:szCs w:val="28"/>
        </w:rPr>
        <w:t xml:space="preserve"> абзацем девятым следующего содержания: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137666,0 тыс.рублей.»;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после строки «Ресурсное обеспечение государственной программы с разбивкой по годам реализации» дополнить строкой следующего содержания:</w:t>
      </w:r>
    </w:p>
    <w:tbl>
      <w:tblPr>
        <w:tblW w:w="9747" w:type="dxa"/>
        <w:tblLook w:val="00A0"/>
      </w:tblPr>
      <w:tblGrid>
        <w:gridCol w:w="4219"/>
        <w:gridCol w:w="851"/>
        <w:gridCol w:w="4677"/>
      </w:tblGrid>
      <w:tr w:rsidR="005B04DE" w:rsidTr="00330B00">
        <w:tc>
          <w:tcPr>
            <w:tcW w:w="4219" w:type="dxa"/>
          </w:tcPr>
          <w:p w:rsidR="005B04DE" w:rsidRPr="00330B00" w:rsidRDefault="005B04DE" w:rsidP="00330B00">
            <w:pPr>
              <w:ind w:firstLine="709"/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851" w:type="dxa"/>
          </w:tcPr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</w:t>
            </w:r>
            <w:r>
              <w:rPr>
                <w:sz w:val="28"/>
                <w:szCs w:val="28"/>
              </w:rPr>
              <w:t>реализации проекта составляет 66</w:t>
            </w:r>
            <w:r w:rsidRPr="00330B00">
              <w:rPr>
                <w:sz w:val="28"/>
                <w:szCs w:val="28"/>
              </w:rPr>
              <w:t xml:space="preserve">50,0 тыс. рублей, в том числе по годам: </w:t>
            </w:r>
          </w:p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2017 год – 3250,0 тыс. рублей;</w:t>
            </w:r>
          </w:p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2018 год – 3200,0 тыс. рублей;</w:t>
            </w:r>
          </w:p>
          <w:p w:rsidR="005B04DE" w:rsidRPr="00330B00" w:rsidRDefault="005B04DE" w:rsidP="00330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200,0 тыс. рублей.</w:t>
            </w:r>
            <w:r w:rsidRPr="00330B00">
              <w:rPr>
                <w:sz w:val="28"/>
                <w:szCs w:val="28"/>
              </w:rPr>
              <w:t>».</w:t>
            </w:r>
          </w:p>
        </w:tc>
      </w:tr>
    </w:tbl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абзаце тридцать четвёртом раздела 1 цифры  «2018» заменить цифрами «2021».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3: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«2020» заменить цифрами «2021»;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абзаце четвёртом цифры «2020» заменить цифрами «2021».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4: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«2020» заменить цифрами «2021»;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восьмом цифры «2020» заменить цифрами «2021».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5: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«941077,78089» заменить цифрами «1078743,78089»;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дополнить </w:t>
      </w:r>
      <w:r w:rsidRPr="00B43ABC">
        <w:rPr>
          <w:sz w:val="28"/>
          <w:szCs w:val="28"/>
        </w:rPr>
        <w:t>новым</w:t>
      </w:r>
      <w:r>
        <w:rPr>
          <w:sz w:val="28"/>
          <w:szCs w:val="28"/>
        </w:rPr>
        <w:t xml:space="preserve"> абзацем девятым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137666,0 тыс.рублей.».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6: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новым абзацем девятым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99,6 процента;»;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девятый – тридцать пятый считать соответственно абзацами десятым – тридцать шестым;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абзацем семнадцатым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28 случаев;»;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абзацы семнадцатый – тридцать шестой считать соответственно абзацами восемнадцатым – тридцать седьмым;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абзацем двадцать третьим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0 пунктов;»;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абзацы двадцать третий – тридцать седьмой считать соответственно абзацами двадцать пятым – тридцать восьмым;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абзацем тридцать первым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6 процентов;»;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абзацы тридцать первый – тридцать восьмой считать соответственно абзацами тридцать вторым – тридцать девятым;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дополнить новым абзацем тридцать девятым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70 процентов;»;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тридцать девятый считать абзацем сороковым.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подпрограмме: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наименовании цифры «2020» заменить цифрами «2021»;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паспорте: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 «Наименование подпрограммы» цифры «2020» заменить цифрами «2021»;</w:t>
      </w:r>
    </w:p>
    <w:p w:rsidR="005B04DE" w:rsidRDefault="005B04DE" w:rsidP="000A0B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 «Сроки и этапы реализации подпрограммы» цифры «2020» заменить цифрами «2021»;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строке «Ресурсное обеспечение подпрограммы с разбивкой по годам реализации»: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первом цифры «867677,18089» заменить цифрами «990661,68089»;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новым абзацем восьмым следующего содержания: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«2021 год – 122984,5 тыс.рублей.».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разделе 3 цифры «2020» заменить цифрами «2021»;</w:t>
      </w:r>
    </w:p>
    <w:p w:rsidR="005B04DE" w:rsidRDefault="005B04DE" w:rsidP="00E804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разделе 5: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в абзаце втором цифры «867677,18089» заменить цифрами «990661,68089»;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новым абзацем девятым следующего содержания: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«2021 год – 122984,5 тыс.рублей.»;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разделе 6: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дополнить новым абзацем десятым следующего содержания:</w:t>
      </w:r>
    </w:p>
    <w:p w:rsidR="005B04DE" w:rsidRDefault="005B04DE" w:rsidP="00C00C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«2021 год – до 99,6 процента;»;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десятый – шестнадцатый считать соответственно абзацами одиннадцатым – семнадцатым;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новым абзацем восемнадцатым следующего содержания:</w:t>
      </w:r>
    </w:p>
    <w:p w:rsidR="005B04DE" w:rsidRDefault="005B04DE" w:rsidP="00A852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70 процентов.».</w:t>
      </w: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  <w:sectPr w:rsidR="005B04DE" w:rsidSect="005852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4DE" w:rsidRDefault="005B04DE" w:rsidP="00B32C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Приложение № 1 изложить в следующей редакции:</w:t>
      </w:r>
    </w:p>
    <w:p w:rsidR="005B04DE" w:rsidRPr="00C74AA0" w:rsidRDefault="005B04DE" w:rsidP="00B32C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«</w:t>
      </w:r>
      <w:r w:rsidRPr="00C74AA0">
        <w:rPr>
          <w:sz w:val="28"/>
          <w:szCs w:val="28"/>
        </w:rPr>
        <w:t>ПРИЛОЖЕНИЕ № 1</w:t>
      </w:r>
    </w:p>
    <w:p w:rsidR="005B04DE" w:rsidRPr="00C74AA0" w:rsidRDefault="005B04DE" w:rsidP="00B32CA8">
      <w:pPr>
        <w:ind w:left="10915"/>
        <w:jc w:val="center"/>
        <w:rPr>
          <w:sz w:val="28"/>
          <w:szCs w:val="28"/>
        </w:rPr>
      </w:pPr>
    </w:p>
    <w:p w:rsidR="005B04DE" w:rsidRDefault="005B04DE" w:rsidP="00B32CA8">
      <w:pPr>
        <w:ind w:left="10915"/>
        <w:jc w:val="center"/>
        <w:rPr>
          <w:sz w:val="28"/>
          <w:szCs w:val="28"/>
        </w:rPr>
      </w:pPr>
      <w:r w:rsidRPr="00C74AA0">
        <w:rPr>
          <w:sz w:val="28"/>
          <w:szCs w:val="28"/>
        </w:rPr>
        <w:t>к государственной программе</w:t>
      </w:r>
    </w:p>
    <w:p w:rsidR="005B04DE" w:rsidRDefault="005B04DE" w:rsidP="00B32CA8">
      <w:pPr>
        <w:ind w:left="10915"/>
        <w:jc w:val="center"/>
        <w:rPr>
          <w:sz w:val="28"/>
          <w:szCs w:val="28"/>
        </w:rPr>
      </w:pPr>
    </w:p>
    <w:p w:rsidR="005B04DE" w:rsidRDefault="005B04DE" w:rsidP="00B32CA8">
      <w:pPr>
        <w:ind w:left="10915"/>
        <w:jc w:val="center"/>
        <w:rPr>
          <w:sz w:val="28"/>
          <w:szCs w:val="28"/>
        </w:rPr>
      </w:pPr>
    </w:p>
    <w:p w:rsidR="005B04DE" w:rsidRPr="00C74AA0" w:rsidRDefault="005B04DE" w:rsidP="00B32CA8">
      <w:pPr>
        <w:ind w:left="10915"/>
        <w:jc w:val="center"/>
        <w:rPr>
          <w:sz w:val="28"/>
          <w:szCs w:val="28"/>
        </w:rPr>
      </w:pPr>
    </w:p>
    <w:p w:rsidR="005B04DE" w:rsidRDefault="005B04DE" w:rsidP="00B32CA8">
      <w:pPr>
        <w:jc w:val="center"/>
        <w:rPr>
          <w:b/>
          <w:sz w:val="28"/>
          <w:szCs w:val="28"/>
        </w:rPr>
      </w:pPr>
      <w:r w:rsidRPr="008B3738">
        <w:rPr>
          <w:b/>
          <w:sz w:val="28"/>
          <w:szCs w:val="28"/>
        </w:rPr>
        <w:t>ПЕРЕЧЕНЬЦЕЛЕВЫХ ИНДИКАТОРОВ</w:t>
      </w:r>
    </w:p>
    <w:p w:rsidR="005B04DE" w:rsidRDefault="005B04DE" w:rsidP="00B32CA8">
      <w:pPr>
        <w:jc w:val="center"/>
        <w:rPr>
          <w:b/>
          <w:sz w:val="28"/>
          <w:szCs w:val="28"/>
        </w:rPr>
      </w:pPr>
      <w:r w:rsidRPr="008B3738">
        <w:rPr>
          <w:b/>
          <w:sz w:val="28"/>
          <w:szCs w:val="28"/>
        </w:rPr>
        <w:t xml:space="preserve">государственной программы </w:t>
      </w:r>
      <w:r>
        <w:rPr>
          <w:b/>
          <w:sz w:val="28"/>
          <w:szCs w:val="28"/>
        </w:rPr>
        <w:t xml:space="preserve">Ульяновской области </w:t>
      </w:r>
    </w:p>
    <w:p w:rsidR="005B04DE" w:rsidRPr="008B3738" w:rsidRDefault="005B04DE" w:rsidP="00B32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8B3738">
        <w:rPr>
          <w:b/>
          <w:sz w:val="28"/>
          <w:szCs w:val="28"/>
        </w:rPr>
        <w:t>азвитие госуд</w:t>
      </w:r>
      <w:r>
        <w:rPr>
          <w:b/>
          <w:sz w:val="28"/>
          <w:szCs w:val="28"/>
        </w:rPr>
        <w:t>арственной ветеринарной службы Ульяновской области в 2014-2021</w:t>
      </w:r>
      <w:r w:rsidRPr="008B3738">
        <w:rPr>
          <w:b/>
          <w:sz w:val="28"/>
          <w:szCs w:val="28"/>
        </w:rPr>
        <w:t xml:space="preserve"> годах»</w:t>
      </w:r>
    </w:p>
    <w:p w:rsidR="005B04DE" w:rsidRPr="00045275" w:rsidRDefault="005B04DE" w:rsidP="00B32CA8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018"/>
        <w:gridCol w:w="1418"/>
        <w:gridCol w:w="1275"/>
        <w:gridCol w:w="1151"/>
        <w:gridCol w:w="1152"/>
        <w:gridCol w:w="1152"/>
        <w:gridCol w:w="1152"/>
        <w:gridCol w:w="1151"/>
        <w:gridCol w:w="1152"/>
        <w:gridCol w:w="1152"/>
        <w:gridCol w:w="1010"/>
      </w:tblGrid>
      <w:tr w:rsidR="005B04DE" w:rsidRPr="00045275" w:rsidTr="00B43ABC">
        <w:tc>
          <w:tcPr>
            <w:tcW w:w="634" w:type="dxa"/>
          </w:tcPr>
          <w:p w:rsidR="005B04DE" w:rsidRDefault="005B04DE" w:rsidP="0014129C">
            <w:pPr>
              <w:spacing w:line="245" w:lineRule="auto"/>
              <w:jc w:val="center"/>
            </w:pPr>
          </w:p>
          <w:p w:rsidR="005B04DE" w:rsidRDefault="005B04DE" w:rsidP="0014129C">
            <w:pPr>
              <w:spacing w:line="245" w:lineRule="auto"/>
              <w:jc w:val="center"/>
            </w:pPr>
            <w:r>
              <w:t>№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п/п</w:t>
            </w:r>
          </w:p>
        </w:tc>
        <w:tc>
          <w:tcPr>
            <w:tcW w:w="3018" w:type="dxa"/>
          </w:tcPr>
          <w:p w:rsidR="005B04DE" w:rsidRDefault="005B04DE" w:rsidP="0014129C">
            <w:pPr>
              <w:spacing w:line="245" w:lineRule="auto"/>
              <w:jc w:val="center"/>
            </w:pP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18" w:type="dxa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Единица измерения</w:t>
            </w:r>
          </w:p>
        </w:tc>
        <w:tc>
          <w:tcPr>
            <w:tcW w:w="1275" w:type="dxa"/>
          </w:tcPr>
          <w:p w:rsidR="005B04DE" w:rsidRPr="00045275" w:rsidRDefault="005B04DE" w:rsidP="0014129C">
            <w:pPr>
              <w:spacing w:line="245" w:lineRule="auto"/>
              <w:ind w:left="-108" w:right="-108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1151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2014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2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2015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2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2016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2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2017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1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2018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2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2019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52" w:type="dxa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2020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год</w:t>
            </w:r>
          </w:p>
        </w:tc>
        <w:tc>
          <w:tcPr>
            <w:tcW w:w="1010" w:type="dxa"/>
          </w:tcPr>
          <w:p w:rsidR="005B04DE" w:rsidRDefault="005B04DE" w:rsidP="00756A4D">
            <w:pPr>
              <w:suppressAutoHyphens w:val="0"/>
              <w:jc w:val="center"/>
            </w:pPr>
            <w:r>
              <w:t>2021</w:t>
            </w:r>
          </w:p>
          <w:p w:rsidR="005B04DE" w:rsidRPr="00045275" w:rsidRDefault="005B04DE" w:rsidP="00756A4D">
            <w:pPr>
              <w:spacing w:line="245" w:lineRule="auto"/>
              <w:jc w:val="center"/>
            </w:pPr>
            <w:r>
              <w:t>год</w:t>
            </w:r>
          </w:p>
        </w:tc>
      </w:tr>
    </w:tbl>
    <w:p w:rsidR="005B04DE" w:rsidRPr="003E46D1" w:rsidRDefault="005B04DE" w:rsidP="00B32CA8">
      <w:pPr>
        <w:spacing w:line="245" w:lineRule="auto"/>
        <w:rPr>
          <w:sz w:val="2"/>
          <w:szCs w:val="2"/>
        </w:rPr>
      </w:pPr>
    </w:p>
    <w:tbl>
      <w:tblPr>
        <w:tblW w:w="5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044"/>
        <w:gridCol w:w="1420"/>
        <w:gridCol w:w="1272"/>
        <w:gridCol w:w="1150"/>
        <w:gridCol w:w="1150"/>
        <w:gridCol w:w="1150"/>
        <w:gridCol w:w="1150"/>
        <w:gridCol w:w="1150"/>
        <w:gridCol w:w="1150"/>
        <w:gridCol w:w="1150"/>
        <w:gridCol w:w="1019"/>
        <w:gridCol w:w="1016"/>
      </w:tblGrid>
      <w:tr w:rsidR="005B04DE" w:rsidRPr="00045275" w:rsidTr="00B43ABC">
        <w:trPr>
          <w:tblHeader/>
        </w:trPr>
        <w:tc>
          <w:tcPr>
            <w:tcW w:w="186" w:type="pct"/>
          </w:tcPr>
          <w:p w:rsidR="005B04DE" w:rsidRDefault="005B04DE" w:rsidP="0014129C">
            <w:pPr>
              <w:spacing w:line="245" w:lineRule="auto"/>
              <w:jc w:val="center"/>
            </w:pPr>
            <w:r>
              <w:t>1</w:t>
            </w:r>
          </w:p>
        </w:tc>
        <w:tc>
          <w:tcPr>
            <w:tcW w:w="926" w:type="pct"/>
          </w:tcPr>
          <w:p w:rsidR="005B04DE" w:rsidRDefault="005B04DE" w:rsidP="0014129C">
            <w:pPr>
              <w:spacing w:line="245" w:lineRule="auto"/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5B04DE" w:rsidRDefault="005B04DE" w:rsidP="0014129C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387" w:type="pct"/>
          </w:tcPr>
          <w:p w:rsidR="005B04DE" w:rsidRDefault="005B04DE" w:rsidP="0014129C">
            <w:pPr>
              <w:spacing w:line="245" w:lineRule="auto"/>
              <w:jc w:val="center"/>
            </w:pPr>
            <w:r>
              <w:t>4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6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7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9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11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12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</w:t>
            </w:r>
            <w:r>
              <w:t>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spacing w:line="245" w:lineRule="auto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Количество неблагополучных пунктов по заразным болезням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риск возникновения которых возможен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Ульяновской области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100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140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138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4</w:t>
            </w:r>
            <w:r w:rsidRPr="00045275">
              <w:t>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20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29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28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bookmarkStart w:id="0" w:name="_GoBack"/>
            <w:bookmarkEnd w:id="0"/>
            <w:r>
              <w:t>28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2.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spacing w:line="245" w:lineRule="auto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Инвазированность продуктивного сельскохозяйственного поголовья животных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1,55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1,45</w:t>
            </w:r>
          </w:p>
        </w:tc>
        <w:tc>
          <w:tcPr>
            <w:tcW w:w="350" w:type="pct"/>
          </w:tcPr>
          <w:p w:rsidR="005B04DE" w:rsidRDefault="005B04DE" w:rsidP="0014129C">
            <w:pPr>
              <w:spacing w:line="245" w:lineRule="auto"/>
              <w:jc w:val="center"/>
            </w:pPr>
            <w:r w:rsidRPr="00045275">
              <w:t>1,4</w:t>
            </w:r>
          </w:p>
          <w:p w:rsidR="005B04DE" w:rsidRPr="00522BF6" w:rsidRDefault="005B04DE" w:rsidP="0014129C">
            <w:pPr>
              <w:spacing w:line="245" w:lineRule="auto"/>
            </w:pP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1,38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1,37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1,37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1,37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jc w:val="center"/>
            </w:pPr>
            <w:r>
              <w:t>3.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случаев реализации на продовольственном рынке 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ных для жизни и здоровья населения некачественных и фальсифицированных пищевых продуктов животного происхождения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jc w:val="center"/>
            </w:pPr>
            <w:r w:rsidRPr="00045275">
              <w:lastRenderedPageBreak/>
              <w:t>случаев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jc w:val="center"/>
            </w:pPr>
            <w:r w:rsidRPr="00045275">
              <w:t>948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1100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1095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700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>
              <w:t>60</w:t>
            </w:r>
            <w:r w:rsidRPr="00045275">
              <w:t>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>
              <w:t>595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>
              <w:t>59</w:t>
            </w:r>
            <w:r w:rsidRPr="00045275">
              <w:t>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>
              <w:t>585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jc w:val="center"/>
            </w:pPr>
            <w:r>
              <w:t>580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lastRenderedPageBreak/>
              <w:t>4.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spacing w:line="245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оснащённости подведомственных Агентству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областных государственных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жетных учреждений государственной ветеринарной службы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(далее </w:t>
            </w:r>
            <w:r w:rsidRPr="000A6F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ветеринарии) лабораторно-диагностическими приборами, оборудованием, дезинфекционными установками, автотранспортными средствами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70,0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71,0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71,0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71,0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72,0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73,0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74,0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74,0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75,0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5.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suppressAutoHyphens w:val="0"/>
              <w:spacing w:line="245" w:lineRule="auto"/>
              <w:jc w:val="both"/>
            </w:pPr>
            <w:r>
              <w:t>Количество з</w:t>
            </w:r>
            <w:r w:rsidRPr="00045275">
              <w:t>арегистри</w:t>
            </w:r>
            <w:r>
              <w:t>-</w:t>
            </w:r>
            <w:r w:rsidRPr="00045275">
              <w:t>рованных неблагополучных пунктов по лейкозу крупного рогатого скота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22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4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0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>
              <w:t>6.</w:t>
            </w:r>
          </w:p>
        </w:tc>
        <w:tc>
          <w:tcPr>
            <w:tcW w:w="926" w:type="pct"/>
          </w:tcPr>
          <w:p w:rsidR="005B04DE" w:rsidRPr="0065214B" w:rsidRDefault="005B04DE" w:rsidP="0014129C">
            <w:pPr>
              <w:spacing w:line="245" w:lineRule="auto"/>
              <w:jc w:val="both"/>
            </w:pPr>
            <w:r>
              <w:t>Д</w:t>
            </w:r>
            <w:r w:rsidRPr="0065214B">
              <w:t>оля животных, инфици</w:t>
            </w:r>
            <w:r>
              <w:t>-</w:t>
            </w:r>
            <w:r w:rsidRPr="0065214B">
              <w:lastRenderedPageBreak/>
              <w:t>рованных вирусом лейкоза крупного рогатого скота</w:t>
            </w:r>
            <w:r>
              <w:t>,</w:t>
            </w:r>
            <w:r w:rsidRPr="0065214B">
              <w:t xml:space="preserve">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lastRenderedPageBreak/>
              <w:t>процентов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18,0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8,0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5,0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0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4691" w:type="pct"/>
            <w:gridSpan w:val="12"/>
            <w:vAlign w:val="center"/>
          </w:tcPr>
          <w:p w:rsidR="005B04DE" w:rsidRDefault="005B04DE" w:rsidP="0014129C">
            <w:pPr>
              <w:spacing w:line="245" w:lineRule="auto"/>
              <w:jc w:val="center"/>
            </w:pPr>
            <w:r>
              <w:lastRenderedPageBreak/>
              <w:t>Подпрограмма «</w:t>
            </w:r>
            <w:r w:rsidRPr="00045275">
              <w:t>Обеспечение реализации государственной</w:t>
            </w:r>
            <w:r>
              <w:t xml:space="preserve"> программы Ульяновской области</w:t>
            </w:r>
          </w:p>
          <w:p w:rsidR="005B04DE" w:rsidRPr="00045275" w:rsidRDefault="005B04DE" w:rsidP="0014129C">
            <w:pPr>
              <w:spacing w:line="245" w:lineRule="auto"/>
              <w:jc w:val="center"/>
            </w:pPr>
            <w:r>
              <w:t>«</w:t>
            </w:r>
            <w:r w:rsidRPr="00045275">
              <w:t>Развитие государственной ветеринарной службы</w:t>
            </w:r>
            <w:r>
              <w:t xml:space="preserve"> Ульяновской области в 2014-2021</w:t>
            </w:r>
            <w:r w:rsidRPr="00045275">
              <w:t xml:space="preserve"> годах</w:t>
            </w:r>
            <w:r>
              <w:t>»</w:t>
            </w:r>
          </w:p>
        </w:tc>
        <w:tc>
          <w:tcPr>
            <w:tcW w:w="309" w:type="pct"/>
            <w:tcBorders>
              <w:top w:val="nil"/>
              <w:bottom w:val="nil"/>
            </w:tcBorders>
          </w:tcPr>
          <w:p w:rsidR="005B04DE" w:rsidRDefault="005B04DE" w:rsidP="0014129C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7</w:t>
            </w:r>
            <w:r>
              <w:t>.</w:t>
            </w:r>
          </w:p>
        </w:tc>
        <w:tc>
          <w:tcPr>
            <w:tcW w:w="926" w:type="pct"/>
          </w:tcPr>
          <w:p w:rsidR="005B04DE" w:rsidRPr="00F62681" w:rsidRDefault="005B04DE" w:rsidP="001412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F62681">
              <w:rPr>
                <w:spacing w:val="-4"/>
              </w:rPr>
              <w:t>Степень выполнения учреж</w:t>
            </w:r>
            <w:r>
              <w:rPr>
                <w:spacing w:val="-4"/>
              </w:rPr>
              <w:t>-</w:t>
            </w:r>
            <w:r w:rsidRPr="00F62681">
              <w:rPr>
                <w:spacing w:val="-4"/>
              </w:rPr>
              <w:t>дениями ветеринарии госу</w:t>
            </w:r>
            <w:r>
              <w:rPr>
                <w:spacing w:val="-4"/>
              </w:rPr>
              <w:t>-</w:t>
            </w:r>
            <w:r w:rsidRPr="00F62681">
              <w:rPr>
                <w:spacing w:val="-4"/>
              </w:rPr>
              <w:t xml:space="preserve">дарственных заданий 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99,81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99,83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99,84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99,84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45" w:lineRule="auto"/>
              <w:jc w:val="center"/>
            </w:pPr>
            <w:r w:rsidRPr="00045275">
              <w:t>99,85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45" w:lineRule="auto"/>
              <w:jc w:val="center"/>
            </w:pPr>
            <w:r>
              <w:t>99,85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4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8</w:t>
            </w:r>
            <w:r>
              <w:t>.</w:t>
            </w:r>
          </w:p>
        </w:tc>
        <w:tc>
          <w:tcPr>
            <w:tcW w:w="926" w:type="pct"/>
          </w:tcPr>
          <w:p w:rsidR="005B04DE" w:rsidRPr="000C4F6E" w:rsidRDefault="005B04DE" w:rsidP="0014129C">
            <w:pPr>
              <w:pStyle w:val="ConsPlusNormal"/>
              <w:spacing w:line="235" w:lineRule="auto"/>
              <w:jc w:val="both"/>
            </w:pP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обязательных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ребований, выявленных Агентством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законодательством,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74,1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74,0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9</w:t>
            </w:r>
            <w:r w:rsidRPr="00045275">
              <w:t>0</w:t>
            </w:r>
            <w:r>
              <w:t>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8</w:t>
            </w:r>
            <w:r w:rsidRPr="00045275">
              <w:t>9</w:t>
            </w:r>
            <w:r>
              <w:t>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75,0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73,0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70,0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35" w:lineRule="auto"/>
              <w:jc w:val="center"/>
            </w:pPr>
            <w:r>
              <w:t>70,0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3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9</w:t>
            </w:r>
            <w:r>
              <w:t>.</w:t>
            </w:r>
          </w:p>
        </w:tc>
        <w:tc>
          <w:tcPr>
            <w:tcW w:w="926" w:type="pct"/>
          </w:tcPr>
          <w:p w:rsidR="005B04DE" w:rsidRPr="006C2A74" w:rsidRDefault="005B04DE" w:rsidP="001412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C2A74">
              <w:rPr>
                <w:spacing w:val="-4"/>
              </w:rPr>
              <w:t>Количество пров</w:t>
            </w:r>
            <w:r>
              <w:rPr>
                <w:spacing w:val="-4"/>
              </w:rPr>
              <w:t>е</w:t>
            </w:r>
            <w:r w:rsidRPr="006C2A74">
              <w:rPr>
                <w:spacing w:val="-4"/>
              </w:rPr>
              <w:t>д</w:t>
            </w:r>
            <w:r>
              <w:rPr>
                <w:spacing w:val="-4"/>
              </w:rPr>
              <w:t>ённых Агентством ветери</w:t>
            </w:r>
            <w:r w:rsidRPr="006C2A74">
              <w:rPr>
                <w:spacing w:val="-4"/>
              </w:rPr>
              <w:t>нарии Ульяновской области проверок соблюдения орга</w:t>
            </w:r>
            <w:r>
              <w:rPr>
                <w:spacing w:val="-4"/>
              </w:rPr>
              <w:t>-</w:t>
            </w:r>
            <w:r w:rsidRPr="006C2A74">
              <w:rPr>
                <w:spacing w:val="-4"/>
              </w:rPr>
              <w:t>нами государственной влас</w:t>
            </w:r>
            <w:r>
              <w:rPr>
                <w:spacing w:val="-4"/>
              </w:rPr>
              <w:t>-</w:t>
            </w:r>
            <w:r w:rsidRPr="006C2A74">
              <w:rPr>
                <w:spacing w:val="-4"/>
              </w:rPr>
              <w:t xml:space="preserve">ти, органами местного </w:t>
            </w:r>
            <w:r w:rsidRPr="006C2A74">
              <w:rPr>
                <w:spacing w:val="-4"/>
              </w:rPr>
              <w:lastRenderedPageBreak/>
              <w:t>самоуправления, а также юридическими лицами, их руководителями и иными должностными лицами, индивидуальными пред</w:t>
            </w:r>
            <w:r>
              <w:rPr>
                <w:spacing w:val="-4"/>
              </w:rPr>
              <w:t>-</w:t>
            </w:r>
            <w:r>
              <w:rPr>
                <w:spacing w:val="-4"/>
              </w:rPr>
              <w:br/>
            </w:r>
            <w:r w:rsidRPr="006C2A74">
              <w:rPr>
                <w:spacing w:val="-4"/>
              </w:rPr>
              <w:t>принимателями и граж-данами обязательных тре-бований, установленных ветеринарным законода-тельством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lastRenderedPageBreak/>
              <w:t>единиц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1412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1700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 w:rsidRPr="00045275">
              <w:t>800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750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755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760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spacing w:line="235" w:lineRule="auto"/>
              <w:jc w:val="center"/>
            </w:pPr>
            <w:r>
              <w:t>765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spacing w:line="235" w:lineRule="auto"/>
              <w:jc w:val="center"/>
            </w:pPr>
            <w:r>
              <w:t>767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spacing w:line="235" w:lineRule="auto"/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jc w:val="center"/>
            </w:pPr>
            <w:r w:rsidRPr="00045275">
              <w:lastRenderedPageBreak/>
              <w:t>10</w:t>
            </w:r>
            <w:r>
              <w:t>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внутреннего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контроля, проведённых Агентством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 в учреждениях ветеринарии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jc w:val="center"/>
            </w:pPr>
            <w:r>
              <w:t>12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jc w:val="center"/>
            </w:pPr>
            <w:r w:rsidRPr="00045275">
              <w:t>11</w:t>
            </w:r>
            <w:r>
              <w:t>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autoSpaceDE w:val="0"/>
              <w:autoSpaceDN w:val="0"/>
              <w:adjustRightInd w:val="0"/>
              <w:jc w:val="both"/>
            </w:pPr>
            <w:r>
              <w:t>Объём потреблённой в течение года Агентством</w:t>
            </w:r>
            <w:r w:rsidRPr="00045275">
              <w:t xml:space="preserve"> ветеринарии Ульяновской области и учреждениями ветери</w:t>
            </w:r>
            <w:r>
              <w:t>на</w:t>
            </w:r>
            <w:r w:rsidRPr="00045275">
              <w:t>рии элек</w:t>
            </w:r>
            <w:r>
              <w:t>-</w:t>
            </w:r>
            <w:r w:rsidRPr="00045275">
              <w:t>трической энергии в расч</w:t>
            </w:r>
            <w:r>
              <w:t>ё</w:t>
            </w:r>
            <w:r w:rsidRPr="00045275">
              <w:t>те на один квад</w:t>
            </w:r>
            <w:r>
              <w:t>-</w:t>
            </w:r>
            <w:r w:rsidRPr="00045275">
              <w:t>ратный метр площади помещений, занимаемых учреждениями ветерина</w:t>
            </w:r>
            <w:r>
              <w:t>-</w:t>
            </w:r>
            <w:r w:rsidRPr="00045275">
              <w:t>рии,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jc w:val="center"/>
            </w:pPr>
            <w:r w:rsidRPr="00045275">
              <w:t>кВт·ч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jc w:val="center"/>
            </w:pPr>
            <w:r w:rsidRPr="00045275">
              <w:t>21,0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19,5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19,3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19,1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18,9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18,7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18,6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jc w:val="center"/>
            </w:pPr>
            <w:r>
              <w:t>18,6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jc w:val="center"/>
            </w:pPr>
          </w:p>
        </w:tc>
      </w:tr>
      <w:tr w:rsidR="005B04DE" w:rsidRPr="00045275" w:rsidTr="00B43ABC">
        <w:tc>
          <w:tcPr>
            <w:tcW w:w="186" w:type="pct"/>
          </w:tcPr>
          <w:p w:rsidR="005B04DE" w:rsidRPr="00045275" w:rsidRDefault="005B04DE" w:rsidP="0014129C">
            <w:pPr>
              <w:jc w:val="center"/>
            </w:pPr>
            <w:r w:rsidRPr="00045275">
              <w:t>12</w:t>
            </w:r>
            <w:r>
              <w:t>.</w:t>
            </w:r>
          </w:p>
        </w:tc>
        <w:tc>
          <w:tcPr>
            <w:tcW w:w="926" w:type="pct"/>
          </w:tcPr>
          <w:p w:rsidR="005B04DE" w:rsidRPr="00EB1A1C" w:rsidRDefault="005B04DE" w:rsidP="0014129C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B1A1C">
              <w:rPr>
                <w:spacing w:val="-4"/>
              </w:rPr>
              <w:t>Объём потреблённо</w:t>
            </w:r>
            <w:r>
              <w:rPr>
                <w:spacing w:val="-4"/>
              </w:rPr>
              <w:t>го в течение года Агентством ветеринарии Ульяновской области и учреждениями ветеринарии при</w:t>
            </w:r>
            <w:r w:rsidRPr="00EB1A1C">
              <w:rPr>
                <w:spacing w:val="-4"/>
              </w:rPr>
              <w:t xml:space="preserve">родного газа в расчёте на одного </w:t>
            </w:r>
            <w:r>
              <w:rPr>
                <w:spacing w:val="-4"/>
              </w:rPr>
              <w:lastRenderedPageBreak/>
              <w:t>работника учреж</w:t>
            </w:r>
            <w:r w:rsidRPr="00EB1A1C">
              <w:rPr>
                <w:spacing w:val="-4"/>
              </w:rPr>
              <w:t>дения ветеринарии</w:t>
            </w:r>
            <w:r>
              <w:rPr>
                <w:spacing w:val="-4"/>
              </w:rPr>
              <w:t>,</w:t>
            </w:r>
            <w:r w:rsidRPr="00EB1A1C">
              <w:rPr>
                <w:spacing w:val="-4"/>
              </w:rPr>
              <w:t xml:space="preserve">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jc w:val="center"/>
            </w:pPr>
            <w:r w:rsidRPr="00045275">
              <w:lastRenderedPageBreak/>
              <w:t>куб.м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jc w:val="center"/>
            </w:pPr>
            <w:r w:rsidRPr="00045275">
              <w:t>498,0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495,0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490,0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485,0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480,0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478,0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476,0</w:t>
            </w:r>
          </w:p>
        </w:tc>
        <w:tc>
          <w:tcPr>
            <w:tcW w:w="309" w:type="pct"/>
          </w:tcPr>
          <w:p w:rsidR="005B04DE" w:rsidRPr="00045275" w:rsidRDefault="005B04DE" w:rsidP="00756A4D">
            <w:pPr>
              <w:jc w:val="center"/>
            </w:pPr>
            <w:r>
              <w:t>475,0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756A4D">
            <w:pPr>
              <w:jc w:val="center"/>
            </w:pPr>
          </w:p>
        </w:tc>
      </w:tr>
      <w:tr w:rsidR="005B04DE" w:rsidRPr="00AA4F0C" w:rsidTr="00B43ABC">
        <w:tc>
          <w:tcPr>
            <w:tcW w:w="186" w:type="pct"/>
          </w:tcPr>
          <w:p w:rsidR="005B04DE" w:rsidRPr="00045275" w:rsidRDefault="005B04DE" w:rsidP="0014129C">
            <w:pPr>
              <w:jc w:val="center"/>
            </w:pPr>
            <w:r w:rsidRPr="00045275">
              <w:lastRenderedPageBreak/>
              <w:t>13</w:t>
            </w:r>
            <w:r>
              <w:t>.</w:t>
            </w:r>
          </w:p>
        </w:tc>
        <w:tc>
          <w:tcPr>
            <w:tcW w:w="926" w:type="pct"/>
          </w:tcPr>
          <w:p w:rsidR="005B04DE" w:rsidRPr="00045275" w:rsidRDefault="005B04DE" w:rsidP="0014129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потреблё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нной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года Агентством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и учреждениями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етеринарии холодной воды в расчё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те на одного работника учреждения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432" w:type="pct"/>
          </w:tcPr>
          <w:p w:rsidR="005B04DE" w:rsidRPr="00045275" w:rsidRDefault="005B04DE" w:rsidP="0014129C">
            <w:pPr>
              <w:jc w:val="center"/>
            </w:pPr>
            <w:r w:rsidRPr="00045275">
              <w:t>куб.м</w:t>
            </w:r>
          </w:p>
        </w:tc>
        <w:tc>
          <w:tcPr>
            <w:tcW w:w="387" w:type="pct"/>
          </w:tcPr>
          <w:p w:rsidR="005B04DE" w:rsidRPr="00045275" w:rsidRDefault="005B04DE" w:rsidP="0014129C">
            <w:pPr>
              <w:jc w:val="center"/>
            </w:pPr>
            <w:r w:rsidRPr="00045275">
              <w:t>5,85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-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5,8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5,75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5,7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5,65</w:t>
            </w:r>
          </w:p>
        </w:tc>
        <w:tc>
          <w:tcPr>
            <w:tcW w:w="350" w:type="pct"/>
          </w:tcPr>
          <w:p w:rsidR="005B04DE" w:rsidRPr="00045275" w:rsidRDefault="005B04DE" w:rsidP="0014129C">
            <w:pPr>
              <w:jc w:val="center"/>
            </w:pPr>
            <w:r w:rsidRPr="00045275">
              <w:t>5,6</w:t>
            </w:r>
          </w:p>
        </w:tc>
        <w:tc>
          <w:tcPr>
            <w:tcW w:w="350" w:type="pct"/>
          </w:tcPr>
          <w:p w:rsidR="005B04DE" w:rsidRPr="00AA4F0C" w:rsidRDefault="005B04DE" w:rsidP="0014129C">
            <w:pPr>
              <w:ind w:right="-108"/>
              <w:jc w:val="center"/>
            </w:pPr>
            <w:r w:rsidRPr="00045275">
              <w:t>5,57</w:t>
            </w:r>
          </w:p>
        </w:tc>
        <w:tc>
          <w:tcPr>
            <w:tcW w:w="309" w:type="pct"/>
          </w:tcPr>
          <w:p w:rsidR="005B04DE" w:rsidRPr="00AA4F0C" w:rsidRDefault="005B04DE" w:rsidP="00756A4D">
            <w:pPr>
              <w:ind w:right="-108"/>
              <w:jc w:val="center"/>
            </w:pPr>
            <w:r>
              <w:t>5,56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</w:p>
          <w:p w:rsidR="005B04DE" w:rsidRDefault="005B04DE" w:rsidP="00B43ABC">
            <w:pPr>
              <w:ind w:right="-108"/>
            </w:pPr>
            <w:r>
              <w:t>».</w:t>
            </w:r>
          </w:p>
        </w:tc>
      </w:tr>
    </w:tbl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04DE" w:rsidRDefault="005B04DE" w:rsidP="00844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04DE" w:rsidRDefault="005B04DE" w:rsidP="00B7250C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p w:rsidR="005B04DE" w:rsidRDefault="005B04DE" w:rsidP="00B7250C">
      <w:pPr>
        <w:pStyle w:val="1"/>
        <w:widowControl w:val="0"/>
        <w:ind w:left="0" w:firstLine="709"/>
        <w:jc w:val="center"/>
        <w:rPr>
          <w:sz w:val="28"/>
          <w:szCs w:val="28"/>
        </w:rPr>
        <w:sectPr w:rsidR="005B04DE" w:rsidSect="002039B7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 В приложении № 2 в наименовании цифры «2020» заменить цифрами «2021».</w:t>
      </w: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11. В приложении № 3 в наименовании цифры «2020» заменить цифрами «2021».</w:t>
      </w:r>
    </w:p>
    <w:p w:rsidR="005B04DE" w:rsidRDefault="005B04DE" w:rsidP="00B26123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12. В приложении № 3.1:</w:t>
      </w:r>
    </w:p>
    <w:p w:rsidR="005B04DE" w:rsidRDefault="005B04DE" w:rsidP="00B26123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в наименовании цифры «2020» заменить цифрами «2021»;</w:t>
      </w:r>
    </w:p>
    <w:p w:rsidR="005B04DE" w:rsidRDefault="005B04DE" w:rsidP="00812134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в графе 4  цифры «2020» заменить цифрами «2021».</w:t>
      </w:r>
    </w:p>
    <w:p w:rsidR="005B04DE" w:rsidRDefault="005B04DE" w:rsidP="00853F3D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13. В приложении № 3.2:</w:t>
      </w:r>
    </w:p>
    <w:p w:rsidR="005B04DE" w:rsidRDefault="005B04DE" w:rsidP="00D419BC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в наименовании цифры «2020» заменить цифрами «2021»;</w:t>
      </w:r>
    </w:p>
    <w:p w:rsidR="005B04DE" w:rsidRDefault="005B04DE" w:rsidP="00B13BB7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в графе 4 цифры «2020» заменить цифрами «2021».</w:t>
      </w: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  <w:sectPr w:rsidR="005B04DE" w:rsidSect="00B13BB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4DE" w:rsidRDefault="005B04DE" w:rsidP="00B32CA8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14. Приложения №  3.3 – 3.4 изложить в следующей редакции:</w:t>
      </w:r>
    </w:p>
    <w:p w:rsidR="005B04DE" w:rsidRDefault="005B04DE" w:rsidP="00B13BB7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«ПРИЛОЖЕНИЕ № 3.3</w:t>
      </w:r>
    </w:p>
    <w:p w:rsidR="005B04DE" w:rsidRDefault="005B04DE" w:rsidP="002B68B4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2B68B4">
      <w:pPr>
        <w:pStyle w:val="1"/>
        <w:widowControl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5B04DE" w:rsidRDefault="005B04DE" w:rsidP="002B68B4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2B68B4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государственной программы Ульяновской области «Развитие государственной ветеринарной службы Ульяновской области в 2014-2021 годах» на 2019 год</w:t>
      </w:r>
    </w:p>
    <w:p w:rsidR="005B04DE" w:rsidRDefault="005B04DE" w:rsidP="002B68B4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784"/>
        <w:gridCol w:w="1841"/>
        <w:gridCol w:w="1145"/>
        <w:gridCol w:w="1140"/>
        <w:gridCol w:w="6"/>
        <w:gridCol w:w="1612"/>
        <w:gridCol w:w="1683"/>
        <w:gridCol w:w="1784"/>
        <w:gridCol w:w="1604"/>
        <w:gridCol w:w="1633"/>
      </w:tblGrid>
      <w:tr w:rsidR="005B04DE" w:rsidRPr="00523857" w:rsidTr="00B41996">
        <w:tc>
          <w:tcPr>
            <w:tcW w:w="556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№ п/п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Наименование проекта, основного мероприятия</w:t>
            </w:r>
          </w:p>
        </w:tc>
        <w:tc>
          <w:tcPr>
            <w:tcW w:w="1841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Ответственные исполнители мероприятий</w:t>
            </w:r>
          </w:p>
        </w:tc>
        <w:tc>
          <w:tcPr>
            <w:tcW w:w="2291" w:type="dxa"/>
            <w:gridSpan w:val="3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612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Контрольное событие</w:t>
            </w:r>
          </w:p>
        </w:tc>
        <w:tc>
          <w:tcPr>
            <w:tcW w:w="1683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Дата наступления контрольного события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Наименование целевого индикатора</w:t>
            </w:r>
          </w:p>
        </w:tc>
        <w:tc>
          <w:tcPr>
            <w:tcW w:w="1604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633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Финансо</w:t>
            </w:r>
            <w:r w:rsidRPr="00523857">
              <w:t>вое обеспечение мероприятий</w:t>
            </w:r>
          </w:p>
        </w:tc>
      </w:tr>
      <w:tr w:rsidR="005B04DE" w:rsidRPr="00523857" w:rsidTr="00523857">
        <w:trPr>
          <w:trHeight w:val="753"/>
        </w:trPr>
        <w:tc>
          <w:tcPr>
            <w:tcW w:w="556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 xml:space="preserve">начало </w:t>
            </w:r>
          </w:p>
        </w:tc>
        <w:tc>
          <w:tcPr>
            <w:tcW w:w="1146" w:type="dxa"/>
            <w:gridSpan w:val="2"/>
            <w:vMerge w:val="restart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окончание</w:t>
            </w:r>
          </w:p>
        </w:tc>
        <w:tc>
          <w:tcPr>
            <w:tcW w:w="1612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33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523857">
        <w:trPr>
          <w:trHeight w:val="70"/>
        </w:trPr>
        <w:tc>
          <w:tcPr>
            <w:tcW w:w="556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6" w:type="dxa"/>
            <w:gridSpan w:val="2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12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2019 год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841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3</w:t>
            </w:r>
          </w:p>
        </w:tc>
        <w:tc>
          <w:tcPr>
            <w:tcW w:w="1145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4</w:t>
            </w:r>
          </w:p>
        </w:tc>
        <w:tc>
          <w:tcPr>
            <w:tcW w:w="1140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5</w:t>
            </w:r>
          </w:p>
        </w:tc>
        <w:tc>
          <w:tcPr>
            <w:tcW w:w="1618" w:type="dxa"/>
            <w:gridSpan w:val="2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6</w:t>
            </w: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7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8</w:t>
            </w: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9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10</w:t>
            </w:r>
          </w:p>
        </w:tc>
      </w:tr>
      <w:tr w:rsidR="005B04DE" w:rsidRPr="00523857" w:rsidTr="00B41996">
        <w:tc>
          <w:tcPr>
            <w:tcW w:w="14788" w:type="dxa"/>
            <w:gridSpan w:val="11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 xml:space="preserve">Цель государственной программы: 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Предупреждение и ликвидация заразных и незаразных болезней животных на территории Ульяновской области</w:t>
            </w:r>
          </w:p>
        </w:tc>
      </w:tr>
      <w:tr w:rsidR="005B04DE" w:rsidRPr="00523857" w:rsidTr="00B41996">
        <w:tc>
          <w:tcPr>
            <w:tcW w:w="14788" w:type="dxa"/>
            <w:gridSpan w:val="11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 xml:space="preserve">Задача государственной программы: 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Создание условий, позволяющих ликвидировать лейкоз крупного рогатого скота на территории Ульяновской области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Основное мероприятие «</w:t>
            </w:r>
            <w:r>
              <w:t>Приоритет-ный проект  «</w:t>
            </w:r>
            <w:r w:rsidRPr="00523857">
              <w:t>Ликвидация лейкоза крупного рогатого скота на территории Ульяновской области»</w:t>
            </w:r>
          </w:p>
        </w:tc>
        <w:tc>
          <w:tcPr>
            <w:tcW w:w="1841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2017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2019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Ликвидация лейкоза крупного рогатого скота в Ульяновской области</w:t>
            </w: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28.12.2019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Количество зарегистрированных неблагополучных пунктов по лейкозу крупного рогатого скота;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доля животных, инфицирован</w:t>
            </w:r>
            <w:r>
              <w:t>-</w:t>
            </w:r>
            <w:r w:rsidRPr="00523857">
              <w:t>ных вирусом лейкоза крупного рогатого скота</w:t>
            </w: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 Ульяновской области (далее -областной бюджет)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2</w:t>
            </w:r>
            <w:r w:rsidRPr="00523857">
              <w:t>00,0</w:t>
            </w:r>
          </w:p>
        </w:tc>
      </w:tr>
      <w:tr w:rsidR="005B04DE" w:rsidRPr="00523857" w:rsidTr="00DA694C">
        <w:tc>
          <w:tcPr>
            <w:tcW w:w="14788" w:type="dxa"/>
            <w:gridSpan w:val="11"/>
          </w:tcPr>
          <w:p w:rsidR="005B04DE" w:rsidRDefault="005B04DE" w:rsidP="00490B8F">
            <w:pPr>
              <w:pStyle w:val="1"/>
              <w:widowControl w:val="0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5B04DE" w:rsidRDefault="005B04DE" w:rsidP="00490B8F">
            <w:pPr>
              <w:pStyle w:val="1"/>
              <w:widowControl w:val="0"/>
              <w:ind w:left="0"/>
              <w:jc w:val="center"/>
            </w:pPr>
            <w:r>
              <w:t>Защита животных от особо опасных и заразных болезней</w:t>
            </w:r>
          </w:p>
          <w:p w:rsidR="005B04DE" w:rsidRPr="00523857" w:rsidRDefault="005B04DE" w:rsidP="00490B8F">
            <w:pPr>
              <w:pStyle w:val="1"/>
              <w:widowControl w:val="0"/>
              <w:ind w:left="0"/>
              <w:jc w:val="center"/>
            </w:pPr>
            <w:r>
              <w:t>Повышение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</w:tr>
      <w:tr w:rsidR="005B04DE" w:rsidRPr="00523857" w:rsidTr="00733AF8">
        <w:tc>
          <w:tcPr>
            <w:tcW w:w="14788" w:type="dxa"/>
            <w:gridSpan w:val="11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Создание условий, препятствующих возникновению источников заражения животных заразными болезнями животных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возникновение инвазионных болезней у сельскохозяйственных животных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областных государственных бюджетных учреждений государственной ветеринарной службы Ульяновской области (далее -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Основное мероприятие «Обеспечение проведения противоэпизоотических мероприятий</w:t>
            </w:r>
            <w:r>
              <w:t xml:space="preserve"> и</w:t>
            </w:r>
            <w:r w:rsidRPr="00523857">
              <w:t xml:space="preserve"> мероприятий по безопасности пищевой продукции»</w:t>
            </w:r>
          </w:p>
        </w:tc>
        <w:tc>
          <w:tcPr>
            <w:tcW w:w="1841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A32FD6">
            <w:pPr>
              <w:pStyle w:val="1"/>
              <w:widowControl w:val="0"/>
              <w:ind w:left="0"/>
              <w:jc w:val="center"/>
            </w:pPr>
            <w:r w:rsidRPr="00523857">
              <w:t>Количество неблагополучных пунктов по заразным болезням животных</w:t>
            </w:r>
            <w:r>
              <w:t>, риск возникновения которых возможен</w:t>
            </w:r>
            <w:r w:rsidRPr="00523857">
              <w:t xml:space="preserve"> на территории Ульяновской области не более;</w:t>
            </w:r>
          </w:p>
          <w:p w:rsidR="005B04DE" w:rsidRPr="00523857" w:rsidRDefault="005B04DE" w:rsidP="00A32FD6">
            <w:pPr>
              <w:pStyle w:val="1"/>
              <w:widowControl w:val="0"/>
              <w:ind w:left="0"/>
              <w:jc w:val="center"/>
            </w:pPr>
            <w:r w:rsidRPr="00523857">
              <w:t>инвазирован</w:t>
            </w:r>
            <w:r>
              <w:t>-</w:t>
            </w:r>
            <w:r w:rsidRPr="00523857">
              <w:t>ность продуктивного сельскохозяй</w:t>
            </w:r>
            <w:r>
              <w:t>-</w:t>
            </w:r>
            <w:r w:rsidRPr="00523857">
              <w:t>ственного поголовья животных не более</w:t>
            </w:r>
            <w:r>
              <w:t>;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к</w:t>
            </w:r>
            <w:r w:rsidRPr="00523857">
              <w:t>оличество выявленных случаев реализации на продовольственном рынке Ульяновской области опасных для жизни и здоровья населения некачествен</w:t>
            </w:r>
            <w:r>
              <w:t>-</w:t>
            </w:r>
            <w:r w:rsidRPr="00523857">
              <w:t>ных и фальсифици</w:t>
            </w:r>
            <w:r>
              <w:t>-</w:t>
            </w:r>
            <w:r w:rsidRPr="00523857">
              <w:t>рованных пищевых продуктов ж</w:t>
            </w:r>
            <w:r>
              <w:t>ивотного происхожде-ния не более;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у</w:t>
            </w:r>
            <w:r w:rsidRPr="00523857">
              <w:t>ровень оснащённости подведомственных Агентству ветеринарии Ульяновской области</w:t>
            </w:r>
            <w:r>
              <w:t xml:space="preserve"> учреждений ветеринарии</w:t>
            </w:r>
            <w:r w:rsidRPr="00523857">
              <w:t xml:space="preserve"> лабораторно-диагностичес</w:t>
            </w:r>
            <w:r>
              <w:t>-</w:t>
            </w:r>
            <w:r w:rsidRPr="00523857">
              <w:t>кими приборами, оборудованием, дезинфекционными установками, автотранспортными средствами</w:t>
            </w: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9082,6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2.1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подведомственных Агентству ветеринарии Ульяновской области учреждений ветеринарии вакцинами, диагностическими наборами, питательными средами, химическими реактивами, дезинфицирующими средствами, химической лабораторной посудой, ветеринар-ными инструментами для проведения противоэпизо-отических мероприятий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A32FD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3500,0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2.2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учреждений ветеринарии товарами ветеринарного назначения для проведения лабораторно-диагностических испытаний пищевого и технического сырья, продуктов питания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1400,0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2.3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Развитие материально-технической базы учреждений ветеринарии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4182,6</w:t>
            </w:r>
          </w:p>
        </w:tc>
      </w:tr>
      <w:tr w:rsidR="005B04DE" w:rsidRPr="00523857" w:rsidTr="004451D4">
        <w:tc>
          <w:tcPr>
            <w:tcW w:w="14788" w:type="dxa"/>
            <w:gridSpan w:val="11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</w:t>
            </w:r>
          </w:p>
        </w:tc>
      </w:tr>
      <w:tr w:rsidR="005B04DE" w:rsidRPr="00523857" w:rsidTr="0020239F">
        <w:tc>
          <w:tcPr>
            <w:tcW w:w="14788" w:type="dxa"/>
            <w:gridSpan w:val="11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Цели государственной программы: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 xml:space="preserve">Защита жизни и здоровья человека от болезней животных и опасной пищевой продукции 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государственной ветеринарной службы Ульяновской области в сфере ветеринарного надзора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Создание условий, необходимых для повышения эффективности использования Агентством ветеринарии Ульяновской области и подведомственными учреждениями ветеринарии электрической энергии, природного газа и холодной воды</w:t>
            </w:r>
          </w:p>
        </w:tc>
      </w:tr>
      <w:tr w:rsidR="005B04DE" w:rsidRPr="00523857" w:rsidTr="005D61F4">
        <w:tc>
          <w:tcPr>
            <w:tcW w:w="14788" w:type="dxa"/>
            <w:gridSpan w:val="11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управления реализацией мероприятий государственной программы</w:t>
            </w:r>
          </w:p>
          <w:p w:rsidR="005B04DE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выполнения учреждениями ветеринарии государственных заданий на оказание государственных услуг (выполнение работ)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учреждений ветеринарии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Основное мероприятие «Обеспечение деятельности государственного заказчика и соисполните-лей государствен-ной программы»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Default="005B04DE" w:rsidP="00CE3DDE">
            <w:pPr>
              <w:pStyle w:val="1"/>
              <w:widowControl w:val="0"/>
              <w:ind w:left="0"/>
            </w:pPr>
            <w:r>
              <w:t>Степень выполнения учреждениями ветеринарии государственных заданий;</w:t>
            </w:r>
          </w:p>
          <w:p w:rsidR="005B04DE" w:rsidRDefault="005B04DE" w:rsidP="00CE3DD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самоуправле-ния, а также юридическими лицами, их руководителями и иными должностными лицами, индивидуальными предпринима-телями и гражданами обязательных требований, установленных ветеринарным законодательством, процентов;</w:t>
            </w:r>
          </w:p>
          <w:p w:rsidR="005B04DE" w:rsidRDefault="005B04DE" w:rsidP="00CE3DD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Агентством ветеринарии Ульяновской области проверок соблюдения органами государственной власти, органами местного самоуправле-ния, а также юридическими лицами, их руководителями и иными должностными лицами, индивидуаль-ными предпринима-телями и гражданами обязательных требований, установленных ветеринарным законодательством;</w:t>
            </w:r>
          </w:p>
          <w:p w:rsidR="005B04DE" w:rsidRDefault="005B04DE" w:rsidP="00CE3DD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мероприятий внутреннего финансового контроля, проведенных Агентством ветеринарии Ульяновской области в учреждениях ветеринарии;</w:t>
            </w:r>
          </w:p>
          <w:p w:rsidR="005B04DE" w:rsidRDefault="005B04DE" w:rsidP="00CE3DD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электрической энергии в расчете на один квадратный метр площади помещений, занимаемых учреждениями ветеринарии, не более;</w:t>
            </w:r>
          </w:p>
          <w:p w:rsidR="005B04DE" w:rsidRDefault="005B04DE" w:rsidP="00CE3DD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потребленного в течение года Агентством ветеринарии Ульяновской области и учреждениями ветеринарии природного газа в расчете на одного работника учреждения ветеринарии не более;</w:t>
            </w:r>
          </w:p>
          <w:p w:rsidR="005B04DE" w:rsidRPr="00523857" w:rsidRDefault="005B04DE" w:rsidP="00CE3DDE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холодной воды в расчете на одного работника учреждения ветеринарии не более</w:t>
            </w: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128383,4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3.1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Предоставление учреждениям ветеринарии субсидий на финансовое обеспечение выполнения ими государствен-ного задания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112990,2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3.2</w:t>
            </w: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Обеспечение деятельности Агентства ветеринарии Ульяновской области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13961,4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3.3</w:t>
            </w:r>
          </w:p>
        </w:tc>
        <w:tc>
          <w:tcPr>
            <w:tcW w:w="1784" w:type="dxa"/>
          </w:tcPr>
          <w:p w:rsidR="005B04DE" w:rsidRDefault="005B04DE" w:rsidP="00DE0C5D">
            <w:pPr>
              <w:pStyle w:val="1"/>
              <w:widowControl w:val="0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мер социальной поддержки в соответствии с </w:t>
            </w:r>
            <w:hyperlink r:id="rId8" w:history="1">
              <w:r w:rsidRPr="00F44051">
                <w:rPr>
                  <w:lang w:eastAsia="ru-RU"/>
                </w:rPr>
                <w:t>Законом</w:t>
              </w:r>
            </w:hyperlink>
            <w:r>
              <w:t xml:space="preserve"> </w:t>
            </w:r>
            <w:r>
              <w:rPr>
                <w:lang w:eastAsia="ru-RU"/>
              </w:rPr>
              <w:t xml:space="preserve">Ульяновской области от 05.04.2006 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rPr>
                <w:lang w:eastAsia="ru-RU"/>
              </w:rPr>
              <w:t>№ 43-ЗО «О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области»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644,8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3.4</w:t>
            </w:r>
          </w:p>
        </w:tc>
        <w:tc>
          <w:tcPr>
            <w:tcW w:w="1784" w:type="dxa"/>
          </w:tcPr>
          <w:p w:rsidR="005B04DE" w:rsidRDefault="005B04DE" w:rsidP="00F4405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Предоставле-ние мер социальной поддержки в соответствии с </w:t>
            </w:r>
            <w:hyperlink r:id="rId9" w:history="1">
              <w:r w:rsidRPr="005B0169">
                <w:rPr>
                  <w:lang w:eastAsia="ru-RU"/>
                </w:rPr>
                <w:t>Законом</w:t>
              </w:r>
            </w:hyperlink>
            <w:r>
              <w:rPr>
                <w:lang w:eastAsia="ru-RU"/>
              </w:rPr>
              <w:t xml:space="preserve"> Ульяновской области от 02.05.2012 № 49-ЗО «О мерах социальной поддержки отдельных категорий молодых специалистов на территории Ульяновской области» молодым специалистам, поступившим на работу в учреждения ветеринарии</w:t>
            </w:r>
          </w:p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787,0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Итого по подпрограмме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128383,4</w:t>
            </w:r>
          </w:p>
        </w:tc>
      </w:tr>
      <w:tr w:rsidR="005B04DE" w:rsidRPr="00523857" w:rsidTr="00B41996">
        <w:tc>
          <w:tcPr>
            <w:tcW w:w="556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Всего по государственной программе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DE0C5D">
            <w:pPr>
              <w:pStyle w:val="1"/>
              <w:widowControl w:val="0"/>
              <w:ind w:left="0"/>
              <w:jc w:val="center"/>
            </w:pPr>
            <w:r>
              <w:t>137666,0</w:t>
            </w:r>
          </w:p>
        </w:tc>
      </w:tr>
    </w:tbl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616715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B04DE" w:rsidRDefault="005B04DE" w:rsidP="00616715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№ 3.4</w:t>
      </w:r>
    </w:p>
    <w:p w:rsidR="005B04DE" w:rsidRDefault="005B04DE" w:rsidP="00616715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5B04DE" w:rsidRDefault="005B04DE" w:rsidP="00074FB6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074FB6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государственной программы Ульяновской области «Развитие государственной ветеринарной службы Ульяновской области в 2014-2021 годах» на 2020 год</w:t>
      </w:r>
    </w:p>
    <w:p w:rsidR="005B04DE" w:rsidRDefault="005B04DE" w:rsidP="00074FB6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784"/>
        <w:gridCol w:w="1841"/>
        <w:gridCol w:w="1145"/>
        <w:gridCol w:w="1140"/>
        <w:gridCol w:w="6"/>
        <w:gridCol w:w="1612"/>
        <w:gridCol w:w="1683"/>
        <w:gridCol w:w="1784"/>
        <w:gridCol w:w="1604"/>
        <w:gridCol w:w="1633"/>
        <w:gridCol w:w="629"/>
      </w:tblGrid>
      <w:tr w:rsidR="005B04DE" w:rsidRPr="00523857" w:rsidTr="004B2FAE">
        <w:tc>
          <w:tcPr>
            <w:tcW w:w="556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№ п/п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Наименование проекта, основного мероприятия</w:t>
            </w:r>
          </w:p>
        </w:tc>
        <w:tc>
          <w:tcPr>
            <w:tcW w:w="1841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Ответственные исполнители мероприятий</w:t>
            </w:r>
          </w:p>
        </w:tc>
        <w:tc>
          <w:tcPr>
            <w:tcW w:w="2291" w:type="dxa"/>
            <w:gridSpan w:val="3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612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Контрольное событие</w:t>
            </w:r>
          </w:p>
        </w:tc>
        <w:tc>
          <w:tcPr>
            <w:tcW w:w="1683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Дата наступления контрольного события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Наименование целевого индикатора</w:t>
            </w:r>
          </w:p>
        </w:tc>
        <w:tc>
          <w:tcPr>
            <w:tcW w:w="1604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633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Финансо</w:t>
            </w:r>
            <w:r w:rsidRPr="00523857">
              <w:t>вое обеспечение мероприятий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rPr>
          <w:trHeight w:val="753"/>
        </w:trPr>
        <w:tc>
          <w:tcPr>
            <w:tcW w:w="556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 xml:space="preserve">начало </w:t>
            </w:r>
          </w:p>
        </w:tc>
        <w:tc>
          <w:tcPr>
            <w:tcW w:w="1146" w:type="dxa"/>
            <w:gridSpan w:val="2"/>
            <w:vMerge w:val="restart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окончание</w:t>
            </w:r>
          </w:p>
        </w:tc>
        <w:tc>
          <w:tcPr>
            <w:tcW w:w="1612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33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rPr>
          <w:trHeight w:val="70"/>
        </w:trPr>
        <w:tc>
          <w:tcPr>
            <w:tcW w:w="556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6" w:type="dxa"/>
            <w:gridSpan w:val="2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12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2020</w:t>
            </w:r>
            <w:r w:rsidRPr="00523857">
              <w:t xml:space="preserve"> год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3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4</w:t>
            </w:r>
          </w:p>
        </w:tc>
        <w:tc>
          <w:tcPr>
            <w:tcW w:w="1140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5</w:t>
            </w:r>
          </w:p>
        </w:tc>
        <w:tc>
          <w:tcPr>
            <w:tcW w:w="1618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6</w:t>
            </w: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7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8</w:t>
            </w: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9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10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14788" w:type="dxa"/>
            <w:gridSpan w:val="11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Защита животных от особо опасных и заразных болезней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Повышение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14788" w:type="dxa"/>
            <w:gridSpan w:val="11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Создание условий, препятствующих возникновению источников заражения животных заразными болезнями животных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возникновение инвазионных болезней у сельскохозяйственных животных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областных государственных бюджетных учреждений государственной ветеринарной службы Ульяновской области (далее -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Основное мероприятие «Обеспечение проведения противоэпизоотических мероприятий</w:t>
            </w:r>
            <w:r>
              <w:t xml:space="preserve"> и</w:t>
            </w:r>
            <w:r w:rsidRPr="00523857">
              <w:t xml:space="preserve"> мероприятий по безопасности пищевой продукции»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F86B61">
            <w:pPr>
              <w:pStyle w:val="1"/>
              <w:widowControl w:val="0"/>
              <w:ind w:left="0"/>
              <w:jc w:val="center"/>
            </w:pPr>
            <w:r w:rsidRPr="00523857">
              <w:t>Количество неблагополучных пунктов по заразным болезням животных</w:t>
            </w:r>
            <w:r>
              <w:t>, риск возникновения которых возможен</w:t>
            </w:r>
            <w:r w:rsidRPr="00523857">
              <w:t xml:space="preserve"> на территории Ульяновской области не более;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инвазирован</w:t>
            </w:r>
            <w:r>
              <w:t>-</w:t>
            </w:r>
            <w:r w:rsidRPr="00523857">
              <w:t>ность продуктивного сельскохозяйственного поголовья животных не более</w:t>
            </w:r>
            <w:r>
              <w:t>;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к</w:t>
            </w:r>
            <w:r w:rsidRPr="00523857">
              <w:t>оличество выявленных случаев реализации на продовольственном рынке Ульяновской области опасных для жизни и здоровья населения некачествен</w:t>
            </w:r>
            <w:r>
              <w:t>-</w:t>
            </w:r>
            <w:r w:rsidRPr="00523857">
              <w:t>ных и фальсифицированных пищевых продуктов ж</w:t>
            </w:r>
            <w:r>
              <w:t>ивотного происхожде-ния не более;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у</w:t>
            </w:r>
            <w:r w:rsidRPr="00523857">
              <w:t>ровень оснащённости подведомственных Агентству ветеринарии Ульяновской области</w:t>
            </w:r>
            <w:r>
              <w:t xml:space="preserve"> учреждений ветеринарии</w:t>
            </w:r>
            <w:r w:rsidRPr="00523857">
              <w:t xml:space="preserve"> лабораторно-диагностичес</w:t>
            </w:r>
            <w:r>
              <w:t>-</w:t>
            </w:r>
            <w:r w:rsidRPr="00523857">
              <w:t>кими приборами, оборудова</w:t>
            </w:r>
            <w:r>
              <w:t>-</w:t>
            </w:r>
            <w:r w:rsidRPr="00523857">
              <w:t>нием, дезинфекционными установками, автотранспортными средствами</w:t>
            </w: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9282,6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1.1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подведомственных Агентству ветеринарии Ульяновской области учреждений ветеринарии вакцинами, диагностическими наборами, питательными средами, химическими реактивами, дезинфицирующими средствами, химической лабораторной посудой, ветеринар-ными инструментами для проведения противоэпизоотических мероприятий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3700,0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  <w:p w:rsidR="005B04DE" w:rsidRPr="004B2FAE" w:rsidRDefault="005B04DE" w:rsidP="004B2FAE"/>
          <w:p w:rsidR="005B04DE" w:rsidRPr="004B2FAE" w:rsidRDefault="005B04DE" w:rsidP="004B2FAE"/>
          <w:p w:rsidR="005B04DE" w:rsidRPr="004B2FAE" w:rsidRDefault="005B04DE" w:rsidP="004B2FAE"/>
          <w:p w:rsidR="005B04DE" w:rsidRPr="004B2FAE" w:rsidRDefault="005B04DE" w:rsidP="004B2FAE"/>
          <w:p w:rsidR="005B04DE" w:rsidRPr="004B2FAE" w:rsidRDefault="005B04DE" w:rsidP="004B2FAE"/>
          <w:p w:rsidR="005B04DE" w:rsidRPr="004B2FAE" w:rsidRDefault="005B04DE" w:rsidP="004B2FAE"/>
          <w:p w:rsidR="005B04DE" w:rsidRPr="004B2FAE" w:rsidRDefault="005B04DE" w:rsidP="004B2FAE"/>
          <w:p w:rsidR="005B04DE" w:rsidRDefault="005B04DE" w:rsidP="004B2FAE"/>
          <w:p w:rsidR="005B04DE" w:rsidRPr="004B2FAE" w:rsidRDefault="005B04DE" w:rsidP="004B2FAE"/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1.2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учреждений ветеринарии товарами ветеринарного назначения для проведения лабораторно-диагностичес-ких испытаний пищевого и технического сырья, продуктов питания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1400,0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1.3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Развитие материально-технической базы учреждений ветеринарии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4182,6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14788" w:type="dxa"/>
            <w:gridSpan w:val="11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14788" w:type="dxa"/>
            <w:gridSpan w:val="11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Цели государственной программы: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 xml:space="preserve">Защита жизни и здоровья человека от болезней животных и опасной пищевой продукции 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государственной ветеринарной службы Ульяновской области в сфере ветеринарного надзора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Создание условий, необходимых для повышения эффективности использования Агентством ветеринарии Ульяновской области и подведомственными учреждениями ветеринарии электрической энергии, природного газа и холодной воды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14788" w:type="dxa"/>
            <w:gridSpan w:val="11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управления реализацией мероприятий государственной программы</w:t>
            </w:r>
          </w:p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выполнения учреждениями ветеринарии государственных заданий на оказание государственных услуг (выполнение работ)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учреждений ветеринарии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Основное мероприятие «Обеспечение деятельности государствен-ного заказчика и соисполни-телей государствен-ной программы»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>
              <w:t>Степень выполнения учреждениями ветеринарии государственных заданий;</w:t>
            </w:r>
          </w:p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самоуправле-ния, а также юридическими лицами, их руководителями и иными должностными лицами, индивидуаль-ными предпринима-телями и гражданами обязательных требований, установленных ветеринарным законодательством, процентов;</w:t>
            </w:r>
          </w:p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Агентством ветеринарии Ульяновской области проверок соблюдения органами государствен-ной власти, органами местного самоуправле-ния, а также юридическими лицами, их руководителями и иными должностными лицами, индивидуаль-ными предпринима-телями и гражданами обязательных требований, установленных ветеринарным законодательством;</w:t>
            </w:r>
          </w:p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мероприятий внутреннего финансового контроля, проведенных Агентством ветеринарии Ульяновской области в учреждениях ветеринарии;</w:t>
            </w:r>
          </w:p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электрической энергии в расчете на один квадратный метр площади помещений, занимаемых учреждениями ветеринарии, не более;</w:t>
            </w:r>
          </w:p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 потребленного в течение года Агентством ветеринарии Ульяновской области и учреждениями ветеринарии природного газа в расчете на одного работника учреждения ветеринарии не более;</w:t>
            </w:r>
          </w:p>
          <w:p w:rsidR="005B04DE" w:rsidRPr="00523857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холодной воды в расчете на одного работника учреждения ветеринарии не более</w:t>
            </w: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128383,4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2.1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Предоставле-ние учреждениям ветеринарии субсидий на финансовое обеспечение выполнения ими государствен-ного задания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112990,2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2.2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Обеспечение деятельности Агентства ветеринарии Ульяновской области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13961,4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2.3</w:t>
            </w: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rPr>
                <w:lang w:eastAsia="ru-RU"/>
              </w:rPr>
              <w:t xml:space="preserve">Предоставле-ние мер социальной поддержки в соответствии с </w:t>
            </w:r>
            <w:hyperlink r:id="rId10" w:history="1">
              <w:r w:rsidRPr="00F44051">
                <w:rPr>
                  <w:lang w:eastAsia="ru-RU"/>
                </w:rPr>
                <w:t>Законом</w:t>
              </w:r>
            </w:hyperlink>
            <w:r>
              <w:t xml:space="preserve"> </w:t>
            </w:r>
            <w:r>
              <w:rPr>
                <w:lang w:eastAsia="ru-RU"/>
              </w:rPr>
              <w:t xml:space="preserve">Ульяновской области от 05.04.2006 </w:t>
            </w:r>
            <w:r>
              <w:rPr>
                <w:lang w:eastAsia="ru-RU"/>
              </w:rPr>
              <w:br/>
              <w:t>№ 43-ЗО «О мерах государствен-ной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области»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644,8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4B2FAE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2.4</w:t>
            </w:r>
          </w:p>
        </w:tc>
        <w:tc>
          <w:tcPr>
            <w:tcW w:w="1784" w:type="dxa"/>
          </w:tcPr>
          <w:p w:rsidR="005B04DE" w:rsidRDefault="005B04DE" w:rsidP="009E133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Предоставле-ние мер социальной поддержки в соответствии с </w:t>
            </w:r>
            <w:hyperlink r:id="rId11" w:history="1">
              <w:r w:rsidRPr="005B0169">
                <w:rPr>
                  <w:lang w:eastAsia="ru-RU"/>
                </w:rPr>
                <w:t>Законом</w:t>
              </w:r>
            </w:hyperlink>
            <w:r>
              <w:t xml:space="preserve"> </w:t>
            </w:r>
            <w:r>
              <w:rPr>
                <w:lang w:eastAsia="ru-RU"/>
              </w:rPr>
              <w:t>Ульяновской области от 02.05.2012 № 49-ЗО «О мерах социальной поддержки отдельных категорий молодых специалистов на территории Ульяновской области» молодым специалистам, поступившим на работу в учреждения ветеринарии</w:t>
            </w:r>
          </w:p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  <w:p w:rsidR="005B04DE" w:rsidRPr="00311C95" w:rsidRDefault="005B04DE" w:rsidP="00311C95"/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787,0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311C95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Итого по подпрограмме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128383,4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9E1330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311C95">
        <w:tc>
          <w:tcPr>
            <w:tcW w:w="556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Всего по государственной программе</w:t>
            </w:r>
          </w:p>
        </w:tc>
        <w:tc>
          <w:tcPr>
            <w:tcW w:w="1841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5B04DE" w:rsidRPr="00523857" w:rsidRDefault="005B04DE" w:rsidP="009E1330">
            <w:pPr>
              <w:pStyle w:val="1"/>
              <w:widowControl w:val="0"/>
              <w:ind w:left="0"/>
              <w:jc w:val="center"/>
            </w:pPr>
            <w:r>
              <w:t>137666,0</w:t>
            </w: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:rsidR="005B04DE" w:rsidRDefault="005B04DE" w:rsidP="00311C95">
            <w:pPr>
              <w:pStyle w:val="1"/>
              <w:widowControl w:val="0"/>
              <w:ind w:left="0"/>
            </w:pPr>
          </w:p>
          <w:p w:rsidR="005B04DE" w:rsidRDefault="005B04DE" w:rsidP="00311C95">
            <w:pPr>
              <w:pStyle w:val="1"/>
              <w:widowControl w:val="0"/>
              <w:ind w:left="0"/>
            </w:pPr>
          </w:p>
          <w:p w:rsidR="005B04DE" w:rsidRDefault="005B04DE" w:rsidP="00311C95">
            <w:pPr>
              <w:pStyle w:val="1"/>
              <w:widowControl w:val="0"/>
              <w:ind w:left="0"/>
            </w:pPr>
          </w:p>
          <w:p w:rsidR="005B04DE" w:rsidRDefault="005B04DE" w:rsidP="00311C95">
            <w:pPr>
              <w:pStyle w:val="1"/>
              <w:widowControl w:val="0"/>
              <w:ind w:left="0"/>
            </w:pPr>
            <w:r>
              <w:t>».</w:t>
            </w:r>
          </w:p>
        </w:tc>
      </w:tr>
    </w:tbl>
    <w:p w:rsidR="005B04DE" w:rsidRDefault="005B04DE" w:rsidP="0077497F">
      <w:pPr>
        <w:pStyle w:val="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15. Дополнить новым  приложением № 3.5 следующего содержания:</w:t>
      </w:r>
    </w:p>
    <w:p w:rsidR="005B04DE" w:rsidRDefault="005B04DE" w:rsidP="00AD7F93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«ПРИЛОЖЕНИЕ № 3.5</w:t>
      </w:r>
    </w:p>
    <w:p w:rsidR="005B04DE" w:rsidRDefault="005B04DE" w:rsidP="005B0169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5B0169">
      <w:pPr>
        <w:pStyle w:val="1"/>
        <w:widowControl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5B04DE" w:rsidRDefault="005B04DE" w:rsidP="005B0169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5B0169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Система мероприятий государственной программы Ульяновской области «Развитие государственной ветеринарной службы Ульяновской области в 2014-2021 годах» на 2021 год</w:t>
      </w:r>
    </w:p>
    <w:p w:rsidR="005B04DE" w:rsidRDefault="005B04DE" w:rsidP="005B0169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784"/>
        <w:gridCol w:w="1841"/>
        <w:gridCol w:w="1145"/>
        <w:gridCol w:w="1140"/>
        <w:gridCol w:w="6"/>
        <w:gridCol w:w="1612"/>
        <w:gridCol w:w="1683"/>
        <w:gridCol w:w="1784"/>
        <w:gridCol w:w="1604"/>
        <w:gridCol w:w="1554"/>
        <w:gridCol w:w="425"/>
      </w:tblGrid>
      <w:tr w:rsidR="005B04DE" w:rsidRPr="00523857" w:rsidTr="008D5BD7">
        <w:tc>
          <w:tcPr>
            <w:tcW w:w="556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№ п/п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Наименование проекта, основного мероприятия</w:t>
            </w:r>
          </w:p>
        </w:tc>
        <w:tc>
          <w:tcPr>
            <w:tcW w:w="1841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Ответственные исполнители мероприятий</w:t>
            </w:r>
          </w:p>
        </w:tc>
        <w:tc>
          <w:tcPr>
            <w:tcW w:w="2291" w:type="dxa"/>
            <w:gridSpan w:val="3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612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Контрольное событие</w:t>
            </w:r>
          </w:p>
        </w:tc>
        <w:tc>
          <w:tcPr>
            <w:tcW w:w="1683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Дата наступления контрольного события</w:t>
            </w:r>
          </w:p>
        </w:tc>
        <w:tc>
          <w:tcPr>
            <w:tcW w:w="1784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Наименование целевого индикатора</w:t>
            </w:r>
          </w:p>
        </w:tc>
        <w:tc>
          <w:tcPr>
            <w:tcW w:w="1604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554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Финансо</w:t>
            </w:r>
            <w:r w:rsidRPr="00523857">
              <w:t>вое обеспечение мероприя</w:t>
            </w:r>
            <w:r>
              <w:t>-</w:t>
            </w:r>
            <w:r w:rsidRPr="00523857">
              <w:t>тий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rPr>
          <w:trHeight w:val="753"/>
        </w:trPr>
        <w:tc>
          <w:tcPr>
            <w:tcW w:w="556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 xml:space="preserve">начало </w:t>
            </w:r>
          </w:p>
        </w:tc>
        <w:tc>
          <w:tcPr>
            <w:tcW w:w="1146" w:type="dxa"/>
            <w:gridSpan w:val="2"/>
            <w:vMerge w:val="restart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оконча</w:t>
            </w:r>
            <w:r>
              <w:t>-</w:t>
            </w:r>
            <w:r w:rsidRPr="00523857">
              <w:t>ние</w:t>
            </w:r>
          </w:p>
        </w:tc>
        <w:tc>
          <w:tcPr>
            <w:tcW w:w="1612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55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rPr>
          <w:trHeight w:val="70"/>
        </w:trPr>
        <w:tc>
          <w:tcPr>
            <w:tcW w:w="556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5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146" w:type="dxa"/>
            <w:gridSpan w:val="2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12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2021</w:t>
            </w:r>
            <w:r w:rsidRPr="00523857">
              <w:t xml:space="preserve">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3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4</w:t>
            </w:r>
          </w:p>
        </w:tc>
        <w:tc>
          <w:tcPr>
            <w:tcW w:w="1140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5</w:t>
            </w:r>
          </w:p>
        </w:tc>
        <w:tc>
          <w:tcPr>
            <w:tcW w:w="1618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6</w:t>
            </w: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7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8</w:t>
            </w: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9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14709" w:type="dxa"/>
            <w:gridSpan w:val="11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Защита животных от особо опасных и заразных болезней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Повышение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14709" w:type="dxa"/>
            <w:gridSpan w:val="11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Создание условий, препятствующих возникновению источников заражения животных заразными болезнями животных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возникновение инвазионных болезней у сельскохозяйственных животных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Создание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Обеспечение областных государственных бюджетных учреждений государственной ветеринарной службы Ульяновской области (далее -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Основное мероприятие «Обеспечение проведения противоэпизо</w:t>
            </w:r>
            <w:r>
              <w:t>-</w:t>
            </w:r>
            <w:r w:rsidRPr="00523857">
              <w:t>отических мероприятий</w:t>
            </w:r>
            <w:r>
              <w:t xml:space="preserve"> и</w:t>
            </w:r>
            <w:r w:rsidRPr="00523857">
              <w:t xml:space="preserve"> мероприятий по безопасности пищевой продукции»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F86B61">
            <w:pPr>
              <w:pStyle w:val="1"/>
              <w:widowControl w:val="0"/>
              <w:ind w:left="0"/>
              <w:jc w:val="center"/>
            </w:pPr>
            <w:r w:rsidRPr="00523857">
              <w:t>Количество неблагополучных пунктов по заразным болезням животных</w:t>
            </w:r>
            <w:r>
              <w:t>, риск возникновения которых возможен</w:t>
            </w:r>
            <w:r w:rsidRPr="00523857">
              <w:t xml:space="preserve"> на территории Ульяновской области не более;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инвазирован</w:t>
            </w:r>
            <w:r>
              <w:t>-</w:t>
            </w:r>
            <w:r w:rsidRPr="00523857">
              <w:t>ность продуктивного сельскохозяй</w:t>
            </w:r>
            <w:r>
              <w:t>-</w:t>
            </w:r>
            <w:r w:rsidRPr="00523857">
              <w:t>ственного поголовья животных не более</w:t>
            </w:r>
            <w:r>
              <w:t>;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к</w:t>
            </w:r>
            <w:r w:rsidRPr="00523857">
              <w:t>оличество выявленных случаев реализации на продовольственном рынке Ульяновской области опасных для жизни и здоровья населения некачествен</w:t>
            </w:r>
            <w:r>
              <w:t>-</w:t>
            </w:r>
            <w:r w:rsidRPr="00523857">
              <w:t>ных и фальсифицированных пищевых продуктов ж</w:t>
            </w:r>
            <w:r>
              <w:t>ивотного происхожде-ния не более;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у</w:t>
            </w:r>
            <w:r w:rsidRPr="00523857">
              <w:t>ровень оснащённости подведомственных Агентству ветеринарии Ульяновской области</w:t>
            </w:r>
            <w:r>
              <w:t xml:space="preserve"> учреждений ветеринарии</w:t>
            </w:r>
            <w:r w:rsidRPr="00523857">
              <w:t xml:space="preserve"> лабораторно-диагностичес</w:t>
            </w:r>
            <w:r>
              <w:t>-</w:t>
            </w:r>
            <w:r w:rsidRPr="00523857">
              <w:t>кими приборами, оборудова</w:t>
            </w:r>
            <w:r>
              <w:t>-</w:t>
            </w:r>
            <w:r w:rsidRPr="00523857">
              <w:t>нием, дезинфекционными установками, автотранспортными средствами</w:t>
            </w: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14681,5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1.1</w:t>
            </w:r>
          </w:p>
        </w:tc>
        <w:tc>
          <w:tcPr>
            <w:tcW w:w="1784" w:type="dxa"/>
          </w:tcPr>
          <w:p w:rsidR="005B04DE" w:rsidRPr="00523857" w:rsidRDefault="005B04DE" w:rsidP="00937D02">
            <w:pPr>
              <w:pStyle w:val="1"/>
              <w:widowControl w:val="0"/>
              <w:ind w:left="0"/>
              <w:jc w:val="center"/>
            </w:pPr>
            <w:r>
              <w:t>Обеспечение подведомственных Агентству ветеринарии Ульяновской области учреждений ветеринарии вакцинами, диагностическими наборами, питательными средами, химическими реактивами, дезинфици-</w:t>
            </w:r>
            <w:r>
              <w:br/>
              <w:t>рующими средствами, химической лабораторной посудой, ветеринар-ными инструментами для проведения противоэпизо-отических мероприятий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5700,0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1.2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Обеспечение учреждений ветеринарии товарами ветеринарного назначения для проведения лабораторно-диагностических испытаний пищевого и технического сырья, продуктов питания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1.3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Развитие материально-технической базы учреждений ветеринарии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4385,4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1.4</w:t>
            </w:r>
          </w:p>
        </w:tc>
        <w:tc>
          <w:tcPr>
            <w:tcW w:w="1784" w:type="dxa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 xml:space="preserve">Организация оснащения учреждений ветеринарии специальным оборудова-нием и автотранспор-том для проведения мероприятий по профилактике африканской чумы свиней 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2096,1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14709" w:type="dxa"/>
            <w:gridSpan w:val="11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14709" w:type="dxa"/>
            <w:gridSpan w:val="11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Цели государственной программы: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 xml:space="preserve">Защита жизни и здоровья человека от болезней животных и опасной пищевой продукции 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государственной ветеринарной службы Ульяновской области в сфере ветеринарного надзора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Создание условий, необходимых для повышения эффективности использования Агентством ветеринарии Ульяновской области и подведомственными учреждениями ветеринарии электрической энергии, природного газа и холодной воды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14709" w:type="dxa"/>
            <w:gridSpan w:val="11"/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Задачи государственной программы: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Обеспечение управления реализацией мероприятий государственной программы</w:t>
            </w:r>
          </w:p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  <w:r>
              <w:t>Обеспечение выполнения учреждениями ветеринарии государственных заданий на оказание государственных услуг (выполнение работ)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Повышение эффективности деятельности учреждений ветеринарии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Основное мероприятие «Обеспечение деятельности государствен-ного заказчика и соисполните-лей государ-ственной программы»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Default="005B04DE" w:rsidP="00304660">
            <w:pPr>
              <w:pStyle w:val="1"/>
              <w:widowControl w:val="0"/>
              <w:ind w:left="0"/>
              <w:jc w:val="center"/>
            </w:pPr>
            <w:r>
              <w:t>Степень выполнения учреждениями ветеринарии государствен-ных заданий;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соблюдения органами государствен-ной власти, органами местного самоуправле-ния, а также юридическими лицами, их руководителями и иными должностными лицами, индивидуаль-ными предпринима-телями и гражданами обязательных требований, установленных ветеринарным законодатель-ством, процентов;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Агентством ветеринарии Ульяновской области проверок соблюдения органами государствен-ной власти, органами местного самоуправле-ния, а также юридическими лицами, их руководителя-ми и иными должностными лицами, индивидуаль-ными предпринима-телями и гражданами обязательных требований, установленных ветеринарным законодатель-ством;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мероприятий внутреннего финансового контроля, проведенных Агентством ветеринарии Ульяновской области в учреждениях ветеринарии;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электрической энергии в расчете на один квадратный метр площади помещений, занимаемых учреждениями ветеринарии, не более;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потребленного в течение года Агентством ветеринарии Ульяновской области и учреждениями ветеринарии природного газа в расчете на одного работника учреждения ветеринарии не более;</w:t>
            </w:r>
          </w:p>
          <w:p w:rsidR="005B04DE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потребленной в течение года Агентством ветеринарии Ульяновской области и учреждениями ветеринарии холодной воды в расчете на одного работника учреждения ветеринарии не более</w:t>
            </w:r>
          </w:p>
          <w:p w:rsidR="005B04DE" w:rsidRPr="00523857" w:rsidRDefault="005B04DE" w:rsidP="00304660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122984,5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2.1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Предоставле-ние учреждениям ветеринарии субсидий на финансовое обеспечение выполнения ими государствен-ного задания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107498,8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2.2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Обеспечение деятельности Агентства ветеринарии Ульяновской области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13961,4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2.3</w:t>
            </w: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rPr>
                <w:lang w:eastAsia="ru-RU"/>
              </w:rPr>
              <w:t xml:space="preserve">Предоставле-ние мер социальной поддержки в соответствии с </w:t>
            </w:r>
            <w:hyperlink r:id="rId12" w:history="1">
              <w:r w:rsidRPr="00F44051">
                <w:rPr>
                  <w:lang w:eastAsia="ru-RU"/>
                </w:rPr>
                <w:t>Законом</w:t>
              </w:r>
            </w:hyperlink>
            <w:r>
              <w:t xml:space="preserve"> </w:t>
            </w:r>
            <w:r>
              <w:rPr>
                <w:lang w:eastAsia="ru-RU"/>
              </w:rPr>
              <w:t xml:space="preserve">Ульяновской области от 05.04.2006 </w:t>
            </w:r>
            <w:r>
              <w:rPr>
                <w:lang w:eastAsia="ru-RU"/>
              </w:rPr>
              <w:br/>
              <w:t xml:space="preserve">№ 43-ЗО </w:t>
            </w:r>
            <w:r>
              <w:rPr>
                <w:lang w:eastAsia="ru-RU"/>
              </w:rPr>
              <w:br/>
              <w:t>«О мерах государствен-ной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области»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696,4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2.4</w:t>
            </w:r>
          </w:p>
        </w:tc>
        <w:tc>
          <w:tcPr>
            <w:tcW w:w="1784" w:type="dxa"/>
          </w:tcPr>
          <w:p w:rsidR="005B04DE" w:rsidRDefault="005B04DE" w:rsidP="00BF599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Предоставле-ние мер социальной поддержки в соответствии с </w:t>
            </w:r>
            <w:hyperlink r:id="rId13" w:history="1">
              <w:r w:rsidRPr="005B0169">
                <w:rPr>
                  <w:lang w:eastAsia="ru-RU"/>
                </w:rPr>
                <w:t>Законом</w:t>
              </w:r>
            </w:hyperlink>
            <w:r>
              <w:t xml:space="preserve"> </w:t>
            </w:r>
            <w:r>
              <w:rPr>
                <w:lang w:eastAsia="ru-RU"/>
              </w:rPr>
              <w:t xml:space="preserve">Ульяновской области от 02.05.2012 </w:t>
            </w:r>
            <w:r>
              <w:rPr>
                <w:lang w:eastAsia="ru-RU"/>
              </w:rPr>
              <w:br/>
              <w:t xml:space="preserve">№ 49-ЗО </w:t>
            </w:r>
            <w:r>
              <w:rPr>
                <w:lang w:eastAsia="ru-RU"/>
              </w:rPr>
              <w:br/>
              <w:t>«О мерах социальной поддержки отдельных категорий молодых специалистов на территории Ульяновской области» молодым специалистам, поступившим на работу в учреждения ветеринарии</w:t>
            </w:r>
          </w:p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827,9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3B555B">
            <w:pPr>
              <w:pStyle w:val="1"/>
              <w:widowControl w:val="0"/>
              <w:ind w:left="0"/>
            </w:pPr>
            <w:r>
              <w:t>Итого по подпрограмме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122984,5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BF5996">
            <w:pPr>
              <w:pStyle w:val="1"/>
              <w:widowControl w:val="0"/>
              <w:ind w:left="0"/>
              <w:jc w:val="center"/>
            </w:pPr>
          </w:p>
        </w:tc>
      </w:tr>
      <w:tr w:rsidR="005B04DE" w:rsidRPr="00523857" w:rsidTr="008D5BD7">
        <w:tc>
          <w:tcPr>
            <w:tcW w:w="556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3B555B">
            <w:pPr>
              <w:pStyle w:val="1"/>
              <w:widowControl w:val="0"/>
              <w:ind w:left="0"/>
            </w:pPr>
            <w:r>
              <w:t>Всего по государствен-ной программе</w:t>
            </w:r>
          </w:p>
        </w:tc>
        <w:tc>
          <w:tcPr>
            <w:tcW w:w="1841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Агентство ветеринарии Ульяновской области</w:t>
            </w:r>
          </w:p>
        </w:tc>
        <w:tc>
          <w:tcPr>
            <w:tcW w:w="1145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46" w:type="dxa"/>
            <w:gridSpan w:val="2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612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83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78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</w:p>
        </w:tc>
        <w:tc>
          <w:tcPr>
            <w:tcW w:w="160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554" w:type="dxa"/>
          </w:tcPr>
          <w:p w:rsidR="005B04DE" w:rsidRPr="00523857" w:rsidRDefault="005B04DE" w:rsidP="00BF5996">
            <w:pPr>
              <w:pStyle w:val="1"/>
              <w:widowControl w:val="0"/>
              <w:ind w:left="0"/>
              <w:jc w:val="center"/>
            </w:pPr>
            <w:r>
              <w:t>137666,0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B04DE" w:rsidRDefault="005B04DE" w:rsidP="00F6104E">
            <w:pPr>
              <w:pStyle w:val="1"/>
              <w:widowControl w:val="0"/>
              <w:ind w:left="0"/>
            </w:pPr>
          </w:p>
          <w:p w:rsidR="005B04DE" w:rsidRDefault="005B04DE" w:rsidP="00F6104E">
            <w:pPr>
              <w:pStyle w:val="1"/>
              <w:widowControl w:val="0"/>
              <w:ind w:left="0"/>
            </w:pPr>
          </w:p>
          <w:p w:rsidR="005B04DE" w:rsidRDefault="005B04DE" w:rsidP="00F6104E">
            <w:pPr>
              <w:pStyle w:val="1"/>
              <w:widowControl w:val="0"/>
              <w:ind w:left="0"/>
            </w:pPr>
          </w:p>
          <w:p w:rsidR="005B04DE" w:rsidRDefault="005B04DE" w:rsidP="00F6104E">
            <w:pPr>
              <w:pStyle w:val="1"/>
              <w:widowControl w:val="0"/>
              <w:ind w:left="0"/>
            </w:pPr>
            <w:r>
              <w:t>».</w:t>
            </w:r>
          </w:p>
        </w:tc>
      </w:tr>
    </w:tbl>
    <w:p w:rsidR="005B04DE" w:rsidRDefault="005B04DE" w:rsidP="005B0169">
      <w:pPr>
        <w:pStyle w:val="1"/>
        <w:widowControl w:val="0"/>
        <w:ind w:left="0" w:firstLine="709"/>
        <w:jc w:val="center"/>
      </w:pPr>
    </w:p>
    <w:p w:rsidR="005B04DE" w:rsidRPr="00523857" w:rsidRDefault="005B04DE" w:rsidP="005B0169">
      <w:pPr>
        <w:pStyle w:val="1"/>
        <w:widowControl w:val="0"/>
        <w:ind w:left="0" w:firstLine="709"/>
        <w:jc w:val="center"/>
      </w:pPr>
      <w:r>
        <w:t>________________________________</w:t>
      </w:r>
    </w:p>
    <w:p w:rsidR="005B04DE" w:rsidRDefault="005B04DE" w:rsidP="005B0169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AE0B95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AE0B95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AE0B95">
      <w:pPr>
        <w:pStyle w:val="1"/>
        <w:widowControl w:val="0"/>
        <w:ind w:left="0" w:firstLine="709"/>
        <w:jc w:val="right"/>
        <w:rPr>
          <w:sz w:val="28"/>
          <w:szCs w:val="28"/>
        </w:rPr>
      </w:pPr>
    </w:p>
    <w:p w:rsidR="005B04DE" w:rsidRDefault="005B04DE" w:rsidP="00F6104E">
      <w:pPr>
        <w:pStyle w:val="1"/>
        <w:widowControl w:val="0"/>
        <w:ind w:left="0" w:firstLine="709"/>
        <w:jc w:val="center"/>
        <w:rPr>
          <w:sz w:val="28"/>
          <w:szCs w:val="28"/>
        </w:rPr>
        <w:sectPr w:rsidR="005B04DE" w:rsidSect="00AD7F93"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4DE" w:rsidRDefault="005B04DE" w:rsidP="00F6104E">
      <w:pPr>
        <w:pStyle w:val="1"/>
        <w:widowControl w:val="0"/>
        <w:ind w:left="0"/>
        <w:rPr>
          <w:sz w:val="28"/>
          <w:szCs w:val="28"/>
        </w:rPr>
      </w:pPr>
    </w:p>
    <w:sectPr w:rsidR="005B04DE" w:rsidSect="002B68B4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8A" w:rsidRDefault="00BE3F8A" w:rsidP="002E67DF">
      <w:r>
        <w:separator/>
      </w:r>
    </w:p>
  </w:endnote>
  <w:endnote w:type="continuationSeparator" w:id="1">
    <w:p w:rsidR="00BE3F8A" w:rsidRDefault="00BE3F8A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8A" w:rsidRDefault="00BE3F8A" w:rsidP="002E67DF">
      <w:r>
        <w:separator/>
      </w:r>
    </w:p>
  </w:footnote>
  <w:footnote w:type="continuationSeparator" w:id="1">
    <w:p w:rsidR="00BE3F8A" w:rsidRDefault="00BE3F8A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C8" w:rsidRPr="002039B7" w:rsidRDefault="004C1B03" w:rsidP="005852C8">
    <w:pPr>
      <w:pStyle w:val="a5"/>
      <w:jc w:val="center"/>
      <w:rPr>
        <w:sz w:val="28"/>
        <w:szCs w:val="28"/>
      </w:rPr>
    </w:pPr>
    <w:r w:rsidRPr="002039B7">
      <w:rPr>
        <w:sz w:val="28"/>
        <w:szCs w:val="28"/>
      </w:rPr>
      <w:fldChar w:fldCharType="begin"/>
    </w:r>
    <w:r w:rsidR="005852C8" w:rsidRPr="002039B7">
      <w:rPr>
        <w:sz w:val="28"/>
        <w:szCs w:val="28"/>
      </w:rPr>
      <w:instrText xml:space="preserve"> PAGE   \* MERGEFORMAT </w:instrText>
    </w:r>
    <w:r w:rsidRPr="002039B7">
      <w:rPr>
        <w:sz w:val="28"/>
        <w:szCs w:val="28"/>
      </w:rPr>
      <w:fldChar w:fldCharType="separate"/>
    </w:r>
    <w:r w:rsidR="005E5454">
      <w:rPr>
        <w:noProof/>
        <w:sz w:val="28"/>
        <w:szCs w:val="28"/>
      </w:rPr>
      <w:t>5</w:t>
    </w:r>
    <w:r w:rsidRPr="002039B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96D3198"/>
    <w:multiLevelType w:val="hybridMultilevel"/>
    <w:tmpl w:val="E402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916365E"/>
    <w:multiLevelType w:val="hybridMultilevel"/>
    <w:tmpl w:val="D2B62FB6"/>
    <w:lvl w:ilvl="0" w:tplc="3CF29D8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04"/>
    <w:rsid w:val="000003B8"/>
    <w:rsid w:val="00001511"/>
    <w:rsid w:val="000041C7"/>
    <w:rsid w:val="00004EEB"/>
    <w:rsid w:val="00005128"/>
    <w:rsid w:val="00005BA8"/>
    <w:rsid w:val="0001111E"/>
    <w:rsid w:val="0001343F"/>
    <w:rsid w:val="00014C60"/>
    <w:rsid w:val="00015223"/>
    <w:rsid w:val="00015F3B"/>
    <w:rsid w:val="0002205E"/>
    <w:rsid w:val="0002435D"/>
    <w:rsid w:val="0002618D"/>
    <w:rsid w:val="00030333"/>
    <w:rsid w:val="000325F9"/>
    <w:rsid w:val="00033C81"/>
    <w:rsid w:val="0003659F"/>
    <w:rsid w:val="00036941"/>
    <w:rsid w:val="000378F6"/>
    <w:rsid w:val="00037AB1"/>
    <w:rsid w:val="000420CD"/>
    <w:rsid w:val="00045098"/>
    <w:rsid w:val="00045275"/>
    <w:rsid w:val="0004604A"/>
    <w:rsid w:val="00046380"/>
    <w:rsid w:val="00047292"/>
    <w:rsid w:val="000506AC"/>
    <w:rsid w:val="00051B09"/>
    <w:rsid w:val="000528CF"/>
    <w:rsid w:val="0005384C"/>
    <w:rsid w:val="000556D5"/>
    <w:rsid w:val="000608E9"/>
    <w:rsid w:val="00061301"/>
    <w:rsid w:val="0006262C"/>
    <w:rsid w:val="00062D43"/>
    <w:rsid w:val="00064F05"/>
    <w:rsid w:val="0006581A"/>
    <w:rsid w:val="00065AF2"/>
    <w:rsid w:val="000661CB"/>
    <w:rsid w:val="00070063"/>
    <w:rsid w:val="0007490E"/>
    <w:rsid w:val="00074FB6"/>
    <w:rsid w:val="00075229"/>
    <w:rsid w:val="00076A1D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5FB1"/>
    <w:rsid w:val="00096023"/>
    <w:rsid w:val="000A0B5A"/>
    <w:rsid w:val="000A4568"/>
    <w:rsid w:val="000A6F33"/>
    <w:rsid w:val="000A793C"/>
    <w:rsid w:val="000B547F"/>
    <w:rsid w:val="000B5AC1"/>
    <w:rsid w:val="000C4F6E"/>
    <w:rsid w:val="000D1765"/>
    <w:rsid w:val="000D24E2"/>
    <w:rsid w:val="000D3C49"/>
    <w:rsid w:val="000E5C54"/>
    <w:rsid w:val="000F5812"/>
    <w:rsid w:val="000F5CFF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00D3"/>
    <w:rsid w:val="001303C6"/>
    <w:rsid w:val="00135B50"/>
    <w:rsid w:val="0014129C"/>
    <w:rsid w:val="0014708A"/>
    <w:rsid w:val="001511B8"/>
    <w:rsid w:val="00151B4A"/>
    <w:rsid w:val="00155DB0"/>
    <w:rsid w:val="00157654"/>
    <w:rsid w:val="00160D43"/>
    <w:rsid w:val="00161243"/>
    <w:rsid w:val="0016653D"/>
    <w:rsid w:val="001716C4"/>
    <w:rsid w:val="001745E4"/>
    <w:rsid w:val="001756EB"/>
    <w:rsid w:val="0017683B"/>
    <w:rsid w:val="00184033"/>
    <w:rsid w:val="00184FDD"/>
    <w:rsid w:val="00186B95"/>
    <w:rsid w:val="00186D5E"/>
    <w:rsid w:val="00197F03"/>
    <w:rsid w:val="001A0ADE"/>
    <w:rsid w:val="001A1C19"/>
    <w:rsid w:val="001A20F0"/>
    <w:rsid w:val="001A462B"/>
    <w:rsid w:val="001A48C5"/>
    <w:rsid w:val="001B0577"/>
    <w:rsid w:val="001B2385"/>
    <w:rsid w:val="001B5156"/>
    <w:rsid w:val="001C0DCE"/>
    <w:rsid w:val="001C247E"/>
    <w:rsid w:val="001C2B4D"/>
    <w:rsid w:val="001C3CAD"/>
    <w:rsid w:val="001C5205"/>
    <w:rsid w:val="001D394D"/>
    <w:rsid w:val="001D43A6"/>
    <w:rsid w:val="001D4CD1"/>
    <w:rsid w:val="001D4D1C"/>
    <w:rsid w:val="001D5C30"/>
    <w:rsid w:val="001D75E3"/>
    <w:rsid w:val="001E0B9A"/>
    <w:rsid w:val="001E4EF3"/>
    <w:rsid w:val="001E6804"/>
    <w:rsid w:val="001F0E5F"/>
    <w:rsid w:val="001F1057"/>
    <w:rsid w:val="001F3099"/>
    <w:rsid w:val="001F3A12"/>
    <w:rsid w:val="0020229C"/>
    <w:rsid w:val="0020239F"/>
    <w:rsid w:val="00203963"/>
    <w:rsid w:val="002039B7"/>
    <w:rsid w:val="00205E46"/>
    <w:rsid w:val="00212AFF"/>
    <w:rsid w:val="00220AC4"/>
    <w:rsid w:val="00222C68"/>
    <w:rsid w:val="00222C9B"/>
    <w:rsid w:val="00227D45"/>
    <w:rsid w:val="00233850"/>
    <w:rsid w:val="00233C42"/>
    <w:rsid w:val="0024068F"/>
    <w:rsid w:val="00240719"/>
    <w:rsid w:val="0024165D"/>
    <w:rsid w:val="00242117"/>
    <w:rsid w:val="0024568A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224A"/>
    <w:rsid w:val="00277807"/>
    <w:rsid w:val="002805E1"/>
    <w:rsid w:val="002852D7"/>
    <w:rsid w:val="0028541D"/>
    <w:rsid w:val="00286368"/>
    <w:rsid w:val="00286AB9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1198"/>
    <w:rsid w:val="002B2682"/>
    <w:rsid w:val="002B349D"/>
    <w:rsid w:val="002B4D4F"/>
    <w:rsid w:val="002B68B4"/>
    <w:rsid w:val="002B7431"/>
    <w:rsid w:val="002C2177"/>
    <w:rsid w:val="002C7258"/>
    <w:rsid w:val="002D06E6"/>
    <w:rsid w:val="002D1413"/>
    <w:rsid w:val="002D22C8"/>
    <w:rsid w:val="002D30AC"/>
    <w:rsid w:val="002E5EB5"/>
    <w:rsid w:val="002E67DF"/>
    <w:rsid w:val="002F08FD"/>
    <w:rsid w:val="002F0A8D"/>
    <w:rsid w:val="002F4548"/>
    <w:rsid w:val="002F4A6E"/>
    <w:rsid w:val="00300BE2"/>
    <w:rsid w:val="00302BE9"/>
    <w:rsid w:val="00304660"/>
    <w:rsid w:val="00306282"/>
    <w:rsid w:val="00307326"/>
    <w:rsid w:val="00311976"/>
    <w:rsid w:val="00311B7F"/>
    <w:rsid w:val="00311C95"/>
    <w:rsid w:val="00313E6E"/>
    <w:rsid w:val="0031519D"/>
    <w:rsid w:val="003168CC"/>
    <w:rsid w:val="00322B28"/>
    <w:rsid w:val="00327C02"/>
    <w:rsid w:val="00330B00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8A7"/>
    <w:rsid w:val="003939B7"/>
    <w:rsid w:val="00394671"/>
    <w:rsid w:val="003949CF"/>
    <w:rsid w:val="00396F7E"/>
    <w:rsid w:val="003A41C1"/>
    <w:rsid w:val="003B3174"/>
    <w:rsid w:val="003B555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6D1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01CE4"/>
    <w:rsid w:val="00412056"/>
    <w:rsid w:val="004137A2"/>
    <w:rsid w:val="00414D55"/>
    <w:rsid w:val="0041517B"/>
    <w:rsid w:val="0041662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0AB"/>
    <w:rsid w:val="004278E3"/>
    <w:rsid w:val="00433A76"/>
    <w:rsid w:val="0043478F"/>
    <w:rsid w:val="00437854"/>
    <w:rsid w:val="00442231"/>
    <w:rsid w:val="004425D7"/>
    <w:rsid w:val="004451D4"/>
    <w:rsid w:val="00445321"/>
    <w:rsid w:val="004565B7"/>
    <w:rsid w:val="00457E13"/>
    <w:rsid w:val="00463F1D"/>
    <w:rsid w:val="004652BB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0B8F"/>
    <w:rsid w:val="00492771"/>
    <w:rsid w:val="00495C2D"/>
    <w:rsid w:val="00496024"/>
    <w:rsid w:val="004A044F"/>
    <w:rsid w:val="004A062D"/>
    <w:rsid w:val="004A0988"/>
    <w:rsid w:val="004A0E4B"/>
    <w:rsid w:val="004A12DB"/>
    <w:rsid w:val="004A16B9"/>
    <w:rsid w:val="004A1A46"/>
    <w:rsid w:val="004A6D30"/>
    <w:rsid w:val="004B003E"/>
    <w:rsid w:val="004B2668"/>
    <w:rsid w:val="004B2FAE"/>
    <w:rsid w:val="004B606F"/>
    <w:rsid w:val="004B6BEE"/>
    <w:rsid w:val="004C1B03"/>
    <w:rsid w:val="004D0122"/>
    <w:rsid w:val="004D66A3"/>
    <w:rsid w:val="004D66AA"/>
    <w:rsid w:val="004E2AA8"/>
    <w:rsid w:val="004E3730"/>
    <w:rsid w:val="004E4ADC"/>
    <w:rsid w:val="004E6682"/>
    <w:rsid w:val="004F12A0"/>
    <w:rsid w:val="004F2BBE"/>
    <w:rsid w:val="004F42B8"/>
    <w:rsid w:val="004F5F7C"/>
    <w:rsid w:val="004F659E"/>
    <w:rsid w:val="004F7D38"/>
    <w:rsid w:val="0050123A"/>
    <w:rsid w:val="0050136D"/>
    <w:rsid w:val="00503C4F"/>
    <w:rsid w:val="00506F4F"/>
    <w:rsid w:val="0050773E"/>
    <w:rsid w:val="00507CD7"/>
    <w:rsid w:val="00511737"/>
    <w:rsid w:val="00514BF8"/>
    <w:rsid w:val="00516434"/>
    <w:rsid w:val="005171AD"/>
    <w:rsid w:val="00517993"/>
    <w:rsid w:val="00517BFF"/>
    <w:rsid w:val="005204A6"/>
    <w:rsid w:val="00522BF6"/>
    <w:rsid w:val="00523857"/>
    <w:rsid w:val="00523BB7"/>
    <w:rsid w:val="0053036B"/>
    <w:rsid w:val="00530B32"/>
    <w:rsid w:val="00531E3C"/>
    <w:rsid w:val="00533EEC"/>
    <w:rsid w:val="00536F9E"/>
    <w:rsid w:val="00546E66"/>
    <w:rsid w:val="005503C6"/>
    <w:rsid w:val="00550790"/>
    <w:rsid w:val="00552D44"/>
    <w:rsid w:val="00553209"/>
    <w:rsid w:val="00553259"/>
    <w:rsid w:val="00553E35"/>
    <w:rsid w:val="00556C67"/>
    <w:rsid w:val="00565452"/>
    <w:rsid w:val="00565A91"/>
    <w:rsid w:val="005675E2"/>
    <w:rsid w:val="00567A6E"/>
    <w:rsid w:val="0057032C"/>
    <w:rsid w:val="00570FA4"/>
    <w:rsid w:val="005746D7"/>
    <w:rsid w:val="005760D3"/>
    <w:rsid w:val="005809B3"/>
    <w:rsid w:val="00580CC1"/>
    <w:rsid w:val="005852C8"/>
    <w:rsid w:val="00590C93"/>
    <w:rsid w:val="00592D30"/>
    <w:rsid w:val="00594018"/>
    <w:rsid w:val="005A6271"/>
    <w:rsid w:val="005A7ACB"/>
    <w:rsid w:val="005B0169"/>
    <w:rsid w:val="005B04DE"/>
    <w:rsid w:val="005B10AD"/>
    <w:rsid w:val="005B4D74"/>
    <w:rsid w:val="005B696D"/>
    <w:rsid w:val="005C084B"/>
    <w:rsid w:val="005C3380"/>
    <w:rsid w:val="005C370A"/>
    <w:rsid w:val="005C5C84"/>
    <w:rsid w:val="005C77F1"/>
    <w:rsid w:val="005D3AD6"/>
    <w:rsid w:val="005D6139"/>
    <w:rsid w:val="005D61F4"/>
    <w:rsid w:val="005E2728"/>
    <w:rsid w:val="005E3A63"/>
    <w:rsid w:val="005E5454"/>
    <w:rsid w:val="005E59FD"/>
    <w:rsid w:val="005E6019"/>
    <w:rsid w:val="005E7106"/>
    <w:rsid w:val="005F345B"/>
    <w:rsid w:val="005F4F70"/>
    <w:rsid w:val="005F71A9"/>
    <w:rsid w:val="0060153F"/>
    <w:rsid w:val="00601E68"/>
    <w:rsid w:val="00602A7C"/>
    <w:rsid w:val="006042F6"/>
    <w:rsid w:val="00604A69"/>
    <w:rsid w:val="006062DF"/>
    <w:rsid w:val="00613F7B"/>
    <w:rsid w:val="00614FCB"/>
    <w:rsid w:val="00616715"/>
    <w:rsid w:val="0061763D"/>
    <w:rsid w:val="00622025"/>
    <w:rsid w:val="00623CC2"/>
    <w:rsid w:val="00627B7E"/>
    <w:rsid w:val="00627D33"/>
    <w:rsid w:val="0063552E"/>
    <w:rsid w:val="00636951"/>
    <w:rsid w:val="00641EEB"/>
    <w:rsid w:val="00645F5E"/>
    <w:rsid w:val="0065075C"/>
    <w:rsid w:val="00651886"/>
    <w:rsid w:val="0065214B"/>
    <w:rsid w:val="00656CAE"/>
    <w:rsid w:val="0066113B"/>
    <w:rsid w:val="0066436F"/>
    <w:rsid w:val="00664FA9"/>
    <w:rsid w:val="00665407"/>
    <w:rsid w:val="00666D1C"/>
    <w:rsid w:val="00674089"/>
    <w:rsid w:val="006744DB"/>
    <w:rsid w:val="006778A6"/>
    <w:rsid w:val="00680EBD"/>
    <w:rsid w:val="00680EC0"/>
    <w:rsid w:val="0068292A"/>
    <w:rsid w:val="00683CF3"/>
    <w:rsid w:val="006841AD"/>
    <w:rsid w:val="00691E8A"/>
    <w:rsid w:val="00693DE3"/>
    <w:rsid w:val="006958A2"/>
    <w:rsid w:val="006A0D22"/>
    <w:rsid w:val="006A13DB"/>
    <w:rsid w:val="006A19E2"/>
    <w:rsid w:val="006A24D0"/>
    <w:rsid w:val="006A370D"/>
    <w:rsid w:val="006A3D7D"/>
    <w:rsid w:val="006A68D3"/>
    <w:rsid w:val="006B1955"/>
    <w:rsid w:val="006B1A24"/>
    <w:rsid w:val="006B2664"/>
    <w:rsid w:val="006B53BC"/>
    <w:rsid w:val="006C2A74"/>
    <w:rsid w:val="006E35C9"/>
    <w:rsid w:val="006E7D03"/>
    <w:rsid w:val="006F07F4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15DF0"/>
    <w:rsid w:val="00721518"/>
    <w:rsid w:val="007255A1"/>
    <w:rsid w:val="00733AF8"/>
    <w:rsid w:val="007366E6"/>
    <w:rsid w:val="00737249"/>
    <w:rsid w:val="00737635"/>
    <w:rsid w:val="007422CB"/>
    <w:rsid w:val="00743203"/>
    <w:rsid w:val="00744C69"/>
    <w:rsid w:val="00746735"/>
    <w:rsid w:val="007540E6"/>
    <w:rsid w:val="007555AB"/>
    <w:rsid w:val="00756A4D"/>
    <w:rsid w:val="00760B13"/>
    <w:rsid w:val="007611D1"/>
    <w:rsid w:val="00761D58"/>
    <w:rsid w:val="00762579"/>
    <w:rsid w:val="00765230"/>
    <w:rsid w:val="00765514"/>
    <w:rsid w:val="0077118A"/>
    <w:rsid w:val="007725AE"/>
    <w:rsid w:val="0077497F"/>
    <w:rsid w:val="00775D5B"/>
    <w:rsid w:val="00777325"/>
    <w:rsid w:val="00777B19"/>
    <w:rsid w:val="00783AD7"/>
    <w:rsid w:val="00786905"/>
    <w:rsid w:val="00790EFD"/>
    <w:rsid w:val="007971B0"/>
    <w:rsid w:val="0079773D"/>
    <w:rsid w:val="00797811"/>
    <w:rsid w:val="00797F5E"/>
    <w:rsid w:val="007A0533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51A7"/>
    <w:rsid w:val="007C63D8"/>
    <w:rsid w:val="007C6869"/>
    <w:rsid w:val="007D0830"/>
    <w:rsid w:val="007D3693"/>
    <w:rsid w:val="007D4C10"/>
    <w:rsid w:val="007D661C"/>
    <w:rsid w:val="007D6873"/>
    <w:rsid w:val="007D72F7"/>
    <w:rsid w:val="007E065B"/>
    <w:rsid w:val="007E1FE5"/>
    <w:rsid w:val="007E27E1"/>
    <w:rsid w:val="007E5AED"/>
    <w:rsid w:val="007E6AE2"/>
    <w:rsid w:val="007F3548"/>
    <w:rsid w:val="007F48AC"/>
    <w:rsid w:val="007F5FD7"/>
    <w:rsid w:val="00800141"/>
    <w:rsid w:val="008037A8"/>
    <w:rsid w:val="0080490D"/>
    <w:rsid w:val="00804EBB"/>
    <w:rsid w:val="0081008C"/>
    <w:rsid w:val="00812134"/>
    <w:rsid w:val="008170F1"/>
    <w:rsid w:val="008206FC"/>
    <w:rsid w:val="008242CA"/>
    <w:rsid w:val="00824E2F"/>
    <w:rsid w:val="00825025"/>
    <w:rsid w:val="00825D7B"/>
    <w:rsid w:val="00825FE2"/>
    <w:rsid w:val="00826095"/>
    <w:rsid w:val="008334F3"/>
    <w:rsid w:val="00833E55"/>
    <w:rsid w:val="00834167"/>
    <w:rsid w:val="00837E6C"/>
    <w:rsid w:val="008400DA"/>
    <w:rsid w:val="00841C87"/>
    <w:rsid w:val="00844410"/>
    <w:rsid w:val="00845447"/>
    <w:rsid w:val="00850E0D"/>
    <w:rsid w:val="00851906"/>
    <w:rsid w:val="00852E9B"/>
    <w:rsid w:val="00853F3D"/>
    <w:rsid w:val="0085490C"/>
    <w:rsid w:val="00855B4B"/>
    <w:rsid w:val="00855C65"/>
    <w:rsid w:val="00856BA7"/>
    <w:rsid w:val="00857DC6"/>
    <w:rsid w:val="00857E03"/>
    <w:rsid w:val="00862360"/>
    <w:rsid w:val="0087017A"/>
    <w:rsid w:val="00872110"/>
    <w:rsid w:val="0087472C"/>
    <w:rsid w:val="008760C6"/>
    <w:rsid w:val="00877D23"/>
    <w:rsid w:val="00883AFC"/>
    <w:rsid w:val="008844F5"/>
    <w:rsid w:val="008877D1"/>
    <w:rsid w:val="00893500"/>
    <w:rsid w:val="00897064"/>
    <w:rsid w:val="008A478E"/>
    <w:rsid w:val="008A595E"/>
    <w:rsid w:val="008A6CBA"/>
    <w:rsid w:val="008A78B9"/>
    <w:rsid w:val="008A78F5"/>
    <w:rsid w:val="008A7C06"/>
    <w:rsid w:val="008A7C81"/>
    <w:rsid w:val="008B3738"/>
    <w:rsid w:val="008B71A3"/>
    <w:rsid w:val="008B7BA1"/>
    <w:rsid w:val="008C0610"/>
    <w:rsid w:val="008C2143"/>
    <w:rsid w:val="008C4317"/>
    <w:rsid w:val="008C6D11"/>
    <w:rsid w:val="008D011E"/>
    <w:rsid w:val="008D072D"/>
    <w:rsid w:val="008D2904"/>
    <w:rsid w:val="008D2AD1"/>
    <w:rsid w:val="008D324C"/>
    <w:rsid w:val="008D46EF"/>
    <w:rsid w:val="008D5BD7"/>
    <w:rsid w:val="008D678D"/>
    <w:rsid w:val="008E4515"/>
    <w:rsid w:val="008E4C6E"/>
    <w:rsid w:val="008E51A8"/>
    <w:rsid w:val="008E54C0"/>
    <w:rsid w:val="0090265B"/>
    <w:rsid w:val="00902861"/>
    <w:rsid w:val="00904CA5"/>
    <w:rsid w:val="00906AFB"/>
    <w:rsid w:val="009113A7"/>
    <w:rsid w:val="00912531"/>
    <w:rsid w:val="00912812"/>
    <w:rsid w:val="009158FF"/>
    <w:rsid w:val="00915BAE"/>
    <w:rsid w:val="00915DB9"/>
    <w:rsid w:val="00916E74"/>
    <w:rsid w:val="00923498"/>
    <w:rsid w:val="00923F5E"/>
    <w:rsid w:val="00924B33"/>
    <w:rsid w:val="009306E1"/>
    <w:rsid w:val="00932F97"/>
    <w:rsid w:val="00934DDC"/>
    <w:rsid w:val="00936876"/>
    <w:rsid w:val="00937D02"/>
    <w:rsid w:val="009433A3"/>
    <w:rsid w:val="009503CB"/>
    <w:rsid w:val="00951EB8"/>
    <w:rsid w:val="00952D14"/>
    <w:rsid w:val="009661E9"/>
    <w:rsid w:val="00972A22"/>
    <w:rsid w:val="00973102"/>
    <w:rsid w:val="0097629A"/>
    <w:rsid w:val="009818AE"/>
    <w:rsid w:val="00982DB7"/>
    <w:rsid w:val="009835B0"/>
    <w:rsid w:val="00987B16"/>
    <w:rsid w:val="00987C3D"/>
    <w:rsid w:val="00990915"/>
    <w:rsid w:val="00991016"/>
    <w:rsid w:val="00991829"/>
    <w:rsid w:val="00991E54"/>
    <w:rsid w:val="00993C38"/>
    <w:rsid w:val="009979CC"/>
    <w:rsid w:val="009A34A7"/>
    <w:rsid w:val="009A4E4F"/>
    <w:rsid w:val="009B04E2"/>
    <w:rsid w:val="009B14B2"/>
    <w:rsid w:val="009B1970"/>
    <w:rsid w:val="009B7A0A"/>
    <w:rsid w:val="009C416C"/>
    <w:rsid w:val="009C4BC1"/>
    <w:rsid w:val="009C761A"/>
    <w:rsid w:val="009D10C5"/>
    <w:rsid w:val="009D4D98"/>
    <w:rsid w:val="009D5C6F"/>
    <w:rsid w:val="009D5F54"/>
    <w:rsid w:val="009E1330"/>
    <w:rsid w:val="009E1763"/>
    <w:rsid w:val="009F00AA"/>
    <w:rsid w:val="009F2233"/>
    <w:rsid w:val="009F4F6D"/>
    <w:rsid w:val="00A00737"/>
    <w:rsid w:val="00A027DA"/>
    <w:rsid w:val="00A03632"/>
    <w:rsid w:val="00A04A05"/>
    <w:rsid w:val="00A04D1E"/>
    <w:rsid w:val="00A062EB"/>
    <w:rsid w:val="00A12433"/>
    <w:rsid w:val="00A15BF5"/>
    <w:rsid w:val="00A15C9E"/>
    <w:rsid w:val="00A1632F"/>
    <w:rsid w:val="00A23EA6"/>
    <w:rsid w:val="00A24E34"/>
    <w:rsid w:val="00A2556D"/>
    <w:rsid w:val="00A26DC4"/>
    <w:rsid w:val="00A270CD"/>
    <w:rsid w:val="00A306E2"/>
    <w:rsid w:val="00A32FD6"/>
    <w:rsid w:val="00A3393D"/>
    <w:rsid w:val="00A35D6D"/>
    <w:rsid w:val="00A36504"/>
    <w:rsid w:val="00A4000B"/>
    <w:rsid w:val="00A41A24"/>
    <w:rsid w:val="00A43BF8"/>
    <w:rsid w:val="00A441C7"/>
    <w:rsid w:val="00A452E8"/>
    <w:rsid w:val="00A47AE6"/>
    <w:rsid w:val="00A52DA3"/>
    <w:rsid w:val="00A52F4C"/>
    <w:rsid w:val="00A5664A"/>
    <w:rsid w:val="00A62509"/>
    <w:rsid w:val="00A6285B"/>
    <w:rsid w:val="00A646F4"/>
    <w:rsid w:val="00A670CE"/>
    <w:rsid w:val="00A67DBF"/>
    <w:rsid w:val="00A852FC"/>
    <w:rsid w:val="00A85B0D"/>
    <w:rsid w:val="00A91746"/>
    <w:rsid w:val="00A95939"/>
    <w:rsid w:val="00AA330F"/>
    <w:rsid w:val="00AA4F0C"/>
    <w:rsid w:val="00AA6BBA"/>
    <w:rsid w:val="00AA73AB"/>
    <w:rsid w:val="00AB07BA"/>
    <w:rsid w:val="00AB0CD7"/>
    <w:rsid w:val="00AB2FB0"/>
    <w:rsid w:val="00AB3F22"/>
    <w:rsid w:val="00AB50AB"/>
    <w:rsid w:val="00AC073D"/>
    <w:rsid w:val="00AC1DCF"/>
    <w:rsid w:val="00AC282A"/>
    <w:rsid w:val="00AD149D"/>
    <w:rsid w:val="00AD20DA"/>
    <w:rsid w:val="00AD7F93"/>
    <w:rsid w:val="00AE0B95"/>
    <w:rsid w:val="00AE3062"/>
    <w:rsid w:val="00AE450E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07129"/>
    <w:rsid w:val="00B1032B"/>
    <w:rsid w:val="00B12547"/>
    <w:rsid w:val="00B126B6"/>
    <w:rsid w:val="00B13BB7"/>
    <w:rsid w:val="00B14C64"/>
    <w:rsid w:val="00B20235"/>
    <w:rsid w:val="00B20FF4"/>
    <w:rsid w:val="00B210DC"/>
    <w:rsid w:val="00B2111B"/>
    <w:rsid w:val="00B248C1"/>
    <w:rsid w:val="00B26123"/>
    <w:rsid w:val="00B30A96"/>
    <w:rsid w:val="00B32CA8"/>
    <w:rsid w:val="00B37405"/>
    <w:rsid w:val="00B41996"/>
    <w:rsid w:val="00B4209B"/>
    <w:rsid w:val="00B43ABC"/>
    <w:rsid w:val="00B44654"/>
    <w:rsid w:val="00B45104"/>
    <w:rsid w:val="00B473AE"/>
    <w:rsid w:val="00B524C8"/>
    <w:rsid w:val="00B53886"/>
    <w:rsid w:val="00B550F7"/>
    <w:rsid w:val="00B57769"/>
    <w:rsid w:val="00B60870"/>
    <w:rsid w:val="00B65743"/>
    <w:rsid w:val="00B6685A"/>
    <w:rsid w:val="00B668E0"/>
    <w:rsid w:val="00B67B5A"/>
    <w:rsid w:val="00B70267"/>
    <w:rsid w:val="00B7250C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4F59"/>
    <w:rsid w:val="00B95B2D"/>
    <w:rsid w:val="00B96A10"/>
    <w:rsid w:val="00BA05B2"/>
    <w:rsid w:val="00BA3127"/>
    <w:rsid w:val="00BA3C18"/>
    <w:rsid w:val="00BB0FA9"/>
    <w:rsid w:val="00BB1F9C"/>
    <w:rsid w:val="00BB398E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3F8A"/>
    <w:rsid w:val="00BE56F1"/>
    <w:rsid w:val="00BE77BB"/>
    <w:rsid w:val="00BF5996"/>
    <w:rsid w:val="00BF6424"/>
    <w:rsid w:val="00BF693F"/>
    <w:rsid w:val="00C00915"/>
    <w:rsid w:val="00C00CF0"/>
    <w:rsid w:val="00C03182"/>
    <w:rsid w:val="00C112F2"/>
    <w:rsid w:val="00C11D09"/>
    <w:rsid w:val="00C12927"/>
    <w:rsid w:val="00C20667"/>
    <w:rsid w:val="00C23246"/>
    <w:rsid w:val="00C23445"/>
    <w:rsid w:val="00C257C9"/>
    <w:rsid w:val="00C26985"/>
    <w:rsid w:val="00C30781"/>
    <w:rsid w:val="00C32954"/>
    <w:rsid w:val="00C34D6F"/>
    <w:rsid w:val="00C361D4"/>
    <w:rsid w:val="00C36D1B"/>
    <w:rsid w:val="00C41A39"/>
    <w:rsid w:val="00C4203B"/>
    <w:rsid w:val="00C439A7"/>
    <w:rsid w:val="00C445EA"/>
    <w:rsid w:val="00C4490A"/>
    <w:rsid w:val="00C45D51"/>
    <w:rsid w:val="00C54765"/>
    <w:rsid w:val="00C54F8D"/>
    <w:rsid w:val="00C5567F"/>
    <w:rsid w:val="00C5688A"/>
    <w:rsid w:val="00C60D66"/>
    <w:rsid w:val="00C61DBB"/>
    <w:rsid w:val="00C651E2"/>
    <w:rsid w:val="00C65D4F"/>
    <w:rsid w:val="00C7117B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5D81"/>
    <w:rsid w:val="00CA6F5E"/>
    <w:rsid w:val="00CA77DC"/>
    <w:rsid w:val="00CB002E"/>
    <w:rsid w:val="00CB35B4"/>
    <w:rsid w:val="00CB4C3E"/>
    <w:rsid w:val="00CB6BA9"/>
    <w:rsid w:val="00CC0873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26D0"/>
    <w:rsid w:val="00CE3DDE"/>
    <w:rsid w:val="00CE3E78"/>
    <w:rsid w:val="00CE524C"/>
    <w:rsid w:val="00CF14E5"/>
    <w:rsid w:val="00CF32BC"/>
    <w:rsid w:val="00CF4D19"/>
    <w:rsid w:val="00CF5B96"/>
    <w:rsid w:val="00D06C79"/>
    <w:rsid w:val="00D105A9"/>
    <w:rsid w:val="00D1209A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19BC"/>
    <w:rsid w:val="00D4214E"/>
    <w:rsid w:val="00D504DD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553"/>
    <w:rsid w:val="00DA19DA"/>
    <w:rsid w:val="00DA694C"/>
    <w:rsid w:val="00DA6B4D"/>
    <w:rsid w:val="00DA7514"/>
    <w:rsid w:val="00DA78D8"/>
    <w:rsid w:val="00DB3CC8"/>
    <w:rsid w:val="00DC1A98"/>
    <w:rsid w:val="00DC490D"/>
    <w:rsid w:val="00DC4A39"/>
    <w:rsid w:val="00DC550D"/>
    <w:rsid w:val="00DD00CD"/>
    <w:rsid w:val="00DD0434"/>
    <w:rsid w:val="00DD0BFD"/>
    <w:rsid w:val="00DD1AD5"/>
    <w:rsid w:val="00DD39DA"/>
    <w:rsid w:val="00DE0C5D"/>
    <w:rsid w:val="00DE3EDC"/>
    <w:rsid w:val="00DE5C08"/>
    <w:rsid w:val="00DE5F4C"/>
    <w:rsid w:val="00DE7000"/>
    <w:rsid w:val="00DF5FE3"/>
    <w:rsid w:val="00E00C89"/>
    <w:rsid w:val="00E025EC"/>
    <w:rsid w:val="00E034F6"/>
    <w:rsid w:val="00E056AD"/>
    <w:rsid w:val="00E14642"/>
    <w:rsid w:val="00E162B6"/>
    <w:rsid w:val="00E173CA"/>
    <w:rsid w:val="00E17DB3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46888"/>
    <w:rsid w:val="00E53745"/>
    <w:rsid w:val="00E559A7"/>
    <w:rsid w:val="00E6384E"/>
    <w:rsid w:val="00E67769"/>
    <w:rsid w:val="00E804B0"/>
    <w:rsid w:val="00E80C7E"/>
    <w:rsid w:val="00E82B92"/>
    <w:rsid w:val="00E858C7"/>
    <w:rsid w:val="00E95EAA"/>
    <w:rsid w:val="00EA39F2"/>
    <w:rsid w:val="00EA54D8"/>
    <w:rsid w:val="00EA615F"/>
    <w:rsid w:val="00EB1A1C"/>
    <w:rsid w:val="00EB1B47"/>
    <w:rsid w:val="00EB3A0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6CC1"/>
    <w:rsid w:val="00ED7605"/>
    <w:rsid w:val="00EE0805"/>
    <w:rsid w:val="00EE1497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1009D"/>
    <w:rsid w:val="00F20CBC"/>
    <w:rsid w:val="00F239BB"/>
    <w:rsid w:val="00F24704"/>
    <w:rsid w:val="00F26783"/>
    <w:rsid w:val="00F31A4F"/>
    <w:rsid w:val="00F3494E"/>
    <w:rsid w:val="00F41E63"/>
    <w:rsid w:val="00F43330"/>
    <w:rsid w:val="00F44051"/>
    <w:rsid w:val="00F51D0D"/>
    <w:rsid w:val="00F6104E"/>
    <w:rsid w:val="00F62681"/>
    <w:rsid w:val="00F62961"/>
    <w:rsid w:val="00F64B74"/>
    <w:rsid w:val="00F65F53"/>
    <w:rsid w:val="00F66347"/>
    <w:rsid w:val="00F67164"/>
    <w:rsid w:val="00F75704"/>
    <w:rsid w:val="00F76FC7"/>
    <w:rsid w:val="00F81F82"/>
    <w:rsid w:val="00F82DB9"/>
    <w:rsid w:val="00F8433D"/>
    <w:rsid w:val="00F84A24"/>
    <w:rsid w:val="00F86B61"/>
    <w:rsid w:val="00F87303"/>
    <w:rsid w:val="00F9008D"/>
    <w:rsid w:val="00F95713"/>
    <w:rsid w:val="00FA4857"/>
    <w:rsid w:val="00FA52A4"/>
    <w:rsid w:val="00FA6138"/>
    <w:rsid w:val="00FA6DEF"/>
    <w:rsid w:val="00FA7160"/>
    <w:rsid w:val="00FB4C97"/>
    <w:rsid w:val="00FB6841"/>
    <w:rsid w:val="00FB7092"/>
    <w:rsid w:val="00FB78C4"/>
    <w:rsid w:val="00FB7BA9"/>
    <w:rsid w:val="00FC1C5B"/>
    <w:rsid w:val="00FC4370"/>
    <w:rsid w:val="00FC5CF0"/>
    <w:rsid w:val="00FC701D"/>
    <w:rsid w:val="00FC78F3"/>
    <w:rsid w:val="00FD2535"/>
    <w:rsid w:val="00FD3D67"/>
    <w:rsid w:val="00FE014E"/>
    <w:rsid w:val="00FE2037"/>
    <w:rsid w:val="00FF27ED"/>
    <w:rsid w:val="00FF2A5A"/>
    <w:rsid w:val="00FF53BD"/>
    <w:rsid w:val="00FF663D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85A8F2C42A5002EAC3D4DAADF9C549932CFC8F0B0B66C6E85E27A96942CE72A3C8C116431C7A97F01CCF822A828B7BeCN" TargetMode="External"/><Relationship Id="rId13" Type="http://schemas.openxmlformats.org/officeDocument/2006/relationships/hyperlink" Target="consultantplus://offline/ref=D62558FAE74EE566F446202F55544B2340CD9CFB7EFA8979770A6A08DC0E6DC51DFEEF9675F2B17B00F2EF5EACFB786CHEgF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76885A8F2C42A5002EAC3D4DAADF9C549932CFC8F0B0B66C6E85E27A96942CE72A3C8C116431C7A97F01CCF822A828B7Be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558FAE74EE566F446202F55544B2340CD9CFB7EFA8979770A6A08DC0E6DC51DFEEF9675F2B17B00F2EF5EACFB786CHEg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6885A8F2C42A5002EAC3D4DAADF9C549932CFC8F0B0B66C6E85E27A96942CE72A3C8C116431C7A97F01CCF822A828B7B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558FAE74EE566F446202F55544B2340CD9CFB7EFA8979770A6A08DC0E6DC51DFEEF9675F2B17B00F2EF5EACFB786CHEg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5219</Words>
  <Characters>29750</Characters>
  <Application>Microsoft Office Word</Application>
  <DocSecurity>0</DocSecurity>
  <Lines>247</Lines>
  <Paragraphs>69</Paragraphs>
  <ScaleCrop>false</ScaleCrop>
  <Company>Grizli777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Olga Brenduk</cp:lastModifiedBy>
  <cp:revision>2</cp:revision>
  <cp:lastPrinted>2018-08-09T05:21:00Z</cp:lastPrinted>
  <dcterms:created xsi:type="dcterms:W3CDTF">2018-10-16T10:05:00Z</dcterms:created>
  <dcterms:modified xsi:type="dcterms:W3CDTF">2018-10-16T10:05:00Z</dcterms:modified>
</cp:coreProperties>
</file>