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1" w:rsidRPr="00E35D1C" w:rsidRDefault="00883E03" w:rsidP="00E3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D1C">
        <w:rPr>
          <w:rFonts w:ascii="Times New Roman" w:hAnsi="Times New Roman" w:cs="Times New Roman"/>
          <w:sz w:val="28"/>
          <w:szCs w:val="28"/>
        </w:rPr>
        <w:t>ПРОЕКТ</w:t>
      </w:r>
    </w:p>
    <w:p w:rsidR="00E35D1C" w:rsidRDefault="00E35D1C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FF573D" w:rsidRP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0E" w:rsidRDefault="00883E03" w:rsidP="009C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53F5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9C53F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9C53F5">
        <w:rPr>
          <w:rFonts w:ascii="Times New Roman" w:hAnsi="Times New Roman" w:cs="Times New Roman"/>
          <w:b/>
          <w:sz w:val="28"/>
          <w:szCs w:val="28"/>
        </w:rPr>
        <w:t xml:space="preserve"> силу отдельных нормативных</w:t>
      </w:r>
    </w:p>
    <w:p w:rsidR="00883E03" w:rsidRPr="00FF573D" w:rsidRDefault="00957A97" w:rsidP="009C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(положений нормативных правовых актов) Правительства Ульяновской области </w:t>
      </w:r>
    </w:p>
    <w:p w:rsidR="001F1C83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Pr="00E35D1C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03" w:rsidRPr="00137962" w:rsidRDefault="00883E03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постановляет:</w:t>
      </w:r>
    </w:p>
    <w:p w:rsidR="003058D6" w:rsidRDefault="00EF460E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1.</w:t>
      </w:r>
      <w:r w:rsidR="00957A97" w:rsidRPr="00137962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3058D6" w:rsidRDefault="00957A97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EF460E" w:rsidRPr="00137962">
        <w:rPr>
          <w:rFonts w:ascii="Times New Roman" w:hAnsi="Times New Roman" w:cs="Times New Roman"/>
          <w:sz w:val="28"/>
          <w:szCs w:val="28"/>
        </w:rPr>
        <w:t xml:space="preserve">29.08.2011 № 414-П «Об утверждении Порядка расходования и учёта средств, предоставляемых из областного бюджета Ульяновской области бюджетам городских округов и муниципальных районов Ульяновской области в форме субсидий </w:t>
      </w:r>
      <w:r w:rsidR="003058D6">
        <w:rPr>
          <w:rFonts w:ascii="Times New Roman" w:hAnsi="Times New Roman" w:cs="Times New Roman"/>
          <w:sz w:val="28"/>
          <w:szCs w:val="28"/>
        </w:rPr>
        <w:t>в рамках реализации мероприятий областной целевой программы «Развитие туризма в Ульяновской области (2011 – 2015 годы)»;</w:t>
      </w:r>
    </w:p>
    <w:p w:rsidR="00EF460E" w:rsidRPr="00137962" w:rsidRDefault="00EF460E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08.08.2013 № 358-П «О внесении изменений в постановление Правительства Ульяновской области от 29.08.2011 № 414-П»;</w:t>
      </w:r>
    </w:p>
    <w:p w:rsidR="00EF460E" w:rsidRPr="00137962" w:rsidRDefault="00EF460E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3058D6">
        <w:rPr>
          <w:rFonts w:ascii="Times New Roman" w:hAnsi="Times New Roman" w:cs="Times New Roman"/>
          <w:sz w:val="28"/>
          <w:szCs w:val="28"/>
        </w:rPr>
        <w:t>льства Ульяновской области от 20</w:t>
      </w:r>
      <w:r w:rsidRPr="00137962">
        <w:rPr>
          <w:rFonts w:ascii="Times New Roman" w:hAnsi="Times New Roman" w:cs="Times New Roman"/>
          <w:sz w:val="28"/>
          <w:szCs w:val="28"/>
        </w:rPr>
        <w:t>.03.2014 № 97-П «О внесении изменений в постановление Правительства Ульяновской области от 29.08.2011 № 414-П»;</w:t>
      </w:r>
    </w:p>
    <w:p w:rsidR="00EF460E" w:rsidRPr="00137962" w:rsidRDefault="00EF460E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пункт 11 постановления Правительства Ульяновской области от 01.09.2014 № 389-П «О внесении изменений в отдельные нормативные правовые акты Правительства Ульяновской области»;</w:t>
      </w:r>
    </w:p>
    <w:p w:rsidR="00EF460E" w:rsidRPr="00137962" w:rsidRDefault="00EF460E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137962" w:rsidRPr="00137962">
        <w:rPr>
          <w:rFonts w:ascii="Times New Roman" w:hAnsi="Times New Roman" w:cs="Times New Roman"/>
          <w:sz w:val="28"/>
          <w:szCs w:val="28"/>
        </w:rPr>
        <w:t>постановления Правительства Ульяновской области от 25.12.2015 № 708-П «О внесении изменений в некоторые постановления Пра</w:t>
      </w:r>
      <w:r w:rsidR="003058D6">
        <w:rPr>
          <w:rFonts w:ascii="Times New Roman" w:hAnsi="Times New Roman" w:cs="Times New Roman"/>
          <w:sz w:val="28"/>
          <w:szCs w:val="28"/>
        </w:rPr>
        <w:t>вительства Ульяновской области».</w:t>
      </w:r>
    </w:p>
    <w:p w:rsidR="00137962" w:rsidRPr="00137962" w:rsidRDefault="00137962" w:rsidP="0013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62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957A97" w:rsidRDefault="00957A97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13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Pr="00E35D1C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13" w:rsidRPr="00E35D1C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5413" w:rsidRPr="00E35D1C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 w:rsidRPr="00E35D1C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A6825" w:rsidRPr="005A6825" w:rsidRDefault="005A6825" w:rsidP="005A682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5A6825" w:rsidRPr="005A6825" w:rsidSect="00C4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E03"/>
    <w:rsid w:val="00014728"/>
    <w:rsid w:val="000D0A65"/>
    <w:rsid w:val="00134CA7"/>
    <w:rsid w:val="00137962"/>
    <w:rsid w:val="00146DC9"/>
    <w:rsid w:val="001915B1"/>
    <w:rsid w:val="001A13CA"/>
    <w:rsid w:val="001D3456"/>
    <w:rsid w:val="001F1C83"/>
    <w:rsid w:val="00281CE1"/>
    <w:rsid w:val="003058D6"/>
    <w:rsid w:val="00396D48"/>
    <w:rsid w:val="003F47A7"/>
    <w:rsid w:val="00475B5E"/>
    <w:rsid w:val="004E1E85"/>
    <w:rsid w:val="005A6825"/>
    <w:rsid w:val="00650F19"/>
    <w:rsid w:val="006653F9"/>
    <w:rsid w:val="007047C0"/>
    <w:rsid w:val="00750FCE"/>
    <w:rsid w:val="007975F8"/>
    <w:rsid w:val="0084654F"/>
    <w:rsid w:val="00883E03"/>
    <w:rsid w:val="00957A97"/>
    <w:rsid w:val="009C53F5"/>
    <w:rsid w:val="00A417A5"/>
    <w:rsid w:val="00A75413"/>
    <w:rsid w:val="00AF15DA"/>
    <w:rsid w:val="00B850CB"/>
    <w:rsid w:val="00C474E6"/>
    <w:rsid w:val="00D15CBE"/>
    <w:rsid w:val="00DF50C7"/>
    <w:rsid w:val="00E35D1C"/>
    <w:rsid w:val="00E4520E"/>
    <w:rsid w:val="00EC0EC6"/>
    <w:rsid w:val="00EC4DAC"/>
    <w:rsid w:val="00ED054D"/>
    <w:rsid w:val="00EF460E"/>
    <w:rsid w:val="00F139EE"/>
    <w:rsid w:val="00F63B09"/>
    <w:rsid w:val="00F71F88"/>
    <w:rsid w:val="00FB244B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6"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dcterms:created xsi:type="dcterms:W3CDTF">2018-10-04T04:20:00Z</dcterms:created>
  <dcterms:modified xsi:type="dcterms:W3CDTF">2018-10-04T04:20:00Z</dcterms:modified>
</cp:coreProperties>
</file>