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5F" w:rsidRPr="003460FA" w:rsidRDefault="003460FA" w:rsidP="003460FA">
      <w:pPr>
        <w:pStyle w:val="ConsPlusTitle"/>
        <w:jc w:val="right"/>
        <w:rPr>
          <w:b w:val="0"/>
          <w:sz w:val="20"/>
          <w:szCs w:val="20"/>
        </w:rPr>
      </w:pPr>
      <w:r w:rsidRPr="003460FA">
        <w:rPr>
          <w:b w:val="0"/>
          <w:sz w:val="20"/>
          <w:szCs w:val="20"/>
        </w:rPr>
        <w:t>Вносится Губернатором</w:t>
      </w:r>
    </w:p>
    <w:p w:rsidR="003460FA" w:rsidRPr="003460FA" w:rsidRDefault="003460FA" w:rsidP="003460FA">
      <w:pPr>
        <w:pStyle w:val="ConsPlusTitle"/>
        <w:jc w:val="right"/>
        <w:rPr>
          <w:b w:val="0"/>
          <w:sz w:val="20"/>
          <w:szCs w:val="20"/>
        </w:rPr>
      </w:pPr>
      <w:r w:rsidRPr="003460FA">
        <w:rPr>
          <w:b w:val="0"/>
          <w:sz w:val="20"/>
          <w:szCs w:val="20"/>
        </w:rPr>
        <w:t>Ульяновской области</w:t>
      </w:r>
    </w:p>
    <w:p w:rsidR="003460FA" w:rsidRPr="003460FA" w:rsidRDefault="003460FA" w:rsidP="003460FA">
      <w:pPr>
        <w:pStyle w:val="ConsPlusTitle"/>
        <w:jc w:val="right"/>
        <w:rPr>
          <w:b w:val="0"/>
          <w:sz w:val="20"/>
          <w:szCs w:val="20"/>
        </w:rPr>
      </w:pPr>
    </w:p>
    <w:p w:rsidR="003460FA" w:rsidRPr="003460FA" w:rsidRDefault="003460FA" w:rsidP="003460FA">
      <w:pPr>
        <w:pStyle w:val="ConsPlusTitle"/>
        <w:jc w:val="right"/>
        <w:rPr>
          <w:b w:val="0"/>
          <w:sz w:val="20"/>
          <w:szCs w:val="20"/>
        </w:rPr>
      </w:pPr>
      <w:r w:rsidRPr="003460FA">
        <w:rPr>
          <w:b w:val="0"/>
          <w:sz w:val="20"/>
          <w:szCs w:val="20"/>
        </w:rPr>
        <w:t>Проект</w:t>
      </w:r>
    </w:p>
    <w:p w:rsidR="003460FA" w:rsidRDefault="003460FA" w:rsidP="001E7E61">
      <w:pPr>
        <w:pStyle w:val="ConsPlusTitle"/>
        <w:jc w:val="center"/>
        <w:rPr>
          <w:sz w:val="28"/>
          <w:szCs w:val="28"/>
        </w:rPr>
      </w:pPr>
    </w:p>
    <w:p w:rsidR="003460FA" w:rsidRDefault="003460FA" w:rsidP="001E7E61">
      <w:pPr>
        <w:pStyle w:val="ConsPlusTitle"/>
        <w:jc w:val="center"/>
        <w:rPr>
          <w:sz w:val="28"/>
          <w:szCs w:val="28"/>
        </w:rPr>
      </w:pPr>
    </w:p>
    <w:p w:rsidR="00AC795F" w:rsidRPr="003460FA" w:rsidRDefault="003460FA" w:rsidP="001E7E61">
      <w:pPr>
        <w:pStyle w:val="ConsPlusTitle"/>
        <w:jc w:val="center"/>
        <w:rPr>
          <w:sz w:val="32"/>
          <w:szCs w:val="32"/>
        </w:rPr>
      </w:pPr>
      <w:r w:rsidRPr="003460FA">
        <w:rPr>
          <w:sz w:val="32"/>
          <w:szCs w:val="32"/>
        </w:rPr>
        <w:t>ЗАКОН</w:t>
      </w:r>
    </w:p>
    <w:p w:rsidR="003460FA" w:rsidRPr="003460FA" w:rsidRDefault="003460FA" w:rsidP="001E7E61">
      <w:pPr>
        <w:pStyle w:val="ConsPlusTitle"/>
        <w:jc w:val="center"/>
        <w:rPr>
          <w:sz w:val="32"/>
          <w:szCs w:val="32"/>
        </w:rPr>
      </w:pPr>
      <w:r w:rsidRPr="003460FA">
        <w:rPr>
          <w:sz w:val="32"/>
          <w:szCs w:val="32"/>
        </w:rPr>
        <w:t>УЛЬЯНОВСКОЙ ОБЛАСТИ</w:t>
      </w:r>
    </w:p>
    <w:p w:rsidR="003E2C75" w:rsidRDefault="003E2C75" w:rsidP="001E7E61">
      <w:pPr>
        <w:pStyle w:val="ConsPlusTitle"/>
        <w:jc w:val="center"/>
        <w:rPr>
          <w:sz w:val="28"/>
          <w:szCs w:val="28"/>
        </w:rPr>
      </w:pPr>
    </w:p>
    <w:p w:rsidR="00610AAB" w:rsidRDefault="00EF741A" w:rsidP="0061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10AAB">
        <w:rPr>
          <w:b/>
          <w:sz w:val="28"/>
          <w:szCs w:val="28"/>
        </w:rPr>
        <w:t xml:space="preserve">приостановлении действия отдельного положения </w:t>
      </w:r>
    </w:p>
    <w:p w:rsidR="00610AAB" w:rsidRPr="00F164D7" w:rsidRDefault="00610AAB" w:rsidP="0061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 Ульяновской области «Об особенностях бюджетного процесса </w:t>
      </w:r>
      <w:r w:rsidR="003460F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 Ульяновской области»</w:t>
      </w:r>
    </w:p>
    <w:p w:rsidR="00F74EEA" w:rsidRDefault="00F74EEA" w:rsidP="00EF741A">
      <w:pPr>
        <w:jc w:val="center"/>
        <w:rPr>
          <w:b/>
          <w:sz w:val="28"/>
          <w:szCs w:val="28"/>
        </w:rPr>
      </w:pPr>
    </w:p>
    <w:p w:rsidR="003460FA" w:rsidRDefault="003460FA" w:rsidP="00EF741A">
      <w:pPr>
        <w:jc w:val="center"/>
        <w:rPr>
          <w:b/>
          <w:sz w:val="28"/>
          <w:szCs w:val="28"/>
        </w:rPr>
      </w:pPr>
    </w:p>
    <w:p w:rsidR="003460FA" w:rsidRPr="00F164D7" w:rsidRDefault="003460FA" w:rsidP="00EF741A">
      <w:pPr>
        <w:jc w:val="center"/>
        <w:rPr>
          <w:b/>
          <w:sz w:val="28"/>
          <w:szCs w:val="28"/>
        </w:rPr>
      </w:pPr>
      <w:r>
        <w:rPr>
          <w:i/>
        </w:rPr>
        <w:t>Принят Законодательным Собранием Ульяновской области __ __________ 2018 г</w:t>
      </w:r>
      <w:r>
        <w:rPr>
          <w:b/>
          <w:i/>
        </w:rPr>
        <w:t>.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3460FA" w:rsidRDefault="003460FA" w:rsidP="002175A6">
      <w:pPr>
        <w:pStyle w:val="ConsPlusTitle"/>
        <w:rPr>
          <w:sz w:val="28"/>
          <w:szCs w:val="28"/>
        </w:rPr>
      </w:pPr>
    </w:p>
    <w:p w:rsidR="003460FA" w:rsidRDefault="003460FA" w:rsidP="002175A6">
      <w:pPr>
        <w:pStyle w:val="ConsPlusTitle"/>
        <w:rPr>
          <w:sz w:val="28"/>
          <w:szCs w:val="28"/>
        </w:rPr>
      </w:pPr>
    </w:p>
    <w:p w:rsidR="00AC795F" w:rsidRDefault="00610AAB" w:rsidP="00610A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Приостановить до 1 января 2019 года действие части 6 статьи 8 </w:t>
      </w:r>
      <w:hyperlink r:id="rId8" w:history="1">
        <w:r w:rsidR="00EF741A" w:rsidRPr="00D47448">
          <w:rPr>
            <w:bCs/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EF741A" w:rsidRPr="00D47448">
        <w:rPr>
          <w:bCs/>
          <w:sz w:val="28"/>
          <w:szCs w:val="28"/>
        </w:rPr>
        <w:t xml:space="preserve"> Ульяновской области от 2 октября 2012 года № 123-ЗО </w:t>
      </w:r>
      <w:r w:rsidR="00B2081C">
        <w:rPr>
          <w:bCs/>
          <w:sz w:val="28"/>
          <w:szCs w:val="28"/>
        </w:rPr>
        <w:br/>
      </w:r>
      <w:r w:rsidR="00EF741A" w:rsidRPr="00D47448">
        <w:rPr>
          <w:bCs/>
          <w:sz w:val="28"/>
          <w:szCs w:val="28"/>
        </w:rPr>
        <w:t>«Об особенностях бюджетного процесса в Ульяновской области»</w:t>
      </w:r>
      <w:r w:rsidR="00EF741A"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 xml:space="preserve">(«Ульяновская правда» от 05.10.2012 № 109; от 02.11.2012 № 121; от 19.08.2013 № 97; </w:t>
      </w:r>
      <w:r w:rsidR="00273583">
        <w:rPr>
          <w:bCs/>
          <w:sz w:val="28"/>
          <w:szCs w:val="28"/>
        </w:rPr>
        <w:t xml:space="preserve">                         </w:t>
      </w:r>
      <w:r w:rsidR="00FF4DBF" w:rsidRPr="00AA5768">
        <w:rPr>
          <w:bCs/>
          <w:sz w:val="28"/>
          <w:szCs w:val="28"/>
        </w:rPr>
        <w:t>от 08.11.2013 № 143; от 11.09.2014 № 133; от 04.12.2014 № 178;</w:t>
      </w:r>
      <w:r w:rsidR="00EC72DD"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 xml:space="preserve">от 31.12.2014 </w:t>
      </w:r>
      <w:r w:rsidR="00273583">
        <w:rPr>
          <w:bCs/>
          <w:sz w:val="28"/>
          <w:szCs w:val="28"/>
        </w:rPr>
        <w:t xml:space="preserve">                 </w:t>
      </w:r>
      <w:r w:rsidR="00FF4DBF" w:rsidRPr="00AA5768">
        <w:rPr>
          <w:bCs/>
          <w:sz w:val="28"/>
          <w:szCs w:val="28"/>
        </w:rPr>
        <w:t xml:space="preserve">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 w:rsidR="00F74EEA"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</w:t>
      </w:r>
      <w:r w:rsidR="00273583">
        <w:rPr>
          <w:bCs/>
          <w:sz w:val="28"/>
          <w:szCs w:val="28"/>
        </w:rPr>
        <w:t xml:space="preserve">                    </w:t>
      </w:r>
      <w:r w:rsidR="00F74EEA">
        <w:rPr>
          <w:bCs/>
          <w:sz w:val="28"/>
          <w:szCs w:val="28"/>
        </w:rPr>
        <w:t>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3E2C75" w:rsidRPr="003E2C75">
        <w:rPr>
          <w:rFonts w:eastAsia="Calibri"/>
          <w:bCs/>
          <w:sz w:val="28"/>
          <w:szCs w:val="28"/>
        </w:rPr>
        <w:t xml:space="preserve">от 06.09.2016 </w:t>
      </w:r>
      <w:r w:rsidR="00273583">
        <w:rPr>
          <w:rFonts w:eastAsia="Calibri"/>
          <w:bCs/>
          <w:sz w:val="28"/>
          <w:szCs w:val="28"/>
        </w:rPr>
        <w:t xml:space="preserve">                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</w:t>
      </w:r>
      <w:r w:rsidR="00273583">
        <w:rPr>
          <w:rFonts w:eastAsia="Calibri"/>
          <w:bCs/>
          <w:sz w:val="28"/>
          <w:szCs w:val="28"/>
        </w:rPr>
        <w:t xml:space="preserve">                       </w:t>
      </w:r>
      <w:r w:rsidR="003E2C75" w:rsidRPr="003E2C75">
        <w:rPr>
          <w:rFonts w:eastAsia="Calibri"/>
          <w:bCs/>
          <w:sz w:val="28"/>
          <w:szCs w:val="28"/>
        </w:rPr>
        <w:t xml:space="preserve">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4D74BB">
        <w:rPr>
          <w:rFonts w:eastAsia="Calibri"/>
          <w:bCs/>
          <w:sz w:val="28"/>
          <w:szCs w:val="28"/>
        </w:rPr>
        <w:t>; от 03.11.2017 № 81; от 22.12.2017 № 97</w:t>
      </w:r>
      <w:r w:rsidR="00B2081C">
        <w:rPr>
          <w:rFonts w:eastAsia="Calibri"/>
          <w:bCs/>
          <w:sz w:val="28"/>
          <w:szCs w:val="28"/>
        </w:rPr>
        <w:t>;</w:t>
      </w:r>
      <w:r w:rsidR="00FF6D9E">
        <w:rPr>
          <w:rFonts w:eastAsia="Calibri"/>
          <w:bCs/>
          <w:sz w:val="28"/>
          <w:szCs w:val="28"/>
        </w:rPr>
        <w:t xml:space="preserve"> от 19.06.2018 № 43</w:t>
      </w:r>
      <w:r>
        <w:rPr>
          <w:rFonts w:eastAsia="Calibri"/>
          <w:bCs/>
          <w:sz w:val="28"/>
          <w:szCs w:val="28"/>
        </w:rPr>
        <w:t>, от 04.09.2018 № 64</w:t>
      </w:r>
      <w:r w:rsidR="00F74EE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="00273583">
        <w:rPr>
          <w:bCs/>
          <w:sz w:val="28"/>
          <w:szCs w:val="28"/>
        </w:rPr>
        <w:t xml:space="preserve"> </w:t>
      </w:r>
    </w:p>
    <w:p w:rsidR="003E2C75" w:rsidRPr="003460FA" w:rsidRDefault="003E2C75" w:rsidP="00D3409F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5059FD" w:rsidRDefault="005059FD" w:rsidP="00D3409F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EC72DD" w:rsidRPr="00A7478E" w:rsidRDefault="00EC72DD" w:rsidP="00D3409F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 w:rsidRPr="007B6C00">
        <w:rPr>
          <w:b/>
          <w:sz w:val="28"/>
          <w:szCs w:val="28"/>
        </w:rPr>
        <w:t>С.И.Морозов</w:t>
      </w: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201</w:t>
      </w:r>
      <w:r w:rsidR="005059F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E2C75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p w:rsidR="00EC72DD" w:rsidRDefault="00EC72DD" w:rsidP="003E2C75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</w:p>
    <w:sectPr w:rsidR="00EC72DD" w:rsidSect="00D3409F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A6" w:rsidRDefault="000143A6">
      <w:r>
        <w:separator/>
      </w:r>
    </w:p>
  </w:endnote>
  <w:endnote w:type="continuationSeparator" w:id="1">
    <w:p w:rsidR="000143A6" w:rsidRDefault="0001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A6" w:rsidRDefault="000143A6">
      <w:r>
        <w:separator/>
      </w:r>
    </w:p>
  </w:footnote>
  <w:footnote w:type="continuationSeparator" w:id="1">
    <w:p w:rsidR="000143A6" w:rsidRDefault="00014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3A6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9B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DEB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4F91C828477192A20E1DC23B4B9AB0615757151F9727172C7396081929A76n7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CE7E-9352-42C7-9884-31E61C33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2018-10-02T05:21:00Z</cp:lastPrinted>
  <dcterms:created xsi:type="dcterms:W3CDTF">2018-10-03T05:59:00Z</dcterms:created>
  <dcterms:modified xsi:type="dcterms:W3CDTF">2018-10-03T05:59:00Z</dcterms:modified>
</cp:coreProperties>
</file>