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D1" w:rsidRPr="008939D1" w:rsidRDefault="008939D1" w:rsidP="008939D1">
      <w:pPr>
        <w:spacing w:after="200" w:line="276" w:lineRule="auto"/>
        <w:jc w:val="right"/>
        <w:rPr>
          <w:rFonts w:ascii="Times New Roman" w:eastAsia="Calibri" w:hAnsi="Times New Roman"/>
          <w:sz w:val="24"/>
          <w:szCs w:val="24"/>
          <w:lang w:eastAsia="en-US"/>
        </w:rPr>
      </w:pPr>
      <w:r w:rsidRPr="008939D1">
        <w:rPr>
          <w:rFonts w:ascii="Times New Roman" w:eastAsia="Calibri" w:hAnsi="Times New Roman"/>
          <w:sz w:val="24"/>
          <w:szCs w:val="24"/>
          <w:lang w:eastAsia="en-US"/>
        </w:rPr>
        <w:t>Проект</w:t>
      </w:r>
    </w:p>
    <w:p w:rsidR="008939D1" w:rsidRPr="008939D1" w:rsidRDefault="008939D1" w:rsidP="008939D1">
      <w:pPr>
        <w:spacing w:after="200" w:line="276" w:lineRule="auto"/>
        <w:jc w:val="center"/>
        <w:rPr>
          <w:rFonts w:ascii="Times New Roman" w:eastAsia="Calibri" w:hAnsi="Times New Roman"/>
          <w:sz w:val="24"/>
          <w:szCs w:val="24"/>
          <w:lang w:eastAsia="en-US"/>
        </w:rPr>
      </w:pPr>
      <w:r w:rsidRPr="008939D1">
        <w:rPr>
          <w:rFonts w:ascii="Times New Roman" w:eastAsia="Calibri" w:hAnsi="Times New Roman"/>
          <w:b/>
          <w:bCs/>
          <w:sz w:val="32"/>
          <w:szCs w:val="32"/>
          <w:lang w:eastAsia="en-US"/>
        </w:rPr>
        <w:t>ГУБЕРНАТОР УЛЬЯНОВСКОЙ ОБЛАСТИ</w:t>
      </w:r>
    </w:p>
    <w:p w:rsidR="008939D1" w:rsidRPr="008939D1" w:rsidRDefault="008939D1" w:rsidP="008939D1">
      <w:pPr>
        <w:widowControl w:val="0"/>
        <w:autoSpaceDE w:val="0"/>
        <w:autoSpaceDN w:val="0"/>
        <w:adjustRightInd w:val="0"/>
        <w:spacing w:line="360" w:lineRule="auto"/>
        <w:jc w:val="center"/>
        <w:rPr>
          <w:rFonts w:ascii="Times New Roman" w:eastAsia="Calibri" w:hAnsi="Times New Roman"/>
          <w:b/>
          <w:bCs/>
          <w:sz w:val="28"/>
          <w:szCs w:val="28"/>
          <w:lang w:eastAsia="en-US"/>
        </w:rPr>
      </w:pPr>
      <w:r w:rsidRPr="008939D1">
        <w:rPr>
          <w:rFonts w:ascii="Times New Roman" w:eastAsia="Calibri" w:hAnsi="Times New Roman"/>
          <w:b/>
          <w:bCs/>
          <w:sz w:val="28"/>
          <w:szCs w:val="28"/>
          <w:lang w:eastAsia="en-US"/>
        </w:rPr>
        <w:t>Р А С П О Р Я Ж Е Н И Е</w:t>
      </w:r>
    </w:p>
    <w:p w:rsidR="008939D1" w:rsidRPr="008939D1" w:rsidRDefault="008939D1" w:rsidP="008939D1">
      <w:pPr>
        <w:spacing w:after="200" w:line="276" w:lineRule="auto"/>
        <w:jc w:val="center"/>
        <w:rPr>
          <w:rFonts w:ascii="Times New Roman" w:eastAsia="Calibri" w:hAnsi="Times New Roman"/>
          <w:b/>
          <w:bCs/>
          <w:sz w:val="32"/>
          <w:szCs w:val="32"/>
          <w:lang w:eastAsia="en-US"/>
        </w:rPr>
      </w:pPr>
    </w:p>
    <w:p w:rsidR="00611156" w:rsidRDefault="00611156" w:rsidP="00712F35">
      <w:pPr>
        <w:spacing w:after="200"/>
        <w:rPr>
          <w:rFonts w:ascii="Times New Roman" w:eastAsia="Calibri" w:hAnsi="Times New Roman"/>
          <w:lang w:eastAsia="en-US"/>
        </w:rPr>
      </w:pPr>
    </w:p>
    <w:p w:rsidR="00114594" w:rsidRDefault="00114594" w:rsidP="00114594">
      <w:pPr>
        <w:widowControl w:val="0"/>
        <w:autoSpaceDE w:val="0"/>
        <w:autoSpaceDN w:val="0"/>
        <w:adjustRightInd w:val="0"/>
        <w:contextualSpacing/>
        <w:jc w:val="center"/>
        <w:rPr>
          <w:rFonts w:ascii="Times New Roman" w:eastAsia="Calibri" w:hAnsi="Times New Roman"/>
          <w:b/>
          <w:bCs/>
          <w:sz w:val="28"/>
          <w:szCs w:val="28"/>
          <w:lang w:eastAsia="en-US"/>
        </w:rPr>
      </w:pPr>
    </w:p>
    <w:p w:rsidR="00732C17" w:rsidRDefault="00732C17" w:rsidP="00114594">
      <w:pPr>
        <w:widowControl w:val="0"/>
        <w:autoSpaceDE w:val="0"/>
        <w:autoSpaceDN w:val="0"/>
        <w:adjustRightInd w:val="0"/>
        <w:contextualSpacing/>
        <w:jc w:val="center"/>
        <w:rPr>
          <w:rFonts w:ascii="Times New Roman" w:eastAsia="Calibri" w:hAnsi="Times New Roman"/>
          <w:b/>
          <w:bCs/>
          <w:sz w:val="28"/>
          <w:szCs w:val="28"/>
          <w:lang w:eastAsia="en-US"/>
        </w:rPr>
      </w:pPr>
    </w:p>
    <w:p w:rsidR="00732C17" w:rsidRDefault="00732C17" w:rsidP="00732C17">
      <w:pPr>
        <w:widowControl w:val="0"/>
        <w:autoSpaceDE w:val="0"/>
        <w:autoSpaceDN w:val="0"/>
        <w:adjustRightInd w:val="0"/>
        <w:contextualSpacing/>
        <w:jc w:val="center"/>
        <w:rPr>
          <w:rFonts w:ascii="Times New Roman" w:eastAsia="Calibri" w:hAnsi="Times New Roman"/>
          <w:b/>
          <w:bCs/>
          <w:sz w:val="28"/>
          <w:szCs w:val="28"/>
          <w:lang w:eastAsia="en-US"/>
        </w:rPr>
      </w:pPr>
    </w:p>
    <w:p w:rsidR="00560F2D" w:rsidRDefault="00751B1D" w:rsidP="00560F2D">
      <w:pPr>
        <w:jc w:val="center"/>
        <w:rPr>
          <w:rFonts w:ascii="Times New Roman" w:eastAsia="Calibri" w:hAnsi="Times New Roman"/>
          <w:b/>
          <w:bCs/>
          <w:sz w:val="28"/>
          <w:szCs w:val="28"/>
          <w:lang w:eastAsia="en-US"/>
        </w:rPr>
      </w:pPr>
      <w:bookmarkStart w:id="0" w:name="_Hlk486407456"/>
      <w:r w:rsidRPr="00751B1D">
        <w:rPr>
          <w:rFonts w:ascii="Times New Roman" w:hAnsi="Times New Roman"/>
          <w:b/>
          <w:kern w:val="36"/>
          <w:sz w:val="28"/>
          <w:szCs w:val="28"/>
        </w:rPr>
        <w:t xml:space="preserve">Об утверждении состава </w:t>
      </w:r>
      <w:bookmarkEnd w:id="0"/>
      <w:r w:rsidR="00197EC7" w:rsidRPr="00197EC7">
        <w:rPr>
          <w:rFonts w:ascii="Times New Roman" w:hAnsi="Times New Roman"/>
          <w:b/>
          <w:bCs/>
          <w:kern w:val="36"/>
          <w:sz w:val="28"/>
          <w:szCs w:val="28"/>
        </w:rPr>
        <w:t>Совет</w:t>
      </w:r>
      <w:r w:rsidR="00197EC7">
        <w:rPr>
          <w:rFonts w:ascii="Times New Roman" w:hAnsi="Times New Roman"/>
          <w:b/>
          <w:bCs/>
          <w:kern w:val="36"/>
          <w:sz w:val="28"/>
          <w:szCs w:val="28"/>
        </w:rPr>
        <w:t>а</w:t>
      </w:r>
      <w:r w:rsidR="00560F2D" w:rsidRPr="00560F2D">
        <w:rPr>
          <w:rFonts w:ascii="Times New Roman" w:eastAsia="Calibri" w:hAnsi="Times New Roman"/>
          <w:b/>
          <w:bCs/>
          <w:sz w:val="28"/>
          <w:szCs w:val="28"/>
          <w:lang w:eastAsia="en-US"/>
        </w:rPr>
        <w:t xml:space="preserve">по вопросам совершенствования организации и осуществления регионального государственного </w:t>
      </w:r>
    </w:p>
    <w:p w:rsidR="00560F2D" w:rsidRPr="00560F2D" w:rsidRDefault="00560F2D" w:rsidP="00560F2D">
      <w:pPr>
        <w:jc w:val="center"/>
        <w:rPr>
          <w:rFonts w:ascii="Times New Roman" w:eastAsia="Calibri" w:hAnsi="Times New Roman"/>
          <w:b/>
          <w:bCs/>
          <w:sz w:val="28"/>
          <w:szCs w:val="28"/>
          <w:lang w:eastAsia="en-US"/>
        </w:rPr>
      </w:pPr>
      <w:r w:rsidRPr="00560F2D">
        <w:rPr>
          <w:rFonts w:ascii="Times New Roman" w:eastAsia="Calibri" w:hAnsi="Times New Roman"/>
          <w:b/>
          <w:bCs/>
          <w:sz w:val="28"/>
          <w:szCs w:val="28"/>
          <w:lang w:eastAsia="en-US"/>
        </w:rPr>
        <w:t>контроля (надзора) и муниципального контроля</w:t>
      </w:r>
    </w:p>
    <w:p w:rsidR="00751B1D" w:rsidRPr="00751B1D" w:rsidRDefault="00751B1D" w:rsidP="00560F2D">
      <w:pPr>
        <w:jc w:val="center"/>
        <w:rPr>
          <w:rFonts w:ascii="Times New Roman" w:eastAsia="Calibri" w:hAnsi="Times New Roman"/>
          <w:bCs/>
          <w:sz w:val="28"/>
          <w:szCs w:val="28"/>
          <w:lang w:eastAsia="en-US"/>
        </w:rPr>
      </w:pPr>
    </w:p>
    <w:p w:rsidR="004B6831" w:rsidRPr="00560F2D" w:rsidRDefault="004B6831" w:rsidP="00560F2D">
      <w:pPr>
        <w:shd w:val="clear" w:color="auto" w:fill="FFFFFF"/>
        <w:ind w:firstLine="709"/>
        <w:jc w:val="both"/>
        <w:rPr>
          <w:rFonts w:ascii="Times New Roman" w:hAnsi="Times New Roman"/>
          <w:b/>
          <w:bCs/>
          <w:sz w:val="28"/>
          <w:szCs w:val="28"/>
        </w:rPr>
      </w:pPr>
      <w:r>
        <w:rPr>
          <w:rFonts w:ascii="Times New Roman" w:hAnsi="Times New Roman"/>
          <w:sz w:val="28"/>
          <w:szCs w:val="28"/>
        </w:rPr>
        <w:t>В соотв</w:t>
      </w:r>
      <w:r w:rsidR="00197EC7">
        <w:rPr>
          <w:rFonts w:ascii="Times New Roman" w:hAnsi="Times New Roman"/>
          <w:sz w:val="28"/>
          <w:szCs w:val="28"/>
        </w:rPr>
        <w:t xml:space="preserve">етствии </w:t>
      </w:r>
      <w:r w:rsidR="00117B2F">
        <w:rPr>
          <w:rFonts w:ascii="Times New Roman" w:hAnsi="Times New Roman"/>
          <w:sz w:val="28"/>
          <w:szCs w:val="28"/>
        </w:rPr>
        <w:t>с</w:t>
      </w:r>
      <w:r w:rsidR="00D73EC7">
        <w:rPr>
          <w:rFonts w:ascii="Times New Roman" w:hAnsi="Times New Roman"/>
          <w:sz w:val="28"/>
          <w:szCs w:val="28"/>
        </w:rPr>
        <w:t xml:space="preserve"> пунктом 6</w:t>
      </w:r>
      <w:r w:rsidR="00197EC7">
        <w:rPr>
          <w:rFonts w:ascii="Times New Roman" w:hAnsi="Times New Roman"/>
          <w:sz w:val="28"/>
          <w:szCs w:val="28"/>
        </w:rPr>
        <w:t>Положени</w:t>
      </w:r>
      <w:r w:rsidR="00D73EC7">
        <w:rPr>
          <w:rFonts w:ascii="Times New Roman" w:hAnsi="Times New Roman"/>
          <w:sz w:val="28"/>
          <w:szCs w:val="28"/>
        </w:rPr>
        <w:t>я</w:t>
      </w:r>
      <w:r w:rsidR="00197EC7" w:rsidRPr="00197EC7">
        <w:rPr>
          <w:rFonts w:ascii="Times New Roman" w:hAnsi="Times New Roman"/>
          <w:sz w:val="28"/>
          <w:szCs w:val="28"/>
        </w:rPr>
        <w:t>о</w:t>
      </w:r>
      <w:r w:rsidR="00197EC7" w:rsidRPr="00197EC7">
        <w:rPr>
          <w:rFonts w:ascii="Times New Roman" w:hAnsi="Times New Roman"/>
          <w:bCs/>
          <w:sz w:val="28"/>
          <w:szCs w:val="28"/>
        </w:rPr>
        <w:t xml:space="preserve"> Совете </w:t>
      </w:r>
      <w:r w:rsidR="00560F2D" w:rsidRPr="00560F2D">
        <w:rPr>
          <w:rFonts w:ascii="Times New Roman" w:hAnsi="Times New Roman"/>
          <w:bCs/>
          <w:sz w:val="28"/>
          <w:szCs w:val="28"/>
        </w:rPr>
        <w:t>по вопросам совершенствования организации и осуществления регионального государственного контроля (надзора) и муниципального контроля</w:t>
      </w:r>
      <w:r>
        <w:rPr>
          <w:rFonts w:ascii="Times New Roman" w:hAnsi="Times New Roman"/>
          <w:sz w:val="28"/>
          <w:szCs w:val="28"/>
        </w:rPr>
        <w:t>, утверждённого указом Губернатора Ульяновской области«</w:t>
      </w:r>
      <w:r w:rsidR="00197EC7" w:rsidRPr="00197EC7">
        <w:rPr>
          <w:rFonts w:ascii="Times New Roman" w:hAnsi="Times New Roman"/>
          <w:bCs/>
          <w:sz w:val="28"/>
          <w:szCs w:val="28"/>
        </w:rPr>
        <w:t xml:space="preserve">ОСовете </w:t>
      </w:r>
      <w:r w:rsidR="00560F2D" w:rsidRPr="00560F2D">
        <w:rPr>
          <w:rFonts w:ascii="Times New Roman" w:hAnsi="Times New Roman"/>
          <w:bCs/>
          <w:sz w:val="28"/>
          <w:szCs w:val="28"/>
        </w:rPr>
        <w:t>по</w:t>
      </w:r>
      <w:r w:rsidR="00073718">
        <w:rPr>
          <w:rFonts w:ascii="Times New Roman" w:hAnsi="Times New Roman"/>
          <w:bCs/>
          <w:sz w:val="28"/>
          <w:szCs w:val="28"/>
        </w:rPr>
        <w:t> </w:t>
      </w:r>
      <w:r w:rsidR="00560F2D" w:rsidRPr="00560F2D">
        <w:rPr>
          <w:rFonts w:ascii="Times New Roman" w:hAnsi="Times New Roman"/>
          <w:bCs/>
          <w:sz w:val="28"/>
          <w:szCs w:val="28"/>
        </w:rPr>
        <w:t>вопросам совершенствования организации и осуществления регионального государственного контроля (надзора) и муниципального контроля</w:t>
      </w:r>
      <w:r w:rsidRPr="004B6831">
        <w:rPr>
          <w:rFonts w:ascii="Times New Roman" w:hAnsi="Times New Roman"/>
          <w:sz w:val="28"/>
          <w:szCs w:val="28"/>
        </w:rPr>
        <w:t>»</w:t>
      </w:r>
      <w:r>
        <w:rPr>
          <w:rFonts w:ascii="Times New Roman" w:hAnsi="Times New Roman"/>
          <w:sz w:val="28"/>
          <w:szCs w:val="28"/>
        </w:rPr>
        <w:t>:</w:t>
      </w:r>
    </w:p>
    <w:p w:rsidR="00751B1D" w:rsidRPr="00197EC7" w:rsidRDefault="00751B1D" w:rsidP="00751B1D">
      <w:pPr>
        <w:shd w:val="clear" w:color="auto" w:fill="FFFFFF"/>
        <w:ind w:firstLine="709"/>
        <w:jc w:val="both"/>
        <w:rPr>
          <w:rFonts w:ascii="Times New Roman" w:hAnsi="Times New Roman"/>
          <w:sz w:val="28"/>
          <w:szCs w:val="28"/>
        </w:rPr>
      </w:pPr>
      <w:r w:rsidRPr="00751B1D">
        <w:rPr>
          <w:rFonts w:ascii="Times New Roman" w:hAnsi="Times New Roman"/>
          <w:sz w:val="28"/>
          <w:szCs w:val="28"/>
        </w:rPr>
        <w:t xml:space="preserve">Утвердить </w:t>
      </w:r>
      <w:bookmarkStart w:id="1" w:name="_Hlk485725075"/>
      <w:r w:rsidR="004B6831">
        <w:rPr>
          <w:rFonts w:ascii="Times New Roman" w:hAnsi="Times New Roman"/>
          <w:sz w:val="28"/>
          <w:szCs w:val="28"/>
        </w:rPr>
        <w:t xml:space="preserve">прилагаемый состав </w:t>
      </w:r>
      <w:bookmarkEnd w:id="1"/>
      <w:r w:rsidR="00197EC7" w:rsidRPr="00197EC7">
        <w:rPr>
          <w:rFonts w:ascii="Times New Roman" w:hAnsi="Times New Roman"/>
          <w:bCs/>
          <w:sz w:val="28"/>
          <w:szCs w:val="28"/>
        </w:rPr>
        <w:t xml:space="preserve">Совета </w:t>
      </w:r>
      <w:r w:rsidR="00560F2D" w:rsidRPr="00560F2D">
        <w:rPr>
          <w:rFonts w:ascii="Times New Roman" w:hAnsi="Times New Roman"/>
          <w:bCs/>
          <w:sz w:val="28"/>
          <w:szCs w:val="28"/>
        </w:rPr>
        <w:t>по вопросам совершенствования организации и осуществления регионального государственного контроля (надзора) и муниципального контроля</w:t>
      </w:r>
      <w:r w:rsidR="004B6831" w:rsidRPr="00197EC7">
        <w:rPr>
          <w:rFonts w:ascii="Times New Roman" w:hAnsi="Times New Roman"/>
          <w:sz w:val="28"/>
          <w:szCs w:val="28"/>
        </w:rPr>
        <w:t>.</w:t>
      </w: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AD7D75" w:rsidRDefault="00AD7D75"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jc w:val="both"/>
        <w:rPr>
          <w:rFonts w:ascii="Times New Roman" w:hAnsi="Times New Roman"/>
          <w:sz w:val="28"/>
          <w:szCs w:val="28"/>
        </w:rPr>
      </w:pPr>
      <w:r w:rsidRPr="00751B1D">
        <w:rPr>
          <w:rFonts w:ascii="Times New Roman" w:hAnsi="Times New Roman"/>
          <w:color w:val="000000"/>
          <w:sz w:val="28"/>
          <w:szCs w:val="28"/>
        </w:rPr>
        <w:t>Губернатор области                                                С.И.Морозов</w:t>
      </w:r>
    </w:p>
    <w:p w:rsidR="00751B1D" w:rsidRDefault="00751B1D" w:rsidP="00B01579">
      <w:pPr>
        <w:shd w:val="clear" w:color="auto" w:fill="FFFFFF"/>
        <w:ind w:firstLine="709"/>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D31697" w:rsidRDefault="00D31697" w:rsidP="00751B1D">
      <w:pPr>
        <w:shd w:val="clear" w:color="auto" w:fill="FFFFFF"/>
        <w:ind w:firstLine="709"/>
        <w:jc w:val="both"/>
        <w:rPr>
          <w:rFonts w:ascii="Times New Roman" w:hAnsi="Times New Roman"/>
          <w:sz w:val="28"/>
          <w:szCs w:val="28"/>
        </w:rPr>
      </w:pPr>
    </w:p>
    <w:p w:rsidR="00751B1D" w:rsidRDefault="00751B1D" w:rsidP="00751B1D">
      <w:pPr>
        <w:shd w:val="clear" w:color="auto" w:fill="FFFFFF"/>
        <w:ind w:firstLine="709"/>
        <w:jc w:val="both"/>
        <w:rPr>
          <w:rFonts w:ascii="Times New Roman" w:hAnsi="Times New Roman"/>
          <w:sz w:val="28"/>
          <w:szCs w:val="28"/>
        </w:rPr>
      </w:pPr>
    </w:p>
    <w:p w:rsidR="00B01579" w:rsidRDefault="00B01579" w:rsidP="00751B1D">
      <w:pPr>
        <w:shd w:val="clear" w:color="auto" w:fill="FFFFFF"/>
        <w:ind w:firstLine="709"/>
        <w:jc w:val="both"/>
        <w:rPr>
          <w:rFonts w:ascii="Times New Roman" w:hAnsi="Times New Roman"/>
          <w:sz w:val="28"/>
          <w:szCs w:val="28"/>
        </w:rPr>
        <w:sectPr w:rsidR="00B01579" w:rsidSect="00611156">
          <w:headerReference w:type="even" r:id="rId8"/>
          <w:headerReference w:type="default" r:id="rId9"/>
          <w:pgSz w:w="11906" w:h="16838" w:code="9"/>
          <w:pgMar w:top="1134" w:right="567" w:bottom="1134" w:left="1701" w:header="709" w:footer="709" w:gutter="0"/>
          <w:pgNumType w:start="1"/>
          <w:cols w:space="720"/>
          <w:noEndnote/>
          <w:titlePg/>
          <w:docGrid w:linePitch="360"/>
        </w:sectPr>
      </w:pPr>
    </w:p>
    <w:tbl>
      <w:tblPr>
        <w:tblW w:w="0" w:type="auto"/>
        <w:tblLook w:val="04A0"/>
      </w:tblPr>
      <w:tblGrid>
        <w:gridCol w:w="5778"/>
        <w:gridCol w:w="4076"/>
      </w:tblGrid>
      <w:tr w:rsidR="00BA7191" w:rsidRPr="00055C89" w:rsidTr="00BA7191">
        <w:tc>
          <w:tcPr>
            <w:tcW w:w="5778" w:type="dxa"/>
            <w:shd w:val="clear" w:color="auto" w:fill="auto"/>
          </w:tcPr>
          <w:p w:rsidR="00BA7191" w:rsidRPr="00055C89" w:rsidRDefault="00BA7191" w:rsidP="00746174">
            <w:pPr>
              <w:pStyle w:val="ConsPlusNormal"/>
              <w:ind w:firstLine="0"/>
              <w:jc w:val="right"/>
              <w:outlineLvl w:val="0"/>
              <w:rPr>
                <w:rFonts w:ascii="Times New Roman" w:hAnsi="Times New Roman" w:cs="Times New Roman"/>
                <w:sz w:val="28"/>
                <w:szCs w:val="28"/>
              </w:rPr>
            </w:pPr>
          </w:p>
        </w:tc>
        <w:tc>
          <w:tcPr>
            <w:tcW w:w="4076" w:type="dxa"/>
            <w:shd w:val="clear" w:color="auto" w:fill="auto"/>
          </w:tcPr>
          <w:p w:rsidR="00BA7191" w:rsidRPr="00055C89" w:rsidRDefault="00BA7191" w:rsidP="0074617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УТВЕРЖДЁН</w:t>
            </w:r>
          </w:p>
          <w:p w:rsidR="00BA7191" w:rsidRPr="00055C89" w:rsidRDefault="00BA7191" w:rsidP="00746174">
            <w:pPr>
              <w:pStyle w:val="ConsPlusNormal"/>
              <w:ind w:firstLine="0"/>
              <w:jc w:val="center"/>
              <w:rPr>
                <w:rFonts w:ascii="Times New Roman" w:hAnsi="Times New Roman" w:cs="Times New Roman"/>
                <w:sz w:val="28"/>
                <w:szCs w:val="28"/>
              </w:rPr>
            </w:pPr>
          </w:p>
          <w:p w:rsidR="00BA7191" w:rsidRPr="00055C89" w:rsidRDefault="00BA7191" w:rsidP="00746174">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распоряжением</w:t>
            </w:r>
            <w:r w:rsidRPr="00055C89">
              <w:rPr>
                <w:rFonts w:ascii="Times New Roman" w:hAnsi="Times New Roman" w:cs="Times New Roman"/>
                <w:sz w:val="28"/>
                <w:szCs w:val="28"/>
              </w:rPr>
              <w:t xml:space="preserve"> Губернатора</w:t>
            </w:r>
          </w:p>
          <w:p w:rsidR="00BA7191" w:rsidRDefault="00BA7191" w:rsidP="00746174">
            <w:pPr>
              <w:pStyle w:val="ConsPlusNormal"/>
              <w:ind w:firstLine="0"/>
              <w:jc w:val="center"/>
              <w:outlineLvl w:val="0"/>
              <w:rPr>
                <w:rFonts w:ascii="Times New Roman" w:hAnsi="Times New Roman" w:cs="Times New Roman"/>
                <w:sz w:val="28"/>
                <w:szCs w:val="28"/>
              </w:rPr>
            </w:pPr>
            <w:r w:rsidRPr="00055C89">
              <w:rPr>
                <w:rFonts w:ascii="Times New Roman" w:hAnsi="Times New Roman" w:cs="Times New Roman"/>
                <w:sz w:val="28"/>
                <w:szCs w:val="28"/>
              </w:rPr>
              <w:t>Ульяновской области</w:t>
            </w:r>
          </w:p>
          <w:p w:rsidR="00DF2430" w:rsidRDefault="00DF2430" w:rsidP="00746174">
            <w:pPr>
              <w:pStyle w:val="ConsPlusNormal"/>
              <w:ind w:firstLine="0"/>
              <w:jc w:val="center"/>
              <w:outlineLvl w:val="0"/>
              <w:rPr>
                <w:rFonts w:ascii="Times New Roman" w:hAnsi="Times New Roman" w:cs="Times New Roman"/>
                <w:sz w:val="28"/>
                <w:szCs w:val="28"/>
              </w:rPr>
            </w:pPr>
          </w:p>
          <w:p w:rsidR="00DF2430" w:rsidRDefault="00DF2430" w:rsidP="00746174">
            <w:pPr>
              <w:pStyle w:val="ConsPlusNormal"/>
              <w:ind w:firstLine="0"/>
              <w:jc w:val="center"/>
              <w:outlineLvl w:val="0"/>
              <w:rPr>
                <w:rFonts w:ascii="Times New Roman" w:hAnsi="Times New Roman" w:cs="Times New Roman"/>
                <w:sz w:val="28"/>
                <w:szCs w:val="28"/>
              </w:rPr>
            </w:pPr>
          </w:p>
          <w:p w:rsidR="00DF2430" w:rsidRPr="00055C89" w:rsidRDefault="00DF2430" w:rsidP="00746174">
            <w:pPr>
              <w:pStyle w:val="ConsPlusNormal"/>
              <w:ind w:firstLine="0"/>
              <w:jc w:val="center"/>
              <w:outlineLvl w:val="0"/>
              <w:rPr>
                <w:rFonts w:ascii="Times New Roman" w:hAnsi="Times New Roman" w:cs="Times New Roman"/>
                <w:sz w:val="28"/>
                <w:szCs w:val="28"/>
              </w:rPr>
            </w:pPr>
          </w:p>
          <w:p w:rsidR="00BA7191" w:rsidRPr="00055C89" w:rsidRDefault="00BA7191" w:rsidP="00746174">
            <w:pPr>
              <w:pStyle w:val="ConsPlusNormal"/>
              <w:ind w:firstLine="0"/>
              <w:jc w:val="right"/>
              <w:outlineLvl w:val="0"/>
              <w:rPr>
                <w:rFonts w:ascii="Times New Roman" w:hAnsi="Times New Roman" w:cs="Times New Roman"/>
                <w:sz w:val="28"/>
                <w:szCs w:val="28"/>
              </w:rPr>
            </w:pPr>
          </w:p>
        </w:tc>
      </w:tr>
    </w:tbl>
    <w:p w:rsidR="00BA7191" w:rsidRDefault="009A2160" w:rsidP="000447C2">
      <w:pPr>
        <w:pStyle w:val="ConsPlusNormal"/>
        <w:ind w:firstLine="0"/>
        <w:jc w:val="center"/>
        <w:outlineLvl w:val="0"/>
        <w:rPr>
          <w:rFonts w:ascii="Times New Roman" w:hAnsi="Times New Roman" w:cs="Times New Roman"/>
          <w:sz w:val="28"/>
          <w:szCs w:val="28"/>
        </w:rPr>
      </w:pPr>
      <w:r>
        <w:rPr>
          <w:rFonts w:ascii="Times New Roman" w:hAnsi="Times New Roman"/>
          <w:b/>
          <w:color w:val="000000"/>
          <w:sz w:val="28"/>
          <w:szCs w:val="28"/>
        </w:rPr>
        <w:t>СОСТАВ</w:t>
      </w:r>
    </w:p>
    <w:p w:rsidR="00560F2D" w:rsidRPr="00560F2D" w:rsidRDefault="00197EC7" w:rsidP="00560F2D">
      <w:pPr>
        <w:jc w:val="center"/>
        <w:rPr>
          <w:rFonts w:ascii="Times New Roman" w:eastAsia="Calibri" w:hAnsi="Times New Roman"/>
          <w:b/>
          <w:bCs/>
          <w:sz w:val="28"/>
          <w:szCs w:val="28"/>
          <w:lang w:eastAsia="en-US"/>
        </w:rPr>
      </w:pPr>
      <w:r w:rsidRPr="00197EC7">
        <w:rPr>
          <w:rFonts w:ascii="Times New Roman" w:hAnsi="Times New Roman"/>
          <w:b/>
          <w:bCs/>
          <w:kern w:val="36"/>
          <w:sz w:val="28"/>
          <w:szCs w:val="28"/>
        </w:rPr>
        <w:t>Совет</w:t>
      </w:r>
      <w:r>
        <w:rPr>
          <w:rFonts w:ascii="Times New Roman" w:hAnsi="Times New Roman"/>
          <w:b/>
          <w:bCs/>
          <w:kern w:val="36"/>
          <w:sz w:val="28"/>
          <w:szCs w:val="28"/>
        </w:rPr>
        <w:t>а</w:t>
      </w:r>
      <w:r w:rsidR="00560F2D" w:rsidRPr="00560F2D">
        <w:rPr>
          <w:rFonts w:ascii="Times New Roman" w:eastAsia="Calibri" w:hAnsi="Times New Roman"/>
          <w:b/>
          <w:bCs/>
          <w:sz w:val="28"/>
          <w:szCs w:val="28"/>
          <w:lang w:eastAsia="en-US"/>
        </w:rPr>
        <w:t xml:space="preserve">по вопросам совершенствования организации </w:t>
      </w:r>
    </w:p>
    <w:p w:rsidR="00560F2D" w:rsidRPr="00560F2D" w:rsidRDefault="00560F2D" w:rsidP="00560F2D">
      <w:pPr>
        <w:jc w:val="center"/>
        <w:rPr>
          <w:rFonts w:ascii="Times New Roman" w:eastAsia="Calibri" w:hAnsi="Times New Roman"/>
          <w:b/>
          <w:bCs/>
          <w:sz w:val="28"/>
          <w:szCs w:val="28"/>
          <w:lang w:eastAsia="en-US"/>
        </w:rPr>
      </w:pPr>
      <w:r w:rsidRPr="00560F2D">
        <w:rPr>
          <w:rFonts w:ascii="Times New Roman" w:eastAsia="Calibri" w:hAnsi="Times New Roman"/>
          <w:b/>
          <w:bCs/>
          <w:sz w:val="28"/>
          <w:szCs w:val="28"/>
          <w:lang w:eastAsia="en-US"/>
        </w:rPr>
        <w:t xml:space="preserve">и осуществления регионального государственного контроля </w:t>
      </w:r>
    </w:p>
    <w:p w:rsidR="00560F2D" w:rsidRPr="00560F2D" w:rsidRDefault="00560F2D" w:rsidP="00560F2D">
      <w:pPr>
        <w:jc w:val="center"/>
        <w:rPr>
          <w:rFonts w:ascii="Times New Roman" w:eastAsia="Calibri" w:hAnsi="Times New Roman"/>
          <w:b/>
          <w:bCs/>
          <w:sz w:val="28"/>
          <w:szCs w:val="28"/>
          <w:lang w:eastAsia="en-US"/>
        </w:rPr>
      </w:pPr>
      <w:r w:rsidRPr="00560F2D">
        <w:rPr>
          <w:rFonts w:ascii="Times New Roman" w:eastAsia="Calibri" w:hAnsi="Times New Roman"/>
          <w:b/>
          <w:bCs/>
          <w:sz w:val="28"/>
          <w:szCs w:val="28"/>
          <w:lang w:eastAsia="en-US"/>
        </w:rPr>
        <w:t>(надзора) и муниципального контроля</w:t>
      </w:r>
    </w:p>
    <w:p w:rsidR="00751B1D" w:rsidRDefault="00751B1D" w:rsidP="00560F2D">
      <w:pPr>
        <w:jc w:val="center"/>
        <w:rPr>
          <w:rFonts w:ascii="Times New Roman" w:eastAsia="Calibri" w:hAnsi="Times New Roman"/>
          <w:bCs/>
          <w:sz w:val="28"/>
          <w:szCs w:val="28"/>
          <w:lang w:eastAsia="en-US"/>
        </w:rPr>
      </w:pPr>
    </w:p>
    <w:tbl>
      <w:tblPr>
        <w:tblW w:w="10065" w:type="dxa"/>
        <w:tblInd w:w="-176" w:type="dxa"/>
        <w:tblLayout w:type="fixed"/>
        <w:tblLook w:val="04A0"/>
      </w:tblPr>
      <w:tblGrid>
        <w:gridCol w:w="2978"/>
        <w:gridCol w:w="283"/>
        <w:gridCol w:w="6804"/>
      </w:tblGrid>
      <w:tr w:rsidR="00475592" w:rsidRPr="00753BEE" w:rsidTr="00AB3499">
        <w:tc>
          <w:tcPr>
            <w:tcW w:w="10065" w:type="dxa"/>
            <w:gridSpan w:val="3"/>
          </w:tcPr>
          <w:p w:rsidR="00475592" w:rsidRPr="00753BEE" w:rsidRDefault="00475592" w:rsidP="004F38B7">
            <w:pPr>
              <w:widowControl w:val="0"/>
              <w:autoSpaceDE w:val="0"/>
              <w:autoSpaceDN w:val="0"/>
              <w:adjustRightInd w:val="0"/>
              <w:spacing w:after="200" w:line="204" w:lineRule="auto"/>
              <w:ind w:firstLine="709"/>
              <w:jc w:val="both"/>
              <w:rPr>
                <w:rFonts w:ascii="Times New Roman" w:eastAsia="Calibri" w:hAnsi="Times New Roman"/>
                <w:bCs/>
                <w:sz w:val="28"/>
                <w:szCs w:val="28"/>
                <w:lang w:eastAsia="en-US"/>
              </w:rPr>
            </w:pPr>
            <w:bookmarkStart w:id="2" w:name="_GoBack"/>
            <w:r w:rsidRPr="00B25721">
              <w:rPr>
                <w:rFonts w:ascii="Times New Roman" w:eastAsia="Calibri" w:hAnsi="Times New Roman"/>
                <w:bCs/>
                <w:sz w:val="28"/>
                <w:szCs w:val="28"/>
                <w:lang w:eastAsia="en-US"/>
              </w:rPr>
              <w:t>Председатель</w:t>
            </w:r>
            <w:r w:rsidR="004F38B7">
              <w:rPr>
                <w:rFonts w:ascii="Times New Roman" w:eastAsia="Calibri" w:hAnsi="Times New Roman"/>
                <w:bCs/>
                <w:sz w:val="28"/>
                <w:szCs w:val="28"/>
                <w:lang w:eastAsia="en-US"/>
              </w:rPr>
              <w:t>Совета:</w:t>
            </w:r>
          </w:p>
        </w:tc>
      </w:tr>
      <w:tr w:rsidR="00753BEE" w:rsidRPr="00753BEE" w:rsidTr="00AB3499">
        <w:tc>
          <w:tcPr>
            <w:tcW w:w="2978" w:type="dxa"/>
          </w:tcPr>
          <w:p w:rsidR="00753BEE" w:rsidRPr="00BE0C1C" w:rsidRDefault="0053653B" w:rsidP="00EA5210">
            <w:pPr>
              <w:widowControl w:val="0"/>
              <w:autoSpaceDE w:val="0"/>
              <w:autoSpaceDN w:val="0"/>
              <w:adjustRightInd w:val="0"/>
              <w:spacing w:after="200" w:line="204" w:lineRule="auto"/>
              <w:jc w:val="both"/>
              <w:rPr>
                <w:rFonts w:ascii="Times New Roman" w:hAnsi="Times New Roman"/>
                <w:color w:val="000000"/>
                <w:sz w:val="28"/>
                <w:szCs w:val="28"/>
              </w:rPr>
            </w:pPr>
            <w:r w:rsidRPr="0053653B">
              <w:rPr>
                <w:rFonts w:ascii="Times New Roman" w:hAnsi="Times New Roman"/>
                <w:color w:val="000000"/>
                <w:sz w:val="28"/>
                <w:szCs w:val="28"/>
              </w:rPr>
              <w:t xml:space="preserve">Богданов </w:t>
            </w:r>
            <w:r w:rsidR="00475592">
              <w:rPr>
                <w:rFonts w:ascii="Times New Roman" w:hAnsi="Times New Roman"/>
                <w:color w:val="000000"/>
                <w:sz w:val="28"/>
                <w:szCs w:val="28"/>
              </w:rPr>
              <w:t>Д.Ю.</w:t>
            </w:r>
          </w:p>
        </w:tc>
        <w:tc>
          <w:tcPr>
            <w:tcW w:w="283" w:type="dxa"/>
            <w:hideMark/>
          </w:tcPr>
          <w:p w:rsidR="00753BEE" w:rsidRPr="00753BEE" w:rsidRDefault="00753BEE" w:rsidP="00453C27">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753BEE">
              <w:rPr>
                <w:rFonts w:ascii="Times New Roman" w:eastAsia="Calibri" w:hAnsi="Times New Roman"/>
                <w:bCs/>
                <w:sz w:val="28"/>
                <w:szCs w:val="28"/>
                <w:lang w:eastAsia="en-US"/>
              </w:rPr>
              <w:t>–</w:t>
            </w:r>
          </w:p>
        </w:tc>
        <w:tc>
          <w:tcPr>
            <w:tcW w:w="6804" w:type="dxa"/>
            <w:hideMark/>
          </w:tcPr>
          <w:p w:rsidR="00753BEE" w:rsidRPr="00753BEE" w:rsidRDefault="0053653B" w:rsidP="00560F2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w:t>
            </w:r>
            <w:r w:rsidR="00B872B5">
              <w:rPr>
                <w:rFonts w:ascii="Times New Roman" w:eastAsia="Calibri" w:hAnsi="Times New Roman"/>
                <w:bCs/>
                <w:sz w:val="28"/>
                <w:szCs w:val="28"/>
                <w:lang w:eastAsia="en-US"/>
              </w:rPr>
              <w:t xml:space="preserve">тель Председателя Правительства </w:t>
            </w:r>
            <w:r>
              <w:rPr>
                <w:rFonts w:ascii="Times New Roman" w:eastAsia="Calibri" w:hAnsi="Times New Roman"/>
                <w:bCs/>
                <w:sz w:val="28"/>
                <w:szCs w:val="28"/>
                <w:lang w:eastAsia="en-US"/>
              </w:rPr>
              <w:t>Ульяновской области</w:t>
            </w:r>
          </w:p>
        </w:tc>
      </w:tr>
      <w:tr w:rsidR="00475592" w:rsidRPr="00753BEE" w:rsidTr="00AB3499">
        <w:tc>
          <w:tcPr>
            <w:tcW w:w="10065" w:type="dxa"/>
            <w:gridSpan w:val="3"/>
          </w:tcPr>
          <w:p w:rsidR="00475592" w:rsidRPr="00753BEE" w:rsidRDefault="00475592" w:rsidP="004F38B7">
            <w:pPr>
              <w:widowControl w:val="0"/>
              <w:autoSpaceDE w:val="0"/>
              <w:autoSpaceDN w:val="0"/>
              <w:adjustRightInd w:val="0"/>
              <w:spacing w:after="200" w:line="204"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w:t>
            </w:r>
            <w:r w:rsidRPr="00753BEE">
              <w:rPr>
                <w:rFonts w:ascii="Times New Roman" w:eastAsia="Calibri" w:hAnsi="Times New Roman"/>
                <w:bCs/>
                <w:sz w:val="28"/>
                <w:szCs w:val="28"/>
                <w:lang w:eastAsia="en-US"/>
              </w:rPr>
              <w:t xml:space="preserve"> Председателя</w:t>
            </w:r>
            <w:r w:rsidR="004F38B7">
              <w:rPr>
                <w:rFonts w:ascii="Times New Roman" w:eastAsia="Calibri" w:hAnsi="Times New Roman"/>
                <w:bCs/>
                <w:sz w:val="28"/>
                <w:szCs w:val="28"/>
                <w:lang w:eastAsia="en-US"/>
              </w:rPr>
              <w:t>Совета:</w:t>
            </w:r>
          </w:p>
        </w:tc>
      </w:tr>
      <w:tr w:rsidR="0053653B" w:rsidRPr="00753BEE" w:rsidTr="00AB3499">
        <w:tc>
          <w:tcPr>
            <w:tcW w:w="2978" w:type="dxa"/>
          </w:tcPr>
          <w:p w:rsidR="0053653B" w:rsidRPr="003632AE" w:rsidRDefault="003632AE"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bookmarkStart w:id="3" w:name="_Hlk494269600"/>
            <w:r w:rsidRPr="003632AE">
              <w:rPr>
                <w:rFonts w:ascii="Times New Roman" w:eastAsia="Calibri" w:hAnsi="Times New Roman"/>
                <w:bCs/>
                <w:sz w:val="28"/>
                <w:szCs w:val="28"/>
                <w:lang w:eastAsia="en-US"/>
              </w:rPr>
              <w:t>Давлятшин Р.Т.</w:t>
            </w:r>
          </w:p>
        </w:tc>
        <w:tc>
          <w:tcPr>
            <w:tcW w:w="283" w:type="dxa"/>
          </w:tcPr>
          <w:p w:rsidR="0053653B" w:rsidRPr="003632AE" w:rsidRDefault="0053653B"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sidRPr="003632AE">
              <w:rPr>
                <w:rFonts w:ascii="Times New Roman" w:eastAsia="Calibri" w:hAnsi="Times New Roman"/>
                <w:bCs/>
                <w:sz w:val="28"/>
                <w:szCs w:val="28"/>
                <w:lang w:eastAsia="en-US"/>
              </w:rPr>
              <w:t>–</w:t>
            </w:r>
          </w:p>
        </w:tc>
        <w:tc>
          <w:tcPr>
            <w:tcW w:w="6804" w:type="dxa"/>
          </w:tcPr>
          <w:p w:rsidR="0053653B" w:rsidRPr="003632AE" w:rsidRDefault="003632AE" w:rsidP="00EA5210">
            <w:pPr>
              <w:spacing w:after="200" w:line="204" w:lineRule="auto"/>
              <w:jc w:val="both"/>
              <w:rPr>
                <w:rFonts w:ascii="Times New Roman" w:eastAsia="Calibri" w:hAnsi="Times New Roman"/>
                <w:sz w:val="28"/>
                <w:szCs w:val="28"/>
              </w:rPr>
            </w:pPr>
            <w:r w:rsidRPr="003632AE">
              <w:rPr>
                <w:rFonts w:ascii="Times New Roman" w:eastAsia="Calibri" w:hAnsi="Times New Roman"/>
                <w:sz w:val="28"/>
                <w:szCs w:val="28"/>
              </w:rPr>
              <w:t>Министр развития конкуренции и экономики Ульяновской области</w:t>
            </w:r>
          </w:p>
        </w:tc>
      </w:tr>
      <w:bookmarkEnd w:id="3"/>
      <w:tr w:rsidR="007B27A7" w:rsidRPr="00753BEE" w:rsidTr="00AB3499">
        <w:tc>
          <w:tcPr>
            <w:tcW w:w="10065" w:type="dxa"/>
            <w:gridSpan w:val="3"/>
          </w:tcPr>
          <w:p w:rsidR="007B27A7" w:rsidRPr="00753BEE" w:rsidRDefault="007B27A7" w:rsidP="004F38B7">
            <w:pPr>
              <w:widowControl w:val="0"/>
              <w:autoSpaceDE w:val="0"/>
              <w:autoSpaceDN w:val="0"/>
              <w:adjustRightInd w:val="0"/>
              <w:spacing w:after="200" w:line="204" w:lineRule="auto"/>
              <w:ind w:firstLine="709"/>
              <w:jc w:val="both"/>
              <w:rPr>
                <w:rFonts w:ascii="Times New Roman" w:eastAsia="Calibri" w:hAnsi="Times New Roman"/>
                <w:bCs/>
                <w:sz w:val="28"/>
                <w:szCs w:val="28"/>
                <w:lang w:eastAsia="en-US"/>
              </w:rPr>
            </w:pPr>
            <w:r w:rsidRPr="009078B2">
              <w:rPr>
                <w:rFonts w:ascii="Times New Roman" w:eastAsia="Calibri" w:hAnsi="Times New Roman"/>
                <w:bCs/>
                <w:sz w:val="28"/>
                <w:szCs w:val="28"/>
                <w:lang w:eastAsia="en-US"/>
              </w:rPr>
              <w:t>Секретарь</w:t>
            </w:r>
            <w:r w:rsidR="004F38B7">
              <w:rPr>
                <w:rFonts w:ascii="Times New Roman" w:eastAsia="Calibri" w:hAnsi="Times New Roman"/>
                <w:bCs/>
                <w:sz w:val="28"/>
                <w:szCs w:val="28"/>
                <w:lang w:eastAsia="en-US"/>
              </w:rPr>
              <w:t>Совета:</w:t>
            </w:r>
          </w:p>
        </w:tc>
      </w:tr>
      <w:tr w:rsidR="00753BEE" w:rsidRPr="00753BEE" w:rsidTr="00AB3499">
        <w:trPr>
          <w:trHeight w:val="1635"/>
        </w:trPr>
        <w:tc>
          <w:tcPr>
            <w:tcW w:w="2978" w:type="dxa"/>
          </w:tcPr>
          <w:p w:rsidR="00753BEE" w:rsidRPr="00753BEE" w:rsidRDefault="003632AE"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Котерин Р.В.</w:t>
            </w:r>
          </w:p>
        </w:tc>
        <w:tc>
          <w:tcPr>
            <w:tcW w:w="283" w:type="dxa"/>
            <w:hideMark/>
          </w:tcPr>
          <w:p w:rsidR="00753BEE" w:rsidRPr="00753BEE" w:rsidRDefault="00753BEE"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sidRPr="00753BEE">
              <w:rPr>
                <w:rFonts w:ascii="Times New Roman" w:eastAsia="Calibri" w:hAnsi="Times New Roman"/>
                <w:bCs/>
                <w:sz w:val="28"/>
                <w:szCs w:val="28"/>
                <w:lang w:eastAsia="en-US"/>
              </w:rPr>
              <w:t>–</w:t>
            </w:r>
          </w:p>
        </w:tc>
        <w:tc>
          <w:tcPr>
            <w:tcW w:w="6804" w:type="dxa"/>
            <w:hideMark/>
          </w:tcPr>
          <w:p w:rsidR="00753BEE" w:rsidRPr="00753BEE" w:rsidRDefault="006A35F6"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ведущий консультант </w:t>
            </w:r>
            <w:r w:rsidRPr="006A35F6">
              <w:rPr>
                <w:rFonts w:ascii="Times New Roman" w:eastAsia="Calibri" w:hAnsi="Times New Roman"/>
                <w:bCs/>
                <w:sz w:val="28"/>
                <w:szCs w:val="28"/>
                <w:lang w:eastAsia="en-US"/>
              </w:rPr>
              <w:t>отдел</w:t>
            </w:r>
            <w:r>
              <w:rPr>
                <w:rFonts w:ascii="Times New Roman" w:eastAsia="Calibri" w:hAnsi="Times New Roman"/>
                <w:bCs/>
                <w:sz w:val="28"/>
                <w:szCs w:val="28"/>
                <w:lang w:eastAsia="en-US"/>
              </w:rPr>
              <w:t xml:space="preserve">а </w:t>
            </w:r>
            <w:r w:rsidRPr="006A35F6">
              <w:rPr>
                <w:rFonts w:ascii="Times New Roman" w:eastAsia="Calibri" w:hAnsi="Times New Roman"/>
                <w:bCs/>
                <w:sz w:val="28"/>
                <w:szCs w:val="28"/>
                <w:lang w:eastAsia="en-US"/>
              </w:rPr>
              <w:t>правового обеспечения и</w:t>
            </w:r>
            <w:r w:rsidR="00AF55FD">
              <w:rPr>
                <w:rFonts w:ascii="Times New Roman" w:eastAsia="Calibri" w:hAnsi="Times New Roman"/>
                <w:bCs/>
                <w:sz w:val="28"/>
                <w:szCs w:val="28"/>
                <w:lang w:eastAsia="en-US"/>
              </w:rPr>
              <w:t> </w:t>
            </w:r>
            <w:r w:rsidRPr="006A35F6">
              <w:rPr>
                <w:rFonts w:ascii="Times New Roman" w:eastAsia="Calibri" w:hAnsi="Times New Roman"/>
                <w:bCs/>
                <w:sz w:val="28"/>
                <w:szCs w:val="28"/>
                <w:lang w:eastAsia="en-US"/>
              </w:rPr>
              <w:t>контрольной (надзорной) деятельностидепартамента реформирования контрольной (надзорной) деятельности,правового и финансового обеспеченияМинистерства развития конкуренции и экономикиУльяновской области</w:t>
            </w:r>
          </w:p>
        </w:tc>
      </w:tr>
      <w:tr w:rsidR="007B27A7" w:rsidRPr="00753BEE" w:rsidTr="00AB3499">
        <w:tc>
          <w:tcPr>
            <w:tcW w:w="10065" w:type="dxa"/>
            <w:gridSpan w:val="3"/>
          </w:tcPr>
          <w:p w:rsidR="007B27A7" w:rsidRPr="00753BEE" w:rsidRDefault="007B27A7" w:rsidP="004F38B7">
            <w:pPr>
              <w:widowControl w:val="0"/>
              <w:autoSpaceDE w:val="0"/>
              <w:autoSpaceDN w:val="0"/>
              <w:adjustRightInd w:val="0"/>
              <w:spacing w:after="200" w:line="204" w:lineRule="auto"/>
              <w:ind w:firstLine="709"/>
              <w:jc w:val="both"/>
              <w:rPr>
                <w:rFonts w:ascii="Times New Roman" w:eastAsia="Calibri" w:hAnsi="Times New Roman"/>
                <w:bCs/>
                <w:sz w:val="28"/>
                <w:szCs w:val="28"/>
                <w:lang w:eastAsia="en-US"/>
              </w:rPr>
            </w:pPr>
            <w:r w:rsidRPr="00753BEE">
              <w:rPr>
                <w:rFonts w:ascii="Times New Roman" w:eastAsia="Calibri" w:hAnsi="Times New Roman"/>
                <w:bCs/>
                <w:sz w:val="28"/>
                <w:szCs w:val="28"/>
                <w:lang w:eastAsia="en-US"/>
              </w:rPr>
              <w:t xml:space="preserve">Члены </w:t>
            </w:r>
            <w:r w:rsidR="004F38B7">
              <w:rPr>
                <w:rFonts w:ascii="Times New Roman" w:eastAsia="Calibri" w:hAnsi="Times New Roman"/>
                <w:bCs/>
                <w:sz w:val="28"/>
                <w:szCs w:val="28"/>
                <w:lang w:eastAsia="en-US"/>
              </w:rPr>
              <w:t>Совета</w:t>
            </w:r>
            <w:r w:rsidRPr="00753BEE">
              <w:rPr>
                <w:rFonts w:ascii="Times New Roman" w:eastAsia="Calibri" w:hAnsi="Times New Roman"/>
                <w:bCs/>
                <w:sz w:val="28"/>
                <w:szCs w:val="28"/>
                <w:lang w:eastAsia="en-US"/>
              </w:rPr>
              <w:t>:</w:t>
            </w:r>
          </w:p>
        </w:tc>
      </w:tr>
      <w:tr w:rsidR="00245174" w:rsidRPr="00753BEE" w:rsidTr="00AB3499">
        <w:tc>
          <w:tcPr>
            <w:tcW w:w="2978" w:type="dxa"/>
          </w:tcPr>
          <w:p w:rsidR="00245174" w:rsidRDefault="00117B2F" w:rsidP="00BF5A28">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Артемьев Е.В.</w:t>
            </w:r>
          </w:p>
        </w:tc>
        <w:tc>
          <w:tcPr>
            <w:tcW w:w="283" w:type="dxa"/>
          </w:tcPr>
          <w:p w:rsidR="00245174" w:rsidRPr="00FA215D" w:rsidRDefault="00245174"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A81B01">
              <w:rPr>
                <w:rFonts w:ascii="Times New Roman" w:eastAsia="Calibri" w:hAnsi="Times New Roman"/>
                <w:bCs/>
                <w:sz w:val="28"/>
                <w:szCs w:val="28"/>
                <w:lang w:eastAsia="en-US"/>
              </w:rPr>
              <w:t>–</w:t>
            </w:r>
          </w:p>
        </w:tc>
        <w:tc>
          <w:tcPr>
            <w:tcW w:w="6804" w:type="dxa"/>
          </w:tcPr>
          <w:p w:rsidR="00245174" w:rsidRDefault="00117B2F" w:rsidP="00117B2F">
            <w:pPr>
              <w:jc w:val="both"/>
              <w:rPr>
                <w:rFonts w:ascii="Times New Roman" w:eastAsia="Calibri" w:hAnsi="Times New Roman"/>
                <w:bCs/>
                <w:sz w:val="28"/>
                <w:szCs w:val="28"/>
                <w:lang w:eastAsia="en-US"/>
              </w:rPr>
            </w:pPr>
            <w:r>
              <w:rPr>
                <w:rFonts w:ascii="Times New Roman" w:hAnsi="Times New Roman"/>
                <w:sz w:val="28"/>
                <w:szCs w:val="28"/>
              </w:rPr>
              <w:t>д</w:t>
            </w:r>
            <w:r w:rsidRPr="00117B2F">
              <w:rPr>
                <w:rFonts w:ascii="Times New Roman" w:hAnsi="Times New Roman"/>
                <w:sz w:val="28"/>
                <w:szCs w:val="28"/>
              </w:rPr>
              <w:t>иректор департамента реформированияконтрольной (надзорной) деятельности,правового и финансового обеспечения</w:t>
            </w:r>
          </w:p>
        </w:tc>
      </w:tr>
      <w:tr w:rsidR="00117B2F" w:rsidRPr="00753BEE" w:rsidTr="00AB3499">
        <w:tc>
          <w:tcPr>
            <w:tcW w:w="2978" w:type="dxa"/>
          </w:tcPr>
          <w:p w:rsidR="00117B2F" w:rsidRDefault="00117B2F" w:rsidP="006A3F0E">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Бородков Д.А.</w:t>
            </w:r>
          </w:p>
        </w:tc>
        <w:tc>
          <w:tcPr>
            <w:tcW w:w="283" w:type="dxa"/>
          </w:tcPr>
          <w:p w:rsidR="00117B2F" w:rsidRPr="00FA215D"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A81B01">
              <w:rPr>
                <w:rFonts w:ascii="Times New Roman" w:eastAsia="Calibri" w:hAnsi="Times New Roman"/>
                <w:bCs/>
                <w:sz w:val="28"/>
                <w:szCs w:val="28"/>
                <w:lang w:eastAsia="en-US"/>
              </w:rPr>
              <w:t>–</w:t>
            </w:r>
          </w:p>
        </w:tc>
        <w:tc>
          <w:tcPr>
            <w:tcW w:w="6804" w:type="dxa"/>
          </w:tcPr>
          <w:p w:rsidR="00117B2F" w:rsidRDefault="00117B2F" w:rsidP="006A3F0E">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руководитель Управления Роспотребнадзора по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Бровин А.В.</w:t>
            </w:r>
          </w:p>
        </w:tc>
        <w:tc>
          <w:tcPr>
            <w:tcW w:w="283" w:type="dxa"/>
          </w:tcPr>
          <w:p w:rsidR="00117B2F" w:rsidRPr="00B45838"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9179BF">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начальник отдела по взаимодействию с государственными, муниципальными органами и общественными формированиями Союза «Ульяновская ТПП»</w:t>
            </w:r>
          </w:p>
        </w:tc>
      </w:tr>
      <w:tr w:rsidR="00117B2F" w:rsidRPr="00753BEE" w:rsidTr="00AB3499">
        <w:tc>
          <w:tcPr>
            <w:tcW w:w="2978" w:type="dxa"/>
          </w:tcPr>
          <w:p w:rsidR="00117B2F" w:rsidRPr="00B854E5"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Брижашева О.В.</w:t>
            </w:r>
          </w:p>
        </w:tc>
        <w:tc>
          <w:tcPr>
            <w:tcW w:w="283" w:type="dxa"/>
          </w:tcPr>
          <w:p w:rsidR="00117B2F" w:rsidRPr="009179BF"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9179BF">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референт департамента занятости населения, труда и социального развития, уполномоченного на осуществление регионального государственного контроля (надзора) в сфере занятости населения Агентства по развитию человеческого потенциала и трудовых ресурсов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Денисова Т.М.</w:t>
            </w:r>
          </w:p>
        </w:tc>
        <w:tc>
          <w:tcPr>
            <w:tcW w:w="283" w:type="dxa"/>
          </w:tcPr>
          <w:p w:rsidR="00117B2F" w:rsidRPr="009179BF"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9179BF">
              <w:rPr>
                <w:rFonts w:ascii="Times New Roman" w:eastAsia="Calibri" w:hAnsi="Times New Roman"/>
                <w:bCs/>
                <w:sz w:val="28"/>
                <w:szCs w:val="28"/>
                <w:lang w:eastAsia="en-US"/>
              </w:rPr>
              <w:t>–</w:t>
            </w: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референт отдела развития социального обслуживания граждан департамента социального благополучия Министерства здравоохранения, семьи и социального благополучия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Дорохова С.М.</w:t>
            </w:r>
          </w:p>
        </w:tc>
        <w:tc>
          <w:tcPr>
            <w:tcW w:w="283" w:type="dxa"/>
          </w:tcPr>
          <w:p w:rsidR="00117B2F" w:rsidRPr="009179BF"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9179BF">
              <w:rPr>
                <w:rFonts w:ascii="Times New Roman" w:eastAsia="Calibri" w:hAnsi="Times New Roman"/>
                <w:bCs/>
                <w:sz w:val="28"/>
                <w:szCs w:val="28"/>
                <w:lang w:eastAsia="en-US"/>
              </w:rPr>
              <w:t>–</w:t>
            </w: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директор департамента экспертно-аналитического ОГКУ «Правительство для граждан»</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Галяутдинов А.Х.</w:t>
            </w:r>
          </w:p>
        </w:tc>
        <w:tc>
          <w:tcPr>
            <w:tcW w:w="283" w:type="dxa"/>
          </w:tcPr>
          <w:p w:rsidR="00117B2F" w:rsidRPr="009179BF"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руководителя Управления Федеральной службы по надзору в сфере природопользования (росприроднадзора) по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Егоров А.Г.</w:t>
            </w:r>
          </w:p>
        </w:tc>
        <w:tc>
          <w:tcPr>
            <w:tcW w:w="283" w:type="dxa"/>
          </w:tcPr>
          <w:p w:rsidR="00117B2F" w:rsidRPr="009179BF" w:rsidRDefault="00117B2F" w:rsidP="00117B2F">
            <w:pPr>
              <w:widowControl w:val="0"/>
              <w:autoSpaceDE w:val="0"/>
              <w:autoSpaceDN w:val="0"/>
              <w:adjustRightInd w:val="0"/>
              <w:spacing w:after="200" w:line="204" w:lineRule="auto"/>
              <w:jc w:val="center"/>
              <w:rPr>
                <w:rFonts w:ascii="Times New Roman" w:eastAsia="Calibri" w:hAnsi="Times New Roman"/>
                <w:bCs/>
                <w:sz w:val="28"/>
                <w:szCs w:val="28"/>
                <w:lang w:eastAsia="en-US"/>
              </w:rPr>
            </w:pPr>
            <w:r w:rsidRPr="009179BF">
              <w:rPr>
                <w:rFonts w:ascii="Times New Roman" w:eastAsia="Calibri" w:hAnsi="Times New Roman"/>
                <w:bCs/>
                <w:sz w:val="28"/>
                <w:szCs w:val="28"/>
                <w:lang w:eastAsia="en-US"/>
              </w:rPr>
              <w:t>–</w:t>
            </w: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начальник контрольно-ревизионного управления администрации города Ульяновска</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Качкин А.В.</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начальника управления – начальник департамента экспертизы и подготовки выступлений Губернатора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Лебедева Н.М.</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начальник отдела по делам архивов Министерства искусства и культурной политики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Левушкина Т.Г.</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консультант отдела регионального и государственного строительного надзора Агентства регионального государственного строительного надзора и государственной экспертизы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Мальцева Т.А.</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начальник контрольного отдела Управления Федеральной налоговой службы России по Ульяновской области </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Макаров С.П.</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директор департамента развития электронного правительства ОГКУ «Правительство для граждан»</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Никифоров В.И.</w:t>
            </w:r>
          </w:p>
        </w:tc>
        <w:tc>
          <w:tcPr>
            <w:tcW w:w="283" w:type="dxa"/>
          </w:tcPr>
          <w:p w:rsidR="00117B2F" w:rsidRPr="005F6444" w:rsidRDefault="00117B2F" w:rsidP="00117B2F">
            <w:pPr>
              <w:jc w:val="center"/>
              <w:rPr>
                <w:rFonts w:ascii="Times New Roman" w:eastAsia="Calibri" w:hAnsi="Times New Roman"/>
                <w:bCs/>
                <w:sz w:val="28"/>
                <w:szCs w:val="28"/>
                <w:lang w:eastAsia="en-US"/>
              </w:rPr>
            </w:pPr>
            <w:r w:rsidRPr="005F6444">
              <w:rPr>
                <w:rFonts w:ascii="Times New Roman" w:eastAsia="Calibri" w:hAnsi="Times New Roman"/>
                <w:bCs/>
                <w:sz w:val="28"/>
                <w:szCs w:val="28"/>
                <w:lang w:eastAsia="en-US"/>
              </w:rPr>
              <w:t>–</w:t>
            </w:r>
          </w:p>
        </w:tc>
        <w:tc>
          <w:tcPr>
            <w:tcW w:w="6804" w:type="dxa"/>
          </w:tcPr>
          <w:p w:rsidR="00117B2F" w:rsidRDefault="00117B2F" w:rsidP="00E058D1">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председателя Ульяновского регионального отделения Общероссийской общественной организации «ОПОРА РОССИИ»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Преображенский А.С.</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руководителя администрации Губернатора Ульяновской области – начальник государственно – правового управления</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Плакида Е.В.</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исполняющий обязанности начальника Ульяновской таможни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Палькин А.Н.</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руководитель Управления Федеральной службы по ветеринарному и фитосанитарному надзору по Чувашской Республике и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Павлов А.Г.</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453C27">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начальника управления – начальник отдела государственного пожарного надзора, надзора в области гражданской обороны, защиты населения и территорий от чрезвычайных ситуаций управления надзорной деятельности и профилактической работы Главного управления МЧС России по Ульяновской области, подполковник внутренней службы</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Пикусев А.А.</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статс-секретарь-заместитель Министра промышленности, строительства, жилищно-коммунального комплекса и транспорта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Рябов А.Н.</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2376A7">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руководителя Управления Федеральной службы по ветеринарному и фитосанитарному надзору по Чувашской Республике и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Рахматулина Г.Э.</w:t>
            </w:r>
          </w:p>
        </w:tc>
        <w:tc>
          <w:tcPr>
            <w:tcW w:w="283" w:type="dxa"/>
          </w:tcPr>
          <w:p w:rsidR="00117B2F" w:rsidRDefault="00117B2F" w:rsidP="00117B2F">
            <w:pPr>
              <w:jc w:val="center"/>
            </w:pPr>
            <w:r w:rsidRPr="005F6444">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Министра сельского, лесного хозяйства и природных ресурсов Ульяновской области – директор департамента природных ресурсов и охраны окружающей среды</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Романова М.А.</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начальник отдела правового обеспечения, делопроизводства и работы с обращениями граждан и организаций Агентства ветеринарии Ульяновской области</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Савельев В.В.</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генеральный директор Группы компаний ООО «КВАНТ ПЛЮС», член ульяновского регионального отделения Общероссийской общественной организации «Деловая Россия»</w:t>
            </w:r>
          </w:p>
        </w:tc>
      </w:tr>
      <w:tr w:rsidR="00117B2F" w:rsidRPr="00753BEE" w:rsidTr="00AB3499">
        <w:tc>
          <w:tcPr>
            <w:tcW w:w="2978" w:type="dxa"/>
          </w:tcPr>
          <w:p w:rsidR="00117B2F" w:rsidRDefault="00117B2F" w:rsidP="00EA5210">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Толчина Е.А.</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Уполномоченный по защите прав предпринимателей в Ульяновской области</w:t>
            </w:r>
          </w:p>
        </w:tc>
      </w:tr>
      <w:tr w:rsidR="00117B2F" w:rsidRPr="00753BEE" w:rsidTr="00AB3499">
        <w:tc>
          <w:tcPr>
            <w:tcW w:w="2978" w:type="dxa"/>
          </w:tcPr>
          <w:p w:rsidR="00117B2F" w:rsidRDefault="00117B2F" w:rsidP="0024396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Чернов А.А.</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главный специалист – эксперт Департамента государственного контроля и судебного представительства управления по охране объектов культурного наследия администрации Губернатора Ульяновской области</w:t>
            </w:r>
          </w:p>
        </w:tc>
      </w:tr>
      <w:tr w:rsidR="00117B2F" w:rsidRPr="00753BEE" w:rsidTr="00AB3499">
        <w:tc>
          <w:tcPr>
            <w:tcW w:w="2978" w:type="dxa"/>
          </w:tcPr>
          <w:p w:rsidR="00117B2F" w:rsidRDefault="00117B2F" w:rsidP="0024396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Чухлов С.В.</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начальника управления – начальник территориального отдела Госавтодорнадзора по Ульяновской области Средне-Волжского МУГАДН Федеральной службы по надзору в сфере транспорта</w:t>
            </w:r>
          </w:p>
        </w:tc>
      </w:tr>
      <w:tr w:rsidR="00117B2F" w:rsidRPr="00753BEE" w:rsidTr="00AB3499">
        <w:tc>
          <w:tcPr>
            <w:tcW w:w="2978" w:type="dxa"/>
          </w:tcPr>
          <w:p w:rsidR="00117B2F" w:rsidRDefault="00117B2F" w:rsidP="0024396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Якунчиков Г.Е.</w:t>
            </w:r>
          </w:p>
        </w:tc>
        <w:tc>
          <w:tcPr>
            <w:tcW w:w="283" w:type="dxa"/>
          </w:tcPr>
          <w:p w:rsidR="00117B2F" w:rsidRDefault="00117B2F" w:rsidP="00117B2F">
            <w:pPr>
              <w:jc w:val="center"/>
            </w:pPr>
            <w:r w:rsidRPr="00B91A70">
              <w:rPr>
                <w:rFonts w:ascii="Times New Roman" w:eastAsia="Calibri" w:hAnsi="Times New Roman"/>
                <w:bCs/>
                <w:sz w:val="28"/>
                <w:szCs w:val="28"/>
                <w:lang w:eastAsia="en-US"/>
              </w:rPr>
              <w:t>–</w:t>
            </w:r>
          </w:p>
        </w:tc>
        <w:tc>
          <w:tcPr>
            <w:tcW w:w="6804" w:type="dxa"/>
          </w:tcPr>
          <w:p w:rsidR="00117B2F" w:rsidRDefault="00117B2F" w:rsidP="00070BB6">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заместитель начальника управления по вопросам общественной безопасности администрации Губернатора Ульяновской области</w:t>
            </w:r>
          </w:p>
        </w:tc>
      </w:tr>
      <w:tr w:rsidR="00117B2F" w:rsidRPr="00753BEE" w:rsidTr="00AB3499">
        <w:tc>
          <w:tcPr>
            <w:tcW w:w="2978" w:type="dxa"/>
          </w:tcPr>
          <w:p w:rsidR="00117B2F" w:rsidRDefault="00117B2F" w:rsidP="0024396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Яшин А.Е.</w:t>
            </w:r>
          </w:p>
        </w:tc>
        <w:tc>
          <w:tcPr>
            <w:tcW w:w="283" w:type="dxa"/>
          </w:tcPr>
          <w:p w:rsidR="00117B2F" w:rsidRPr="00B91A70" w:rsidRDefault="00117B2F" w:rsidP="00117B2F">
            <w:pPr>
              <w:jc w:val="center"/>
              <w:rPr>
                <w:rFonts w:ascii="Times New Roman" w:eastAsia="Calibri" w:hAnsi="Times New Roman"/>
                <w:bCs/>
                <w:sz w:val="28"/>
                <w:szCs w:val="28"/>
                <w:lang w:eastAsia="en-US"/>
              </w:rPr>
            </w:pPr>
            <w:r w:rsidRPr="00B91A70">
              <w:rPr>
                <w:rFonts w:ascii="Times New Roman" w:eastAsia="Calibri" w:hAnsi="Times New Roman"/>
                <w:bCs/>
                <w:sz w:val="28"/>
                <w:szCs w:val="28"/>
                <w:lang w:eastAsia="en-US"/>
              </w:rPr>
              <w:t>–</w:t>
            </w:r>
          </w:p>
        </w:tc>
        <w:tc>
          <w:tcPr>
            <w:tcW w:w="6804" w:type="dxa"/>
          </w:tcPr>
          <w:p w:rsidR="00117B2F" w:rsidRDefault="00117B2F" w:rsidP="00AF55FD">
            <w:pPr>
              <w:widowControl w:val="0"/>
              <w:autoSpaceDE w:val="0"/>
              <w:autoSpaceDN w:val="0"/>
              <w:adjustRightInd w:val="0"/>
              <w:spacing w:after="200" w:line="204"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Уполномоченный по противодействию коррупции в Ульяновской области</w:t>
            </w:r>
          </w:p>
        </w:tc>
      </w:tr>
      <w:bookmarkEnd w:id="2"/>
    </w:tbl>
    <w:p w:rsidR="00867A1A" w:rsidRDefault="00867A1A" w:rsidP="00FA215D">
      <w:pPr>
        <w:widowControl w:val="0"/>
        <w:autoSpaceDE w:val="0"/>
        <w:autoSpaceDN w:val="0"/>
        <w:adjustRightInd w:val="0"/>
        <w:contextualSpacing/>
        <w:jc w:val="both"/>
        <w:rPr>
          <w:rFonts w:ascii="Times New Roman" w:eastAsia="Calibri" w:hAnsi="Times New Roman"/>
          <w:bCs/>
          <w:sz w:val="28"/>
          <w:szCs w:val="28"/>
          <w:lang w:eastAsia="en-US"/>
        </w:rPr>
      </w:pPr>
    </w:p>
    <w:p w:rsidR="00540439" w:rsidRDefault="00540439" w:rsidP="00FA215D">
      <w:pPr>
        <w:widowControl w:val="0"/>
        <w:autoSpaceDE w:val="0"/>
        <w:autoSpaceDN w:val="0"/>
        <w:adjustRightInd w:val="0"/>
        <w:contextualSpacing/>
        <w:jc w:val="both"/>
        <w:rPr>
          <w:rFonts w:ascii="Times New Roman" w:eastAsia="Calibri" w:hAnsi="Times New Roman"/>
          <w:bCs/>
          <w:sz w:val="28"/>
          <w:szCs w:val="28"/>
          <w:lang w:eastAsia="en-US"/>
        </w:rPr>
      </w:pPr>
    </w:p>
    <w:p w:rsidR="00867A1A" w:rsidRDefault="00867A1A" w:rsidP="00FA215D">
      <w:pPr>
        <w:widowControl w:val="0"/>
        <w:autoSpaceDE w:val="0"/>
        <w:autoSpaceDN w:val="0"/>
        <w:adjustRightInd w:val="0"/>
        <w:contextualSpacing/>
        <w:jc w:val="both"/>
        <w:rPr>
          <w:rFonts w:ascii="Times New Roman" w:eastAsia="Calibri" w:hAnsi="Times New Roman"/>
          <w:bCs/>
          <w:sz w:val="28"/>
          <w:szCs w:val="28"/>
          <w:lang w:eastAsia="en-US"/>
        </w:rPr>
      </w:pPr>
    </w:p>
    <w:p w:rsidR="00867A1A" w:rsidRDefault="00247918" w:rsidP="00867A1A">
      <w:pPr>
        <w:widowControl w:val="0"/>
        <w:autoSpaceDE w:val="0"/>
        <w:autoSpaceDN w:val="0"/>
        <w:adjustRightInd w:val="0"/>
        <w:contextualSpacing/>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________________</w:t>
      </w:r>
    </w:p>
    <w:sectPr w:rsidR="00867A1A" w:rsidSect="00611156">
      <w:pgSz w:w="11906" w:h="16838" w:code="9"/>
      <w:pgMar w:top="1134" w:right="567" w:bottom="1134" w:left="1701" w:header="709" w:footer="70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322" w:rsidRDefault="00253322">
      <w:r>
        <w:separator/>
      </w:r>
    </w:p>
  </w:endnote>
  <w:endnote w:type="continuationSeparator" w:id="1">
    <w:p w:rsidR="00253322" w:rsidRDefault="002533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322" w:rsidRDefault="00253322">
      <w:r>
        <w:separator/>
      </w:r>
    </w:p>
  </w:footnote>
  <w:footnote w:type="continuationSeparator" w:id="1">
    <w:p w:rsidR="00253322" w:rsidRDefault="0025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1BB" w:rsidRDefault="00516D2F" w:rsidP="00486D83">
    <w:pPr>
      <w:pStyle w:val="a3"/>
      <w:framePr w:wrap="around" w:vAnchor="text" w:hAnchor="margin" w:xAlign="right" w:y="1"/>
      <w:rPr>
        <w:rStyle w:val="a5"/>
        <w:rFonts w:cs="Courier New"/>
      </w:rPr>
    </w:pPr>
    <w:r>
      <w:rPr>
        <w:rStyle w:val="a5"/>
        <w:rFonts w:cs="Courier New"/>
      </w:rPr>
      <w:fldChar w:fldCharType="begin"/>
    </w:r>
    <w:r w:rsidR="00AE21BB">
      <w:rPr>
        <w:rStyle w:val="a5"/>
        <w:rFonts w:cs="Courier New"/>
      </w:rPr>
      <w:instrText xml:space="preserve">PAGE  </w:instrText>
    </w:r>
    <w:r>
      <w:rPr>
        <w:rStyle w:val="a5"/>
        <w:rFonts w:cs="Courier New"/>
      </w:rPr>
      <w:fldChar w:fldCharType="end"/>
    </w:r>
  </w:p>
  <w:p w:rsidR="00AE21BB" w:rsidRDefault="00AE21BB" w:rsidP="00486D8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29050"/>
      <w:docPartObj>
        <w:docPartGallery w:val="Page Numbers (Top of Page)"/>
        <w:docPartUnique/>
      </w:docPartObj>
    </w:sdtPr>
    <w:sdtEndPr>
      <w:rPr>
        <w:rFonts w:ascii="Times New Roman" w:hAnsi="Times New Roman"/>
        <w:sz w:val="28"/>
      </w:rPr>
    </w:sdtEndPr>
    <w:sdtContent>
      <w:p w:rsidR="00AE21BB" w:rsidRPr="00B01579" w:rsidRDefault="00516D2F" w:rsidP="00B01579">
        <w:pPr>
          <w:pStyle w:val="a3"/>
          <w:jc w:val="center"/>
          <w:rPr>
            <w:rFonts w:ascii="Times New Roman" w:hAnsi="Times New Roman"/>
            <w:sz w:val="28"/>
          </w:rPr>
        </w:pPr>
        <w:r w:rsidRPr="00B01579">
          <w:rPr>
            <w:rFonts w:ascii="Times New Roman" w:hAnsi="Times New Roman"/>
            <w:sz w:val="28"/>
          </w:rPr>
          <w:fldChar w:fldCharType="begin"/>
        </w:r>
        <w:r w:rsidR="00B01579" w:rsidRPr="00B01579">
          <w:rPr>
            <w:rFonts w:ascii="Times New Roman" w:hAnsi="Times New Roman"/>
            <w:sz w:val="28"/>
          </w:rPr>
          <w:instrText>PAGE   \* MERGEFORMAT</w:instrText>
        </w:r>
        <w:r w:rsidRPr="00B01579">
          <w:rPr>
            <w:rFonts w:ascii="Times New Roman" w:hAnsi="Times New Roman"/>
            <w:sz w:val="28"/>
          </w:rPr>
          <w:fldChar w:fldCharType="separate"/>
        </w:r>
        <w:r w:rsidR="00714000">
          <w:rPr>
            <w:rFonts w:ascii="Times New Roman" w:hAnsi="Times New Roman"/>
            <w:noProof/>
            <w:sz w:val="28"/>
          </w:rPr>
          <w:t>3</w:t>
        </w:r>
        <w:r w:rsidRPr="00B01579">
          <w:rPr>
            <w:rFonts w:ascii="Times New Roman" w:hAnsi="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3537"/>
    <w:multiLevelType w:val="multilevel"/>
    <w:tmpl w:val="CCFC9E0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nsid w:val="31135950"/>
    <w:multiLevelType w:val="multilevel"/>
    <w:tmpl w:val="CCFC9E0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suff w:val="space"/>
      <w:lvlText w:val="%1.%2."/>
      <w:lvlJc w:val="left"/>
      <w:pPr>
        <w:ind w:left="1135"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suff w:val="space"/>
      <w:lvlText w:val="%1.%2.%3."/>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nsid w:val="40CC03EE"/>
    <w:multiLevelType w:val="multilevel"/>
    <w:tmpl w:val="CCFC9E0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suff w:val="space"/>
      <w:lvlText w:val="%1.%2."/>
      <w:lvlJc w:val="left"/>
      <w:pPr>
        <w:ind w:left="1135"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suff w:val="space"/>
      <w:lvlText w:val="%1.%2.%3."/>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
    <w:nsid w:val="42A32B01"/>
    <w:multiLevelType w:val="hybridMultilevel"/>
    <w:tmpl w:val="18CE201C"/>
    <w:lvl w:ilvl="0" w:tplc="53E874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C513827"/>
    <w:multiLevelType w:val="hybridMultilevel"/>
    <w:tmpl w:val="EA44C4BE"/>
    <w:lvl w:ilvl="0" w:tplc="27D0ADA2">
      <w:start w:val="1"/>
      <w:numFmt w:val="decimal"/>
      <w:lvlText w:val="%1)"/>
      <w:lvlJc w:val="left"/>
      <w:pPr>
        <w:ind w:left="1211" w:hanging="360"/>
      </w:pPr>
      <w:rPr>
        <w:rFonts w:ascii="Times New Roman" w:eastAsia="Calibr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F80449E"/>
    <w:multiLevelType w:val="hybridMultilevel"/>
    <w:tmpl w:val="4CB2BBB0"/>
    <w:lvl w:ilvl="0" w:tplc="E81052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719574E"/>
    <w:multiLevelType w:val="hybridMultilevel"/>
    <w:tmpl w:val="81B0A0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characterSpacingControl w:val="doNotCompress"/>
  <w:hdrShapeDefaults>
    <o:shapedefaults v:ext="edit" spidmax="5122"/>
  </w:hdrShapeDefaults>
  <w:footnotePr>
    <w:footnote w:id="0"/>
    <w:footnote w:id="1"/>
  </w:footnotePr>
  <w:endnotePr>
    <w:endnote w:id="0"/>
    <w:endnote w:id="1"/>
  </w:endnotePr>
  <w:compat/>
  <w:rsids>
    <w:rsidRoot w:val="008168AA"/>
    <w:rsid w:val="00002BCB"/>
    <w:rsid w:val="00002FB7"/>
    <w:rsid w:val="00004175"/>
    <w:rsid w:val="000046E1"/>
    <w:rsid w:val="00005702"/>
    <w:rsid w:val="000116CE"/>
    <w:rsid w:val="00016AFD"/>
    <w:rsid w:val="00017039"/>
    <w:rsid w:val="00020D35"/>
    <w:rsid w:val="000237A4"/>
    <w:rsid w:val="00025C33"/>
    <w:rsid w:val="00026E72"/>
    <w:rsid w:val="00027E21"/>
    <w:rsid w:val="000344C9"/>
    <w:rsid w:val="000347F6"/>
    <w:rsid w:val="00034AD4"/>
    <w:rsid w:val="00037571"/>
    <w:rsid w:val="00041AA5"/>
    <w:rsid w:val="0004259D"/>
    <w:rsid w:val="000447C2"/>
    <w:rsid w:val="00044E9C"/>
    <w:rsid w:val="000456BE"/>
    <w:rsid w:val="00051DB6"/>
    <w:rsid w:val="000537EE"/>
    <w:rsid w:val="00055D16"/>
    <w:rsid w:val="000621EC"/>
    <w:rsid w:val="00062DAE"/>
    <w:rsid w:val="00063EA2"/>
    <w:rsid w:val="00063F8D"/>
    <w:rsid w:val="000665C4"/>
    <w:rsid w:val="00070BB6"/>
    <w:rsid w:val="000731D8"/>
    <w:rsid w:val="00073718"/>
    <w:rsid w:val="00077096"/>
    <w:rsid w:val="00077AC9"/>
    <w:rsid w:val="00080DA3"/>
    <w:rsid w:val="000836C0"/>
    <w:rsid w:val="00085682"/>
    <w:rsid w:val="00091B42"/>
    <w:rsid w:val="00097B0A"/>
    <w:rsid w:val="000A0271"/>
    <w:rsid w:val="000A11FD"/>
    <w:rsid w:val="000A1F4E"/>
    <w:rsid w:val="000A3A5B"/>
    <w:rsid w:val="000B469D"/>
    <w:rsid w:val="000B4F04"/>
    <w:rsid w:val="000C0361"/>
    <w:rsid w:val="000C2C19"/>
    <w:rsid w:val="000C476B"/>
    <w:rsid w:val="000D0D3A"/>
    <w:rsid w:val="000D3E11"/>
    <w:rsid w:val="000D4BBA"/>
    <w:rsid w:val="000D57DA"/>
    <w:rsid w:val="000F2584"/>
    <w:rsid w:val="000F3314"/>
    <w:rsid w:val="000F481D"/>
    <w:rsid w:val="000F4E33"/>
    <w:rsid w:val="000F793D"/>
    <w:rsid w:val="000F79C7"/>
    <w:rsid w:val="001007A8"/>
    <w:rsid w:val="00102817"/>
    <w:rsid w:val="001128BA"/>
    <w:rsid w:val="0011329A"/>
    <w:rsid w:val="00114594"/>
    <w:rsid w:val="00115120"/>
    <w:rsid w:val="00115393"/>
    <w:rsid w:val="00117092"/>
    <w:rsid w:val="00117B2F"/>
    <w:rsid w:val="00120E0A"/>
    <w:rsid w:val="0012124F"/>
    <w:rsid w:val="00121556"/>
    <w:rsid w:val="00123295"/>
    <w:rsid w:val="001235E2"/>
    <w:rsid w:val="00126BCB"/>
    <w:rsid w:val="001272D3"/>
    <w:rsid w:val="001427F8"/>
    <w:rsid w:val="0014651A"/>
    <w:rsid w:val="00147982"/>
    <w:rsid w:val="00150C8B"/>
    <w:rsid w:val="0015207E"/>
    <w:rsid w:val="001554B5"/>
    <w:rsid w:val="00156B67"/>
    <w:rsid w:val="00160DB4"/>
    <w:rsid w:val="00163E9C"/>
    <w:rsid w:val="00164744"/>
    <w:rsid w:val="001704D4"/>
    <w:rsid w:val="00170758"/>
    <w:rsid w:val="00170F9E"/>
    <w:rsid w:val="0017377E"/>
    <w:rsid w:val="001750E3"/>
    <w:rsid w:val="00176742"/>
    <w:rsid w:val="0019237D"/>
    <w:rsid w:val="0019289B"/>
    <w:rsid w:val="0019355D"/>
    <w:rsid w:val="00194651"/>
    <w:rsid w:val="00195C9E"/>
    <w:rsid w:val="00197EC7"/>
    <w:rsid w:val="001A0D67"/>
    <w:rsid w:val="001A1A47"/>
    <w:rsid w:val="001A3E3C"/>
    <w:rsid w:val="001A6480"/>
    <w:rsid w:val="001B0A53"/>
    <w:rsid w:val="001B1041"/>
    <w:rsid w:val="001B4CDB"/>
    <w:rsid w:val="001B5518"/>
    <w:rsid w:val="001C2F95"/>
    <w:rsid w:val="001C70E5"/>
    <w:rsid w:val="001D3D53"/>
    <w:rsid w:val="001D3FCD"/>
    <w:rsid w:val="001D419E"/>
    <w:rsid w:val="001D4A2D"/>
    <w:rsid w:val="001E28C4"/>
    <w:rsid w:val="001E2B79"/>
    <w:rsid w:val="001E5F17"/>
    <w:rsid w:val="001F2553"/>
    <w:rsid w:val="001F5100"/>
    <w:rsid w:val="001F59A6"/>
    <w:rsid w:val="00200841"/>
    <w:rsid w:val="00204159"/>
    <w:rsid w:val="002071ED"/>
    <w:rsid w:val="00207B94"/>
    <w:rsid w:val="002158CF"/>
    <w:rsid w:val="002167CF"/>
    <w:rsid w:val="00217DDD"/>
    <w:rsid w:val="0022074D"/>
    <w:rsid w:val="00220B9B"/>
    <w:rsid w:val="002227BF"/>
    <w:rsid w:val="002228DC"/>
    <w:rsid w:val="00224B5F"/>
    <w:rsid w:val="00227E32"/>
    <w:rsid w:val="002313E8"/>
    <w:rsid w:val="00232307"/>
    <w:rsid w:val="002376A7"/>
    <w:rsid w:val="0024396D"/>
    <w:rsid w:val="00243D07"/>
    <w:rsid w:val="002441D0"/>
    <w:rsid w:val="00245174"/>
    <w:rsid w:val="00247918"/>
    <w:rsid w:val="00247F9E"/>
    <w:rsid w:val="00250EE4"/>
    <w:rsid w:val="00253322"/>
    <w:rsid w:val="0025515A"/>
    <w:rsid w:val="002553E4"/>
    <w:rsid w:val="00260A02"/>
    <w:rsid w:val="00261747"/>
    <w:rsid w:val="002637AD"/>
    <w:rsid w:val="0026414D"/>
    <w:rsid w:val="00264424"/>
    <w:rsid w:val="0027059B"/>
    <w:rsid w:val="002721CB"/>
    <w:rsid w:val="002722D2"/>
    <w:rsid w:val="00275C23"/>
    <w:rsid w:val="00286647"/>
    <w:rsid w:val="00287072"/>
    <w:rsid w:val="0028784A"/>
    <w:rsid w:val="002902E0"/>
    <w:rsid w:val="00292788"/>
    <w:rsid w:val="002938BD"/>
    <w:rsid w:val="00294C84"/>
    <w:rsid w:val="002959E7"/>
    <w:rsid w:val="002963D9"/>
    <w:rsid w:val="002A011F"/>
    <w:rsid w:val="002A02BE"/>
    <w:rsid w:val="002A0996"/>
    <w:rsid w:val="002A68B9"/>
    <w:rsid w:val="002B3856"/>
    <w:rsid w:val="002B38D4"/>
    <w:rsid w:val="002B3B70"/>
    <w:rsid w:val="002B6BBC"/>
    <w:rsid w:val="002C30F3"/>
    <w:rsid w:val="002C4140"/>
    <w:rsid w:val="002C58A0"/>
    <w:rsid w:val="002C6027"/>
    <w:rsid w:val="002C68BA"/>
    <w:rsid w:val="002C7F70"/>
    <w:rsid w:val="002D0E76"/>
    <w:rsid w:val="002D0FF2"/>
    <w:rsid w:val="002D2154"/>
    <w:rsid w:val="002D293B"/>
    <w:rsid w:val="002D35F9"/>
    <w:rsid w:val="002D3E48"/>
    <w:rsid w:val="002D4447"/>
    <w:rsid w:val="002D45A4"/>
    <w:rsid w:val="002E3777"/>
    <w:rsid w:val="002E689F"/>
    <w:rsid w:val="002F32E1"/>
    <w:rsid w:val="002F628A"/>
    <w:rsid w:val="002F6600"/>
    <w:rsid w:val="002F74F3"/>
    <w:rsid w:val="002F78B1"/>
    <w:rsid w:val="00300CC3"/>
    <w:rsid w:val="00303815"/>
    <w:rsid w:val="00304C27"/>
    <w:rsid w:val="0030596F"/>
    <w:rsid w:val="00306C81"/>
    <w:rsid w:val="003072B4"/>
    <w:rsid w:val="00307306"/>
    <w:rsid w:val="00310D56"/>
    <w:rsid w:val="00314B64"/>
    <w:rsid w:val="00314BAA"/>
    <w:rsid w:val="00315542"/>
    <w:rsid w:val="003177C9"/>
    <w:rsid w:val="00321A77"/>
    <w:rsid w:val="0032255E"/>
    <w:rsid w:val="0032402F"/>
    <w:rsid w:val="0033176D"/>
    <w:rsid w:val="00336BFF"/>
    <w:rsid w:val="00336FCD"/>
    <w:rsid w:val="00341BF4"/>
    <w:rsid w:val="0034618B"/>
    <w:rsid w:val="003537F1"/>
    <w:rsid w:val="003565BD"/>
    <w:rsid w:val="003576A0"/>
    <w:rsid w:val="00360402"/>
    <w:rsid w:val="003609A7"/>
    <w:rsid w:val="00362E65"/>
    <w:rsid w:val="003632AE"/>
    <w:rsid w:val="00363AFD"/>
    <w:rsid w:val="003702D2"/>
    <w:rsid w:val="00371FC3"/>
    <w:rsid w:val="00373928"/>
    <w:rsid w:val="00374B3E"/>
    <w:rsid w:val="0037705E"/>
    <w:rsid w:val="00380112"/>
    <w:rsid w:val="003829EC"/>
    <w:rsid w:val="0038481E"/>
    <w:rsid w:val="003874D8"/>
    <w:rsid w:val="003926B6"/>
    <w:rsid w:val="003957D1"/>
    <w:rsid w:val="003A0FC6"/>
    <w:rsid w:val="003A109E"/>
    <w:rsid w:val="003A3DF9"/>
    <w:rsid w:val="003A40E9"/>
    <w:rsid w:val="003A77E2"/>
    <w:rsid w:val="003B00C0"/>
    <w:rsid w:val="003B29E9"/>
    <w:rsid w:val="003C4333"/>
    <w:rsid w:val="003C59C5"/>
    <w:rsid w:val="003C5A9F"/>
    <w:rsid w:val="003C69E2"/>
    <w:rsid w:val="003C6B08"/>
    <w:rsid w:val="003D0050"/>
    <w:rsid w:val="003D0ED8"/>
    <w:rsid w:val="003D3D81"/>
    <w:rsid w:val="003D75DD"/>
    <w:rsid w:val="003D76DC"/>
    <w:rsid w:val="003E0CB3"/>
    <w:rsid w:val="003E1837"/>
    <w:rsid w:val="003E1BB1"/>
    <w:rsid w:val="003E573C"/>
    <w:rsid w:val="003F0AAE"/>
    <w:rsid w:val="003F2191"/>
    <w:rsid w:val="003F23B4"/>
    <w:rsid w:val="003F4AEA"/>
    <w:rsid w:val="003F6FF3"/>
    <w:rsid w:val="003F71ED"/>
    <w:rsid w:val="00401992"/>
    <w:rsid w:val="00401E88"/>
    <w:rsid w:val="004041B7"/>
    <w:rsid w:val="00405EEA"/>
    <w:rsid w:val="00406BCD"/>
    <w:rsid w:val="00406E18"/>
    <w:rsid w:val="0040739A"/>
    <w:rsid w:val="00412799"/>
    <w:rsid w:val="004153AF"/>
    <w:rsid w:val="0041734F"/>
    <w:rsid w:val="00423E0D"/>
    <w:rsid w:val="00426B42"/>
    <w:rsid w:val="00435C73"/>
    <w:rsid w:val="004423B4"/>
    <w:rsid w:val="00442685"/>
    <w:rsid w:val="00451522"/>
    <w:rsid w:val="00452E35"/>
    <w:rsid w:val="0045312A"/>
    <w:rsid w:val="00453C27"/>
    <w:rsid w:val="00455CDB"/>
    <w:rsid w:val="00460ACC"/>
    <w:rsid w:val="004670F9"/>
    <w:rsid w:val="004707E6"/>
    <w:rsid w:val="00470AA7"/>
    <w:rsid w:val="004718C1"/>
    <w:rsid w:val="00471C9F"/>
    <w:rsid w:val="00472EE5"/>
    <w:rsid w:val="00475592"/>
    <w:rsid w:val="00477BA3"/>
    <w:rsid w:val="00480C09"/>
    <w:rsid w:val="00482183"/>
    <w:rsid w:val="004866F8"/>
    <w:rsid w:val="004868CD"/>
    <w:rsid w:val="00486D83"/>
    <w:rsid w:val="00493BCB"/>
    <w:rsid w:val="00495D37"/>
    <w:rsid w:val="004A0A60"/>
    <w:rsid w:val="004A1F1B"/>
    <w:rsid w:val="004A29B4"/>
    <w:rsid w:val="004A33E7"/>
    <w:rsid w:val="004A3B0E"/>
    <w:rsid w:val="004A49F6"/>
    <w:rsid w:val="004A4EC5"/>
    <w:rsid w:val="004A5B27"/>
    <w:rsid w:val="004A70FE"/>
    <w:rsid w:val="004B0097"/>
    <w:rsid w:val="004B122A"/>
    <w:rsid w:val="004B4871"/>
    <w:rsid w:val="004B48A1"/>
    <w:rsid w:val="004B6831"/>
    <w:rsid w:val="004C13A2"/>
    <w:rsid w:val="004C57DF"/>
    <w:rsid w:val="004D1C31"/>
    <w:rsid w:val="004D39DC"/>
    <w:rsid w:val="004D427C"/>
    <w:rsid w:val="004D48C3"/>
    <w:rsid w:val="004D4B29"/>
    <w:rsid w:val="004D7299"/>
    <w:rsid w:val="004D7B4F"/>
    <w:rsid w:val="004D7E56"/>
    <w:rsid w:val="004E3D4D"/>
    <w:rsid w:val="004E52E8"/>
    <w:rsid w:val="004F0333"/>
    <w:rsid w:val="004F0A2D"/>
    <w:rsid w:val="004F1575"/>
    <w:rsid w:val="004F1584"/>
    <w:rsid w:val="004F19C0"/>
    <w:rsid w:val="004F3522"/>
    <w:rsid w:val="004F38B7"/>
    <w:rsid w:val="004F3CD7"/>
    <w:rsid w:val="00504C79"/>
    <w:rsid w:val="00510726"/>
    <w:rsid w:val="00513D41"/>
    <w:rsid w:val="00516D2F"/>
    <w:rsid w:val="00521054"/>
    <w:rsid w:val="0052202B"/>
    <w:rsid w:val="00522A4A"/>
    <w:rsid w:val="00523423"/>
    <w:rsid w:val="00531FB4"/>
    <w:rsid w:val="00533993"/>
    <w:rsid w:val="00536116"/>
    <w:rsid w:val="0053653B"/>
    <w:rsid w:val="0053775C"/>
    <w:rsid w:val="00540439"/>
    <w:rsid w:val="00541032"/>
    <w:rsid w:val="00541AC1"/>
    <w:rsid w:val="00543342"/>
    <w:rsid w:val="00544BBB"/>
    <w:rsid w:val="005465A6"/>
    <w:rsid w:val="0055180C"/>
    <w:rsid w:val="0055191C"/>
    <w:rsid w:val="00551DCC"/>
    <w:rsid w:val="00552976"/>
    <w:rsid w:val="005534A0"/>
    <w:rsid w:val="00553DA1"/>
    <w:rsid w:val="00554B65"/>
    <w:rsid w:val="00555468"/>
    <w:rsid w:val="005579DA"/>
    <w:rsid w:val="00560546"/>
    <w:rsid w:val="00560F2D"/>
    <w:rsid w:val="00562716"/>
    <w:rsid w:val="005648E0"/>
    <w:rsid w:val="00564B60"/>
    <w:rsid w:val="00565BD6"/>
    <w:rsid w:val="00565F77"/>
    <w:rsid w:val="00567275"/>
    <w:rsid w:val="00575842"/>
    <w:rsid w:val="00576BA7"/>
    <w:rsid w:val="00576CD7"/>
    <w:rsid w:val="00576FBD"/>
    <w:rsid w:val="00582537"/>
    <w:rsid w:val="00583604"/>
    <w:rsid w:val="005839F4"/>
    <w:rsid w:val="00584FC0"/>
    <w:rsid w:val="0058572A"/>
    <w:rsid w:val="0058584B"/>
    <w:rsid w:val="00585CBA"/>
    <w:rsid w:val="00585FD2"/>
    <w:rsid w:val="00586629"/>
    <w:rsid w:val="00587C2F"/>
    <w:rsid w:val="00591BCF"/>
    <w:rsid w:val="005A0BB9"/>
    <w:rsid w:val="005A2976"/>
    <w:rsid w:val="005A5FE8"/>
    <w:rsid w:val="005B1346"/>
    <w:rsid w:val="005B5942"/>
    <w:rsid w:val="005B5CFD"/>
    <w:rsid w:val="005B6E7A"/>
    <w:rsid w:val="005C331F"/>
    <w:rsid w:val="005C3FE4"/>
    <w:rsid w:val="005C5CDB"/>
    <w:rsid w:val="005C63DF"/>
    <w:rsid w:val="005C688A"/>
    <w:rsid w:val="005C6E78"/>
    <w:rsid w:val="005C70AC"/>
    <w:rsid w:val="005C7178"/>
    <w:rsid w:val="005D0833"/>
    <w:rsid w:val="005D2A3D"/>
    <w:rsid w:val="005D32C1"/>
    <w:rsid w:val="005D43E0"/>
    <w:rsid w:val="005D6921"/>
    <w:rsid w:val="005D7DE3"/>
    <w:rsid w:val="005E001D"/>
    <w:rsid w:val="005E0F45"/>
    <w:rsid w:val="005E4455"/>
    <w:rsid w:val="005E490D"/>
    <w:rsid w:val="005E601C"/>
    <w:rsid w:val="005E7858"/>
    <w:rsid w:val="005E7F29"/>
    <w:rsid w:val="005F3666"/>
    <w:rsid w:val="005F39B1"/>
    <w:rsid w:val="005F4CFD"/>
    <w:rsid w:val="00603B3E"/>
    <w:rsid w:val="00603C7C"/>
    <w:rsid w:val="00605D84"/>
    <w:rsid w:val="00611156"/>
    <w:rsid w:val="006113A7"/>
    <w:rsid w:val="006113EA"/>
    <w:rsid w:val="00612BA7"/>
    <w:rsid w:val="006131FB"/>
    <w:rsid w:val="00613854"/>
    <w:rsid w:val="00615E5D"/>
    <w:rsid w:val="00616B17"/>
    <w:rsid w:val="006175F7"/>
    <w:rsid w:val="0062289A"/>
    <w:rsid w:val="00623EA8"/>
    <w:rsid w:val="00624678"/>
    <w:rsid w:val="00637377"/>
    <w:rsid w:val="00637D74"/>
    <w:rsid w:val="00642CFE"/>
    <w:rsid w:val="006440C1"/>
    <w:rsid w:val="00652B55"/>
    <w:rsid w:val="00654F5B"/>
    <w:rsid w:val="00655447"/>
    <w:rsid w:val="00655D6D"/>
    <w:rsid w:val="00664BC9"/>
    <w:rsid w:val="00667509"/>
    <w:rsid w:val="00670443"/>
    <w:rsid w:val="00670ECF"/>
    <w:rsid w:val="00671DEB"/>
    <w:rsid w:val="006739D7"/>
    <w:rsid w:val="0067542B"/>
    <w:rsid w:val="0068265E"/>
    <w:rsid w:val="006828E4"/>
    <w:rsid w:val="0068495C"/>
    <w:rsid w:val="00693BBF"/>
    <w:rsid w:val="0069643F"/>
    <w:rsid w:val="006A04F7"/>
    <w:rsid w:val="006A21D4"/>
    <w:rsid w:val="006A3056"/>
    <w:rsid w:val="006A35F6"/>
    <w:rsid w:val="006A4764"/>
    <w:rsid w:val="006A4EB1"/>
    <w:rsid w:val="006A5B5E"/>
    <w:rsid w:val="006A782B"/>
    <w:rsid w:val="006B16E7"/>
    <w:rsid w:val="006B34CB"/>
    <w:rsid w:val="006B50FF"/>
    <w:rsid w:val="006C00B0"/>
    <w:rsid w:val="006C03DC"/>
    <w:rsid w:val="006C1794"/>
    <w:rsid w:val="006C4263"/>
    <w:rsid w:val="006C7928"/>
    <w:rsid w:val="006D1894"/>
    <w:rsid w:val="006D4117"/>
    <w:rsid w:val="006D6005"/>
    <w:rsid w:val="006D67D7"/>
    <w:rsid w:val="006E0A74"/>
    <w:rsid w:val="006E102A"/>
    <w:rsid w:val="006E29D3"/>
    <w:rsid w:val="006E31BC"/>
    <w:rsid w:val="006F4043"/>
    <w:rsid w:val="006F6C2E"/>
    <w:rsid w:val="00700DE1"/>
    <w:rsid w:val="00701054"/>
    <w:rsid w:val="007041E4"/>
    <w:rsid w:val="007063D0"/>
    <w:rsid w:val="00712C40"/>
    <w:rsid w:val="00712F35"/>
    <w:rsid w:val="00714000"/>
    <w:rsid w:val="00715AC3"/>
    <w:rsid w:val="0072080A"/>
    <w:rsid w:val="0072412B"/>
    <w:rsid w:val="00725A7E"/>
    <w:rsid w:val="0072619E"/>
    <w:rsid w:val="007261E8"/>
    <w:rsid w:val="00727259"/>
    <w:rsid w:val="007278C1"/>
    <w:rsid w:val="007329BF"/>
    <w:rsid w:val="00732C17"/>
    <w:rsid w:val="00735F07"/>
    <w:rsid w:val="007362D3"/>
    <w:rsid w:val="00742A99"/>
    <w:rsid w:val="007507BB"/>
    <w:rsid w:val="007519C2"/>
    <w:rsid w:val="00751B1D"/>
    <w:rsid w:val="00752505"/>
    <w:rsid w:val="00753BEE"/>
    <w:rsid w:val="00754E31"/>
    <w:rsid w:val="00763447"/>
    <w:rsid w:val="00765CD7"/>
    <w:rsid w:val="00774E18"/>
    <w:rsid w:val="007768C8"/>
    <w:rsid w:val="00776E08"/>
    <w:rsid w:val="007807EA"/>
    <w:rsid w:val="007815D7"/>
    <w:rsid w:val="00781859"/>
    <w:rsid w:val="00784BE4"/>
    <w:rsid w:val="007852CD"/>
    <w:rsid w:val="007853A8"/>
    <w:rsid w:val="007869F9"/>
    <w:rsid w:val="007938C7"/>
    <w:rsid w:val="0079453A"/>
    <w:rsid w:val="00795159"/>
    <w:rsid w:val="00795973"/>
    <w:rsid w:val="00796C04"/>
    <w:rsid w:val="007A0A4B"/>
    <w:rsid w:val="007A1E17"/>
    <w:rsid w:val="007A3819"/>
    <w:rsid w:val="007A3BB2"/>
    <w:rsid w:val="007A3E69"/>
    <w:rsid w:val="007A55C0"/>
    <w:rsid w:val="007A591D"/>
    <w:rsid w:val="007B0BC3"/>
    <w:rsid w:val="007B2768"/>
    <w:rsid w:val="007B27A7"/>
    <w:rsid w:val="007B7101"/>
    <w:rsid w:val="007B7D0B"/>
    <w:rsid w:val="007B7D82"/>
    <w:rsid w:val="007C0E5F"/>
    <w:rsid w:val="007C348A"/>
    <w:rsid w:val="007C38F5"/>
    <w:rsid w:val="007C6CBE"/>
    <w:rsid w:val="007D1AD5"/>
    <w:rsid w:val="007D4407"/>
    <w:rsid w:val="007D487E"/>
    <w:rsid w:val="007D5A1A"/>
    <w:rsid w:val="007D6176"/>
    <w:rsid w:val="007D7E61"/>
    <w:rsid w:val="007E13DF"/>
    <w:rsid w:val="007E384E"/>
    <w:rsid w:val="007E4451"/>
    <w:rsid w:val="007E6F7C"/>
    <w:rsid w:val="007F0615"/>
    <w:rsid w:val="007F090B"/>
    <w:rsid w:val="007F1B26"/>
    <w:rsid w:val="007F73D0"/>
    <w:rsid w:val="008055BA"/>
    <w:rsid w:val="00805C97"/>
    <w:rsid w:val="00807E3C"/>
    <w:rsid w:val="00811F0C"/>
    <w:rsid w:val="00812DE9"/>
    <w:rsid w:val="008168AA"/>
    <w:rsid w:val="00816960"/>
    <w:rsid w:val="00817616"/>
    <w:rsid w:val="008248D1"/>
    <w:rsid w:val="00824EAE"/>
    <w:rsid w:val="00825BE4"/>
    <w:rsid w:val="00827079"/>
    <w:rsid w:val="0082714D"/>
    <w:rsid w:val="00827DF9"/>
    <w:rsid w:val="00830415"/>
    <w:rsid w:val="00831275"/>
    <w:rsid w:val="00835D54"/>
    <w:rsid w:val="00836E67"/>
    <w:rsid w:val="008400E7"/>
    <w:rsid w:val="00840B58"/>
    <w:rsid w:val="00843CBE"/>
    <w:rsid w:val="00844C8C"/>
    <w:rsid w:val="0084615A"/>
    <w:rsid w:val="008514B0"/>
    <w:rsid w:val="00851860"/>
    <w:rsid w:val="00856048"/>
    <w:rsid w:val="00860350"/>
    <w:rsid w:val="00867A1A"/>
    <w:rsid w:val="008702CF"/>
    <w:rsid w:val="008717AE"/>
    <w:rsid w:val="008761CA"/>
    <w:rsid w:val="00877DC3"/>
    <w:rsid w:val="00880E9D"/>
    <w:rsid w:val="008814EA"/>
    <w:rsid w:val="00881B43"/>
    <w:rsid w:val="00881EF1"/>
    <w:rsid w:val="008939D1"/>
    <w:rsid w:val="00895AED"/>
    <w:rsid w:val="008A0BA0"/>
    <w:rsid w:val="008A1A68"/>
    <w:rsid w:val="008A1C8D"/>
    <w:rsid w:val="008A22AD"/>
    <w:rsid w:val="008A3004"/>
    <w:rsid w:val="008A3218"/>
    <w:rsid w:val="008A43BB"/>
    <w:rsid w:val="008A4E77"/>
    <w:rsid w:val="008A63D0"/>
    <w:rsid w:val="008B2651"/>
    <w:rsid w:val="008B3B41"/>
    <w:rsid w:val="008B4890"/>
    <w:rsid w:val="008B515D"/>
    <w:rsid w:val="008C4715"/>
    <w:rsid w:val="008C5D7A"/>
    <w:rsid w:val="008C6162"/>
    <w:rsid w:val="008D16F7"/>
    <w:rsid w:val="008D1825"/>
    <w:rsid w:val="008D713D"/>
    <w:rsid w:val="008E0743"/>
    <w:rsid w:val="008E08FF"/>
    <w:rsid w:val="008E0B7F"/>
    <w:rsid w:val="008E12FB"/>
    <w:rsid w:val="008E1DF1"/>
    <w:rsid w:val="008F0B7B"/>
    <w:rsid w:val="008F310C"/>
    <w:rsid w:val="008F3999"/>
    <w:rsid w:val="008F6D11"/>
    <w:rsid w:val="009014A0"/>
    <w:rsid w:val="00904550"/>
    <w:rsid w:val="009078B2"/>
    <w:rsid w:val="0091119B"/>
    <w:rsid w:val="00911682"/>
    <w:rsid w:val="009179BF"/>
    <w:rsid w:val="00922D51"/>
    <w:rsid w:val="00923082"/>
    <w:rsid w:val="0092363A"/>
    <w:rsid w:val="009268CC"/>
    <w:rsid w:val="009334FA"/>
    <w:rsid w:val="009354D2"/>
    <w:rsid w:val="00937639"/>
    <w:rsid w:val="0093780F"/>
    <w:rsid w:val="0094303B"/>
    <w:rsid w:val="00943EB7"/>
    <w:rsid w:val="0094461D"/>
    <w:rsid w:val="009520E0"/>
    <w:rsid w:val="00955DD9"/>
    <w:rsid w:val="009573BB"/>
    <w:rsid w:val="00957646"/>
    <w:rsid w:val="00960DD3"/>
    <w:rsid w:val="00961848"/>
    <w:rsid w:val="00962A35"/>
    <w:rsid w:val="00966A63"/>
    <w:rsid w:val="0097199D"/>
    <w:rsid w:val="0097464A"/>
    <w:rsid w:val="00980254"/>
    <w:rsid w:val="009849CA"/>
    <w:rsid w:val="009873E9"/>
    <w:rsid w:val="009929B5"/>
    <w:rsid w:val="00993ADD"/>
    <w:rsid w:val="009A2160"/>
    <w:rsid w:val="009B0C88"/>
    <w:rsid w:val="009B624E"/>
    <w:rsid w:val="009C307F"/>
    <w:rsid w:val="009C4F7F"/>
    <w:rsid w:val="009C6229"/>
    <w:rsid w:val="009C6993"/>
    <w:rsid w:val="009D05E1"/>
    <w:rsid w:val="009D1AB7"/>
    <w:rsid w:val="009D597D"/>
    <w:rsid w:val="009D663D"/>
    <w:rsid w:val="009D7D0A"/>
    <w:rsid w:val="009F0E89"/>
    <w:rsid w:val="009F1F2F"/>
    <w:rsid w:val="009F4BED"/>
    <w:rsid w:val="00A04116"/>
    <w:rsid w:val="00A04519"/>
    <w:rsid w:val="00A0534D"/>
    <w:rsid w:val="00A13923"/>
    <w:rsid w:val="00A169E7"/>
    <w:rsid w:val="00A216BA"/>
    <w:rsid w:val="00A2550A"/>
    <w:rsid w:val="00A329F3"/>
    <w:rsid w:val="00A377CD"/>
    <w:rsid w:val="00A42A97"/>
    <w:rsid w:val="00A45CDB"/>
    <w:rsid w:val="00A466AE"/>
    <w:rsid w:val="00A51017"/>
    <w:rsid w:val="00A5493D"/>
    <w:rsid w:val="00A57072"/>
    <w:rsid w:val="00A57D73"/>
    <w:rsid w:val="00A602B1"/>
    <w:rsid w:val="00A62C8C"/>
    <w:rsid w:val="00A64417"/>
    <w:rsid w:val="00A64CBB"/>
    <w:rsid w:val="00A719DB"/>
    <w:rsid w:val="00A7227B"/>
    <w:rsid w:val="00A73095"/>
    <w:rsid w:val="00A81B01"/>
    <w:rsid w:val="00A830F6"/>
    <w:rsid w:val="00A86F13"/>
    <w:rsid w:val="00A8738F"/>
    <w:rsid w:val="00A96A79"/>
    <w:rsid w:val="00A96AEA"/>
    <w:rsid w:val="00AA0214"/>
    <w:rsid w:val="00AA3BD8"/>
    <w:rsid w:val="00AA6CEC"/>
    <w:rsid w:val="00AA7558"/>
    <w:rsid w:val="00AB20BB"/>
    <w:rsid w:val="00AB3208"/>
    <w:rsid w:val="00AB3499"/>
    <w:rsid w:val="00AB7FD0"/>
    <w:rsid w:val="00AC13BE"/>
    <w:rsid w:val="00AC1C45"/>
    <w:rsid w:val="00AD0095"/>
    <w:rsid w:val="00AD0ED5"/>
    <w:rsid w:val="00AD29AE"/>
    <w:rsid w:val="00AD3073"/>
    <w:rsid w:val="00AD408B"/>
    <w:rsid w:val="00AD4C8F"/>
    <w:rsid w:val="00AD6F2F"/>
    <w:rsid w:val="00AD7D75"/>
    <w:rsid w:val="00AE21BB"/>
    <w:rsid w:val="00AE7931"/>
    <w:rsid w:val="00AF1F97"/>
    <w:rsid w:val="00AF55FD"/>
    <w:rsid w:val="00AF67BB"/>
    <w:rsid w:val="00B01579"/>
    <w:rsid w:val="00B026A4"/>
    <w:rsid w:val="00B026EE"/>
    <w:rsid w:val="00B0304B"/>
    <w:rsid w:val="00B030A5"/>
    <w:rsid w:val="00B03A88"/>
    <w:rsid w:val="00B04880"/>
    <w:rsid w:val="00B05193"/>
    <w:rsid w:val="00B05BD4"/>
    <w:rsid w:val="00B05D18"/>
    <w:rsid w:val="00B06A7F"/>
    <w:rsid w:val="00B06B1D"/>
    <w:rsid w:val="00B06C60"/>
    <w:rsid w:val="00B079CC"/>
    <w:rsid w:val="00B1236E"/>
    <w:rsid w:val="00B1394E"/>
    <w:rsid w:val="00B14D11"/>
    <w:rsid w:val="00B21E08"/>
    <w:rsid w:val="00B25721"/>
    <w:rsid w:val="00B263FC"/>
    <w:rsid w:val="00B268B1"/>
    <w:rsid w:val="00B2748B"/>
    <w:rsid w:val="00B27F54"/>
    <w:rsid w:val="00B3128B"/>
    <w:rsid w:val="00B31692"/>
    <w:rsid w:val="00B3318F"/>
    <w:rsid w:val="00B3327A"/>
    <w:rsid w:val="00B34D55"/>
    <w:rsid w:val="00B41C8C"/>
    <w:rsid w:val="00B43854"/>
    <w:rsid w:val="00B45838"/>
    <w:rsid w:val="00B4631E"/>
    <w:rsid w:val="00B46413"/>
    <w:rsid w:val="00B579CB"/>
    <w:rsid w:val="00B60F5E"/>
    <w:rsid w:val="00B61256"/>
    <w:rsid w:val="00B61EA1"/>
    <w:rsid w:val="00B62038"/>
    <w:rsid w:val="00B64493"/>
    <w:rsid w:val="00B64EEE"/>
    <w:rsid w:val="00B703B8"/>
    <w:rsid w:val="00B73628"/>
    <w:rsid w:val="00B73845"/>
    <w:rsid w:val="00B806EF"/>
    <w:rsid w:val="00B837BF"/>
    <w:rsid w:val="00B8488D"/>
    <w:rsid w:val="00B854E5"/>
    <w:rsid w:val="00B86B9C"/>
    <w:rsid w:val="00B872B5"/>
    <w:rsid w:val="00B872B8"/>
    <w:rsid w:val="00B932EF"/>
    <w:rsid w:val="00B96F9F"/>
    <w:rsid w:val="00BA110C"/>
    <w:rsid w:val="00BA1516"/>
    <w:rsid w:val="00BA2A4B"/>
    <w:rsid w:val="00BA4D5B"/>
    <w:rsid w:val="00BA5BC1"/>
    <w:rsid w:val="00BA6863"/>
    <w:rsid w:val="00BA7191"/>
    <w:rsid w:val="00BA787D"/>
    <w:rsid w:val="00BB044A"/>
    <w:rsid w:val="00BB21F5"/>
    <w:rsid w:val="00BB36D2"/>
    <w:rsid w:val="00BB4631"/>
    <w:rsid w:val="00BB5525"/>
    <w:rsid w:val="00BB7C65"/>
    <w:rsid w:val="00BC1452"/>
    <w:rsid w:val="00BC2068"/>
    <w:rsid w:val="00BC2F6F"/>
    <w:rsid w:val="00BC4009"/>
    <w:rsid w:val="00BC4992"/>
    <w:rsid w:val="00BC6EA1"/>
    <w:rsid w:val="00BD04AA"/>
    <w:rsid w:val="00BD08DA"/>
    <w:rsid w:val="00BD158A"/>
    <w:rsid w:val="00BD15D5"/>
    <w:rsid w:val="00BD20C2"/>
    <w:rsid w:val="00BD20C5"/>
    <w:rsid w:val="00BD3316"/>
    <w:rsid w:val="00BE0BB4"/>
    <w:rsid w:val="00BE0C1C"/>
    <w:rsid w:val="00BE2440"/>
    <w:rsid w:val="00BE7433"/>
    <w:rsid w:val="00BF19A7"/>
    <w:rsid w:val="00BF2172"/>
    <w:rsid w:val="00BF550E"/>
    <w:rsid w:val="00BF5A28"/>
    <w:rsid w:val="00C00006"/>
    <w:rsid w:val="00C02882"/>
    <w:rsid w:val="00C03523"/>
    <w:rsid w:val="00C07A65"/>
    <w:rsid w:val="00C07AA8"/>
    <w:rsid w:val="00C10796"/>
    <w:rsid w:val="00C11FD6"/>
    <w:rsid w:val="00C14D41"/>
    <w:rsid w:val="00C208F5"/>
    <w:rsid w:val="00C223C9"/>
    <w:rsid w:val="00C3660C"/>
    <w:rsid w:val="00C428F8"/>
    <w:rsid w:val="00C42DBC"/>
    <w:rsid w:val="00C4350D"/>
    <w:rsid w:val="00C462A3"/>
    <w:rsid w:val="00C50096"/>
    <w:rsid w:val="00C50EA8"/>
    <w:rsid w:val="00C5281B"/>
    <w:rsid w:val="00C56211"/>
    <w:rsid w:val="00C56F67"/>
    <w:rsid w:val="00C62153"/>
    <w:rsid w:val="00C63BF0"/>
    <w:rsid w:val="00C64486"/>
    <w:rsid w:val="00C64D31"/>
    <w:rsid w:val="00C65A9E"/>
    <w:rsid w:val="00C65E7F"/>
    <w:rsid w:val="00C67CEE"/>
    <w:rsid w:val="00C72590"/>
    <w:rsid w:val="00C752BE"/>
    <w:rsid w:val="00C8226E"/>
    <w:rsid w:val="00C85BB6"/>
    <w:rsid w:val="00C87431"/>
    <w:rsid w:val="00C90AFA"/>
    <w:rsid w:val="00C93B57"/>
    <w:rsid w:val="00C94110"/>
    <w:rsid w:val="00C94933"/>
    <w:rsid w:val="00CA1B68"/>
    <w:rsid w:val="00CA4CE1"/>
    <w:rsid w:val="00CA6DA9"/>
    <w:rsid w:val="00CB51D1"/>
    <w:rsid w:val="00CB53C0"/>
    <w:rsid w:val="00CB56A3"/>
    <w:rsid w:val="00CB6B5E"/>
    <w:rsid w:val="00CC133C"/>
    <w:rsid w:val="00CC2987"/>
    <w:rsid w:val="00CD23B1"/>
    <w:rsid w:val="00CE2388"/>
    <w:rsid w:val="00CE330C"/>
    <w:rsid w:val="00CE6D3A"/>
    <w:rsid w:val="00CF04D8"/>
    <w:rsid w:val="00CF0F31"/>
    <w:rsid w:val="00CF29AE"/>
    <w:rsid w:val="00CF2AFA"/>
    <w:rsid w:val="00D023BB"/>
    <w:rsid w:val="00D03534"/>
    <w:rsid w:val="00D03C40"/>
    <w:rsid w:val="00D066C5"/>
    <w:rsid w:val="00D06828"/>
    <w:rsid w:val="00D06D85"/>
    <w:rsid w:val="00D12E6B"/>
    <w:rsid w:val="00D15721"/>
    <w:rsid w:val="00D1616A"/>
    <w:rsid w:val="00D17C66"/>
    <w:rsid w:val="00D21392"/>
    <w:rsid w:val="00D2653F"/>
    <w:rsid w:val="00D26DC9"/>
    <w:rsid w:val="00D31578"/>
    <w:rsid w:val="00D31697"/>
    <w:rsid w:val="00D34F6C"/>
    <w:rsid w:val="00D37173"/>
    <w:rsid w:val="00D3759F"/>
    <w:rsid w:val="00D40907"/>
    <w:rsid w:val="00D45247"/>
    <w:rsid w:val="00D46538"/>
    <w:rsid w:val="00D50CD5"/>
    <w:rsid w:val="00D521BE"/>
    <w:rsid w:val="00D5482C"/>
    <w:rsid w:val="00D56BC0"/>
    <w:rsid w:val="00D57583"/>
    <w:rsid w:val="00D64358"/>
    <w:rsid w:val="00D64960"/>
    <w:rsid w:val="00D67C6A"/>
    <w:rsid w:val="00D71497"/>
    <w:rsid w:val="00D7230B"/>
    <w:rsid w:val="00D72768"/>
    <w:rsid w:val="00D73EC7"/>
    <w:rsid w:val="00D7424B"/>
    <w:rsid w:val="00D80585"/>
    <w:rsid w:val="00D818AA"/>
    <w:rsid w:val="00D866A8"/>
    <w:rsid w:val="00D86863"/>
    <w:rsid w:val="00D900AD"/>
    <w:rsid w:val="00D903B4"/>
    <w:rsid w:val="00D9098C"/>
    <w:rsid w:val="00D92954"/>
    <w:rsid w:val="00D931C5"/>
    <w:rsid w:val="00D9390A"/>
    <w:rsid w:val="00DA312F"/>
    <w:rsid w:val="00DB18DD"/>
    <w:rsid w:val="00DB1A2E"/>
    <w:rsid w:val="00DB4B88"/>
    <w:rsid w:val="00DB7F34"/>
    <w:rsid w:val="00DC0509"/>
    <w:rsid w:val="00DC261A"/>
    <w:rsid w:val="00DC39D6"/>
    <w:rsid w:val="00DC4751"/>
    <w:rsid w:val="00DD62E9"/>
    <w:rsid w:val="00DE09A0"/>
    <w:rsid w:val="00DE16C8"/>
    <w:rsid w:val="00DE3888"/>
    <w:rsid w:val="00DE4DEC"/>
    <w:rsid w:val="00DE5A9D"/>
    <w:rsid w:val="00DF1ABC"/>
    <w:rsid w:val="00DF2430"/>
    <w:rsid w:val="00DF36A0"/>
    <w:rsid w:val="00DF6F25"/>
    <w:rsid w:val="00DF7399"/>
    <w:rsid w:val="00DF7EB8"/>
    <w:rsid w:val="00E02800"/>
    <w:rsid w:val="00E02F65"/>
    <w:rsid w:val="00E03D04"/>
    <w:rsid w:val="00E058D1"/>
    <w:rsid w:val="00E206C8"/>
    <w:rsid w:val="00E207C3"/>
    <w:rsid w:val="00E219D1"/>
    <w:rsid w:val="00E22F14"/>
    <w:rsid w:val="00E248EF"/>
    <w:rsid w:val="00E27224"/>
    <w:rsid w:val="00E32DEB"/>
    <w:rsid w:val="00E333C9"/>
    <w:rsid w:val="00E33A76"/>
    <w:rsid w:val="00E40096"/>
    <w:rsid w:val="00E403AA"/>
    <w:rsid w:val="00E419F2"/>
    <w:rsid w:val="00E424FF"/>
    <w:rsid w:val="00E52039"/>
    <w:rsid w:val="00E520FE"/>
    <w:rsid w:val="00E53048"/>
    <w:rsid w:val="00E53DBA"/>
    <w:rsid w:val="00E54581"/>
    <w:rsid w:val="00E57C80"/>
    <w:rsid w:val="00E60820"/>
    <w:rsid w:val="00E61B9F"/>
    <w:rsid w:val="00E6395B"/>
    <w:rsid w:val="00E64EA8"/>
    <w:rsid w:val="00E65B7A"/>
    <w:rsid w:val="00E6604F"/>
    <w:rsid w:val="00E66922"/>
    <w:rsid w:val="00E66DC2"/>
    <w:rsid w:val="00E724F2"/>
    <w:rsid w:val="00E76623"/>
    <w:rsid w:val="00E82061"/>
    <w:rsid w:val="00E8212F"/>
    <w:rsid w:val="00E922B4"/>
    <w:rsid w:val="00E93DBF"/>
    <w:rsid w:val="00E95DE5"/>
    <w:rsid w:val="00E960F7"/>
    <w:rsid w:val="00E9699F"/>
    <w:rsid w:val="00E971E1"/>
    <w:rsid w:val="00EA1422"/>
    <w:rsid w:val="00EA415A"/>
    <w:rsid w:val="00EA5210"/>
    <w:rsid w:val="00EA533B"/>
    <w:rsid w:val="00EA5B54"/>
    <w:rsid w:val="00EA68E1"/>
    <w:rsid w:val="00EB16D2"/>
    <w:rsid w:val="00EB1760"/>
    <w:rsid w:val="00EB279E"/>
    <w:rsid w:val="00EB2D04"/>
    <w:rsid w:val="00EB30CD"/>
    <w:rsid w:val="00EB3CC7"/>
    <w:rsid w:val="00EB54B7"/>
    <w:rsid w:val="00EB5A3C"/>
    <w:rsid w:val="00EB5B65"/>
    <w:rsid w:val="00EB5E14"/>
    <w:rsid w:val="00EC1DFA"/>
    <w:rsid w:val="00EC6B3F"/>
    <w:rsid w:val="00EC73FB"/>
    <w:rsid w:val="00ED0473"/>
    <w:rsid w:val="00ED5AF3"/>
    <w:rsid w:val="00ED75E9"/>
    <w:rsid w:val="00EE1813"/>
    <w:rsid w:val="00EE1F0E"/>
    <w:rsid w:val="00EE3E58"/>
    <w:rsid w:val="00EE56A2"/>
    <w:rsid w:val="00EF096D"/>
    <w:rsid w:val="00F013CF"/>
    <w:rsid w:val="00F0350E"/>
    <w:rsid w:val="00F054E0"/>
    <w:rsid w:val="00F063B1"/>
    <w:rsid w:val="00F06F1C"/>
    <w:rsid w:val="00F12290"/>
    <w:rsid w:val="00F12E78"/>
    <w:rsid w:val="00F160D1"/>
    <w:rsid w:val="00F1618C"/>
    <w:rsid w:val="00F20BF8"/>
    <w:rsid w:val="00F20DA6"/>
    <w:rsid w:val="00F228D3"/>
    <w:rsid w:val="00F27CF3"/>
    <w:rsid w:val="00F36232"/>
    <w:rsid w:val="00F37312"/>
    <w:rsid w:val="00F37929"/>
    <w:rsid w:val="00F424B1"/>
    <w:rsid w:val="00F43125"/>
    <w:rsid w:val="00F43471"/>
    <w:rsid w:val="00F4483D"/>
    <w:rsid w:val="00F463A7"/>
    <w:rsid w:val="00F464D9"/>
    <w:rsid w:val="00F466EA"/>
    <w:rsid w:val="00F500C4"/>
    <w:rsid w:val="00F5394D"/>
    <w:rsid w:val="00F563BD"/>
    <w:rsid w:val="00F609EA"/>
    <w:rsid w:val="00F611CE"/>
    <w:rsid w:val="00F63316"/>
    <w:rsid w:val="00F651B4"/>
    <w:rsid w:val="00F667E3"/>
    <w:rsid w:val="00F74AB0"/>
    <w:rsid w:val="00F82720"/>
    <w:rsid w:val="00F834D2"/>
    <w:rsid w:val="00F83E3F"/>
    <w:rsid w:val="00F8715D"/>
    <w:rsid w:val="00F92F5A"/>
    <w:rsid w:val="00F95C3D"/>
    <w:rsid w:val="00FA010A"/>
    <w:rsid w:val="00FA05B2"/>
    <w:rsid w:val="00FA215D"/>
    <w:rsid w:val="00FA22AA"/>
    <w:rsid w:val="00FA39DF"/>
    <w:rsid w:val="00FA4ED9"/>
    <w:rsid w:val="00FA5C54"/>
    <w:rsid w:val="00FA6A36"/>
    <w:rsid w:val="00FA6CBE"/>
    <w:rsid w:val="00FA72F1"/>
    <w:rsid w:val="00FB0B65"/>
    <w:rsid w:val="00FB1295"/>
    <w:rsid w:val="00FB32A5"/>
    <w:rsid w:val="00FB4E58"/>
    <w:rsid w:val="00FB70BF"/>
    <w:rsid w:val="00FC1825"/>
    <w:rsid w:val="00FC3A8C"/>
    <w:rsid w:val="00FC5EE1"/>
    <w:rsid w:val="00FD07A0"/>
    <w:rsid w:val="00FD0B05"/>
    <w:rsid w:val="00FD1023"/>
    <w:rsid w:val="00FD1CBA"/>
    <w:rsid w:val="00FD72AF"/>
    <w:rsid w:val="00FD76C7"/>
    <w:rsid w:val="00FD7CDF"/>
    <w:rsid w:val="00FE29A5"/>
    <w:rsid w:val="00FE2D6B"/>
    <w:rsid w:val="00FE4041"/>
    <w:rsid w:val="00FE5929"/>
    <w:rsid w:val="00FE619E"/>
    <w:rsid w:val="00FF0F6D"/>
    <w:rsid w:val="00FF6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AA"/>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168AA"/>
    <w:pPr>
      <w:spacing w:before="100" w:beforeAutospacing="1" w:after="100" w:afterAutospacing="1"/>
    </w:pPr>
    <w:rPr>
      <w:rFonts w:ascii="Tahoma" w:hAnsi="Tahoma"/>
      <w:lang w:val="en-US" w:eastAsia="en-US"/>
    </w:rPr>
  </w:style>
  <w:style w:type="paragraph" w:customStyle="1" w:styleId="ConsPlusNormal">
    <w:name w:val="ConsPlusNormal"/>
    <w:rsid w:val="00B62038"/>
    <w:pPr>
      <w:widowControl w:val="0"/>
      <w:autoSpaceDE w:val="0"/>
      <w:autoSpaceDN w:val="0"/>
      <w:adjustRightInd w:val="0"/>
      <w:ind w:firstLine="720"/>
    </w:pPr>
    <w:rPr>
      <w:rFonts w:ascii="Arial" w:hAnsi="Arial" w:cs="Arial"/>
    </w:rPr>
  </w:style>
  <w:style w:type="paragraph" w:customStyle="1" w:styleId="ConsPlusNonformat">
    <w:name w:val="ConsPlusNonformat"/>
    <w:rsid w:val="00B62038"/>
    <w:pPr>
      <w:widowControl w:val="0"/>
      <w:autoSpaceDE w:val="0"/>
      <w:autoSpaceDN w:val="0"/>
      <w:adjustRightInd w:val="0"/>
    </w:pPr>
    <w:rPr>
      <w:rFonts w:ascii="Courier New" w:hAnsi="Courier New" w:cs="Courier New"/>
    </w:rPr>
  </w:style>
  <w:style w:type="paragraph" w:customStyle="1" w:styleId="ConsPlusTitle">
    <w:name w:val="ConsPlusTitle"/>
    <w:rsid w:val="00B62038"/>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4447"/>
    <w:pPr>
      <w:spacing w:before="100" w:beforeAutospacing="1" w:after="100" w:afterAutospacing="1"/>
    </w:pPr>
    <w:rPr>
      <w:rFonts w:ascii="Tahoma" w:hAnsi="Tahoma"/>
      <w:lang w:val="en-US" w:eastAsia="en-US"/>
    </w:rPr>
  </w:style>
  <w:style w:type="paragraph" w:styleId="a3">
    <w:name w:val="header"/>
    <w:basedOn w:val="a"/>
    <w:link w:val="a4"/>
    <w:uiPriority w:val="99"/>
    <w:rsid w:val="00827079"/>
    <w:pPr>
      <w:tabs>
        <w:tab w:val="center" w:pos="4677"/>
        <w:tab w:val="right" w:pos="9355"/>
      </w:tabs>
    </w:pPr>
  </w:style>
  <w:style w:type="character" w:styleId="a5">
    <w:name w:val="page number"/>
    <w:basedOn w:val="a0"/>
    <w:uiPriority w:val="99"/>
    <w:rsid w:val="00827079"/>
  </w:style>
  <w:style w:type="paragraph" w:styleId="a6">
    <w:name w:val="footer"/>
    <w:basedOn w:val="a"/>
    <w:link w:val="a7"/>
    <w:uiPriority w:val="99"/>
    <w:rsid w:val="004A3B0E"/>
    <w:pPr>
      <w:tabs>
        <w:tab w:val="center" w:pos="4677"/>
        <w:tab w:val="right" w:pos="9355"/>
      </w:tabs>
    </w:pPr>
  </w:style>
  <w:style w:type="character" w:styleId="a8">
    <w:name w:val="Hyperlink"/>
    <w:rsid w:val="0068495C"/>
    <w:rPr>
      <w:color w:val="0857A6"/>
      <w:u w:val="single"/>
    </w:rPr>
  </w:style>
  <w:style w:type="paragraph" w:styleId="a9">
    <w:name w:val="Balloon Text"/>
    <w:basedOn w:val="a"/>
    <w:semiHidden/>
    <w:rsid w:val="002D0E76"/>
    <w:rPr>
      <w:rFonts w:ascii="Tahoma" w:hAnsi="Tahoma" w:cs="Tahoma"/>
      <w:sz w:val="16"/>
      <w:szCs w:val="16"/>
    </w:rPr>
  </w:style>
  <w:style w:type="table" w:styleId="aa">
    <w:name w:val="Table Grid"/>
    <w:basedOn w:val="a1"/>
    <w:rsid w:val="0026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655447"/>
    <w:rPr>
      <w:b/>
      <w:bCs/>
      <w:sz w:val="23"/>
      <w:szCs w:val="23"/>
      <w:shd w:val="clear" w:color="auto" w:fill="FFFFFF"/>
    </w:rPr>
  </w:style>
  <w:style w:type="paragraph" w:customStyle="1" w:styleId="20">
    <w:name w:val="Основной текст (2)"/>
    <w:basedOn w:val="a"/>
    <w:link w:val="2"/>
    <w:rsid w:val="00655447"/>
    <w:pPr>
      <w:widowControl w:val="0"/>
      <w:shd w:val="clear" w:color="auto" w:fill="FFFFFF"/>
      <w:spacing w:after="360" w:line="0" w:lineRule="atLeast"/>
      <w:jc w:val="center"/>
    </w:pPr>
    <w:rPr>
      <w:rFonts w:ascii="Times New Roman" w:hAnsi="Times New Roman"/>
      <w:b/>
      <w:bCs/>
      <w:sz w:val="23"/>
      <w:szCs w:val="23"/>
    </w:rPr>
  </w:style>
  <w:style w:type="paragraph" w:styleId="ab">
    <w:name w:val="List Paragraph"/>
    <w:basedOn w:val="a"/>
    <w:qFormat/>
    <w:rsid w:val="00655447"/>
    <w:pPr>
      <w:widowControl w:val="0"/>
      <w:ind w:left="720"/>
      <w:contextualSpacing/>
    </w:pPr>
    <w:rPr>
      <w:rFonts w:ascii="Courier New" w:eastAsia="Courier New" w:hAnsi="Courier New" w:cs="Courier New"/>
      <w:color w:val="000000"/>
      <w:sz w:val="24"/>
      <w:szCs w:val="24"/>
    </w:rPr>
  </w:style>
  <w:style w:type="character" w:customStyle="1" w:styleId="ac">
    <w:name w:val="Основной текст_"/>
    <w:link w:val="21"/>
    <w:uiPriority w:val="99"/>
    <w:locked/>
    <w:rsid w:val="009873E9"/>
    <w:rPr>
      <w:sz w:val="23"/>
      <w:szCs w:val="23"/>
      <w:shd w:val="clear" w:color="auto" w:fill="FFFFFF"/>
    </w:rPr>
  </w:style>
  <w:style w:type="character" w:customStyle="1" w:styleId="10">
    <w:name w:val="Основной текст1"/>
    <w:uiPriority w:val="99"/>
    <w:rsid w:val="009873E9"/>
    <w:rPr>
      <w:rFonts w:ascii="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link w:val="ac"/>
    <w:uiPriority w:val="99"/>
    <w:rsid w:val="009873E9"/>
    <w:pPr>
      <w:widowControl w:val="0"/>
      <w:shd w:val="clear" w:color="auto" w:fill="FFFFFF"/>
      <w:spacing w:before="240" w:after="240" w:line="274" w:lineRule="exact"/>
      <w:ind w:hanging="2000"/>
      <w:jc w:val="both"/>
    </w:pPr>
    <w:rPr>
      <w:rFonts w:ascii="Times New Roman" w:hAnsi="Times New Roman"/>
      <w:sz w:val="23"/>
      <w:szCs w:val="23"/>
    </w:rPr>
  </w:style>
  <w:style w:type="character" w:customStyle="1" w:styleId="a4">
    <w:name w:val="Верхний колонтитул Знак"/>
    <w:link w:val="a3"/>
    <w:uiPriority w:val="99"/>
    <w:rsid w:val="009873E9"/>
    <w:rPr>
      <w:rFonts w:ascii="Verdana" w:hAnsi="Verdana"/>
    </w:rPr>
  </w:style>
  <w:style w:type="character" w:customStyle="1" w:styleId="a7">
    <w:name w:val="Нижний колонтитул Знак"/>
    <w:basedOn w:val="a0"/>
    <w:link w:val="a6"/>
    <w:uiPriority w:val="99"/>
    <w:rsid w:val="000731D8"/>
    <w:rPr>
      <w:rFonts w:ascii="Verdana" w:hAnsi="Verdana"/>
    </w:rPr>
  </w:style>
  <w:style w:type="table" w:customStyle="1" w:styleId="11">
    <w:name w:val="Сетка таблицы1"/>
    <w:basedOn w:val="a1"/>
    <w:next w:val="aa"/>
    <w:uiPriority w:val="59"/>
    <w:rsid w:val="002F74F3"/>
    <w:pPr>
      <w:ind w:firstLine="851"/>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4707E6"/>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8AA"/>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168AA"/>
    <w:pPr>
      <w:spacing w:before="100" w:beforeAutospacing="1" w:after="100" w:afterAutospacing="1"/>
    </w:pPr>
    <w:rPr>
      <w:rFonts w:ascii="Tahoma" w:hAnsi="Tahoma"/>
      <w:lang w:val="en-US" w:eastAsia="en-US"/>
    </w:rPr>
  </w:style>
  <w:style w:type="paragraph" w:customStyle="1" w:styleId="ConsPlusNormal">
    <w:name w:val="ConsPlusNormal"/>
    <w:rsid w:val="00B62038"/>
    <w:pPr>
      <w:widowControl w:val="0"/>
      <w:autoSpaceDE w:val="0"/>
      <w:autoSpaceDN w:val="0"/>
      <w:adjustRightInd w:val="0"/>
      <w:ind w:firstLine="720"/>
    </w:pPr>
    <w:rPr>
      <w:rFonts w:ascii="Arial" w:hAnsi="Arial" w:cs="Arial"/>
    </w:rPr>
  </w:style>
  <w:style w:type="paragraph" w:customStyle="1" w:styleId="ConsPlusNonformat">
    <w:name w:val="ConsPlusNonformat"/>
    <w:rsid w:val="00B62038"/>
    <w:pPr>
      <w:widowControl w:val="0"/>
      <w:autoSpaceDE w:val="0"/>
      <w:autoSpaceDN w:val="0"/>
      <w:adjustRightInd w:val="0"/>
    </w:pPr>
    <w:rPr>
      <w:rFonts w:ascii="Courier New" w:hAnsi="Courier New" w:cs="Courier New"/>
    </w:rPr>
  </w:style>
  <w:style w:type="paragraph" w:customStyle="1" w:styleId="ConsPlusTitle">
    <w:name w:val="ConsPlusTitle"/>
    <w:rsid w:val="00B62038"/>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4447"/>
    <w:pPr>
      <w:spacing w:before="100" w:beforeAutospacing="1" w:after="100" w:afterAutospacing="1"/>
    </w:pPr>
    <w:rPr>
      <w:rFonts w:ascii="Tahoma" w:hAnsi="Tahoma"/>
      <w:lang w:val="en-US" w:eastAsia="en-US"/>
    </w:rPr>
  </w:style>
  <w:style w:type="paragraph" w:styleId="a3">
    <w:name w:val="header"/>
    <w:basedOn w:val="a"/>
    <w:link w:val="a4"/>
    <w:uiPriority w:val="99"/>
    <w:rsid w:val="00827079"/>
    <w:pPr>
      <w:tabs>
        <w:tab w:val="center" w:pos="4677"/>
        <w:tab w:val="right" w:pos="9355"/>
      </w:tabs>
    </w:pPr>
  </w:style>
  <w:style w:type="character" w:styleId="a5">
    <w:name w:val="page number"/>
    <w:basedOn w:val="a0"/>
    <w:uiPriority w:val="99"/>
    <w:rsid w:val="00827079"/>
  </w:style>
  <w:style w:type="paragraph" w:styleId="a6">
    <w:name w:val="footer"/>
    <w:basedOn w:val="a"/>
    <w:link w:val="a7"/>
    <w:uiPriority w:val="99"/>
    <w:rsid w:val="004A3B0E"/>
    <w:pPr>
      <w:tabs>
        <w:tab w:val="center" w:pos="4677"/>
        <w:tab w:val="right" w:pos="9355"/>
      </w:tabs>
    </w:pPr>
  </w:style>
  <w:style w:type="character" w:styleId="a8">
    <w:name w:val="Hyperlink"/>
    <w:rsid w:val="0068495C"/>
    <w:rPr>
      <w:color w:val="0857A6"/>
      <w:u w:val="single"/>
    </w:rPr>
  </w:style>
  <w:style w:type="paragraph" w:styleId="a9">
    <w:name w:val="Balloon Text"/>
    <w:basedOn w:val="a"/>
    <w:semiHidden/>
    <w:rsid w:val="002D0E76"/>
    <w:rPr>
      <w:rFonts w:ascii="Tahoma" w:hAnsi="Tahoma" w:cs="Tahoma"/>
      <w:sz w:val="16"/>
      <w:szCs w:val="16"/>
    </w:rPr>
  </w:style>
  <w:style w:type="table" w:styleId="aa">
    <w:name w:val="Table Grid"/>
    <w:basedOn w:val="a1"/>
    <w:rsid w:val="0026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655447"/>
    <w:rPr>
      <w:b/>
      <w:bCs/>
      <w:sz w:val="23"/>
      <w:szCs w:val="23"/>
      <w:shd w:val="clear" w:color="auto" w:fill="FFFFFF"/>
    </w:rPr>
  </w:style>
  <w:style w:type="paragraph" w:customStyle="1" w:styleId="20">
    <w:name w:val="Основной текст (2)"/>
    <w:basedOn w:val="a"/>
    <w:link w:val="2"/>
    <w:rsid w:val="00655447"/>
    <w:pPr>
      <w:widowControl w:val="0"/>
      <w:shd w:val="clear" w:color="auto" w:fill="FFFFFF"/>
      <w:spacing w:after="360" w:line="0" w:lineRule="atLeast"/>
      <w:jc w:val="center"/>
    </w:pPr>
    <w:rPr>
      <w:rFonts w:ascii="Times New Roman" w:hAnsi="Times New Roman"/>
      <w:b/>
      <w:bCs/>
      <w:sz w:val="23"/>
      <w:szCs w:val="23"/>
    </w:rPr>
  </w:style>
  <w:style w:type="paragraph" w:styleId="ab">
    <w:name w:val="List Paragraph"/>
    <w:basedOn w:val="a"/>
    <w:qFormat/>
    <w:rsid w:val="00655447"/>
    <w:pPr>
      <w:widowControl w:val="0"/>
      <w:ind w:left="720"/>
      <w:contextualSpacing/>
    </w:pPr>
    <w:rPr>
      <w:rFonts w:ascii="Courier New" w:eastAsia="Courier New" w:hAnsi="Courier New" w:cs="Courier New"/>
      <w:color w:val="000000"/>
      <w:sz w:val="24"/>
      <w:szCs w:val="24"/>
    </w:rPr>
  </w:style>
  <w:style w:type="character" w:customStyle="1" w:styleId="ac">
    <w:name w:val="Основной текст_"/>
    <w:link w:val="21"/>
    <w:uiPriority w:val="99"/>
    <w:locked/>
    <w:rsid w:val="009873E9"/>
    <w:rPr>
      <w:sz w:val="23"/>
      <w:szCs w:val="23"/>
      <w:shd w:val="clear" w:color="auto" w:fill="FFFFFF"/>
    </w:rPr>
  </w:style>
  <w:style w:type="character" w:customStyle="1" w:styleId="10">
    <w:name w:val="Основной текст1"/>
    <w:uiPriority w:val="99"/>
    <w:rsid w:val="009873E9"/>
    <w:rPr>
      <w:rFonts w:ascii="Times New Roman" w:hAnsi="Times New Roman" w:cs="Times New Roman"/>
      <w:color w:val="000000"/>
      <w:spacing w:val="0"/>
      <w:w w:val="100"/>
      <w:position w:val="0"/>
      <w:sz w:val="23"/>
      <w:szCs w:val="23"/>
      <w:shd w:val="clear" w:color="auto" w:fill="FFFFFF"/>
      <w:lang w:val="ru-RU"/>
    </w:rPr>
  </w:style>
  <w:style w:type="paragraph" w:customStyle="1" w:styleId="21">
    <w:name w:val="Основной текст2"/>
    <w:basedOn w:val="a"/>
    <w:link w:val="ac"/>
    <w:uiPriority w:val="99"/>
    <w:rsid w:val="009873E9"/>
    <w:pPr>
      <w:widowControl w:val="0"/>
      <w:shd w:val="clear" w:color="auto" w:fill="FFFFFF"/>
      <w:spacing w:before="240" w:after="240" w:line="274" w:lineRule="exact"/>
      <w:ind w:hanging="2000"/>
      <w:jc w:val="both"/>
    </w:pPr>
    <w:rPr>
      <w:rFonts w:ascii="Times New Roman" w:hAnsi="Times New Roman"/>
      <w:sz w:val="23"/>
      <w:szCs w:val="23"/>
    </w:rPr>
  </w:style>
  <w:style w:type="character" w:customStyle="1" w:styleId="a4">
    <w:name w:val="Верхний колонтитул Знак"/>
    <w:link w:val="a3"/>
    <w:uiPriority w:val="99"/>
    <w:rsid w:val="009873E9"/>
    <w:rPr>
      <w:rFonts w:ascii="Verdana" w:hAnsi="Verdana"/>
    </w:rPr>
  </w:style>
  <w:style w:type="character" w:customStyle="1" w:styleId="a7">
    <w:name w:val="Нижний колонтитул Знак"/>
    <w:basedOn w:val="a0"/>
    <w:link w:val="a6"/>
    <w:uiPriority w:val="99"/>
    <w:rsid w:val="000731D8"/>
    <w:rPr>
      <w:rFonts w:ascii="Verdana" w:hAnsi="Verdana"/>
    </w:rPr>
  </w:style>
  <w:style w:type="table" w:customStyle="1" w:styleId="11">
    <w:name w:val="Сетка таблицы1"/>
    <w:basedOn w:val="a1"/>
    <w:next w:val="aa"/>
    <w:uiPriority w:val="59"/>
    <w:rsid w:val="002F74F3"/>
    <w:pPr>
      <w:ind w:firstLine="851"/>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4707E6"/>
    <w:rPr>
      <w:rFonts w:ascii="Verdana" w:hAnsi="Verdana"/>
    </w:rPr>
  </w:style>
</w:styles>
</file>

<file path=word/webSettings.xml><?xml version="1.0" encoding="utf-8"?>
<w:webSettings xmlns:r="http://schemas.openxmlformats.org/officeDocument/2006/relationships" xmlns:w="http://schemas.openxmlformats.org/wordprocessingml/2006/main">
  <w:divs>
    <w:div w:id="117729003">
      <w:bodyDiv w:val="1"/>
      <w:marLeft w:val="0"/>
      <w:marRight w:val="0"/>
      <w:marTop w:val="0"/>
      <w:marBottom w:val="0"/>
      <w:divBdr>
        <w:top w:val="none" w:sz="0" w:space="0" w:color="auto"/>
        <w:left w:val="none" w:sz="0" w:space="0" w:color="auto"/>
        <w:bottom w:val="none" w:sz="0" w:space="0" w:color="auto"/>
        <w:right w:val="none" w:sz="0" w:space="0" w:color="auto"/>
      </w:divBdr>
    </w:div>
    <w:div w:id="262806682">
      <w:bodyDiv w:val="1"/>
      <w:marLeft w:val="0"/>
      <w:marRight w:val="0"/>
      <w:marTop w:val="0"/>
      <w:marBottom w:val="0"/>
      <w:divBdr>
        <w:top w:val="none" w:sz="0" w:space="0" w:color="auto"/>
        <w:left w:val="none" w:sz="0" w:space="0" w:color="auto"/>
        <w:bottom w:val="none" w:sz="0" w:space="0" w:color="auto"/>
        <w:right w:val="none" w:sz="0" w:space="0" w:color="auto"/>
      </w:divBdr>
    </w:div>
    <w:div w:id="460340356">
      <w:bodyDiv w:val="1"/>
      <w:marLeft w:val="0"/>
      <w:marRight w:val="0"/>
      <w:marTop w:val="0"/>
      <w:marBottom w:val="0"/>
      <w:divBdr>
        <w:top w:val="none" w:sz="0" w:space="0" w:color="auto"/>
        <w:left w:val="none" w:sz="0" w:space="0" w:color="auto"/>
        <w:bottom w:val="none" w:sz="0" w:space="0" w:color="auto"/>
        <w:right w:val="none" w:sz="0" w:space="0" w:color="auto"/>
      </w:divBdr>
    </w:div>
    <w:div w:id="570039696">
      <w:bodyDiv w:val="1"/>
      <w:marLeft w:val="0"/>
      <w:marRight w:val="0"/>
      <w:marTop w:val="0"/>
      <w:marBottom w:val="0"/>
      <w:divBdr>
        <w:top w:val="none" w:sz="0" w:space="0" w:color="auto"/>
        <w:left w:val="none" w:sz="0" w:space="0" w:color="auto"/>
        <w:bottom w:val="none" w:sz="0" w:space="0" w:color="auto"/>
        <w:right w:val="none" w:sz="0" w:space="0" w:color="auto"/>
      </w:divBdr>
    </w:div>
    <w:div w:id="1654019636">
      <w:bodyDiv w:val="1"/>
      <w:marLeft w:val="0"/>
      <w:marRight w:val="0"/>
      <w:marTop w:val="0"/>
      <w:marBottom w:val="0"/>
      <w:divBdr>
        <w:top w:val="none" w:sz="0" w:space="0" w:color="auto"/>
        <w:left w:val="none" w:sz="0" w:space="0" w:color="auto"/>
        <w:bottom w:val="none" w:sz="0" w:space="0" w:color="auto"/>
        <w:right w:val="none" w:sz="0" w:space="0" w:color="auto"/>
      </w:divBdr>
    </w:div>
    <w:div w:id="1877814773">
      <w:bodyDiv w:val="1"/>
      <w:marLeft w:val="0"/>
      <w:marRight w:val="0"/>
      <w:marTop w:val="0"/>
      <w:marBottom w:val="0"/>
      <w:divBdr>
        <w:top w:val="none" w:sz="0" w:space="0" w:color="auto"/>
        <w:left w:val="none" w:sz="0" w:space="0" w:color="auto"/>
        <w:bottom w:val="none" w:sz="0" w:space="0" w:color="auto"/>
        <w:right w:val="none" w:sz="0" w:space="0" w:color="auto"/>
      </w:divBdr>
      <w:divsChild>
        <w:div w:id="1243107393">
          <w:marLeft w:val="0"/>
          <w:marRight w:val="0"/>
          <w:marTop w:val="0"/>
          <w:marBottom w:val="0"/>
          <w:divBdr>
            <w:top w:val="none" w:sz="0" w:space="0" w:color="auto"/>
            <w:left w:val="none" w:sz="0" w:space="0" w:color="auto"/>
            <w:bottom w:val="none" w:sz="0" w:space="0" w:color="auto"/>
            <w:right w:val="none" w:sz="0" w:space="0" w:color="auto"/>
          </w:divBdr>
          <w:divsChild>
            <w:div w:id="1703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889">
      <w:bodyDiv w:val="1"/>
      <w:marLeft w:val="0"/>
      <w:marRight w:val="0"/>
      <w:marTop w:val="0"/>
      <w:marBottom w:val="0"/>
      <w:divBdr>
        <w:top w:val="none" w:sz="0" w:space="0" w:color="auto"/>
        <w:left w:val="none" w:sz="0" w:space="0" w:color="auto"/>
        <w:bottom w:val="none" w:sz="0" w:space="0" w:color="auto"/>
        <w:right w:val="none" w:sz="0" w:space="0" w:color="auto"/>
      </w:divBdr>
    </w:div>
    <w:div w:id="2110544089">
      <w:bodyDiv w:val="1"/>
      <w:marLeft w:val="0"/>
      <w:marRight w:val="0"/>
      <w:marTop w:val="0"/>
      <w:marBottom w:val="0"/>
      <w:divBdr>
        <w:top w:val="none" w:sz="0" w:space="0" w:color="auto"/>
        <w:left w:val="none" w:sz="0" w:space="0" w:color="auto"/>
        <w:bottom w:val="none" w:sz="0" w:space="0" w:color="auto"/>
        <w:right w:val="none" w:sz="0" w:space="0" w:color="auto"/>
      </w:divBdr>
      <w:divsChild>
        <w:div w:id="1241062091">
          <w:marLeft w:val="0"/>
          <w:marRight w:val="0"/>
          <w:marTop w:val="0"/>
          <w:marBottom w:val="0"/>
          <w:divBdr>
            <w:top w:val="none" w:sz="0" w:space="0" w:color="auto"/>
            <w:left w:val="none" w:sz="0" w:space="0" w:color="auto"/>
            <w:bottom w:val="none" w:sz="0" w:space="0" w:color="auto"/>
            <w:right w:val="none" w:sz="0" w:space="0" w:color="auto"/>
          </w:divBdr>
          <w:divsChild>
            <w:div w:id="949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969B-0E8C-4236-99E0-532BAA64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dorohova</dc:creator>
  <cp:lastModifiedBy>Olga Brenduk</cp:lastModifiedBy>
  <cp:revision>2</cp:revision>
  <cp:lastPrinted>2018-08-09T06:31:00Z</cp:lastPrinted>
  <dcterms:created xsi:type="dcterms:W3CDTF">2018-08-13T12:37:00Z</dcterms:created>
  <dcterms:modified xsi:type="dcterms:W3CDTF">2018-08-13T12:37:00Z</dcterms:modified>
</cp:coreProperties>
</file>