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15" w:rsidRDefault="00C65915" w:rsidP="005B63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65915" w:rsidRDefault="00C65915" w:rsidP="005B63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2239">
        <w:rPr>
          <w:rFonts w:ascii="Times New Roman" w:hAnsi="Times New Roman"/>
          <w:b/>
          <w:sz w:val="32"/>
          <w:szCs w:val="32"/>
        </w:rPr>
        <w:t>ПРА</w:t>
      </w:r>
      <w:r>
        <w:rPr>
          <w:rFonts w:ascii="Times New Roman" w:hAnsi="Times New Roman"/>
          <w:b/>
          <w:sz w:val="32"/>
          <w:szCs w:val="32"/>
        </w:rPr>
        <w:t>ВИТЕЛЬСТВО УЛЬЯНОВСКОЙ ОБЛАСТИ</w:t>
      </w:r>
    </w:p>
    <w:p w:rsidR="00C65915" w:rsidRDefault="00C65915" w:rsidP="005B63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F1516C" w:rsidRPr="001201A6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1516C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F1516C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Ульяновской области «Развитие физической культуры и спорта </w:t>
      </w:r>
    </w:p>
    <w:p w:rsidR="00F1516C" w:rsidRPr="00CB68BB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</w:t>
      </w:r>
      <w:r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20 </w:t>
      </w: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годы» </w:t>
      </w:r>
    </w:p>
    <w:p w:rsidR="00F1516C" w:rsidRPr="00CB68BB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16C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1516C" w:rsidRPr="008A4918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Правительство Ульяновской области  п о с т а н о в л я е т:</w:t>
      </w:r>
    </w:p>
    <w:p w:rsidR="00F1516C" w:rsidRPr="000C11EA" w:rsidRDefault="00F1516C" w:rsidP="00E461D7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Утвердить прилагаемые изменения в государственную программу Ульяновской области «Развитие физической культуры и спорта в Ульяновской области на 2014-2020 годы», утверждённую постановлением Правительства Ульяновской области от 11.09.2013 № 37/416-П «Об утверждении государс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т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венной программы Ульяновской области «Развитие физической культуры и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 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спорта в Ульяновской области на 2014-2020 годы».</w:t>
      </w:r>
      <w:r w:rsidRPr="000C11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1516C" w:rsidRDefault="00F1516C" w:rsidP="00A56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B609C9">
        <w:rPr>
          <w:rFonts w:ascii="Times New Roman" w:hAnsi="Times New Roman"/>
          <w:sz w:val="28"/>
          <w:szCs w:val="28"/>
          <w:shd w:val="clear" w:color="auto" w:fill="FFFFFF"/>
        </w:rPr>
        <w:t>Финансовое обеспечение расходных обязательств, предусмотренных государственной программой Ульяновской области «Развитие физической культуры и спорта в Ульяновской области на 2014-20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годы» (в редакции н</w:t>
      </w:r>
      <w:r w:rsidRPr="00B609C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609C9">
        <w:rPr>
          <w:rFonts w:ascii="Times New Roman" w:hAnsi="Times New Roman"/>
          <w:sz w:val="28"/>
          <w:szCs w:val="28"/>
          <w:shd w:val="clear" w:color="auto" w:fill="FFFFFF"/>
        </w:rPr>
        <w:t>стоящего постановления), осуществля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 xml:space="preserve"> в 2018 году 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за счёт 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дополнительных поступлений в областной бюджет Ульяновской области</w:t>
      </w:r>
      <w:r w:rsidR="005B636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3261BF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направленных на ре</w:t>
      </w:r>
      <w:r w:rsidR="003261B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3261BF">
        <w:rPr>
          <w:rFonts w:ascii="Times New Roman" w:hAnsi="Times New Roman"/>
          <w:sz w:val="28"/>
          <w:szCs w:val="28"/>
          <w:shd w:val="clear" w:color="auto" w:fill="FFFFFF"/>
        </w:rPr>
        <w:t>лизацию указанной государственной программы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, бюджетных ассигнований о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ластного бюджета Ульяновской области на финансовое обеспечение указанной государственной программы,</w:t>
      </w:r>
      <w:r w:rsidR="00200124" w:rsidRPr="002001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00124">
        <w:rPr>
          <w:rFonts w:ascii="Times New Roman" w:hAnsi="Times New Roman"/>
          <w:sz w:val="28"/>
          <w:szCs w:val="28"/>
          <w:shd w:val="clear" w:color="auto" w:fill="FFFFFF"/>
        </w:rPr>
        <w:t>перераспределения бюджетных ассигнований о</w:t>
      </w:r>
      <w:r w:rsidR="00200124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200124">
        <w:rPr>
          <w:rFonts w:ascii="Times New Roman" w:hAnsi="Times New Roman"/>
          <w:sz w:val="28"/>
          <w:szCs w:val="28"/>
          <w:shd w:val="clear" w:color="auto" w:fill="FFFFFF"/>
        </w:rPr>
        <w:t>ластного бюджета Ульяновской области на финансовое обеспечение</w:t>
      </w:r>
      <w:r w:rsidR="001A2535" w:rsidRPr="001A25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00124">
        <w:rPr>
          <w:rFonts w:ascii="Times New Roman" w:hAnsi="Times New Roman"/>
          <w:sz w:val="28"/>
          <w:szCs w:val="28"/>
          <w:shd w:val="clear" w:color="auto" w:fill="FFFFFF"/>
        </w:rPr>
        <w:t>её реал</w:t>
      </w:r>
      <w:r w:rsidR="0020012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200124">
        <w:rPr>
          <w:rFonts w:ascii="Times New Roman" w:hAnsi="Times New Roman"/>
          <w:sz w:val="28"/>
          <w:szCs w:val="28"/>
          <w:shd w:val="clear" w:color="auto" w:fill="FFFFFF"/>
        </w:rPr>
        <w:t xml:space="preserve">зации, 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а также перераспределения бюджетных ассигнований областного бю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жета Ульяновской области на финансовое обеспечение</w:t>
      </w:r>
      <w:r w:rsidR="001A2535" w:rsidRPr="001A25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>государственной пр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>грамм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Ульяновской области «Развитие 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 xml:space="preserve">и модернизация образования 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>в Уль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>новской области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на 2014-20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годы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1A2535"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утверждённ</w:t>
      </w:r>
      <w:r w:rsidR="001A253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ой</w:t>
      </w:r>
      <w:r w:rsidR="001A2535"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постановлением Прав</w:t>
      </w:r>
      <w:r w:rsidR="001A2535"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="001A2535"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тельства Ульяновской области от 11.09.2013 №</w:t>
      </w:r>
      <w:r w:rsidR="0008219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 </w:t>
      </w:r>
      <w:r w:rsidR="001A2535"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37/4</w:t>
      </w:r>
      <w:r w:rsidR="001A253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07</w:t>
      </w:r>
      <w:r w:rsidR="001A2535"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-П «Об утверждении г</w:t>
      </w:r>
      <w:r w:rsidR="001A2535"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о</w:t>
      </w:r>
      <w:r w:rsidR="001A2535"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сударственной программы Ульяновской области 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«Развитие 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и модернизация о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 xml:space="preserve">разования 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>в Ульяновской области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на 2014-20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годы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>государственной пр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>грамм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Ульяновской области «Развитие 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 xml:space="preserve">строительства и архитектуры 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>в Уль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>новской области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на 2014-20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годы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1A2535"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утверждённ</w:t>
      </w:r>
      <w:r w:rsidR="001A253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ой</w:t>
      </w:r>
      <w:r w:rsidR="001A2535"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постановлением Прав</w:t>
      </w:r>
      <w:r w:rsidR="001A2535"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="001A2535"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тельства Ульяновской области от 11.09.2013 № 37/4</w:t>
      </w:r>
      <w:r w:rsidR="001A253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12</w:t>
      </w:r>
      <w:r w:rsidR="001A2535"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-П «Об утверждении г</w:t>
      </w:r>
      <w:r w:rsidR="001A2535"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о</w:t>
      </w:r>
      <w:r w:rsidR="001A2535"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сударственной программы Ульяновской области 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«Развитие 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строительства и а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 xml:space="preserve">хитектуры 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>в Ульяновской области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на 2014-20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годы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F1516C" w:rsidRPr="008A4918" w:rsidRDefault="00F1516C" w:rsidP="005C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3. 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Настоящее постановление вступает в силу на следующий день после дня его официального опубликования.</w:t>
      </w:r>
    </w:p>
    <w:p w:rsidR="00F1516C" w:rsidRPr="008A4918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F1516C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5B6362" w:rsidRDefault="005B6362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F1516C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B92D27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области              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  А.А.Смекалин</w:t>
      </w:r>
    </w:p>
    <w:p w:rsidR="00B92D27" w:rsidRDefault="00B92D27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sectPr w:rsidR="00B92D27" w:rsidSect="00AE313A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Ульяновской области</w:t>
      </w:r>
    </w:p>
    <w:p w:rsidR="00F1516C" w:rsidRDefault="00F1516C" w:rsidP="00C65D3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16C" w:rsidRDefault="00F1516C" w:rsidP="00C65D3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313A" w:rsidRDefault="00AE313A" w:rsidP="00C65D3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16C" w:rsidRPr="001201A6" w:rsidRDefault="00F1516C" w:rsidP="00C65D3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16C" w:rsidRPr="001201A6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ИЗМЕНЕНИЯ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в государственную программу Ульяновской области 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Ульяновской области 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на 2014-20</w:t>
      </w:r>
      <w:r>
        <w:rPr>
          <w:rFonts w:ascii="Times New Roman" w:hAnsi="Times New Roman"/>
          <w:b/>
          <w:sz w:val="28"/>
          <w:szCs w:val="28"/>
        </w:rPr>
        <w:t>20</w:t>
      </w:r>
      <w:r w:rsidRPr="001201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1516C" w:rsidRPr="004759EE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1516C" w:rsidRDefault="00F1516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="00B474C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</w:t>
      </w:r>
      <w:r w:rsidR="00B474CC" w:rsidRPr="00565870">
        <w:rPr>
          <w:rFonts w:ascii="Times New Roman" w:hAnsi="Times New Roman"/>
          <w:spacing w:val="-4"/>
          <w:sz w:val="28"/>
          <w:szCs w:val="28"/>
        </w:rPr>
        <w:t>трок</w:t>
      </w:r>
      <w:r w:rsidR="00B474CC">
        <w:rPr>
          <w:rFonts w:ascii="Times New Roman" w:hAnsi="Times New Roman"/>
          <w:spacing w:val="-4"/>
          <w:sz w:val="28"/>
          <w:szCs w:val="28"/>
        </w:rPr>
        <w:t>е</w:t>
      </w:r>
      <w:r w:rsidR="00B474CC" w:rsidRPr="00565870">
        <w:rPr>
          <w:rFonts w:ascii="Times New Roman" w:hAnsi="Times New Roman"/>
          <w:spacing w:val="-4"/>
          <w:sz w:val="28"/>
          <w:szCs w:val="28"/>
        </w:rPr>
        <w:t xml:space="preserve"> «Ресурсное обеспечение государственной программы </w:t>
      </w:r>
      <w:r w:rsidR="00B474CC">
        <w:rPr>
          <w:rFonts w:ascii="Times New Roman" w:hAnsi="Times New Roman"/>
          <w:spacing w:val="-4"/>
          <w:sz w:val="28"/>
          <w:szCs w:val="28"/>
        </w:rPr>
        <w:br/>
      </w:r>
      <w:r w:rsidR="00B474CC" w:rsidRPr="00565870">
        <w:rPr>
          <w:rFonts w:ascii="Times New Roman" w:hAnsi="Times New Roman"/>
          <w:spacing w:val="-4"/>
          <w:sz w:val="28"/>
          <w:szCs w:val="28"/>
        </w:rPr>
        <w:t>с разбивкой по этапам и годам реализации»</w:t>
      </w:r>
      <w:r w:rsidR="00B474C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паспорт</w:t>
      </w:r>
      <w:r w:rsidR="00B474C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F1516C" w:rsidRDefault="00F1516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37799A">
        <w:rPr>
          <w:rFonts w:ascii="Times New Roman" w:hAnsi="Times New Roman"/>
          <w:color w:val="000000"/>
          <w:sz w:val="28"/>
          <w:szCs w:val="28"/>
        </w:rPr>
        <w:t>8235916,58559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6E768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8294715,42246</w:t>
      </w:r>
      <w:r>
        <w:rPr>
          <w:rFonts w:ascii="Times New Roman" w:hAnsi="Times New Roman"/>
          <w:color w:val="000000"/>
          <w:sz w:val="28"/>
          <w:szCs w:val="28"/>
        </w:rPr>
        <w:t>», цифры</w:t>
      </w:r>
      <w:r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37799A">
        <w:rPr>
          <w:rFonts w:ascii="Times New Roman" w:hAnsi="Times New Roman"/>
          <w:color w:val="000000"/>
          <w:sz w:val="28"/>
          <w:szCs w:val="28"/>
        </w:rPr>
        <w:t>7843446,02859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Pr="006E0F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6E768F">
        <w:rPr>
          <w:rFonts w:ascii="Times New Roman" w:hAnsi="Times New Roman"/>
          <w:color w:val="000000"/>
          <w:sz w:val="28"/>
          <w:szCs w:val="28"/>
        </w:rPr>
        <w:t>7902244,86546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F1516C" w:rsidRPr="00F01926" w:rsidRDefault="00B474C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F1516C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="0037799A">
        <w:rPr>
          <w:rFonts w:ascii="Times New Roman" w:hAnsi="Times New Roman"/>
          <w:spacing w:val="-4"/>
          <w:sz w:val="28"/>
          <w:szCs w:val="28"/>
        </w:rPr>
        <w:t xml:space="preserve">абзаце </w:t>
      </w:r>
      <w:r w:rsidR="00691982">
        <w:rPr>
          <w:rFonts w:ascii="Times New Roman" w:hAnsi="Times New Roman"/>
          <w:spacing w:val="-4"/>
          <w:sz w:val="28"/>
          <w:szCs w:val="28"/>
        </w:rPr>
        <w:t>двенадца</w:t>
      </w:r>
      <w:r w:rsidR="00F1516C">
        <w:rPr>
          <w:rFonts w:ascii="Times New Roman" w:hAnsi="Times New Roman"/>
          <w:spacing w:val="-4"/>
          <w:sz w:val="28"/>
          <w:szCs w:val="28"/>
        </w:rPr>
        <w:t xml:space="preserve">том цифры 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«</w:t>
      </w:r>
      <w:r w:rsidR="0037799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1282513,8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заменить цифрами </w:t>
      </w:r>
      <w:r w:rsidR="00F1516C">
        <w:rPr>
          <w:rFonts w:ascii="Times New Roman" w:hAnsi="Times New Roman"/>
          <w:spacing w:val="-4"/>
          <w:sz w:val="28"/>
          <w:szCs w:val="28"/>
        </w:rPr>
        <w:t>«</w:t>
      </w:r>
      <w:r w:rsidR="006E768F">
        <w:rPr>
          <w:rFonts w:ascii="Times New Roman" w:hAnsi="Times New Roman"/>
          <w:spacing w:val="-4"/>
          <w:sz w:val="28"/>
          <w:szCs w:val="28"/>
        </w:rPr>
        <w:t>1341312,63687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»;</w:t>
      </w:r>
    </w:p>
    <w:p w:rsidR="00F1516C" w:rsidRDefault="00B474C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1516C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="00F1516C">
        <w:rPr>
          <w:rFonts w:ascii="Times New Roman" w:hAnsi="Times New Roman"/>
          <w:spacing w:val="-4"/>
          <w:sz w:val="28"/>
          <w:szCs w:val="28"/>
        </w:rPr>
        <w:t xml:space="preserve">абзаце </w:t>
      </w:r>
      <w:r w:rsidR="00691982">
        <w:rPr>
          <w:rFonts w:ascii="Times New Roman" w:hAnsi="Times New Roman"/>
          <w:color w:val="000000"/>
          <w:sz w:val="28"/>
          <w:szCs w:val="28"/>
        </w:rPr>
        <w:t>три</w:t>
      </w:r>
      <w:r w:rsidR="0037799A">
        <w:rPr>
          <w:rFonts w:ascii="Times New Roman" w:hAnsi="Times New Roman"/>
          <w:color w:val="000000"/>
          <w:sz w:val="28"/>
          <w:szCs w:val="28"/>
        </w:rPr>
        <w:t>над</w:t>
      </w:r>
      <w:r w:rsidR="00F1516C">
        <w:rPr>
          <w:rFonts w:ascii="Times New Roman" w:hAnsi="Times New Roman"/>
          <w:color w:val="000000"/>
          <w:sz w:val="28"/>
          <w:szCs w:val="28"/>
        </w:rPr>
        <w:t xml:space="preserve">цатом 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37799A">
        <w:rPr>
          <w:rFonts w:ascii="Times New Roman" w:hAnsi="Times New Roman"/>
          <w:color w:val="000000"/>
          <w:sz w:val="28"/>
          <w:szCs w:val="28"/>
        </w:rPr>
        <w:t>1267926,4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6E768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1326725,23687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</w:t>
      </w:r>
      <w:r w:rsidR="00F1516C">
        <w:rPr>
          <w:rFonts w:ascii="Times New Roman" w:hAnsi="Times New Roman"/>
          <w:color w:val="000000"/>
          <w:sz w:val="28"/>
          <w:szCs w:val="28"/>
        </w:rPr>
        <w:t>.</w:t>
      </w:r>
    </w:p>
    <w:p w:rsidR="00691982" w:rsidRDefault="00F1516C" w:rsidP="00C65D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118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1982">
        <w:rPr>
          <w:rFonts w:ascii="Times New Roman" w:hAnsi="Times New Roman" w:cs="Times New Roman"/>
          <w:sz w:val="28"/>
          <w:szCs w:val="28"/>
        </w:rPr>
        <w:t>В разделе 5:</w:t>
      </w:r>
    </w:p>
    <w:p w:rsidR="006E768F" w:rsidRDefault="00B474CC" w:rsidP="006E768F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</w:t>
      </w:r>
      <w:r w:rsidR="006E768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</w:t>
      </w:r>
      <w:r w:rsidR="006E768F">
        <w:rPr>
          <w:rFonts w:ascii="Times New Roman" w:hAnsi="Times New Roman"/>
          <w:spacing w:val="-4"/>
          <w:sz w:val="28"/>
          <w:szCs w:val="28"/>
        </w:rPr>
        <w:t xml:space="preserve"> в абзаце первом </w:t>
      </w:r>
      <w:r w:rsidR="006E768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6E768F">
        <w:rPr>
          <w:rFonts w:ascii="Times New Roman" w:hAnsi="Times New Roman"/>
          <w:color w:val="000000"/>
          <w:sz w:val="28"/>
          <w:szCs w:val="28"/>
        </w:rPr>
        <w:t>8235916,58559</w:t>
      </w:r>
      <w:r w:rsidR="006E768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«8294715,42246</w:t>
      </w:r>
      <w:r w:rsidR="006E768F">
        <w:rPr>
          <w:rFonts w:ascii="Times New Roman" w:hAnsi="Times New Roman"/>
          <w:color w:val="000000"/>
          <w:sz w:val="28"/>
          <w:szCs w:val="28"/>
        </w:rPr>
        <w:t>», цифры</w:t>
      </w:r>
      <w:r w:rsidR="006E768F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6E768F">
        <w:rPr>
          <w:rFonts w:ascii="Times New Roman" w:hAnsi="Times New Roman"/>
          <w:color w:val="000000"/>
          <w:sz w:val="28"/>
          <w:szCs w:val="28"/>
        </w:rPr>
        <w:t>7843446,02859</w:t>
      </w:r>
      <w:r w:rsidR="006E768F">
        <w:rPr>
          <w:rFonts w:ascii="Times New Roman" w:hAnsi="Times New Roman"/>
          <w:spacing w:val="-4"/>
          <w:sz w:val="28"/>
          <w:szCs w:val="28"/>
        </w:rPr>
        <w:t>»</w:t>
      </w:r>
      <w:r w:rsidR="006E768F" w:rsidRPr="006E0F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68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 w:rsidR="006E768F">
        <w:rPr>
          <w:rFonts w:ascii="Times New Roman" w:hAnsi="Times New Roman"/>
          <w:color w:val="000000"/>
          <w:sz w:val="28"/>
          <w:szCs w:val="28"/>
        </w:rPr>
        <w:t>«7902244,86546»;</w:t>
      </w:r>
    </w:p>
    <w:p w:rsidR="006E768F" w:rsidRPr="00F01926" w:rsidRDefault="00B474CC" w:rsidP="006E768F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E768F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="006E768F">
        <w:rPr>
          <w:rFonts w:ascii="Times New Roman" w:hAnsi="Times New Roman"/>
          <w:spacing w:val="-4"/>
          <w:sz w:val="28"/>
          <w:szCs w:val="28"/>
        </w:rPr>
        <w:t xml:space="preserve">абзаце двенадцатом цифры </w:t>
      </w:r>
      <w:r w:rsidR="006E768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«1282513,8» заменить цифрами </w:t>
      </w:r>
      <w:r w:rsidR="006E768F">
        <w:rPr>
          <w:rFonts w:ascii="Times New Roman" w:hAnsi="Times New Roman"/>
          <w:spacing w:val="-4"/>
          <w:sz w:val="28"/>
          <w:szCs w:val="28"/>
        </w:rPr>
        <w:t>«1341312,63687</w:t>
      </w:r>
      <w:r w:rsidR="006E768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»;</w:t>
      </w:r>
    </w:p>
    <w:p w:rsidR="006E768F" w:rsidRDefault="00B474CC" w:rsidP="006E768F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6E768F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="006E768F">
        <w:rPr>
          <w:rFonts w:ascii="Times New Roman" w:hAnsi="Times New Roman"/>
          <w:spacing w:val="-4"/>
          <w:sz w:val="28"/>
          <w:szCs w:val="28"/>
        </w:rPr>
        <w:t xml:space="preserve">абзаце </w:t>
      </w:r>
      <w:r w:rsidR="006E768F">
        <w:rPr>
          <w:rFonts w:ascii="Times New Roman" w:hAnsi="Times New Roman"/>
          <w:color w:val="000000"/>
          <w:sz w:val="28"/>
          <w:szCs w:val="28"/>
        </w:rPr>
        <w:t xml:space="preserve">тринадцатом </w:t>
      </w:r>
      <w:r w:rsidR="006E768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6E768F">
        <w:rPr>
          <w:rFonts w:ascii="Times New Roman" w:hAnsi="Times New Roman"/>
          <w:color w:val="000000"/>
          <w:sz w:val="28"/>
          <w:szCs w:val="28"/>
        </w:rPr>
        <w:t>1267926,4</w:t>
      </w:r>
      <w:r w:rsidR="006E768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«1326725,23687»</w:t>
      </w:r>
      <w:r w:rsidR="006E768F">
        <w:rPr>
          <w:rFonts w:ascii="Times New Roman" w:hAnsi="Times New Roman"/>
          <w:color w:val="000000"/>
          <w:sz w:val="28"/>
          <w:szCs w:val="28"/>
        </w:rPr>
        <w:t>.</w:t>
      </w:r>
    </w:p>
    <w:p w:rsidR="00F1516C" w:rsidRPr="006E768F" w:rsidRDefault="00691982" w:rsidP="006E768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End w:id="1"/>
      <w:r w:rsidR="006E768F">
        <w:rPr>
          <w:rFonts w:ascii="Times New Roman" w:hAnsi="Times New Roman" w:cs="Times New Roman"/>
          <w:sz w:val="28"/>
          <w:szCs w:val="28"/>
        </w:rPr>
        <w:t xml:space="preserve"> </w:t>
      </w:r>
      <w:r w:rsidR="00F1516C">
        <w:rPr>
          <w:rFonts w:ascii="Times New Roman" w:hAnsi="Times New Roman"/>
          <w:color w:val="000000"/>
          <w:sz w:val="28"/>
          <w:szCs w:val="28"/>
        </w:rPr>
        <w:t xml:space="preserve">В подпрограмме «Обеспечение реализации </w:t>
      </w:r>
      <w:r w:rsidR="00F1516C" w:rsidRPr="004B391E">
        <w:rPr>
          <w:rFonts w:ascii="Times New Roman" w:hAnsi="Times New Roman"/>
          <w:sz w:val="28"/>
          <w:szCs w:val="28"/>
        </w:rPr>
        <w:t xml:space="preserve">государственной программы Ульяновской области «Развитие физической культуры и спорта </w:t>
      </w:r>
      <w:r w:rsidR="00C65D33">
        <w:rPr>
          <w:rFonts w:ascii="Times New Roman" w:hAnsi="Times New Roman"/>
          <w:sz w:val="28"/>
          <w:szCs w:val="28"/>
        </w:rPr>
        <w:br/>
      </w:r>
      <w:r w:rsidR="00F1516C" w:rsidRPr="004B391E">
        <w:rPr>
          <w:rFonts w:ascii="Times New Roman" w:hAnsi="Times New Roman"/>
          <w:sz w:val="28"/>
          <w:szCs w:val="28"/>
        </w:rPr>
        <w:t>в Ульяновской области на 2014-2020 годы»</w:t>
      </w:r>
      <w:r w:rsidR="00F1516C">
        <w:rPr>
          <w:rFonts w:ascii="Times New Roman" w:hAnsi="Times New Roman"/>
          <w:sz w:val="28"/>
          <w:szCs w:val="28"/>
        </w:rPr>
        <w:t>:</w:t>
      </w:r>
    </w:p>
    <w:p w:rsidR="00B92D27" w:rsidRDefault="00F1516C" w:rsidP="00C65D3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</w:t>
      </w:r>
      <w:r w:rsidRPr="00565870">
        <w:rPr>
          <w:rFonts w:ascii="Times New Roman" w:hAnsi="Times New Roman"/>
          <w:spacing w:val="-4"/>
          <w:sz w:val="28"/>
          <w:szCs w:val="28"/>
        </w:rPr>
        <w:t>трок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565870">
        <w:rPr>
          <w:rFonts w:ascii="Times New Roman" w:hAnsi="Times New Roman"/>
          <w:spacing w:val="-4"/>
          <w:sz w:val="28"/>
          <w:szCs w:val="28"/>
        </w:rPr>
        <w:t xml:space="preserve"> «Ресурсное обеспечение </w:t>
      </w:r>
      <w:r>
        <w:rPr>
          <w:rFonts w:ascii="Times New Roman" w:hAnsi="Times New Roman"/>
          <w:spacing w:val="-4"/>
          <w:sz w:val="28"/>
          <w:szCs w:val="28"/>
        </w:rPr>
        <w:t>под</w:t>
      </w:r>
      <w:r w:rsidRPr="00565870">
        <w:rPr>
          <w:rFonts w:ascii="Times New Roman" w:hAnsi="Times New Roman"/>
          <w:spacing w:val="-4"/>
          <w:sz w:val="28"/>
          <w:szCs w:val="28"/>
        </w:rPr>
        <w:t>программы с разбивкой по годам реализации»</w:t>
      </w:r>
      <w:r w:rsidRPr="004B39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паспорта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F1516C" w:rsidRPr="00B92D27" w:rsidRDefault="00F1516C" w:rsidP="00C65D3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6E768F">
        <w:rPr>
          <w:rFonts w:ascii="Times New Roman" w:hAnsi="Times New Roman"/>
          <w:sz w:val="28"/>
          <w:szCs w:val="28"/>
        </w:rPr>
        <w:t>4699088,18298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200124">
        <w:rPr>
          <w:rFonts w:ascii="Times New Roman" w:hAnsi="Times New Roman"/>
          <w:sz w:val="28"/>
          <w:szCs w:val="28"/>
        </w:rPr>
        <w:t>4739461,7</w:t>
      </w:r>
      <w:r w:rsidR="009868A8">
        <w:rPr>
          <w:rFonts w:ascii="Times New Roman" w:hAnsi="Times New Roman"/>
          <w:sz w:val="28"/>
          <w:szCs w:val="28"/>
        </w:rPr>
        <w:t>8298</w:t>
      </w:r>
      <w:r>
        <w:rPr>
          <w:rFonts w:ascii="Times New Roman" w:hAnsi="Times New Roman"/>
          <w:sz w:val="28"/>
          <w:szCs w:val="28"/>
        </w:rPr>
        <w:t>»;</w:t>
      </w:r>
    </w:p>
    <w:p w:rsidR="00F1516C" w:rsidRDefault="00F1516C" w:rsidP="00C65D3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</w:t>
      </w:r>
      <w:r w:rsidR="006E768F">
        <w:rPr>
          <w:rFonts w:ascii="Times New Roman" w:hAnsi="Times New Roman"/>
          <w:spacing w:val="-4"/>
          <w:sz w:val="28"/>
          <w:szCs w:val="28"/>
        </w:rPr>
        <w:t>пя</w:t>
      </w:r>
      <w:r>
        <w:rPr>
          <w:rFonts w:ascii="Times New Roman" w:hAnsi="Times New Roman"/>
          <w:spacing w:val="-4"/>
          <w:sz w:val="28"/>
          <w:szCs w:val="28"/>
        </w:rPr>
        <w:t xml:space="preserve">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6E768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736924,2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цифрами «</w:t>
      </w:r>
      <w:r w:rsidR="009868A8">
        <w:rPr>
          <w:rFonts w:ascii="Times New Roman" w:hAnsi="Times New Roman"/>
          <w:sz w:val="28"/>
          <w:szCs w:val="28"/>
        </w:rPr>
        <w:t>7</w:t>
      </w:r>
      <w:r w:rsidR="00082196">
        <w:rPr>
          <w:rFonts w:ascii="Times New Roman" w:hAnsi="Times New Roman"/>
          <w:sz w:val="28"/>
          <w:szCs w:val="28"/>
        </w:rPr>
        <w:t>7</w:t>
      </w:r>
      <w:r w:rsidR="00200124">
        <w:rPr>
          <w:rFonts w:ascii="Times New Roman" w:hAnsi="Times New Roman"/>
          <w:sz w:val="28"/>
          <w:szCs w:val="28"/>
        </w:rPr>
        <w:t>7297,8</w:t>
      </w:r>
      <w:r>
        <w:rPr>
          <w:rFonts w:ascii="Times New Roman" w:hAnsi="Times New Roman"/>
          <w:sz w:val="28"/>
          <w:szCs w:val="28"/>
        </w:rPr>
        <w:t>»;</w:t>
      </w:r>
    </w:p>
    <w:p w:rsidR="00B92D27" w:rsidRDefault="00F1516C" w:rsidP="00C65D3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разделе 5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082196" w:rsidRPr="00B92D27" w:rsidRDefault="00082196" w:rsidP="0008219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«4699088,18298» заменить цифрами </w:t>
      </w:r>
      <w:r w:rsidR="00200124">
        <w:rPr>
          <w:rFonts w:ascii="Times New Roman" w:hAnsi="Times New Roman"/>
          <w:sz w:val="28"/>
          <w:szCs w:val="28"/>
        </w:rPr>
        <w:t>«4739461,78298»;</w:t>
      </w:r>
    </w:p>
    <w:p w:rsidR="00082196" w:rsidRDefault="00082196" w:rsidP="0008219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пятом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«736924,2» </w:t>
      </w:r>
      <w:r>
        <w:rPr>
          <w:rFonts w:ascii="Times New Roman" w:hAnsi="Times New Roman"/>
          <w:sz w:val="28"/>
          <w:szCs w:val="28"/>
        </w:rPr>
        <w:t xml:space="preserve">заменить цифрами </w:t>
      </w:r>
      <w:r w:rsidR="00200124">
        <w:rPr>
          <w:rFonts w:ascii="Times New Roman" w:hAnsi="Times New Roman"/>
          <w:sz w:val="28"/>
          <w:szCs w:val="28"/>
        </w:rPr>
        <w:t>«777297,8»</w:t>
      </w:r>
      <w:r>
        <w:rPr>
          <w:rFonts w:ascii="Times New Roman" w:hAnsi="Times New Roman"/>
          <w:sz w:val="28"/>
          <w:szCs w:val="28"/>
        </w:rPr>
        <w:t>.</w:t>
      </w:r>
    </w:p>
    <w:p w:rsidR="00F1516C" w:rsidRDefault="00B474CC" w:rsidP="00C65D33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1516C">
        <w:rPr>
          <w:rFonts w:ascii="Times New Roman" w:hAnsi="Times New Roman"/>
          <w:sz w:val="28"/>
          <w:szCs w:val="28"/>
        </w:rPr>
        <w:t>. В приложении № 3</w:t>
      </w:r>
      <w:r w:rsidR="00F1516C">
        <w:rPr>
          <w:rFonts w:ascii="Times New Roman" w:hAnsi="Times New Roman"/>
          <w:sz w:val="28"/>
          <w:szCs w:val="28"/>
          <w:vertAlign w:val="superscript"/>
        </w:rPr>
        <w:t>3</w:t>
      </w:r>
      <w:r w:rsidR="00F1516C" w:rsidRPr="001201A6">
        <w:rPr>
          <w:rFonts w:ascii="Times New Roman" w:hAnsi="Times New Roman"/>
          <w:sz w:val="28"/>
          <w:szCs w:val="28"/>
        </w:rPr>
        <w:t>:</w:t>
      </w:r>
    </w:p>
    <w:p w:rsidR="00F1516C" w:rsidRDefault="00F1516C" w:rsidP="00C65D33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 «Массовый спорт»:</w:t>
      </w:r>
    </w:p>
    <w:p w:rsidR="00F1516C" w:rsidRDefault="00F1516C" w:rsidP="00C65D33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</w:t>
      </w:r>
      <w:r w:rsidR="00630580">
        <w:rPr>
          <w:rFonts w:ascii="Times New Roman" w:hAnsi="Times New Roman"/>
          <w:sz w:val="28"/>
          <w:szCs w:val="28"/>
        </w:rPr>
        <w:t>138063,48939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630580">
        <w:rPr>
          <w:rFonts w:ascii="Times New Roman" w:hAnsi="Times New Roman"/>
          <w:sz w:val="28"/>
          <w:szCs w:val="28"/>
        </w:rPr>
        <w:t>159</w:t>
      </w:r>
      <w:r w:rsidR="00200124">
        <w:rPr>
          <w:rFonts w:ascii="Times New Roman" w:hAnsi="Times New Roman"/>
          <w:sz w:val="28"/>
          <w:szCs w:val="28"/>
        </w:rPr>
        <w:t>889,8</w:t>
      </w:r>
      <w:r>
        <w:rPr>
          <w:rFonts w:ascii="Times New Roman" w:hAnsi="Times New Roman"/>
          <w:sz w:val="28"/>
          <w:szCs w:val="28"/>
        </w:rPr>
        <w:t>8939»;</w:t>
      </w:r>
    </w:p>
    <w:p w:rsidR="00200124" w:rsidRDefault="00F1516C" w:rsidP="00C65D33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00124">
        <w:rPr>
          <w:rFonts w:ascii="Times New Roman" w:hAnsi="Times New Roman"/>
          <w:sz w:val="28"/>
          <w:szCs w:val="28"/>
        </w:rPr>
        <w:t xml:space="preserve">в строке </w:t>
      </w:r>
      <w:r w:rsidR="00CC1C3B">
        <w:rPr>
          <w:rFonts w:ascii="Times New Roman" w:hAnsi="Times New Roman"/>
          <w:sz w:val="28"/>
          <w:szCs w:val="28"/>
        </w:rPr>
        <w:t>1.3 цифры «5000,0» заменить цифрами «5726,4»;</w:t>
      </w:r>
    </w:p>
    <w:p w:rsidR="00F1516C" w:rsidRDefault="00CC1C3B" w:rsidP="00C65D33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F1516C">
        <w:rPr>
          <w:rFonts w:ascii="Times New Roman" w:hAnsi="Times New Roman"/>
          <w:sz w:val="28"/>
          <w:szCs w:val="28"/>
        </w:rPr>
        <w:t>в строке 1.7 цифры «</w:t>
      </w:r>
      <w:r w:rsidR="00630580">
        <w:rPr>
          <w:rFonts w:ascii="Times New Roman" w:hAnsi="Times New Roman"/>
          <w:sz w:val="28"/>
          <w:szCs w:val="28"/>
        </w:rPr>
        <w:t>53399,58939</w:t>
      </w:r>
      <w:r w:rsidR="00F1516C">
        <w:rPr>
          <w:rFonts w:ascii="Times New Roman" w:hAnsi="Times New Roman"/>
          <w:sz w:val="28"/>
          <w:szCs w:val="28"/>
        </w:rPr>
        <w:t>» заменить цифрами «</w:t>
      </w:r>
      <w:r w:rsidR="00630580">
        <w:rPr>
          <w:rFonts w:ascii="Times New Roman" w:hAnsi="Times New Roman"/>
          <w:sz w:val="28"/>
          <w:szCs w:val="28"/>
        </w:rPr>
        <w:t>74499</w:t>
      </w:r>
      <w:r w:rsidR="00F1516C">
        <w:rPr>
          <w:rFonts w:ascii="Times New Roman" w:hAnsi="Times New Roman"/>
          <w:sz w:val="28"/>
          <w:szCs w:val="28"/>
        </w:rPr>
        <w:t>,58939»;</w:t>
      </w:r>
    </w:p>
    <w:p w:rsidR="00F1516C" w:rsidRDefault="00CC1C3B" w:rsidP="00E90B94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F1516C">
        <w:rPr>
          <w:rFonts w:ascii="Times New Roman" w:hAnsi="Times New Roman"/>
          <w:sz w:val="28"/>
          <w:szCs w:val="28"/>
        </w:rPr>
        <w:t xml:space="preserve">в строке </w:t>
      </w:r>
      <w:r w:rsidR="00F1516C" w:rsidRPr="00E12BCC">
        <w:rPr>
          <w:rFonts w:ascii="Times New Roman" w:hAnsi="Times New Roman"/>
          <w:sz w:val="28"/>
          <w:szCs w:val="28"/>
        </w:rPr>
        <w:t>«Итого по разделу»</w:t>
      </w:r>
      <w:r w:rsidR="00F1516C">
        <w:rPr>
          <w:rFonts w:ascii="Times New Roman" w:hAnsi="Times New Roman"/>
          <w:sz w:val="28"/>
          <w:szCs w:val="28"/>
        </w:rPr>
        <w:t xml:space="preserve"> </w:t>
      </w:r>
      <w:r w:rsidR="00E90B94">
        <w:rPr>
          <w:rFonts w:ascii="Times New Roman" w:hAnsi="Times New Roman"/>
          <w:sz w:val="28"/>
          <w:szCs w:val="28"/>
        </w:rPr>
        <w:t xml:space="preserve">цифры «138063,48939» заменить цифрами </w:t>
      </w:r>
      <w:r>
        <w:rPr>
          <w:rFonts w:ascii="Times New Roman" w:hAnsi="Times New Roman"/>
          <w:sz w:val="28"/>
          <w:szCs w:val="28"/>
        </w:rPr>
        <w:t>«159889,88939»;</w:t>
      </w:r>
    </w:p>
    <w:p w:rsidR="009868A8" w:rsidRDefault="00F1516C" w:rsidP="00C926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2) </w:t>
      </w:r>
      <w:r w:rsidR="009868A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разделе «Развитие спорта высших достижений и системы подготовки спортивного резерва»:</w:t>
      </w:r>
    </w:p>
    <w:p w:rsidR="009868A8" w:rsidRDefault="009868A8" w:rsidP="00C926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2 цифры «25000,0» заменить цифрами «24998,83687»;</w:t>
      </w:r>
    </w:p>
    <w:p w:rsidR="009868A8" w:rsidRDefault="009868A8" w:rsidP="009868A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86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строке 2.1 цифры «25000,0» заменить цифрами «24998,83687»;</w:t>
      </w:r>
    </w:p>
    <w:p w:rsidR="009868A8" w:rsidRDefault="009868A8" w:rsidP="009868A8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строке </w:t>
      </w:r>
      <w:r w:rsidRPr="00E12BCC">
        <w:rPr>
          <w:rFonts w:ascii="Times New Roman" w:hAnsi="Times New Roman"/>
          <w:sz w:val="28"/>
          <w:szCs w:val="28"/>
        </w:rPr>
        <w:t>«Итого по разделу»</w:t>
      </w:r>
      <w:r>
        <w:rPr>
          <w:rFonts w:ascii="Times New Roman" w:hAnsi="Times New Roman"/>
          <w:sz w:val="28"/>
          <w:szCs w:val="28"/>
        </w:rPr>
        <w:t xml:space="preserve"> цифры «108700,0» заменить цифрами «108698,83687»;</w:t>
      </w:r>
    </w:p>
    <w:p w:rsidR="00F1516C" w:rsidRDefault="009868A8" w:rsidP="00C926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3) </w:t>
      </w:r>
      <w:r w:rsidR="00F1516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разделе «Развитие объектов спорта»:</w:t>
      </w:r>
    </w:p>
    <w:p w:rsidR="00F1516C" w:rsidRPr="00613DB6" w:rsidRDefault="00F1516C" w:rsidP="00C926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F1516C" w:rsidRDefault="00F1516C" w:rsidP="00C926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 в строке 1 цифры «</w:t>
      </w:r>
      <w:r w:rsidR="00E90B9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298826,11061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E8107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2954</w:t>
      </w:r>
      <w:r w:rsidR="00E90B9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26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,11061», цифры «</w:t>
      </w:r>
      <w:r w:rsidR="00E90B9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284238,71061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E90B9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E8107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808</w:t>
      </w:r>
      <w:r w:rsidR="00E90B9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38,71061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E90B94" w:rsidRDefault="00F1516C" w:rsidP="00C926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б) </w:t>
      </w:r>
      <w:r w:rsidR="00E90B9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1.1 цифры «216438,0» заменить цифрами «213038,0», цифры «204938,0» заменить цифрами «201538,0»;</w:t>
      </w:r>
    </w:p>
    <w:p w:rsidR="00F1516C" w:rsidRPr="00483405" w:rsidRDefault="00F1516C" w:rsidP="00313AC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F1516C" w:rsidRPr="00277F8F" w:rsidRDefault="00F1516C" w:rsidP="00313AC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CC1C3B" w:rsidRPr="00CC1C3B" w:rsidRDefault="00F1516C" w:rsidP="00DF6861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16"/>
          <w:szCs w:val="16"/>
          <w:shd w:val="clear" w:color="auto" w:fill="FFFFFF"/>
          <w:lang w:eastAsia="zh-CN" w:bidi="hi-IN"/>
        </w:rPr>
      </w:pPr>
      <w:r w:rsidRPr="00CC1C3B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в) </w:t>
      </w:r>
      <w:r w:rsidR="00DF6861" w:rsidRPr="00CC1C3B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строк</w:t>
      </w:r>
      <w:r w:rsidR="00CC1C3B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у</w:t>
      </w:r>
      <w:r w:rsidR="00DF6861" w:rsidRPr="00CC1C3B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1.1.</w:t>
      </w:r>
      <w:r w:rsidR="00CC1C3B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2</w:t>
      </w:r>
      <w:r w:rsidR="00DF6861" w:rsidRPr="00CC1C3B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="00CC1C3B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изложить в следующей редакции:</w:t>
      </w:r>
    </w:p>
    <w:tbl>
      <w:tblPr>
        <w:tblW w:w="5255" w:type="pct"/>
        <w:tblLayout w:type="fixed"/>
        <w:tblCellMar>
          <w:top w:w="90" w:type="dxa"/>
          <w:left w:w="180" w:type="dxa"/>
          <w:bottom w:w="90" w:type="dxa"/>
          <w:right w:w="180" w:type="dxa"/>
        </w:tblCellMar>
        <w:tblLook w:val="04A0"/>
      </w:tblPr>
      <w:tblGrid>
        <w:gridCol w:w="382"/>
        <w:gridCol w:w="759"/>
        <w:gridCol w:w="3150"/>
        <w:gridCol w:w="1799"/>
        <w:gridCol w:w="910"/>
        <w:gridCol w:w="1404"/>
        <w:gridCol w:w="1416"/>
        <w:gridCol w:w="551"/>
        <w:gridCol w:w="137"/>
      </w:tblGrid>
      <w:tr w:rsidR="00CC1C3B" w:rsidRPr="00CC1C3B" w:rsidTr="00B474CC">
        <w:trPr>
          <w:gridAfter w:val="1"/>
          <w:wAfter w:w="66" w:type="pct"/>
          <w:trHeight w:val="1715"/>
        </w:trPr>
        <w:tc>
          <w:tcPr>
            <w:tcW w:w="182" w:type="pct"/>
            <w:vMerge w:val="restart"/>
            <w:tcBorders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C3B" w:rsidRPr="00CC1C3B" w:rsidRDefault="00CC1C3B" w:rsidP="00CC1C3B">
            <w:pPr>
              <w:spacing w:after="0" w:line="240" w:lineRule="auto"/>
              <w:ind w:right="-215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1.1.2.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B474CC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Обеспечение реконструкции Центрального стадиона «Труд» в рамках подготовки к проведению в Российской Федерации Чемпионата мира по футболу в 2018 году, в том числе: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Государстве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ный заказчик, Министерство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2014-2018 годы</w:t>
            </w:r>
          </w:p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Бюдже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ные асси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г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нования областн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го бюдж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та</w:t>
            </w:r>
          </w:p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171608,8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C1C3B" w:rsidRPr="00CC1C3B" w:rsidTr="00B474CC">
        <w:trPr>
          <w:gridAfter w:val="1"/>
          <w:wAfter w:w="66" w:type="pct"/>
          <w:trHeight w:val="1161"/>
        </w:trPr>
        <w:tc>
          <w:tcPr>
            <w:tcW w:w="182" w:type="pct"/>
            <w:vMerge/>
            <w:tcBorders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C3B" w:rsidRPr="00CC1C3B" w:rsidRDefault="00CC1C3B" w:rsidP="00CC1C3B">
            <w:pPr>
              <w:spacing w:after="0" w:line="240" w:lineRule="auto"/>
              <w:ind w:right="-21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B47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hAnsi="Times New Roman"/>
              </w:rPr>
              <w:t>реконструкция футбольного поля, беговых дорожек и легкоатлетических секторов на Центральном стадионе «Труд»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Министерство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9733,48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C1C3B" w:rsidRPr="00CC1C3B" w:rsidTr="00B474CC">
        <w:trPr>
          <w:gridAfter w:val="1"/>
          <w:wAfter w:w="66" w:type="pct"/>
          <w:trHeight w:val="522"/>
        </w:trPr>
        <w:tc>
          <w:tcPr>
            <w:tcW w:w="182" w:type="pct"/>
            <w:vMerge/>
            <w:tcBorders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C3B" w:rsidRPr="00CC1C3B" w:rsidRDefault="00CC1C3B" w:rsidP="00CC1C3B">
            <w:pPr>
              <w:spacing w:after="0" w:line="240" w:lineRule="auto"/>
              <w:ind w:right="-21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B47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строительство двух павиль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нов-раздевальных Централ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ного стадиона «Труд», вкл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ю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чая приобретение строител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ных материалов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Министерство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66254,44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C1C3B" w:rsidRPr="00CC1C3B" w:rsidTr="00B474CC">
        <w:trPr>
          <w:gridAfter w:val="1"/>
          <w:wAfter w:w="66" w:type="pct"/>
          <w:trHeight w:val="745"/>
        </w:trPr>
        <w:tc>
          <w:tcPr>
            <w:tcW w:w="182" w:type="pct"/>
            <w:vMerge/>
            <w:tcBorders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C3B" w:rsidRPr="00CC1C3B" w:rsidRDefault="00CC1C3B" w:rsidP="00CC1C3B">
            <w:pPr>
              <w:spacing w:after="0" w:line="240" w:lineRule="auto"/>
              <w:ind w:right="-21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B47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Государстве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ный заказчик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506,2486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C1C3B" w:rsidRPr="00CC1C3B" w:rsidTr="00B474CC">
        <w:trPr>
          <w:gridAfter w:val="1"/>
          <w:wAfter w:w="66" w:type="pct"/>
          <w:trHeight w:val="367"/>
        </w:trPr>
        <w:tc>
          <w:tcPr>
            <w:tcW w:w="182" w:type="pct"/>
            <w:vMerge/>
            <w:tcBorders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C3B" w:rsidRPr="00CC1C3B" w:rsidRDefault="00CC1C3B" w:rsidP="00CC1C3B">
            <w:pPr>
              <w:spacing w:after="0" w:line="240" w:lineRule="auto"/>
              <w:ind w:right="-21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B47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ремонт спортивного павил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она (литер А) Центрального стадиона «Труд»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Министерство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2D345B" w:rsidP="002D345B">
            <w:pPr>
              <w:spacing w:after="0" w:line="240" w:lineRule="auto"/>
              <w:ind w:left="-182" w:right="-17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48714,94822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C1C3B" w:rsidRPr="00CC1C3B" w:rsidTr="00B474CC">
        <w:trPr>
          <w:gridAfter w:val="1"/>
          <w:wAfter w:w="66" w:type="pct"/>
          <w:trHeight w:val="469"/>
        </w:trPr>
        <w:tc>
          <w:tcPr>
            <w:tcW w:w="182" w:type="pct"/>
            <w:vMerge/>
            <w:tcBorders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C3B" w:rsidRPr="00CC1C3B" w:rsidRDefault="00CC1C3B" w:rsidP="00CC1C3B">
            <w:pPr>
              <w:spacing w:after="0" w:line="240" w:lineRule="auto"/>
              <w:ind w:right="-21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Государстве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ный заказчик</w:t>
            </w: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2D345B" w:rsidP="002D345B">
            <w:pPr>
              <w:spacing w:after="0" w:line="240" w:lineRule="auto"/>
              <w:ind w:left="-182" w:right="-17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18089,46648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C1C3B" w:rsidRPr="00CC1C3B" w:rsidTr="00B474CC">
        <w:trPr>
          <w:trHeight w:val="183"/>
        </w:trPr>
        <w:tc>
          <w:tcPr>
            <w:tcW w:w="182" w:type="pct"/>
            <w:vMerge/>
            <w:tcBorders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C3B" w:rsidRPr="00CC1C3B" w:rsidRDefault="00CC1C3B" w:rsidP="00CC1C3B">
            <w:pPr>
              <w:spacing w:after="0" w:line="240" w:lineRule="auto"/>
              <w:ind w:right="-21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B47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приобретение спортивного, технологического и эле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к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тронного оборудования, о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п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лата работ (услуг) по его доставке, монтажу и вводу в эксплуатацию, а также пр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обретение инвентаря и меб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ли, связанные с подготовкой и проведением в России Чемпионата мира по футболу в 2018 году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Государстве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ный заказчик</w:t>
            </w: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ind w:left="-181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27605,27019</w:t>
            </w:r>
          </w:p>
        </w:tc>
        <w:tc>
          <w:tcPr>
            <w:tcW w:w="328" w:type="pct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CC1C3B" w:rsidRPr="00CC1C3B" w:rsidRDefault="00CC1C3B" w:rsidP="00CC1C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Pr="00CC1C3B" w:rsidRDefault="00CC1C3B" w:rsidP="00CC1C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Pr="00CC1C3B" w:rsidRDefault="00CC1C3B" w:rsidP="00CC1C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Pr="00CC1C3B" w:rsidRDefault="00CC1C3B" w:rsidP="00CC1C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Pr="00CC1C3B" w:rsidRDefault="00CC1C3B" w:rsidP="00CC1C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Pr="00CC1C3B" w:rsidRDefault="00CC1C3B" w:rsidP="00CC1C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Pr="00CC1C3B" w:rsidRDefault="00CC1C3B" w:rsidP="00CC1C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Default="00CC1C3B" w:rsidP="00CC1C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Default="00CC1C3B" w:rsidP="00CC1C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Default="00CC1C3B" w:rsidP="00CC1C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Default="00CC1C3B" w:rsidP="00CC1C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Default="00CC1C3B" w:rsidP="00CC1C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Default="00CC1C3B" w:rsidP="00CC1C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Default="00CC1C3B" w:rsidP="00CC1C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Default="00CC1C3B" w:rsidP="00CC1C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Default="00CC1C3B" w:rsidP="00CC1C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C3B" w:rsidRPr="00CC1C3B" w:rsidRDefault="00CC1C3B" w:rsidP="00CC1C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  <w:tr w:rsidR="00CC1C3B" w:rsidRPr="00CC1C3B" w:rsidTr="00B474CC">
        <w:trPr>
          <w:trHeight w:val="810"/>
        </w:trPr>
        <w:tc>
          <w:tcPr>
            <w:tcW w:w="182" w:type="pct"/>
            <w:vMerge/>
            <w:tcBorders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B" w:rsidRPr="00CC1C3B" w:rsidRDefault="00CC1C3B" w:rsidP="00CC1C3B">
            <w:pPr>
              <w:spacing w:after="0" w:line="240" w:lineRule="auto"/>
              <w:ind w:right="-215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выполнение 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дополнительны</w:t>
            </w:r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 xml:space="preserve"> работ, выявленны</w:t>
            </w:r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 xml:space="preserve"> в проце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се реконструкции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централ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ного стадиона «Труд», а именно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: устройство тран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с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портного спуска на футбол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ное поле, укрепление скл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нов с установкой блоков по периметру стадиона, устро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й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ство дополнительной ливн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вой канализации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C3B">
              <w:rPr>
                <w:rFonts w:ascii="Times New Roman" w:eastAsia="Times New Roman" w:hAnsi="Times New Roman"/>
                <w:lang w:eastAsia="ru-RU"/>
              </w:rPr>
              <w:t>Государстве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CC1C3B">
              <w:rPr>
                <w:rFonts w:ascii="Times New Roman" w:eastAsia="Times New Roman" w:hAnsi="Times New Roman"/>
                <w:lang w:eastAsia="ru-RU"/>
              </w:rPr>
              <w:t>ный заказчик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Pr="00CC1C3B" w:rsidRDefault="00CC1C3B" w:rsidP="00CC1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3B" w:rsidRDefault="00CC1C3B" w:rsidP="00CC1C3B">
            <w:pPr>
              <w:spacing w:after="0" w:line="240" w:lineRule="auto"/>
              <w:ind w:left="-181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704,94651</w:t>
            </w:r>
          </w:p>
        </w:tc>
        <w:tc>
          <w:tcPr>
            <w:tcW w:w="328" w:type="pct"/>
            <w:gridSpan w:val="2"/>
            <w:vMerge/>
            <w:tcBorders>
              <w:left w:val="single" w:sz="4" w:space="0" w:color="auto"/>
            </w:tcBorders>
            <w:vAlign w:val="bottom"/>
          </w:tcPr>
          <w:p w:rsidR="00CC1C3B" w:rsidRPr="00CC1C3B" w:rsidRDefault="00CC1C3B" w:rsidP="00CC1C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516C" w:rsidRDefault="00DF6861" w:rsidP="00313AC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lastRenderedPageBreak/>
        <w:t xml:space="preserve">г) </w:t>
      </w:r>
      <w:r w:rsidR="00F1516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1.1.</w:t>
      </w:r>
      <w:r w:rsidR="00E90B9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</w:t>
      </w:r>
      <w:r w:rsidR="00F1516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цифры «</w:t>
      </w:r>
      <w:r w:rsidR="00E90B9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5000,0</w:t>
      </w:r>
      <w:r w:rsidR="00F1516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E90B9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1600,0</w:t>
      </w:r>
      <w:r w:rsidR="00F1516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», цифры «</w:t>
      </w:r>
      <w:r w:rsidR="00E90B9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3400,0</w:t>
      </w:r>
      <w:r w:rsidR="00F1516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» </w:t>
      </w:r>
      <w:r w:rsidR="004D0A1D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исключить</w:t>
      </w:r>
      <w:r w:rsidR="00F1516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F1516C" w:rsidRDefault="00DF6861" w:rsidP="001202F0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д</w:t>
      </w:r>
      <w:r w:rsidR="00F1516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 w:rsidR="00CD69F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 строке </w:t>
      </w:r>
      <w:r w:rsidR="00F1516C">
        <w:rPr>
          <w:rFonts w:ascii="Times New Roman" w:hAnsi="Times New Roman"/>
          <w:sz w:val="28"/>
          <w:szCs w:val="28"/>
        </w:rPr>
        <w:t>«Итого по разделу»</w:t>
      </w:r>
      <w:r w:rsidR="00F1516C" w:rsidRPr="001202F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E8107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«298826,11061» заменить цифрами «295426,11061», цифры «284238,71061» заменить цифрами «280838,71061»</w:t>
      </w:r>
      <w:r w:rsidR="00CD69F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F1516C" w:rsidRPr="00613DB6" w:rsidRDefault="00F1516C" w:rsidP="00A56A55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F1516C" w:rsidRDefault="009868A8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</w:t>
      </w:r>
      <w:r w:rsidR="00F1516C" w:rsidRPr="00DD16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 w:rsidR="00F1516C">
        <w:rPr>
          <w:rFonts w:ascii="Times New Roman" w:hAnsi="Times New Roman"/>
          <w:sz w:val="28"/>
          <w:szCs w:val="28"/>
        </w:rPr>
        <w:t>в подпрограмме «</w:t>
      </w:r>
      <w:r w:rsidR="00F1516C" w:rsidRPr="005A5B9D">
        <w:rPr>
          <w:rFonts w:ascii="Times New Roman" w:hAnsi="Times New Roman"/>
          <w:sz w:val="28"/>
          <w:szCs w:val="28"/>
        </w:rPr>
        <w:t xml:space="preserve">Обеспечение реализации государственной программы Ульяновской области </w:t>
      </w:r>
      <w:r w:rsidR="00F1516C">
        <w:rPr>
          <w:rFonts w:ascii="Times New Roman" w:hAnsi="Times New Roman"/>
          <w:sz w:val="28"/>
          <w:szCs w:val="28"/>
        </w:rPr>
        <w:t>«</w:t>
      </w:r>
      <w:r w:rsidR="00F1516C" w:rsidRPr="005A5B9D">
        <w:rPr>
          <w:rFonts w:ascii="Times New Roman" w:hAnsi="Times New Roman"/>
          <w:sz w:val="28"/>
          <w:szCs w:val="28"/>
        </w:rPr>
        <w:t>Развитие физической культуры и спорта в</w:t>
      </w:r>
      <w:r w:rsidR="00F1516C">
        <w:rPr>
          <w:rFonts w:ascii="Times New Roman" w:hAnsi="Times New Roman"/>
          <w:sz w:val="28"/>
          <w:szCs w:val="28"/>
        </w:rPr>
        <w:t> </w:t>
      </w:r>
      <w:r w:rsidR="00F1516C" w:rsidRPr="005A5B9D">
        <w:rPr>
          <w:rFonts w:ascii="Times New Roman" w:hAnsi="Times New Roman"/>
          <w:sz w:val="28"/>
          <w:szCs w:val="28"/>
        </w:rPr>
        <w:t>Ульяновской области на 2014-2020 годы</w:t>
      </w:r>
      <w:r w:rsidR="00F1516C">
        <w:rPr>
          <w:rFonts w:ascii="Times New Roman" w:hAnsi="Times New Roman"/>
          <w:sz w:val="28"/>
          <w:szCs w:val="28"/>
        </w:rPr>
        <w:t xml:space="preserve">»: </w:t>
      </w:r>
    </w:p>
    <w:p w:rsidR="00F1516C" w:rsidRDefault="00F1516C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</w:t>
      </w:r>
      <w:r w:rsidR="00CD69F6">
        <w:rPr>
          <w:rFonts w:ascii="Times New Roman" w:hAnsi="Times New Roman"/>
          <w:sz w:val="28"/>
          <w:szCs w:val="28"/>
        </w:rPr>
        <w:t>736924,2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E8107F">
        <w:rPr>
          <w:rFonts w:ascii="Times New Roman" w:hAnsi="Times New Roman"/>
          <w:sz w:val="28"/>
          <w:szCs w:val="28"/>
        </w:rPr>
        <w:t>77</w:t>
      </w:r>
      <w:r w:rsidR="00B474CC">
        <w:rPr>
          <w:rFonts w:ascii="Times New Roman" w:hAnsi="Times New Roman"/>
          <w:sz w:val="28"/>
          <w:szCs w:val="28"/>
        </w:rPr>
        <w:t>7297,8</w:t>
      </w:r>
      <w:r w:rsidR="006E76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1516C" w:rsidRDefault="00F1516C" w:rsidP="001330A6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строке 1.1 цифры «</w:t>
      </w:r>
      <w:r w:rsidR="00CD69F6">
        <w:rPr>
          <w:rFonts w:ascii="Times New Roman" w:hAnsi="Times New Roman"/>
          <w:sz w:val="28"/>
          <w:szCs w:val="28"/>
        </w:rPr>
        <w:t>434139,5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B474CC">
        <w:rPr>
          <w:rFonts w:ascii="Times New Roman" w:hAnsi="Times New Roman"/>
          <w:sz w:val="28"/>
          <w:szCs w:val="28"/>
        </w:rPr>
        <w:t>474513,1»;</w:t>
      </w:r>
    </w:p>
    <w:p w:rsidR="00CD69F6" w:rsidRDefault="00CD69F6" w:rsidP="001330A6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строке «Всего по подпрограмме» цифры «736924,2» заменить цифрами «</w:t>
      </w:r>
      <w:r w:rsidR="00B474CC">
        <w:rPr>
          <w:rFonts w:ascii="Times New Roman" w:hAnsi="Times New Roman"/>
          <w:sz w:val="28"/>
          <w:szCs w:val="28"/>
        </w:rPr>
        <w:t>777297,8</w:t>
      </w:r>
      <w:r>
        <w:rPr>
          <w:rFonts w:ascii="Times New Roman" w:hAnsi="Times New Roman"/>
          <w:sz w:val="28"/>
          <w:szCs w:val="28"/>
        </w:rPr>
        <w:t>»;</w:t>
      </w:r>
    </w:p>
    <w:p w:rsidR="00F1516C" w:rsidRDefault="00CD69F6" w:rsidP="00E8107F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строке «Всего по государственной программе»</w:t>
      </w:r>
      <w:r w:rsidRPr="00CD69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цифры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«1282513,8» заменить цифрами </w:t>
      </w:r>
      <w:r>
        <w:rPr>
          <w:rFonts w:ascii="Times New Roman" w:hAnsi="Times New Roman"/>
          <w:spacing w:val="-4"/>
          <w:sz w:val="28"/>
          <w:szCs w:val="28"/>
        </w:rPr>
        <w:t>«1341312,63687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1267926,4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«1326725,23687»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1737" w:rsidRPr="00651737" w:rsidRDefault="00B474CC" w:rsidP="005B6362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61BF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Приложени</w:t>
      </w:r>
      <w:r w:rsidR="003261BF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№ 3</w:t>
      </w:r>
      <w:r w:rsidRPr="00136570">
        <w:rPr>
          <w:rFonts w:ascii="Times New Roman" w:hAnsi="Times New Roman"/>
          <w:color w:val="000000"/>
          <w:sz w:val="28"/>
          <w:szCs w:val="28"/>
          <w:vertAlign w:val="superscript"/>
        </w:rPr>
        <w:t>6</w:t>
      </w:r>
      <w:r w:rsidR="00651737">
        <w:rPr>
          <w:rFonts w:ascii="Times New Roman" w:hAnsi="Times New Roman"/>
          <w:color w:val="000000"/>
          <w:sz w:val="28"/>
          <w:szCs w:val="28"/>
        </w:rPr>
        <w:t>:</w:t>
      </w:r>
    </w:p>
    <w:p w:rsidR="00651737" w:rsidRDefault="00651737" w:rsidP="005B6362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в наименовании после слова «планируется» дополнить словами «, в том числе»;</w:t>
      </w:r>
    </w:p>
    <w:p w:rsidR="00BA6D33" w:rsidRDefault="00651737" w:rsidP="005B6362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B474CC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пунктом </w:t>
      </w:r>
      <w:r w:rsidR="00B474C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A6D3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474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74CC" w:rsidRPr="00281A6D"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  <w:r w:rsidR="00B474CC" w:rsidRPr="001365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E63AC" w:rsidRPr="00BA6D33" w:rsidRDefault="00BA6D33" w:rsidP="00BA6D33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B474CC" w:rsidRPr="00281A6D">
        <w:rPr>
          <w:rFonts w:ascii="Times New Roman" w:hAnsi="Times New Roman"/>
          <w:color w:val="000000" w:themeColor="text1"/>
          <w:sz w:val="28"/>
          <w:szCs w:val="28"/>
        </w:rPr>
        <w:t>«1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474CC" w:rsidRPr="00281A6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Спортивный комплекс с искусственным льдом по адресу: г. Уль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новск, Железнодорожный район, квартал 13 «Ю</w:t>
      </w:r>
      <w:r w:rsidR="002D345B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», ул. Героев Свири (юго-восточнее здания по ул. Луначарского, 2а.</w:t>
      </w:r>
      <w:r w:rsidR="00B474CC" w:rsidRPr="00B6640C">
        <w:rPr>
          <w:rFonts w:ascii="Times New Roman" w:hAnsi="Times New Roman"/>
          <w:iCs/>
          <w:color w:val="000000" w:themeColor="text1"/>
          <w:sz w:val="28"/>
          <w:szCs w:val="28"/>
        </w:rPr>
        <w:t>»</w:t>
      </w:r>
      <w:r w:rsidR="00B474CC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F1516C" w:rsidRDefault="00F1516C" w:rsidP="004E63AC">
      <w:pPr>
        <w:suppressAutoHyphens/>
        <w:spacing w:after="0" w:line="245" w:lineRule="auto"/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sectPr w:rsidR="00F1516C" w:rsidSect="00AE313A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A23" w:rsidRDefault="00197A23">
      <w:pPr>
        <w:spacing w:after="0" w:line="240" w:lineRule="auto"/>
      </w:pPr>
      <w:r>
        <w:separator/>
      </w:r>
    </w:p>
  </w:endnote>
  <w:endnote w:type="continuationSeparator" w:id="1">
    <w:p w:rsidR="00197A23" w:rsidRDefault="0019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A23" w:rsidRDefault="00197A23">
      <w:pPr>
        <w:spacing w:after="0" w:line="240" w:lineRule="auto"/>
      </w:pPr>
      <w:r>
        <w:separator/>
      </w:r>
    </w:p>
  </w:footnote>
  <w:footnote w:type="continuationSeparator" w:id="1">
    <w:p w:rsidR="00197A23" w:rsidRDefault="0019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27" w:rsidRPr="00B92D27" w:rsidRDefault="000A3C5F" w:rsidP="00AE313A">
    <w:pPr>
      <w:pStyle w:val="a7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B92D27">
      <w:rPr>
        <w:rFonts w:ascii="Times New Roman" w:hAnsi="Times New Roman"/>
        <w:sz w:val="28"/>
        <w:szCs w:val="28"/>
      </w:rPr>
      <w:fldChar w:fldCharType="begin"/>
    </w:r>
    <w:r w:rsidR="00B92D27" w:rsidRPr="00B92D27">
      <w:rPr>
        <w:rFonts w:ascii="Times New Roman" w:hAnsi="Times New Roman"/>
        <w:sz w:val="28"/>
        <w:szCs w:val="28"/>
      </w:rPr>
      <w:instrText>PAGE   \* MERGEFORMAT</w:instrText>
    </w:r>
    <w:r w:rsidRPr="00B92D27">
      <w:rPr>
        <w:rFonts w:ascii="Times New Roman" w:hAnsi="Times New Roman"/>
        <w:sz w:val="28"/>
        <w:szCs w:val="28"/>
      </w:rPr>
      <w:fldChar w:fldCharType="separate"/>
    </w:r>
    <w:r w:rsidR="00802F6B">
      <w:rPr>
        <w:rFonts w:ascii="Times New Roman" w:hAnsi="Times New Roman"/>
        <w:noProof/>
        <w:sz w:val="28"/>
        <w:szCs w:val="28"/>
      </w:rPr>
      <w:t>3</w:t>
    </w:r>
    <w:r w:rsidRPr="00B92D27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B30"/>
    <w:rsid w:val="0000028B"/>
    <w:rsid w:val="00002B0D"/>
    <w:rsid w:val="00002F8F"/>
    <w:rsid w:val="00003590"/>
    <w:rsid w:val="00003F4C"/>
    <w:rsid w:val="00005B5E"/>
    <w:rsid w:val="00011FEC"/>
    <w:rsid w:val="0001319B"/>
    <w:rsid w:val="00014966"/>
    <w:rsid w:val="00014E20"/>
    <w:rsid w:val="000161CE"/>
    <w:rsid w:val="00017D90"/>
    <w:rsid w:val="00020D4C"/>
    <w:rsid w:val="0002181C"/>
    <w:rsid w:val="000241A3"/>
    <w:rsid w:val="00027DF0"/>
    <w:rsid w:val="00034B96"/>
    <w:rsid w:val="000405EA"/>
    <w:rsid w:val="00043FC7"/>
    <w:rsid w:val="00044D4F"/>
    <w:rsid w:val="00044EE3"/>
    <w:rsid w:val="00044F2E"/>
    <w:rsid w:val="0004518F"/>
    <w:rsid w:val="00050CC5"/>
    <w:rsid w:val="00052896"/>
    <w:rsid w:val="00052C12"/>
    <w:rsid w:val="00055708"/>
    <w:rsid w:val="00055A1E"/>
    <w:rsid w:val="000563B1"/>
    <w:rsid w:val="000576BE"/>
    <w:rsid w:val="000577C9"/>
    <w:rsid w:val="00067DB0"/>
    <w:rsid w:val="00073B45"/>
    <w:rsid w:val="00074A56"/>
    <w:rsid w:val="00076E87"/>
    <w:rsid w:val="00076F5D"/>
    <w:rsid w:val="00082196"/>
    <w:rsid w:val="00082443"/>
    <w:rsid w:val="0008743F"/>
    <w:rsid w:val="00090BF4"/>
    <w:rsid w:val="00091FDD"/>
    <w:rsid w:val="00092828"/>
    <w:rsid w:val="00093E4F"/>
    <w:rsid w:val="000941F1"/>
    <w:rsid w:val="00094A5C"/>
    <w:rsid w:val="00097D13"/>
    <w:rsid w:val="000A3C5F"/>
    <w:rsid w:val="000A4DA4"/>
    <w:rsid w:val="000A77F7"/>
    <w:rsid w:val="000B2313"/>
    <w:rsid w:val="000B5488"/>
    <w:rsid w:val="000C11EA"/>
    <w:rsid w:val="000C2239"/>
    <w:rsid w:val="000C6201"/>
    <w:rsid w:val="000D1C06"/>
    <w:rsid w:val="000D1D81"/>
    <w:rsid w:val="000D1DC9"/>
    <w:rsid w:val="000D21FD"/>
    <w:rsid w:val="000D2CE2"/>
    <w:rsid w:val="000D3EBE"/>
    <w:rsid w:val="000E13B5"/>
    <w:rsid w:val="000E2F61"/>
    <w:rsid w:val="000E3069"/>
    <w:rsid w:val="000E4874"/>
    <w:rsid w:val="000E4E52"/>
    <w:rsid w:val="000E7C00"/>
    <w:rsid w:val="000F3B42"/>
    <w:rsid w:val="000F48DF"/>
    <w:rsid w:val="000F49CB"/>
    <w:rsid w:val="000F60E7"/>
    <w:rsid w:val="000F6AFF"/>
    <w:rsid w:val="000F71FE"/>
    <w:rsid w:val="00100762"/>
    <w:rsid w:val="001022E0"/>
    <w:rsid w:val="00103101"/>
    <w:rsid w:val="001032A0"/>
    <w:rsid w:val="00105714"/>
    <w:rsid w:val="0010648E"/>
    <w:rsid w:val="0011163D"/>
    <w:rsid w:val="00111B10"/>
    <w:rsid w:val="00112C41"/>
    <w:rsid w:val="001131FE"/>
    <w:rsid w:val="001133DB"/>
    <w:rsid w:val="00115289"/>
    <w:rsid w:val="0011669D"/>
    <w:rsid w:val="001201A6"/>
    <w:rsid w:val="001202F0"/>
    <w:rsid w:val="00120E29"/>
    <w:rsid w:val="00121CDA"/>
    <w:rsid w:val="00124106"/>
    <w:rsid w:val="00126546"/>
    <w:rsid w:val="0012662A"/>
    <w:rsid w:val="00126853"/>
    <w:rsid w:val="00131352"/>
    <w:rsid w:val="00132BCE"/>
    <w:rsid w:val="001330A6"/>
    <w:rsid w:val="001348CC"/>
    <w:rsid w:val="00134BA8"/>
    <w:rsid w:val="001353C5"/>
    <w:rsid w:val="00140AC3"/>
    <w:rsid w:val="0014325F"/>
    <w:rsid w:val="00150FB7"/>
    <w:rsid w:val="00151E3E"/>
    <w:rsid w:val="001528E3"/>
    <w:rsid w:val="00157636"/>
    <w:rsid w:val="00162F44"/>
    <w:rsid w:val="00163AA2"/>
    <w:rsid w:val="00165BE1"/>
    <w:rsid w:val="00166425"/>
    <w:rsid w:val="001669E5"/>
    <w:rsid w:val="00166A6F"/>
    <w:rsid w:val="0017498D"/>
    <w:rsid w:val="00176AAA"/>
    <w:rsid w:val="00177B07"/>
    <w:rsid w:val="0018129A"/>
    <w:rsid w:val="00182F25"/>
    <w:rsid w:val="00183945"/>
    <w:rsid w:val="00185450"/>
    <w:rsid w:val="00190BFB"/>
    <w:rsid w:val="00195406"/>
    <w:rsid w:val="001968AF"/>
    <w:rsid w:val="00197A23"/>
    <w:rsid w:val="001A2535"/>
    <w:rsid w:val="001A28E2"/>
    <w:rsid w:val="001A4AC6"/>
    <w:rsid w:val="001A5C18"/>
    <w:rsid w:val="001A6D69"/>
    <w:rsid w:val="001B1400"/>
    <w:rsid w:val="001B31E0"/>
    <w:rsid w:val="001B6618"/>
    <w:rsid w:val="001B7415"/>
    <w:rsid w:val="001B7D68"/>
    <w:rsid w:val="001C46FD"/>
    <w:rsid w:val="001C58F6"/>
    <w:rsid w:val="001C72AE"/>
    <w:rsid w:val="001D1157"/>
    <w:rsid w:val="001D172D"/>
    <w:rsid w:val="001D2DD8"/>
    <w:rsid w:val="001D3855"/>
    <w:rsid w:val="001D3EDC"/>
    <w:rsid w:val="001D54AB"/>
    <w:rsid w:val="001D58F3"/>
    <w:rsid w:val="001D5FFA"/>
    <w:rsid w:val="001E310A"/>
    <w:rsid w:val="001E4C7B"/>
    <w:rsid w:val="001F482A"/>
    <w:rsid w:val="001F6CC1"/>
    <w:rsid w:val="001F6E4D"/>
    <w:rsid w:val="00200124"/>
    <w:rsid w:val="0020091F"/>
    <w:rsid w:val="00202C81"/>
    <w:rsid w:val="00207A35"/>
    <w:rsid w:val="00210D8C"/>
    <w:rsid w:val="0021142B"/>
    <w:rsid w:val="0021163B"/>
    <w:rsid w:val="00213445"/>
    <w:rsid w:val="00220B33"/>
    <w:rsid w:val="00222C2D"/>
    <w:rsid w:val="002230D7"/>
    <w:rsid w:val="002246AA"/>
    <w:rsid w:val="0022497C"/>
    <w:rsid w:val="00225745"/>
    <w:rsid w:val="002260DB"/>
    <w:rsid w:val="002269A3"/>
    <w:rsid w:val="002302A0"/>
    <w:rsid w:val="00237743"/>
    <w:rsid w:val="0024040D"/>
    <w:rsid w:val="00241965"/>
    <w:rsid w:val="0025109D"/>
    <w:rsid w:val="00251E3D"/>
    <w:rsid w:val="00251FDA"/>
    <w:rsid w:val="00252F09"/>
    <w:rsid w:val="0025407A"/>
    <w:rsid w:val="00261180"/>
    <w:rsid w:val="00262435"/>
    <w:rsid w:val="0026704A"/>
    <w:rsid w:val="00267E37"/>
    <w:rsid w:val="00275B45"/>
    <w:rsid w:val="00277F8F"/>
    <w:rsid w:val="00280277"/>
    <w:rsid w:val="00282171"/>
    <w:rsid w:val="00282C24"/>
    <w:rsid w:val="00286342"/>
    <w:rsid w:val="002912E8"/>
    <w:rsid w:val="0029632B"/>
    <w:rsid w:val="00297392"/>
    <w:rsid w:val="00297D87"/>
    <w:rsid w:val="002A3331"/>
    <w:rsid w:val="002A5641"/>
    <w:rsid w:val="002A79D4"/>
    <w:rsid w:val="002A7C94"/>
    <w:rsid w:val="002B6B86"/>
    <w:rsid w:val="002B7716"/>
    <w:rsid w:val="002C276B"/>
    <w:rsid w:val="002C5217"/>
    <w:rsid w:val="002C6C31"/>
    <w:rsid w:val="002D12E9"/>
    <w:rsid w:val="002D345B"/>
    <w:rsid w:val="002D3FC0"/>
    <w:rsid w:val="002D4FBE"/>
    <w:rsid w:val="002D5F09"/>
    <w:rsid w:val="002E0801"/>
    <w:rsid w:val="002E1B50"/>
    <w:rsid w:val="002E2CEC"/>
    <w:rsid w:val="002E5722"/>
    <w:rsid w:val="002F1B77"/>
    <w:rsid w:val="002F1D74"/>
    <w:rsid w:val="002F2163"/>
    <w:rsid w:val="002F39D8"/>
    <w:rsid w:val="002F3E67"/>
    <w:rsid w:val="002F5732"/>
    <w:rsid w:val="0030000D"/>
    <w:rsid w:val="00301779"/>
    <w:rsid w:val="003042F7"/>
    <w:rsid w:val="00304928"/>
    <w:rsid w:val="00310995"/>
    <w:rsid w:val="00311A01"/>
    <w:rsid w:val="00312EC2"/>
    <w:rsid w:val="00313435"/>
    <w:rsid w:val="00313ACE"/>
    <w:rsid w:val="00313B29"/>
    <w:rsid w:val="00316ADA"/>
    <w:rsid w:val="00316EFA"/>
    <w:rsid w:val="0031757E"/>
    <w:rsid w:val="0032026F"/>
    <w:rsid w:val="00320B97"/>
    <w:rsid w:val="003237A9"/>
    <w:rsid w:val="003261BF"/>
    <w:rsid w:val="00327374"/>
    <w:rsid w:val="003305B7"/>
    <w:rsid w:val="00333F4E"/>
    <w:rsid w:val="00334A25"/>
    <w:rsid w:val="00334DB0"/>
    <w:rsid w:val="00334FB4"/>
    <w:rsid w:val="00335169"/>
    <w:rsid w:val="00336266"/>
    <w:rsid w:val="00344289"/>
    <w:rsid w:val="0034449D"/>
    <w:rsid w:val="00352B60"/>
    <w:rsid w:val="0035676A"/>
    <w:rsid w:val="00365F83"/>
    <w:rsid w:val="00366E4E"/>
    <w:rsid w:val="00367366"/>
    <w:rsid w:val="003702E7"/>
    <w:rsid w:val="00373126"/>
    <w:rsid w:val="003733D1"/>
    <w:rsid w:val="00377446"/>
    <w:rsid w:val="0037799A"/>
    <w:rsid w:val="003811DC"/>
    <w:rsid w:val="003851BA"/>
    <w:rsid w:val="00392B0F"/>
    <w:rsid w:val="0039432A"/>
    <w:rsid w:val="00397C60"/>
    <w:rsid w:val="003A04A7"/>
    <w:rsid w:val="003A2FD9"/>
    <w:rsid w:val="003A5F75"/>
    <w:rsid w:val="003A6283"/>
    <w:rsid w:val="003B0B57"/>
    <w:rsid w:val="003B279A"/>
    <w:rsid w:val="003B303B"/>
    <w:rsid w:val="003B3D44"/>
    <w:rsid w:val="003B4521"/>
    <w:rsid w:val="003B4FA7"/>
    <w:rsid w:val="003B5688"/>
    <w:rsid w:val="003B702D"/>
    <w:rsid w:val="003B7714"/>
    <w:rsid w:val="003C1474"/>
    <w:rsid w:val="003C492E"/>
    <w:rsid w:val="003C51D4"/>
    <w:rsid w:val="003D05C4"/>
    <w:rsid w:val="003D1315"/>
    <w:rsid w:val="003D4602"/>
    <w:rsid w:val="003D4CBA"/>
    <w:rsid w:val="003D7811"/>
    <w:rsid w:val="003E4B44"/>
    <w:rsid w:val="003F0DE3"/>
    <w:rsid w:val="003F2A94"/>
    <w:rsid w:val="003F5539"/>
    <w:rsid w:val="003F58D0"/>
    <w:rsid w:val="0040301E"/>
    <w:rsid w:val="00404D3A"/>
    <w:rsid w:val="00413198"/>
    <w:rsid w:val="0041352A"/>
    <w:rsid w:val="004139C2"/>
    <w:rsid w:val="004139FE"/>
    <w:rsid w:val="00417322"/>
    <w:rsid w:val="00423EC2"/>
    <w:rsid w:val="004271B3"/>
    <w:rsid w:val="00427754"/>
    <w:rsid w:val="00430728"/>
    <w:rsid w:val="0043341C"/>
    <w:rsid w:val="00435BD5"/>
    <w:rsid w:val="00435F58"/>
    <w:rsid w:val="0043785B"/>
    <w:rsid w:val="00441034"/>
    <w:rsid w:val="004410EF"/>
    <w:rsid w:val="004417F1"/>
    <w:rsid w:val="00441C46"/>
    <w:rsid w:val="00442981"/>
    <w:rsid w:val="004432F2"/>
    <w:rsid w:val="00444AE8"/>
    <w:rsid w:val="004453A4"/>
    <w:rsid w:val="004460B5"/>
    <w:rsid w:val="0045023C"/>
    <w:rsid w:val="0045247E"/>
    <w:rsid w:val="004529C7"/>
    <w:rsid w:val="00453B52"/>
    <w:rsid w:val="00455D98"/>
    <w:rsid w:val="00457E16"/>
    <w:rsid w:val="004605A1"/>
    <w:rsid w:val="004619F9"/>
    <w:rsid w:val="00462D73"/>
    <w:rsid w:val="00462DE7"/>
    <w:rsid w:val="00463AB5"/>
    <w:rsid w:val="004659BA"/>
    <w:rsid w:val="004671A8"/>
    <w:rsid w:val="004701BF"/>
    <w:rsid w:val="00470E8A"/>
    <w:rsid w:val="004712A9"/>
    <w:rsid w:val="00471305"/>
    <w:rsid w:val="00475160"/>
    <w:rsid w:val="00475720"/>
    <w:rsid w:val="004759EE"/>
    <w:rsid w:val="00477468"/>
    <w:rsid w:val="00480303"/>
    <w:rsid w:val="00482F5F"/>
    <w:rsid w:val="00483405"/>
    <w:rsid w:val="004841E5"/>
    <w:rsid w:val="00484B7E"/>
    <w:rsid w:val="00486FCF"/>
    <w:rsid w:val="0048765E"/>
    <w:rsid w:val="0049309C"/>
    <w:rsid w:val="004934EC"/>
    <w:rsid w:val="004935F4"/>
    <w:rsid w:val="00496904"/>
    <w:rsid w:val="004A03FF"/>
    <w:rsid w:val="004A1020"/>
    <w:rsid w:val="004A3F8C"/>
    <w:rsid w:val="004A4B72"/>
    <w:rsid w:val="004A4BC5"/>
    <w:rsid w:val="004A63E4"/>
    <w:rsid w:val="004A6958"/>
    <w:rsid w:val="004A7D04"/>
    <w:rsid w:val="004B391E"/>
    <w:rsid w:val="004B4709"/>
    <w:rsid w:val="004C0A3D"/>
    <w:rsid w:val="004C22CB"/>
    <w:rsid w:val="004C2D14"/>
    <w:rsid w:val="004C637B"/>
    <w:rsid w:val="004C6991"/>
    <w:rsid w:val="004D0A1D"/>
    <w:rsid w:val="004D1EFD"/>
    <w:rsid w:val="004D26F0"/>
    <w:rsid w:val="004D2D84"/>
    <w:rsid w:val="004D44DE"/>
    <w:rsid w:val="004D4684"/>
    <w:rsid w:val="004D6882"/>
    <w:rsid w:val="004D6C36"/>
    <w:rsid w:val="004E0516"/>
    <w:rsid w:val="004E0D1B"/>
    <w:rsid w:val="004E2494"/>
    <w:rsid w:val="004E2D2D"/>
    <w:rsid w:val="004E3DEC"/>
    <w:rsid w:val="004E5668"/>
    <w:rsid w:val="004E63AC"/>
    <w:rsid w:val="004F08DC"/>
    <w:rsid w:val="004F40F0"/>
    <w:rsid w:val="004F5BC5"/>
    <w:rsid w:val="004F624A"/>
    <w:rsid w:val="004F689C"/>
    <w:rsid w:val="0050037F"/>
    <w:rsid w:val="00502C82"/>
    <w:rsid w:val="005030C9"/>
    <w:rsid w:val="0050337C"/>
    <w:rsid w:val="0050531E"/>
    <w:rsid w:val="00505483"/>
    <w:rsid w:val="00513A5B"/>
    <w:rsid w:val="005154BF"/>
    <w:rsid w:val="00515A1D"/>
    <w:rsid w:val="00515C35"/>
    <w:rsid w:val="005178EC"/>
    <w:rsid w:val="00522CA0"/>
    <w:rsid w:val="00523042"/>
    <w:rsid w:val="00525177"/>
    <w:rsid w:val="005257EE"/>
    <w:rsid w:val="00526DBA"/>
    <w:rsid w:val="00530D3E"/>
    <w:rsid w:val="00535EB0"/>
    <w:rsid w:val="0053677C"/>
    <w:rsid w:val="005408D6"/>
    <w:rsid w:val="00543F70"/>
    <w:rsid w:val="005454C3"/>
    <w:rsid w:val="00547B38"/>
    <w:rsid w:val="005563F9"/>
    <w:rsid w:val="00557BC4"/>
    <w:rsid w:val="0056098D"/>
    <w:rsid w:val="00560B27"/>
    <w:rsid w:val="00563071"/>
    <w:rsid w:val="00565870"/>
    <w:rsid w:val="00566FBC"/>
    <w:rsid w:val="00572AE9"/>
    <w:rsid w:val="00572C1E"/>
    <w:rsid w:val="00573B5E"/>
    <w:rsid w:val="0057504F"/>
    <w:rsid w:val="00575C89"/>
    <w:rsid w:val="00577827"/>
    <w:rsid w:val="00585D61"/>
    <w:rsid w:val="0058738C"/>
    <w:rsid w:val="00591E50"/>
    <w:rsid w:val="00592195"/>
    <w:rsid w:val="00592F5E"/>
    <w:rsid w:val="005944E2"/>
    <w:rsid w:val="00597524"/>
    <w:rsid w:val="005A01F5"/>
    <w:rsid w:val="005A23EE"/>
    <w:rsid w:val="005A4285"/>
    <w:rsid w:val="005A5B9D"/>
    <w:rsid w:val="005A790A"/>
    <w:rsid w:val="005B07B7"/>
    <w:rsid w:val="005B408B"/>
    <w:rsid w:val="005B459E"/>
    <w:rsid w:val="005B6362"/>
    <w:rsid w:val="005B682E"/>
    <w:rsid w:val="005B7F52"/>
    <w:rsid w:val="005C23D4"/>
    <w:rsid w:val="005C2BCD"/>
    <w:rsid w:val="005C3AB4"/>
    <w:rsid w:val="005C7935"/>
    <w:rsid w:val="005D14D3"/>
    <w:rsid w:val="005D1C8C"/>
    <w:rsid w:val="005D2077"/>
    <w:rsid w:val="005D3D63"/>
    <w:rsid w:val="005D459C"/>
    <w:rsid w:val="005D5CE2"/>
    <w:rsid w:val="005D6112"/>
    <w:rsid w:val="005D655D"/>
    <w:rsid w:val="005E0231"/>
    <w:rsid w:val="005E16DB"/>
    <w:rsid w:val="005F09FE"/>
    <w:rsid w:val="005F6C67"/>
    <w:rsid w:val="005F7146"/>
    <w:rsid w:val="006027D7"/>
    <w:rsid w:val="00602A77"/>
    <w:rsid w:val="00607892"/>
    <w:rsid w:val="0061093C"/>
    <w:rsid w:val="00613B5E"/>
    <w:rsid w:val="00613DB6"/>
    <w:rsid w:val="006158A8"/>
    <w:rsid w:val="006203ED"/>
    <w:rsid w:val="00620A38"/>
    <w:rsid w:val="0062142F"/>
    <w:rsid w:val="00624DB0"/>
    <w:rsid w:val="006254E0"/>
    <w:rsid w:val="00630580"/>
    <w:rsid w:val="006318A3"/>
    <w:rsid w:val="00635350"/>
    <w:rsid w:val="00644DCA"/>
    <w:rsid w:val="006454B9"/>
    <w:rsid w:val="0064706B"/>
    <w:rsid w:val="0064751B"/>
    <w:rsid w:val="00647CF0"/>
    <w:rsid w:val="00651737"/>
    <w:rsid w:val="0065198A"/>
    <w:rsid w:val="00654722"/>
    <w:rsid w:val="00654D23"/>
    <w:rsid w:val="006555BE"/>
    <w:rsid w:val="00655839"/>
    <w:rsid w:val="0065715B"/>
    <w:rsid w:val="00661F68"/>
    <w:rsid w:val="006653C3"/>
    <w:rsid w:val="0066561A"/>
    <w:rsid w:val="00666BAF"/>
    <w:rsid w:val="0066731F"/>
    <w:rsid w:val="00674862"/>
    <w:rsid w:val="006762FD"/>
    <w:rsid w:val="00676868"/>
    <w:rsid w:val="0067787E"/>
    <w:rsid w:val="00677A26"/>
    <w:rsid w:val="00680CA0"/>
    <w:rsid w:val="00680D5F"/>
    <w:rsid w:val="00681567"/>
    <w:rsid w:val="00683F84"/>
    <w:rsid w:val="006840DF"/>
    <w:rsid w:val="0069098C"/>
    <w:rsid w:val="00691982"/>
    <w:rsid w:val="006935B7"/>
    <w:rsid w:val="006947F6"/>
    <w:rsid w:val="00697A6D"/>
    <w:rsid w:val="006B0C33"/>
    <w:rsid w:val="006B1D91"/>
    <w:rsid w:val="006B369E"/>
    <w:rsid w:val="006B4578"/>
    <w:rsid w:val="006B465E"/>
    <w:rsid w:val="006B4EA0"/>
    <w:rsid w:val="006B5252"/>
    <w:rsid w:val="006B5CD8"/>
    <w:rsid w:val="006B66FC"/>
    <w:rsid w:val="006B683D"/>
    <w:rsid w:val="006C1D94"/>
    <w:rsid w:val="006C1DDA"/>
    <w:rsid w:val="006C2179"/>
    <w:rsid w:val="006C2D53"/>
    <w:rsid w:val="006C3838"/>
    <w:rsid w:val="006C5124"/>
    <w:rsid w:val="006C6227"/>
    <w:rsid w:val="006C63AA"/>
    <w:rsid w:val="006D04A9"/>
    <w:rsid w:val="006D1A8E"/>
    <w:rsid w:val="006D7CED"/>
    <w:rsid w:val="006E0F8C"/>
    <w:rsid w:val="006E1DB2"/>
    <w:rsid w:val="006E1EDE"/>
    <w:rsid w:val="006E72A3"/>
    <w:rsid w:val="006E74AF"/>
    <w:rsid w:val="006E760F"/>
    <w:rsid w:val="006E768F"/>
    <w:rsid w:val="006F63E9"/>
    <w:rsid w:val="007001CE"/>
    <w:rsid w:val="00701CC0"/>
    <w:rsid w:val="00702375"/>
    <w:rsid w:val="007035B0"/>
    <w:rsid w:val="00704468"/>
    <w:rsid w:val="007062CF"/>
    <w:rsid w:val="0070748E"/>
    <w:rsid w:val="00712CFE"/>
    <w:rsid w:val="007154EA"/>
    <w:rsid w:val="007172FC"/>
    <w:rsid w:val="00717C81"/>
    <w:rsid w:val="0072144F"/>
    <w:rsid w:val="00721811"/>
    <w:rsid w:val="007251D6"/>
    <w:rsid w:val="0072550B"/>
    <w:rsid w:val="007264AC"/>
    <w:rsid w:val="0072762F"/>
    <w:rsid w:val="00727E19"/>
    <w:rsid w:val="007306B6"/>
    <w:rsid w:val="00730ABD"/>
    <w:rsid w:val="007333AC"/>
    <w:rsid w:val="00735F55"/>
    <w:rsid w:val="00736575"/>
    <w:rsid w:val="00736D68"/>
    <w:rsid w:val="007374D6"/>
    <w:rsid w:val="00743F88"/>
    <w:rsid w:val="00744E6C"/>
    <w:rsid w:val="0074544E"/>
    <w:rsid w:val="00746EA1"/>
    <w:rsid w:val="00751F7C"/>
    <w:rsid w:val="00752D4E"/>
    <w:rsid w:val="007544D3"/>
    <w:rsid w:val="007550A3"/>
    <w:rsid w:val="00757411"/>
    <w:rsid w:val="007625B9"/>
    <w:rsid w:val="00774F0A"/>
    <w:rsid w:val="007761EE"/>
    <w:rsid w:val="00784345"/>
    <w:rsid w:val="007872F4"/>
    <w:rsid w:val="007873AA"/>
    <w:rsid w:val="007920D2"/>
    <w:rsid w:val="00792962"/>
    <w:rsid w:val="00792ED5"/>
    <w:rsid w:val="00794FAF"/>
    <w:rsid w:val="0079734A"/>
    <w:rsid w:val="007A3E75"/>
    <w:rsid w:val="007B0F9B"/>
    <w:rsid w:val="007B177B"/>
    <w:rsid w:val="007B26AB"/>
    <w:rsid w:val="007B2DB4"/>
    <w:rsid w:val="007B38BA"/>
    <w:rsid w:val="007B72C7"/>
    <w:rsid w:val="007C142D"/>
    <w:rsid w:val="007C1656"/>
    <w:rsid w:val="007C2155"/>
    <w:rsid w:val="007C2553"/>
    <w:rsid w:val="007C4C6B"/>
    <w:rsid w:val="007C6B07"/>
    <w:rsid w:val="007C7DAF"/>
    <w:rsid w:val="007D1291"/>
    <w:rsid w:val="007E164B"/>
    <w:rsid w:val="007E43D0"/>
    <w:rsid w:val="007E59E9"/>
    <w:rsid w:val="007E7698"/>
    <w:rsid w:val="007F00E5"/>
    <w:rsid w:val="007F0B9A"/>
    <w:rsid w:val="007F1AA8"/>
    <w:rsid w:val="007F2BBF"/>
    <w:rsid w:val="007F5952"/>
    <w:rsid w:val="00801950"/>
    <w:rsid w:val="00801EFA"/>
    <w:rsid w:val="008028B9"/>
    <w:rsid w:val="00802F6B"/>
    <w:rsid w:val="00805EEA"/>
    <w:rsid w:val="0081221D"/>
    <w:rsid w:val="00812A81"/>
    <w:rsid w:val="00813139"/>
    <w:rsid w:val="0081381A"/>
    <w:rsid w:val="00814249"/>
    <w:rsid w:val="00815AB9"/>
    <w:rsid w:val="0081728B"/>
    <w:rsid w:val="008203EE"/>
    <w:rsid w:val="008209E1"/>
    <w:rsid w:val="0082120A"/>
    <w:rsid w:val="00825F72"/>
    <w:rsid w:val="00830D19"/>
    <w:rsid w:val="0083236E"/>
    <w:rsid w:val="00833124"/>
    <w:rsid w:val="0083364A"/>
    <w:rsid w:val="00833EE0"/>
    <w:rsid w:val="0083565E"/>
    <w:rsid w:val="00840205"/>
    <w:rsid w:val="00844CEB"/>
    <w:rsid w:val="00846C49"/>
    <w:rsid w:val="00846D6D"/>
    <w:rsid w:val="00846E88"/>
    <w:rsid w:val="00851193"/>
    <w:rsid w:val="008523E1"/>
    <w:rsid w:val="008545A0"/>
    <w:rsid w:val="00854943"/>
    <w:rsid w:val="00856730"/>
    <w:rsid w:val="00857FD5"/>
    <w:rsid w:val="008647D2"/>
    <w:rsid w:val="00865088"/>
    <w:rsid w:val="00867793"/>
    <w:rsid w:val="0087187E"/>
    <w:rsid w:val="00875C03"/>
    <w:rsid w:val="008769C5"/>
    <w:rsid w:val="00877A0A"/>
    <w:rsid w:val="00880BA9"/>
    <w:rsid w:val="00882DB3"/>
    <w:rsid w:val="00883D26"/>
    <w:rsid w:val="008870D4"/>
    <w:rsid w:val="008875BA"/>
    <w:rsid w:val="00893371"/>
    <w:rsid w:val="00896DFC"/>
    <w:rsid w:val="008A0584"/>
    <w:rsid w:val="008A2590"/>
    <w:rsid w:val="008A2E87"/>
    <w:rsid w:val="008A390B"/>
    <w:rsid w:val="008A4161"/>
    <w:rsid w:val="008A4918"/>
    <w:rsid w:val="008A4C19"/>
    <w:rsid w:val="008A4CAC"/>
    <w:rsid w:val="008A5399"/>
    <w:rsid w:val="008A59A8"/>
    <w:rsid w:val="008A7BDB"/>
    <w:rsid w:val="008B0CCA"/>
    <w:rsid w:val="008B3123"/>
    <w:rsid w:val="008B3710"/>
    <w:rsid w:val="008B43F6"/>
    <w:rsid w:val="008B5047"/>
    <w:rsid w:val="008B5814"/>
    <w:rsid w:val="008B5C8B"/>
    <w:rsid w:val="008B710D"/>
    <w:rsid w:val="008B7262"/>
    <w:rsid w:val="008C16CF"/>
    <w:rsid w:val="008C18A7"/>
    <w:rsid w:val="008C6FEF"/>
    <w:rsid w:val="008D02FF"/>
    <w:rsid w:val="008D08D8"/>
    <w:rsid w:val="008D0F5E"/>
    <w:rsid w:val="008D5015"/>
    <w:rsid w:val="008D702B"/>
    <w:rsid w:val="008E56A5"/>
    <w:rsid w:val="008E62D0"/>
    <w:rsid w:val="008E6B97"/>
    <w:rsid w:val="008E7325"/>
    <w:rsid w:val="008E7EAC"/>
    <w:rsid w:val="008F0B7B"/>
    <w:rsid w:val="008F0D01"/>
    <w:rsid w:val="008F2D79"/>
    <w:rsid w:val="008F6EB8"/>
    <w:rsid w:val="00905F76"/>
    <w:rsid w:val="0090627C"/>
    <w:rsid w:val="00912954"/>
    <w:rsid w:val="009143DD"/>
    <w:rsid w:val="0091481B"/>
    <w:rsid w:val="00917E37"/>
    <w:rsid w:val="0092064B"/>
    <w:rsid w:val="00921D2E"/>
    <w:rsid w:val="009315AC"/>
    <w:rsid w:val="009325CC"/>
    <w:rsid w:val="009337C0"/>
    <w:rsid w:val="00933EDE"/>
    <w:rsid w:val="00934AF7"/>
    <w:rsid w:val="00937CF2"/>
    <w:rsid w:val="00940005"/>
    <w:rsid w:val="00944448"/>
    <w:rsid w:val="009456B8"/>
    <w:rsid w:val="00946D84"/>
    <w:rsid w:val="00950CF7"/>
    <w:rsid w:val="00950E33"/>
    <w:rsid w:val="00955BE3"/>
    <w:rsid w:val="00961A1A"/>
    <w:rsid w:val="009642F1"/>
    <w:rsid w:val="00970B9C"/>
    <w:rsid w:val="009725B7"/>
    <w:rsid w:val="009737B0"/>
    <w:rsid w:val="009740E0"/>
    <w:rsid w:val="009763F1"/>
    <w:rsid w:val="00976CEE"/>
    <w:rsid w:val="00977813"/>
    <w:rsid w:val="00977929"/>
    <w:rsid w:val="009868A8"/>
    <w:rsid w:val="009873EC"/>
    <w:rsid w:val="00991C58"/>
    <w:rsid w:val="00992AFF"/>
    <w:rsid w:val="009960D2"/>
    <w:rsid w:val="00997074"/>
    <w:rsid w:val="0099754F"/>
    <w:rsid w:val="00997CFC"/>
    <w:rsid w:val="009A0168"/>
    <w:rsid w:val="009A176F"/>
    <w:rsid w:val="009A3AF4"/>
    <w:rsid w:val="009A4CB4"/>
    <w:rsid w:val="009A7AA9"/>
    <w:rsid w:val="009A7C1E"/>
    <w:rsid w:val="009B3492"/>
    <w:rsid w:val="009B4476"/>
    <w:rsid w:val="009B454A"/>
    <w:rsid w:val="009B465D"/>
    <w:rsid w:val="009B6BFD"/>
    <w:rsid w:val="009B742C"/>
    <w:rsid w:val="009C0374"/>
    <w:rsid w:val="009C0B2C"/>
    <w:rsid w:val="009C122D"/>
    <w:rsid w:val="009C1C45"/>
    <w:rsid w:val="009D0E9F"/>
    <w:rsid w:val="009D0F88"/>
    <w:rsid w:val="009D1D3D"/>
    <w:rsid w:val="009D1FB6"/>
    <w:rsid w:val="009D3ECB"/>
    <w:rsid w:val="009D5439"/>
    <w:rsid w:val="009E1681"/>
    <w:rsid w:val="009E4F2A"/>
    <w:rsid w:val="009E695E"/>
    <w:rsid w:val="009F2251"/>
    <w:rsid w:val="009F2653"/>
    <w:rsid w:val="009F39DB"/>
    <w:rsid w:val="009F4260"/>
    <w:rsid w:val="009F5119"/>
    <w:rsid w:val="00A03528"/>
    <w:rsid w:val="00A04C6F"/>
    <w:rsid w:val="00A05731"/>
    <w:rsid w:val="00A07288"/>
    <w:rsid w:val="00A10558"/>
    <w:rsid w:val="00A130C2"/>
    <w:rsid w:val="00A132C6"/>
    <w:rsid w:val="00A136F0"/>
    <w:rsid w:val="00A15077"/>
    <w:rsid w:val="00A30D2C"/>
    <w:rsid w:val="00A32A81"/>
    <w:rsid w:val="00A362AC"/>
    <w:rsid w:val="00A4236E"/>
    <w:rsid w:val="00A435D8"/>
    <w:rsid w:val="00A451F3"/>
    <w:rsid w:val="00A471F3"/>
    <w:rsid w:val="00A47CC7"/>
    <w:rsid w:val="00A51D62"/>
    <w:rsid w:val="00A541E6"/>
    <w:rsid w:val="00A56A21"/>
    <w:rsid w:val="00A56A55"/>
    <w:rsid w:val="00A57C96"/>
    <w:rsid w:val="00A57D63"/>
    <w:rsid w:val="00A661CA"/>
    <w:rsid w:val="00A72296"/>
    <w:rsid w:val="00A7287B"/>
    <w:rsid w:val="00A761C8"/>
    <w:rsid w:val="00A764D2"/>
    <w:rsid w:val="00A77A23"/>
    <w:rsid w:val="00A804E6"/>
    <w:rsid w:val="00A834FE"/>
    <w:rsid w:val="00A84562"/>
    <w:rsid w:val="00A84585"/>
    <w:rsid w:val="00A847F8"/>
    <w:rsid w:val="00A85B30"/>
    <w:rsid w:val="00A8777A"/>
    <w:rsid w:val="00A93079"/>
    <w:rsid w:val="00A93CF9"/>
    <w:rsid w:val="00A947D4"/>
    <w:rsid w:val="00A94E18"/>
    <w:rsid w:val="00A953AF"/>
    <w:rsid w:val="00A95C80"/>
    <w:rsid w:val="00A96F67"/>
    <w:rsid w:val="00A97151"/>
    <w:rsid w:val="00AA0605"/>
    <w:rsid w:val="00AA2A6E"/>
    <w:rsid w:val="00AA3E3B"/>
    <w:rsid w:val="00AA7AF1"/>
    <w:rsid w:val="00AB2E3E"/>
    <w:rsid w:val="00AB63C2"/>
    <w:rsid w:val="00AB6755"/>
    <w:rsid w:val="00AC03C4"/>
    <w:rsid w:val="00AC0B81"/>
    <w:rsid w:val="00AC1446"/>
    <w:rsid w:val="00AC26C6"/>
    <w:rsid w:val="00AC4771"/>
    <w:rsid w:val="00AC799D"/>
    <w:rsid w:val="00AC7B54"/>
    <w:rsid w:val="00AD0CE0"/>
    <w:rsid w:val="00AD3B65"/>
    <w:rsid w:val="00AD4007"/>
    <w:rsid w:val="00AD5ED9"/>
    <w:rsid w:val="00AD6A90"/>
    <w:rsid w:val="00AE1AD8"/>
    <w:rsid w:val="00AE313A"/>
    <w:rsid w:val="00AE7462"/>
    <w:rsid w:val="00AF0B84"/>
    <w:rsid w:val="00AF1B5D"/>
    <w:rsid w:val="00AF33B9"/>
    <w:rsid w:val="00AF4E7A"/>
    <w:rsid w:val="00AF5BE9"/>
    <w:rsid w:val="00AF5FE2"/>
    <w:rsid w:val="00AF6EB5"/>
    <w:rsid w:val="00B13EF7"/>
    <w:rsid w:val="00B14C12"/>
    <w:rsid w:val="00B175D4"/>
    <w:rsid w:val="00B22552"/>
    <w:rsid w:val="00B22D04"/>
    <w:rsid w:val="00B2742B"/>
    <w:rsid w:val="00B347C9"/>
    <w:rsid w:val="00B36A67"/>
    <w:rsid w:val="00B36B99"/>
    <w:rsid w:val="00B378DE"/>
    <w:rsid w:val="00B40C79"/>
    <w:rsid w:val="00B41A60"/>
    <w:rsid w:val="00B42FDA"/>
    <w:rsid w:val="00B45C50"/>
    <w:rsid w:val="00B474CC"/>
    <w:rsid w:val="00B47C22"/>
    <w:rsid w:val="00B52588"/>
    <w:rsid w:val="00B5512F"/>
    <w:rsid w:val="00B55B2D"/>
    <w:rsid w:val="00B609C9"/>
    <w:rsid w:val="00B63365"/>
    <w:rsid w:val="00B64F10"/>
    <w:rsid w:val="00B66F11"/>
    <w:rsid w:val="00B72989"/>
    <w:rsid w:val="00B72F27"/>
    <w:rsid w:val="00B744F1"/>
    <w:rsid w:val="00B75442"/>
    <w:rsid w:val="00B75B58"/>
    <w:rsid w:val="00B76473"/>
    <w:rsid w:val="00B76FBF"/>
    <w:rsid w:val="00B7785B"/>
    <w:rsid w:val="00B822FB"/>
    <w:rsid w:val="00B867B1"/>
    <w:rsid w:val="00B87946"/>
    <w:rsid w:val="00B92D27"/>
    <w:rsid w:val="00B93899"/>
    <w:rsid w:val="00B950F6"/>
    <w:rsid w:val="00B962CB"/>
    <w:rsid w:val="00BA128D"/>
    <w:rsid w:val="00BA1F2B"/>
    <w:rsid w:val="00BA6568"/>
    <w:rsid w:val="00BA66ED"/>
    <w:rsid w:val="00BA6D33"/>
    <w:rsid w:val="00BA6EFD"/>
    <w:rsid w:val="00BB23D8"/>
    <w:rsid w:val="00BB29CA"/>
    <w:rsid w:val="00BC218A"/>
    <w:rsid w:val="00BC3BAB"/>
    <w:rsid w:val="00BC3E5D"/>
    <w:rsid w:val="00BC7761"/>
    <w:rsid w:val="00BD3976"/>
    <w:rsid w:val="00BD41B6"/>
    <w:rsid w:val="00BE3391"/>
    <w:rsid w:val="00BE6A07"/>
    <w:rsid w:val="00BE75AE"/>
    <w:rsid w:val="00BE76FF"/>
    <w:rsid w:val="00BF40CE"/>
    <w:rsid w:val="00BF476E"/>
    <w:rsid w:val="00BF5325"/>
    <w:rsid w:val="00BF5B03"/>
    <w:rsid w:val="00BF6C06"/>
    <w:rsid w:val="00BF770C"/>
    <w:rsid w:val="00BF7807"/>
    <w:rsid w:val="00C01242"/>
    <w:rsid w:val="00C02EFF"/>
    <w:rsid w:val="00C032DA"/>
    <w:rsid w:val="00C03BF2"/>
    <w:rsid w:val="00C04285"/>
    <w:rsid w:val="00C1008E"/>
    <w:rsid w:val="00C12B98"/>
    <w:rsid w:val="00C15E59"/>
    <w:rsid w:val="00C16E32"/>
    <w:rsid w:val="00C16E36"/>
    <w:rsid w:val="00C16E8E"/>
    <w:rsid w:val="00C17480"/>
    <w:rsid w:val="00C20982"/>
    <w:rsid w:val="00C20D71"/>
    <w:rsid w:val="00C246F7"/>
    <w:rsid w:val="00C27C23"/>
    <w:rsid w:val="00C32131"/>
    <w:rsid w:val="00C33C13"/>
    <w:rsid w:val="00C368E2"/>
    <w:rsid w:val="00C4094A"/>
    <w:rsid w:val="00C435B8"/>
    <w:rsid w:val="00C5112B"/>
    <w:rsid w:val="00C515B3"/>
    <w:rsid w:val="00C569FA"/>
    <w:rsid w:val="00C57AB2"/>
    <w:rsid w:val="00C604BF"/>
    <w:rsid w:val="00C65915"/>
    <w:rsid w:val="00C65D33"/>
    <w:rsid w:val="00C66E66"/>
    <w:rsid w:val="00C721D1"/>
    <w:rsid w:val="00C7411A"/>
    <w:rsid w:val="00C75868"/>
    <w:rsid w:val="00C76103"/>
    <w:rsid w:val="00C828D8"/>
    <w:rsid w:val="00C85A74"/>
    <w:rsid w:val="00C86BF0"/>
    <w:rsid w:val="00C92216"/>
    <w:rsid w:val="00C92653"/>
    <w:rsid w:val="00C94787"/>
    <w:rsid w:val="00C959C7"/>
    <w:rsid w:val="00CA0040"/>
    <w:rsid w:val="00CA0B5F"/>
    <w:rsid w:val="00CA3D50"/>
    <w:rsid w:val="00CA404A"/>
    <w:rsid w:val="00CA61BB"/>
    <w:rsid w:val="00CB2386"/>
    <w:rsid w:val="00CB38AC"/>
    <w:rsid w:val="00CB5F54"/>
    <w:rsid w:val="00CB68BB"/>
    <w:rsid w:val="00CB76FC"/>
    <w:rsid w:val="00CB7F03"/>
    <w:rsid w:val="00CB7F35"/>
    <w:rsid w:val="00CC037A"/>
    <w:rsid w:val="00CC1C3B"/>
    <w:rsid w:val="00CC380E"/>
    <w:rsid w:val="00CC3DFC"/>
    <w:rsid w:val="00CC4CAC"/>
    <w:rsid w:val="00CC6005"/>
    <w:rsid w:val="00CC6599"/>
    <w:rsid w:val="00CC77BC"/>
    <w:rsid w:val="00CD012E"/>
    <w:rsid w:val="00CD022F"/>
    <w:rsid w:val="00CD1198"/>
    <w:rsid w:val="00CD26C1"/>
    <w:rsid w:val="00CD2D27"/>
    <w:rsid w:val="00CD69F6"/>
    <w:rsid w:val="00CE1B5E"/>
    <w:rsid w:val="00CE1CE4"/>
    <w:rsid w:val="00CE3B6A"/>
    <w:rsid w:val="00CE694A"/>
    <w:rsid w:val="00CF1A20"/>
    <w:rsid w:val="00CF32B5"/>
    <w:rsid w:val="00CF40B8"/>
    <w:rsid w:val="00D010DE"/>
    <w:rsid w:val="00D043A6"/>
    <w:rsid w:val="00D079C9"/>
    <w:rsid w:val="00D120F3"/>
    <w:rsid w:val="00D16D77"/>
    <w:rsid w:val="00D210C9"/>
    <w:rsid w:val="00D2165E"/>
    <w:rsid w:val="00D27ADD"/>
    <w:rsid w:val="00D314C6"/>
    <w:rsid w:val="00D32F94"/>
    <w:rsid w:val="00D347D7"/>
    <w:rsid w:val="00D42769"/>
    <w:rsid w:val="00D42BC4"/>
    <w:rsid w:val="00D43C0B"/>
    <w:rsid w:val="00D4434B"/>
    <w:rsid w:val="00D460FE"/>
    <w:rsid w:val="00D534F1"/>
    <w:rsid w:val="00D539A2"/>
    <w:rsid w:val="00D53E27"/>
    <w:rsid w:val="00D57280"/>
    <w:rsid w:val="00D60ECE"/>
    <w:rsid w:val="00D60EF8"/>
    <w:rsid w:val="00D61951"/>
    <w:rsid w:val="00D64A4B"/>
    <w:rsid w:val="00D65076"/>
    <w:rsid w:val="00D7297C"/>
    <w:rsid w:val="00D8289F"/>
    <w:rsid w:val="00D839D1"/>
    <w:rsid w:val="00D85668"/>
    <w:rsid w:val="00D926F5"/>
    <w:rsid w:val="00D92FC2"/>
    <w:rsid w:val="00D97F1F"/>
    <w:rsid w:val="00DA0376"/>
    <w:rsid w:val="00DA136B"/>
    <w:rsid w:val="00DA32C3"/>
    <w:rsid w:val="00DA707D"/>
    <w:rsid w:val="00DB1758"/>
    <w:rsid w:val="00DB21CE"/>
    <w:rsid w:val="00DB2202"/>
    <w:rsid w:val="00DB2C18"/>
    <w:rsid w:val="00DB35F0"/>
    <w:rsid w:val="00DB60E8"/>
    <w:rsid w:val="00DC06D1"/>
    <w:rsid w:val="00DC1E44"/>
    <w:rsid w:val="00DC3728"/>
    <w:rsid w:val="00DC5116"/>
    <w:rsid w:val="00DD160C"/>
    <w:rsid w:val="00DD5AD9"/>
    <w:rsid w:val="00DE0E25"/>
    <w:rsid w:val="00DE30F1"/>
    <w:rsid w:val="00DE5B57"/>
    <w:rsid w:val="00DF2C4E"/>
    <w:rsid w:val="00DF5B0C"/>
    <w:rsid w:val="00DF6861"/>
    <w:rsid w:val="00DF75B5"/>
    <w:rsid w:val="00E003D4"/>
    <w:rsid w:val="00E012B7"/>
    <w:rsid w:val="00E02563"/>
    <w:rsid w:val="00E031EB"/>
    <w:rsid w:val="00E042CA"/>
    <w:rsid w:val="00E05994"/>
    <w:rsid w:val="00E05B6E"/>
    <w:rsid w:val="00E114F3"/>
    <w:rsid w:val="00E123B3"/>
    <w:rsid w:val="00E12BCC"/>
    <w:rsid w:val="00E13A95"/>
    <w:rsid w:val="00E14401"/>
    <w:rsid w:val="00E14BFD"/>
    <w:rsid w:val="00E15D3D"/>
    <w:rsid w:val="00E213AD"/>
    <w:rsid w:val="00E235B0"/>
    <w:rsid w:val="00E26672"/>
    <w:rsid w:val="00E32EA7"/>
    <w:rsid w:val="00E33E54"/>
    <w:rsid w:val="00E36932"/>
    <w:rsid w:val="00E37363"/>
    <w:rsid w:val="00E4447C"/>
    <w:rsid w:val="00E461D7"/>
    <w:rsid w:val="00E467BC"/>
    <w:rsid w:val="00E476B6"/>
    <w:rsid w:val="00E54C79"/>
    <w:rsid w:val="00E55979"/>
    <w:rsid w:val="00E569E9"/>
    <w:rsid w:val="00E630E0"/>
    <w:rsid w:val="00E662BB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107F"/>
    <w:rsid w:val="00E84573"/>
    <w:rsid w:val="00E845E1"/>
    <w:rsid w:val="00E847D8"/>
    <w:rsid w:val="00E86D11"/>
    <w:rsid w:val="00E8723F"/>
    <w:rsid w:val="00E87418"/>
    <w:rsid w:val="00E87D82"/>
    <w:rsid w:val="00E90B94"/>
    <w:rsid w:val="00E91979"/>
    <w:rsid w:val="00E92142"/>
    <w:rsid w:val="00E94943"/>
    <w:rsid w:val="00E9586E"/>
    <w:rsid w:val="00E96218"/>
    <w:rsid w:val="00EA3CE1"/>
    <w:rsid w:val="00EA3FA9"/>
    <w:rsid w:val="00EA4476"/>
    <w:rsid w:val="00EA689E"/>
    <w:rsid w:val="00EA72FC"/>
    <w:rsid w:val="00EB3D25"/>
    <w:rsid w:val="00EB5151"/>
    <w:rsid w:val="00EB5DEF"/>
    <w:rsid w:val="00EB6F9D"/>
    <w:rsid w:val="00EC378B"/>
    <w:rsid w:val="00EC6834"/>
    <w:rsid w:val="00EC75EF"/>
    <w:rsid w:val="00EC7AA3"/>
    <w:rsid w:val="00ED549E"/>
    <w:rsid w:val="00ED7580"/>
    <w:rsid w:val="00EE1EAA"/>
    <w:rsid w:val="00EE2DA4"/>
    <w:rsid w:val="00EE509D"/>
    <w:rsid w:val="00EE5568"/>
    <w:rsid w:val="00EE62C3"/>
    <w:rsid w:val="00EE6649"/>
    <w:rsid w:val="00EE6FCC"/>
    <w:rsid w:val="00EE7D32"/>
    <w:rsid w:val="00EF0EB7"/>
    <w:rsid w:val="00EF2359"/>
    <w:rsid w:val="00EF71DE"/>
    <w:rsid w:val="00EF7B30"/>
    <w:rsid w:val="00F017FE"/>
    <w:rsid w:val="00F01926"/>
    <w:rsid w:val="00F06395"/>
    <w:rsid w:val="00F072D6"/>
    <w:rsid w:val="00F11CCC"/>
    <w:rsid w:val="00F12471"/>
    <w:rsid w:val="00F14831"/>
    <w:rsid w:val="00F14A68"/>
    <w:rsid w:val="00F1516C"/>
    <w:rsid w:val="00F21F98"/>
    <w:rsid w:val="00F22061"/>
    <w:rsid w:val="00F2298A"/>
    <w:rsid w:val="00F22E90"/>
    <w:rsid w:val="00F23365"/>
    <w:rsid w:val="00F2439B"/>
    <w:rsid w:val="00F2771C"/>
    <w:rsid w:val="00F30BD4"/>
    <w:rsid w:val="00F3364E"/>
    <w:rsid w:val="00F33C2C"/>
    <w:rsid w:val="00F34CC8"/>
    <w:rsid w:val="00F3502B"/>
    <w:rsid w:val="00F40973"/>
    <w:rsid w:val="00F4100B"/>
    <w:rsid w:val="00F41875"/>
    <w:rsid w:val="00F5019E"/>
    <w:rsid w:val="00F537F4"/>
    <w:rsid w:val="00F60EA9"/>
    <w:rsid w:val="00F6312F"/>
    <w:rsid w:val="00F733E7"/>
    <w:rsid w:val="00F74AE1"/>
    <w:rsid w:val="00F751A1"/>
    <w:rsid w:val="00F8145F"/>
    <w:rsid w:val="00F81B53"/>
    <w:rsid w:val="00F8285A"/>
    <w:rsid w:val="00F82F91"/>
    <w:rsid w:val="00F8656A"/>
    <w:rsid w:val="00F90EA7"/>
    <w:rsid w:val="00F934D4"/>
    <w:rsid w:val="00F9413A"/>
    <w:rsid w:val="00F94392"/>
    <w:rsid w:val="00F97BEF"/>
    <w:rsid w:val="00FA0C26"/>
    <w:rsid w:val="00FA3806"/>
    <w:rsid w:val="00FA4865"/>
    <w:rsid w:val="00FB071A"/>
    <w:rsid w:val="00FB78CA"/>
    <w:rsid w:val="00FB7EF9"/>
    <w:rsid w:val="00FC1526"/>
    <w:rsid w:val="00FC1C17"/>
    <w:rsid w:val="00FC324B"/>
    <w:rsid w:val="00FC327F"/>
    <w:rsid w:val="00FC3B46"/>
    <w:rsid w:val="00FC3BCA"/>
    <w:rsid w:val="00FC48C0"/>
    <w:rsid w:val="00FC4A8B"/>
    <w:rsid w:val="00FC60D4"/>
    <w:rsid w:val="00FD15EA"/>
    <w:rsid w:val="00FE1627"/>
    <w:rsid w:val="00FE3910"/>
    <w:rsid w:val="00FE3B98"/>
    <w:rsid w:val="00FE6126"/>
    <w:rsid w:val="00FE6478"/>
    <w:rsid w:val="00FF08D2"/>
    <w:rsid w:val="00FF1CD3"/>
    <w:rsid w:val="00FF1E3E"/>
    <w:rsid w:val="00FF26ED"/>
    <w:rsid w:val="00FF5206"/>
    <w:rsid w:val="00FF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uiPriority w:val="99"/>
    <w:rsid w:val="00D534F1"/>
    <w:rPr>
      <w:rFonts w:cs="Times New Roman"/>
    </w:rPr>
  </w:style>
  <w:style w:type="paragraph" w:customStyle="1" w:styleId="copyright-info">
    <w:name w:val="copyright-info"/>
    <w:basedOn w:val="a"/>
    <w:uiPriority w:val="99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uiPriority w:val="99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uiPriority w:val="99"/>
    <w:rsid w:val="00D534F1"/>
    <w:rPr>
      <w:rFonts w:cs="Times New Roman"/>
    </w:rPr>
  </w:style>
  <w:style w:type="paragraph" w:customStyle="1" w:styleId="copyright-info">
    <w:name w:val="copyright-info"/>
    <w:basedOn w:val="a"/>
    <w:uiPriority w:val="99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uiPriority w:val="99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7D19-1F28-467D-891F-B735F05B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secr</dc:creator>
  <cp:lastModifiedBy>Olga Brenduk</cp:lastModifiedBy>
  <cp:revision>2</cp:revision>
  <cp:lastPrinted>2018-08-10T06:50:00Z</cp:lastPrinted>
  <dcterms:created xsi:type="dcterms:W3CDTF">2018-08-13T12:18:00Z</dcterms:created>
  <dcterms:modified xsi:type="dcterms:W3CDTF">2018-08-13T12:18:00Z</dcterms:modified>
</cp:coreProperties>
</file>