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A1" w:rsidRPr="00EE005C" w:rsidRDefault="00072FA1" w:rsidP="00AE1494">
      <w:pPr>
        <w:pStyle w:val="a4"/>
        <w:spacing w:before="0" w:beforeAutospacing="0" w:after="0" w:afterAutospacing="0"/>
        <w:jc w:val="center"/>
        <w:textAlignment w:val="baseline"/>
        <w:rPr>
          <w:rStyle w:val="a3"/>
          <w:b w:val="0"/>
          <w:color w:val="000000" w:themeColor="text1"/>
          <w:sz w:val="28"/>
          <w:szCs w:val="28"/>
          <w:bdr w:val="none" w:sz="0" w:space="0" w:color="auto" w:frame="1"/>
        </w:rPr>
      </w:pPr>
      <w:r w:rsidRPr="00EE005C">
        <w:rPr>
          <w:rStyle w:val="a3"/>
          <w:b w:val="0"/>
          <w:color w:val="000000" w:themeColor="text1"/>
          <w:sz w:val="28"/>
          <w:szCs w:val="28"/>
          <w:bdr w:val="none" w:sz="0" w:space="0" w:color="auto" w:frame="1"/>
        </w:rPr>
        <w:t>Государственно-правовое управление</w:t>
      </w:r>
      <w:r w:rsidRPr="00EE005C">
        <w:rPr>
          <w:color w:val="000000" w:themeColor="text1"/>
          <w:sz w:val="28"/>
          <w:szCs w:val="28"/>
        </w:rPr>
        <w:br/>
      </w:r>
      <w:r w:rsidRPr="00EE005C">
        <w:rPr>
          <w:rStyle w:val="a3"/>
          <w:b w:val="0"/>
          <w:color w:val="000000" w:themeColor="text1"/>
          <w:sz w:val="28"/>
          <w:szCs w:val="28"/>
          <w:bdr w:val="none" w:sz="0" w:space="0" w:color="auto" w:frame="1"/>
        </w:rPr>
        <w:t>администрации Губернатора</w:t>
      </w:r>
      <w:r w:rsidRPr="00EE005C">
        <w:rPr>
          <w:color w:val="000000" w:themeColor="text1"/>
          <w:sz w:val="28"/>
          <w:szCs w:val="28"/>
        </w:rPr>
        <w:br/>
      </w:r>
      <w:r w:rsidRPr="00EE005C">
        <w:rPr>
          <w:rStyle w:val="a3"/>
          <w:b w:val="0"/>
          <w:color w:val="000000" w:themeColor="text1"/>
          <w:sz w:val="28"/>
          <w:szCs w:val="28"/>
          <w:bdr w:val="none" w:sz="0" w:space="0" w:color="auto" w:frame="1"/>
        </w:rPr>
        <w:t>Ульяновской области</w:t>
      </w:r>
    </w:p>
    <w:p w:rsidR="00072FA1" w:rsidRPr="00EE005C" w:rsidRDefault="00072FA1" w:rsidP="00AE1494">
      <w:pPr>
        <w:pStyle w:val="a4"/>
        <w:spacing w:before="0" w:beforeAutospacing="0" w:after="0" w:afterAutospacing="0"/>
        <w:jc w:val="center"/>
        <w:textAlignment w:val="baseline"/>
        <w:rPr>
          <w:color w:val="000000" w:themeColor="text1"/>
          <w:sz w:val="28"/>
          <w:szCs w:val="28"/>
        </w:rPr>
      </w:pPr>
    </w:p>
    <w:p w:rsidR="00072FA1" w:rsidRPr="00EE005C" w:rsidRDefault="00072FA1" w:rsidP="00AE1494">
      <w:pPr>
        <w:pStyle w:val="a4"/>
        <w:spacing w:before="0" w:beforeAutospacing="0" w:after="0" w:afterAutospacing="0"/>
        <w:jc w:val="center"/>
        <w:textAlignment w:val="baseline"/>
        <w:rPr>
          <w:color w:val="000000" w:themeColor="text1"/>
          <w:sz w:val="28"/>
          <w:szCs w:val="28"/>
        </w:rPr>
      </w:pPr>
    </w:p>
    <w:p w:rsidR="00072FA1" w:rsidRPr="00EE005C" w:rsidRDefault="00072FA1" w:rsidP="00AE1494">
      <w:pPr>
        <w:pStyle w:val="a4"/>
        <w:spacing w:before="0" w:beforeAutospacing="0" w:after="0" w:afterAutospacing="0"/>
        <w:jc w:val="center"/>
        <w:textAlignment w:val="baseline"/>
        <w:rPr>
          <w:rStyle w:val="a3"/>
          <w:b w:val="0"/>
          <w:color w:val="000000" w:themeColor="text1"/>
          <w:sz w:val="28"/>
          <w:szCs w:val="28"/>
          <w:bdr w:val="none" w:sz="0" w:space="0" w:color="auto" w:frame="1"/>
        </w:rPr>
      </w:pPr>
      <w:r w:rsidRPr="00EE005C">
        <w:rPr>
          <w:rStyle w:val="a3"/>
          <w:b w:val="0"/>
          <w:color w:val="000000" w:themeColor="text1"/>
          <w:sz w:val="28"/>
          <w:szCs w:val="28"/>
          <w:bdr w:val="none" w:sz="0" w:space="0" w:color="auto" w:frame="1"/>
        </w:rPr>
        <w:t>П Р О Т О К О Л</w:t>
      </w:r>
    </w:p>
    <w:p w:rsidR="00072FA1" w:rsidRPr="00EE005C" w:rsidRDefault="00072FA1" w:rsidP="00AE1494">
      <w:pPr>
        <w:pStyle w:val="a4"/>
        <w:spacing w:before="0" w:beforeAutospacing="0" w:after="0" w:afterAutospacing="0"/>
        <w:jc w:val="center"/>
        <w:textAlignment w:val="baseline"/>
        <w:rPr>
          <w:color w:val="000000" w:themeColor="text1"/>
          <w:sz w:val="28"/>
          <w:szCs w:val="28"/>
        </w:rPr>
      </w:pPr>
    </w:p>
    <w:p w:rsidR="00072FA1" w:rsidRPr="00EE005C" w:rsidRDefault="00072FA1" w:rsidP="00AE1494">
      <w:pPr>
        <w:pStyle w:val="a4"/>
        <w:spacing w:before="0" w:beforeAutospacing="0" w:after="0" w:afterAutospacing="0"/>
        <w:jc w:val="center"/>
        <w:textAlignment w:val="baseline"/>
        <w:rPr>
          <w:bCs/>
          <w:color w:val="000000" w:themeColor="text1"/>
          <w:sz w:val="28"/>
          <w:szCs w:val="28"/>
          <w:bdr w:val="none" w:sz="0" w:space="0" w:color="auto" w:frame="1"/>
        </w:rPr>
      </w:pPr>
      <w:r w:rsidRPr="00EE005C">
        <w:rPr>
          <w:rStyle w:val="a3"/>
          <w:b w:val="0"/>
          <w:color w:val="000000" w:themeColor="text1"/>
          <w:sz w:val="28"/>
          <w:szCs w:val="28"/>
          <w:bdr w:val="none" w:sz="0" w:space="0" w:color="auto" w:frame="1"/>
        </w:rPr>
        <w:t xml:space="preserve">аппаратного совещания с руководителями юридических служб органов местного самоуправления муниципальных образований </w:t>
      </w:r>
      <w:r w:rsidRPr="00EE005C">
        <w:rPr>
          <w:rStyle w:val="a3"/>
          <w:b w:val="0"/>
          <w:color w:val="000000" w:themeColor="text1"/>
          <w:sz w:val="28"/>
          <w:szCs w:val="28"/>
          <w:bdr w:val="none" w:sz="0" w:space="0" w:color="auto" w:frame="1"/>
        </w:rPr>
        <w:br/>
        <w:t>Ульяновской области</w:t>
      </w:r>
    </w:p>
    <w:p w:rsidR="00072FA1" w:rsidRPr="00EE005C" w:rsidRDefault="00072FA1" w:rsidP="00050118">
      <w:pPr>
        <w:pStyle w:val="a4"/>
        <w:spacing w:before="0" w:beforeAutospacing="0" w:after="0" w:afterAutospacing="0"/>
        <w:textAlignment w:val="baseline"/>
        <w:rPr>
          <w:color w:val="000000" w:themeColor="text1"/>
          <w:sz w:val="28"/>
          <w:szCs w:val="28"/>
        </w:rPr>
      </w:pPr>
    </w:p>
    <w:p w:rsidR="00072FA1" w:rsidRPr="00EE005C" w:rsidRDefault="00072FA1" w:rsidP="00050118">
      <w:pPr>
        <w:pStyle w:val="a4"/>
        <w:spacing w:before="0" w:beforeAutospacing="0" w:after="0" w:afterAutospacing="0"/>
        <w:textAlignment w:val="baseline"/>
        <w:rPr>
          <w:color w:val="000000" w:themeColor="text1"/>
          <w:sz w:val="28"/>
          <w:szCs w:val="28"/>
        </w:rPr>
      </w:pPr>
    </w:p>
    <w:p w:rsidR="00072FA1" w:rsidRPr="00EE005C" w:rsidRDefault="005368B8" w:rsidP="00050118">
      <w:pPr>
        <w:pStyle w:val="a4"/>
        <w:spacing w:before="0" w:beforeAutospacing="0" w:after="0" w:afterAutospacing="0"/>
        <w:textAlignment w:val="baseline"/>
        <w:rPr>
          <w:color w:val="000000" w:themeColor="text1"/>
          <w:sz w:val="28"/>
          <w:szCs w:val="28"/>
        </w:rPr>
      </w:pPr>
      <w:r w:rsidRPr="00EE005C">
        <w:rPr>
          <w:color w:val="000000" w:themeColor="text1"/>
          <w:sz w:val="28"/>
          <w:szCs w:val="28"/>
        </w:rPr>
        <w:t>05.07</w:t>
      </w:r>
      <w:r w:rsidR="00072FA1" w:rsidRPr="00EE005C">
        <w:rPr>
          <w:color w:val="000000" w:themeColor="text1"/>
          <w:sz w:val="28"/>
          <w:szCs w:val="28"/>
        </w:rPr>
        <w:t>.2018</w:t>
      </w:r>
      <w:r w:rsidR="00072FA1" w:rsidRPr="00EE005C">
        <w:rPr>
          <w:color w:val="000000" w:themeColor="text1"/>
          <w:sz w:val="28"/>
          <w:szCs w:val="28"/>
        </w:rPr>
        <w:tab/>
      </w:r>
      <w:r w:rsidR="00072FA1" w:rsidRPr="00EE005C">
        <w:rPr>
          <w:color w:val="000000" w:themeColor="text1"/>
          <w:sz w:val="28"/>
          <w:szCs w:val="28"/>
        </w:rPr>
        <w:tab/>
      </w:r>
      <w:r w:rsidR="00072FA1" w:rsidRPr="00EE005C">
        <w:rPr>
          <w:color w:val="000000" w:themeColor="text1"/>
          <w:sz w:val="28"/>
          <w:szCs w:val="28"/>
        </w:rPr>
        <w:tab/>
      </w:r>
      <w:r w:rsidR="00072FA1" w:rsidRPr="00EE005C">
        <w:rPr>
          <w:color w:val="000000" w:themeColor="text1"/>
          <w:sz w:val="28"/>
          <w:szCs w:val="28"/>
        </w:rPr>
        <w:tab/>
      </w:r>
      <w:r w:rsidR="00072FA1" w:rsidRPr="00EE005C">
        <w:rPr>
          <w:color w:val="000000" w:themeColor="text1"/>
          <w:sz w:val="28"/>
          <w:szCs w:val="28"/>
        </w:rPr>
        <w:tab/>
      </w:r>
      <w:r w:rsidR="00072FA1" w:rsidRPr="00EE005C">
        <w:rPr>
          <w:color w:val="000000" w:themeColor="text1"/>
          <w:sz w:val="28"/>
          <w:szCs w:val="28"/>
        </w:rPr>
        <w:tab/>
      </w:r>
      <w:r w:rsidR="00072FA1" w:rsidRPr="00EE005C">
        <w:rPr>
          <w:color w:val="000000" w:themeColor="text1"/>
          <w:sz w:val="28"/>
          <w:szCs w:val="28"/>
        </w:rPr>
        <w:tab/>
      </w:r>
      <w:r w:rsidR="00072FA1" w:rsidRPr="00EE005C">
        <w:rPr>
          <w:color w:val="000000" w:themeColor="text1"/>
          <w:sz w:val="28"/>
          <w:szCs w:val="28"/>
        </w:rPr>
        <w:tab/>
      </w:r>
      <w:r w:rsidR="00072FA1" w:rsidRPr="00EE005C">
        <w:rPr>
          <w:color w:val="000000" w:themeColor="text1"/>
          <w:sz w:val="28"/>
          <w:szCs w:val="28"/>
        </w:rPr>
        <w:tab/>
      </w:r>
      <w:r w:rsidR="00072FA1" w:rsidRPr="00EE005C">
        <w:rPr>
          <w:color w:val="000000" w:themeColor="text1"/>
          <w:sz w:val="28"/>
          <w:szCs w:val="28"/>
        </w:rPr>
        <w:tab/>
      </w:r>
      <w:r w:rsidR="00072FA1" w:rsidRPr="00EE005C">
        <w:rPr>
          <w:color w:val="000000" w:themeColor="text1"/>
          <w:sz w:val="28"/>
          <w:szCs w:val="28"/>
        </w:rPr>
        <w:tab/>
      </w:r>
      <w:r w:rsidR="00072FA1" w:rsidRPr="00EE005C">
        <w:rPr>
          <w:color w:val="000000" w:themeColor="text1"/>
          <w:sz w:val="28"/>
          <w:szCs w:val="28"/>
        </w:rPr>
        <w:tab/>
      </w:r>
      <w:r w:rsidRPr="00EE005C">
        <w:rPr>
          <w:color w:val="000000" w:themeColor="text1"/>
          <w:sz w:val="28"/>
          <w:szCs w:val="28"/>
        </w:rPr>
        <w:t>8</w:t>
      </w:r>
      <w:r w:rsidR="00072FA1" w:rsidRPr="00EE005C">
        <w:rPr>
          <w:color w:val="000000" w:themeColor="text1"/>
          <w:sz w:val="28"/>
          <w:szCs w:val="28"/>
        </w:rPr>
        <w:t>р</w:t>
      </w:r>
    </w:p>
    <w:p w:rsidR="00072FA1" w:rsidRPr="00EE005C" w:rsidRDefault="00072FA1" w:rsidP="00050118">
      <w:pPr>
        <w:pStyle w:val="a4"/>
        <w:spacing w:before="0" w:beforeAutospacing="0" w:after="0" w:afterAutospacing="0"/>
        <w:textAlignment w:val="baseline"/>
        <w:rPr>
          <w:color w:val="000000" w:themeColor="text1"/>
          <w:sz w:val="28"/>
          <w:szCs w:val="28"/>
        </w:rPr>
      </w:pPr>
    </w:p>
    <w:p w:rsidR="00072FA1" w:rsidRPr="00EE005C" w:rsidRDefault="00072FA1" w:rsidP="00050118">
      <w:pPr>
        <w:pStyle w:val="a4"/>
        <w:spacing w:before="0" w:beforeAutospacing="0" w:after="0" w:afterAutospacing="0"/>
        <w:textAlignment w:val="baseline"/>
        <w:rPr>
          <w:color w:val="000000" w:themeColor="text1"/>
          <w:sz w:val="28"/>
          <w:szCs w:val="28"/>
        </w:rPr>
      </w:pPr>
      <w:r w:rsidRPr="00EE005C">
        <w:rPr>
          <w:color w:val="000000" w:themeColor="text1"/>
          <w:sz w:val="28"/>
          <w:szCs w:val="28"/>
        </w:rPr>
        <w:t>11.00</w:t>
      </w:r>
    </w:p>
    <w:p w:rsidR="00072FA1" w:rsidRPr="00EE005C" w:rsidRDefault="00072FA1" w:rsidP="00050118">
      <w:pPr>
        <w:pStyle w:val="a4"/>
        <w:spacing w:before="0" w:beforeAutospacing="0" w:after="0" w:afterAutospacing="0"/>
        <w:textAlignment w:val="baseline"/>
        <w:rPr>
          <w:color w:val="000000" w:themeColor="text1"/>
          <w:sz w:val="28"/>
          <w:szCs w:val="28"/>
        </w:rPr>
      </w:pPr>
    </w:p>
    <w:p w:rsidR="00072FA1" w:rsidRPr="00EE005C" w:rsidRDefault="00072FA1" w:rsidP="00050118">
      <w:pPr>
        <w:pStyle w:val="a4"/>
        <w:spacing w:before="0" w:beforeAutospacing="0" w:after="0" w:afterAutospacing="0"/>
        <w:rPr>
          <w:color w:val="000000" w:themeColor="text1"/>
          <w:sz w:val="28"/>
          <w:szCs w:val="28"/>
        </w:rPr>
      </w:pPr>
      <w:r w:rsidRPr="00EE005C">
        <w:rPr>
          <w:color w:val="000000" w:themeColor="text1"/>
          <w:sz w:val="28"/>
          <w:szCs w:val="28"/>
        </w:rPr>
        <w:t>Председательствующий                                                                 О.В.Котельникова</w:t>
      </w:r>
    </w:p>
    <w:p w:rsidR="00072FA1" w:rsidRPr="00EE005C" w:rsidRDefault="00072FA1" w:rsidP="00050118">
      <w:pPr>
        <w:pStyle w:val="a4"/>
        <w:spacing w:before="0" w:beforeAutospacing="0" w:after="0" w:afterAutospacing="0"/>
        <w:rPr>
          <w:color w:val="000000" w:themeColor="text1"/>
          <w:sz w:val="28"/>
          <w:szCs w:val="28"/>
        </w:rPr>
      </w:pPr>
      <w:r w:rsidRPr="00EE005C">
        <w:rPr>
          <w:color w:val="000000" w:themeColor="text1"/>
          <w:sz w:val="28"/>
          <w:szCs w:val="28"/>
        </w:rPr>
        <w:t>Секретарь                                                                                              Р.Р.Михайлова</w:t>
      </w:r>
    </w:p>
    <w:p w:rsidR="00072FA1" w:rsidRPr="00EE005C" w:rsidRDefault="00072FA1" w:rsidP="00050118">
      <w:pPr>
        <w:pStyle w:val="a4"/>
        <w:spacing w:before="0" w:beforeAutospacing="0" w:after="0" w:afterAutospacing="0"/>
        <w:jc w:val="both"/>
        <w:textAlignment w:val="baseline"/>
        <w:rPr>
          <w:color w:val="000000" w:themeColor="text1"/>
          <w:sz w:val="28"/>
          <w:szCs w:val="28"/>
        </w:rPr>
      </w:pPr>
      <w:r w:rsidRPr="00EE005C">
        <w:rPr>
          <w:color w:val="000000" w:themeColor="text1"/>
          <w:sz w:val="28"/>
          <w:szCs w:val="28"/>
        </w:rPr>
        <w:t>Присутствовали: представители юридических служб органов местного самоуправления муниципальных образований Ульяновской области</w:t>
      </w:r>
    </w:p>
    <w:p w:rsidR="00DB2D1F" w:rsidRPr="00EE005C" w:rsidRDefault="00DB2D1F" w:rsidP="00050118">
      <w:pPr>
        <w:pStyle w:val="a4"/>
        <w:spacing w:before="0" w:beforeAutospacing="0" w:after="0" w:afterAutospacing="0"/>
        <w:textAlignment w:val="baseline"/>
        <w:rPr>
          <w:color w:val="000000" w:themeColor="text1"/>
          <w:sz w:val="22"/>
          <w:szCs w:val="22"/>
        </w:rPr>
      </w:pPr>
    </w:p>
    <w:p w:rsidR="006F7D8B" w:rsidRPr="00EE005C" w:rsidRDefault="006F7D8B" w:rsidP="00050118">
      <w:pPr>
        <w:pStyle w:val="a4"/>
        <w:spacing w:before="0" w:beforeAutospacing="0" w:after="0" w:afterAutospacing="0"/>
        <w:jc w:val="center"/>
        <w:textAlignment w:val="baseline"/>
        <w:rPr>
          <w:color w:val="000000" w:themeColor="text1"/>
          <w:sz w:val="28"/>
          <w:szCs w:val="28"/>
        </w:rPr>
      </w:pPr>
      <w:r w:rsidRPr="00EE005C">
        <w:rPr>
          <w:color w:val="000000" w:themeColor="text1"/>
          <w:sz w:val="28"/>
          <w:szCs w:val="28"/>
        </w:rPr>
        <w:t>ПОВЕСТКА ДНЯ:</w:t>
      </w:r>
    </w:p>
    <w:p w:rsidR="00A42178" w:rsidRPr="00EE005C" w:rsidRDefault="00A42178" w:rsidP="00050118">
      <w:pPr>
        <w:pStyle w:val="a4"/>
        <w:spacing w:before="0" w:beforeAutospacing="0" w:after="0" w:afterAutospacing="0"/>
        <w:jc w:val="center"/>
        <w:textAlignment w:val="baseline"/>
        <w:rPr>
          <w:color w:val="000000" w:themeColor="text1"/>
          <w:sz w:val="28"/>
          <w:szCs w:val="28"/>
        </w:rPr>
      </w:pPr>
    </w:p>
    <w:p w:rsidR="00864A6B" w:rsidRPr="00EE005C" w:rsidRDefault="00951AAB" w:rsidP="00050118">
      <w:pPr>
        <w:pStyle w:val="ConsPlusNormal"/>
        <w:jc w:val="both"/>
        <w:rPr>
          <w:i w:val="0"/>
          <w:color w:val="000000" w:themeColor="text1"/>
        </w:rPr>
      </w:pPr>
      <w:r w:rsidRPr="00EE005C">
        <w:rPr>
          <w:i w:val="0"/>
          <w:color w:val="000000" w:themeColor="text1"/>
        </w:rPr>
        <w:t xml:space="preserve">Вступительное слово </w:t>
      </w:r>
      <w:r w:rsidR="00072FA1" w:rsidRPr="00EE005C">
        <w:rPr>
          <w:i w:val="0"/>
          <w:color w:val="000000" w:themeColor="text1"/>
        </w:rPr>
        <w:t>начальника</w:t>
      </w:r>
      <w:r w:rsidR="000B2807" w:rsidRPr="00EE005C">
        <w:rPr>
          <w:i w:val="0"/>
          <w:color w:val="000000" w:themeColor="text1"/>
        </w:rPr>
        <w:t>д</w:t>
      </w:r>
      <w:r w:rsidR="00B20FE6" w:rsidRPr="00EE005C">
        <w:rPr>
          <w:i w:val="0"/>
          <w:color w:val="000000" w:themeColor="text1"/>
        </w:rPr>
        <w:t>епартамента ведения регистра муниципальных правовых актов</w:t>
      </w:r>
      <w:r w:rsidR="000B2807" w:rsidRPr="00EE005C">
        <w:rPr>
          <w:i w:val="0"/>
          <w:color w:val="000000" w:themeColor="text1"/>
        </w:rPr>
        <w:t>г</w:t>
      </w:r>
      <w:r w:rsidR="00B20FE6" w:rsidRPr="00EE005C">
        <w:rPr>
          <w:i w:val="0"/>
          <w:color w:val="000000" w:themeColor="text1"/>
        </w:rPr>
        <w:t xml:space="preserve">осударственно-правового управления администрации Губернатора Ульяновской области </w:t>
      </w:r>
      <w:r w:rsidR="00072FA1" w:rsidRPr="00EE005C">
        <w:rPr>
          <w:i w:val="0"/>
          <w:color w:val="000000" w:themeColor="text1"/>
        </w:rPr>
        <w:t>Котельниковой О.В.</w:t>
      </w:r>
    </w:p>
    <w:p w:rsidR="00D65F7A" w:rsidRPr="00EE005C" w:rsidRDefault="00D65F7A" w:rsidP="00050118">
      <w:pPr>
        <w:pStyle w:val="ConsPlusNormal"/>
        <w:jc w:val="both"/>
        <w:rPr>
          <w:i w:val="0"/>
          <w:color w:val="000000" w:themeColor="text1"/>
        </w:rPr>
      </w:pPr>
    </w:p>
    <w:p w:rsidR="004756CC" w:rsidRPr="00EE005C" w:rsidRDefault="000C5AA8" w:rsidP="00050118">
      <w:pPr>
        <w:pStyle w:val="ConsPlusNormal"/>
        <w:jc w:val="both"/>
        <w:rPr>
          <w:rFonts w:eastAsia="Calibri"/>
          <w:i w:val="0"/>
          <w:color w:val="000000" w:themeColor="text1"/>
        </w:rPr>
      </w:pPr>
      <w:r w:rsidRPr="00EE005C">
        <w:rPr>
          <w:i w:val="0"/>
          <w:color w:val="000000" w:themeColor="text1"/>
        </w:rPr>
        <w:t xml:space="preserve">1. </w:t>
      </w:r>
      <w:r w:rsidR="00032C3A" w:rsidRPr="00EE005C">
        <w:rPr>
          <w:i w:val="0"/>
          <w:color w:val="000000" w:themeColor="text1"/>
        </w:rPr>
        <w:t>Изменения в законодательстве в сфере образования за 2017-2018 годы.</w:t>
      </w:r>
    </w:p>
    <w:p w:rsidR="000C5AA8" w:rsidRPr="00EE005C" w:rsidRDefault="005368B8" w:rsidP="00050118">
      <w:pPr>
        <w:pStyle w:val="ConsPlusNormal"/>
        <w:jc w:val="both"/>
        <w:rPr>
          <w:rFonts w:eastAsia="Times New Roman"/>
          <w:i w:val="0"/>
          <w:color w:val="000000" w:themeColor="text1"/>
          <w:shd w:val="clear" w:color="auto" w:fill="FFFFFF"/>
        </w:rPr>
      </w:pPr>
      <w:r w:rsidRPr="00EE005C">
        <w:rPr>
          <w:i w:val="0"/>
          <w:color w:val="000000" w:themeColor="text1"/>
        </w:rPr>
        <w:t>Спиридонова М.И</w:t>
      </w:r>
      <w:r w:rsidR="000C5AA8" w:rsidRPr="00EE005C">
        <w:rPr>
          <w:i w:val="0"/>
          <w:color w:val="000000" w:themeColor="text1"/>
        </w:rPr>
        <w:t xml:space="preserve">. </w:t>
      </w:r>
      <w:r w:rsidR="00027490" w:rsidRPr="00EE005C">
        <w:rPr>
          <w:i w:val="0"/>
          <w:color w:val="000000" w:themeColor="text1"/>
        </w:rPr>
        <w:t xml:space="preserve">– </w:t>
      </w:r>
      <w:r w:rsidRPr="00EE005C">
        <w:rPr>
          <w:rFonts w:eastAsia="Times New Roman"/>
          <w:i w:val="0"/>
          <w:iCs w:val="0"/>
          <w:color w:val="000000" w:themeColor="text1"/>
          <w:lang w:eastAsia="ru-RU"/>
        </w:rPr>
        <w:t>консультант юридического отдела Министерства образования и науки Ульяновской области.</w:t>
      </w:r>
    </w:p>
    <w:p w:rsidR="00027490" w:rsidRPr="00EE005C" w:rsidRDefault="00027490" w:rsidP="00050118">
      <w:pPr>
        <w:pStyle w:val="ConsPlusNormal"/>
        <w:jc w:val="both"/>
        <w:rPr>
          <w:i w:val="0"/>
          <w:color w:val="000000" w:themeColor="text1"/>
        </w:rPr>
      </w:pPr>
      <w:r w:rsidRPr="00EE005C">
        <w:rPr>
          <w:i w:val="0"/>
          <w:color w:val="000000" w:themeColor="text1"/>
        </w:rPr>
        <w:t>2.</w:t>
      </w:r>
      <w:r w:rsidR="009563C3" w:rsidRPr="00EE005C">
        <w:rPr>
          <w:i w:val="0"/>
          <w:color w:val="000000" w:themeColor="text1"/>
        </w:rPr>
        <w:t>П</w:t>
      </w:r>
      <w:r w:rsidR="009563C3" w:rsidRPr="00EE005C">
        <w:rPr>
          <w:bCs/>
          <w:i w:val="0"/>
          <w:color w:val="000000" w:themeColor="text1"/>
        </w:rPr>
        <w:t>риведение административных регламентов предоставления муниципальных услуг в соответствие с законодательством Российской Федерации.</w:t>
      </w:r>
    </w:p>
    <w:p w:rsidR="000770A4" w:rsidRPr="00EE005C" w:rsidRDefault="00027490" w:rsidP="00050118">
      <w:pPr>
        <w:pStyle w:val="ConsPlusNormal"/>
        <w:jc w:val="both"/>
        <w:rPr>
          <w:i w:val="0"/>
          <w:color w:val="000000" w:themeColor="text1"/>
        </w:rPr>
      </w:pPr>
      <w:r w:rsidRPr="00EE005C">
        <w:rPr>
          <w:i w:val="0"/>
          <w:color w:val="000000" w:themeColor="text1"/>
        </w:rPr>
        <w:t xml:space="preserve">Луценко Г.В. – главный специалист </w:t>
      </w:r>
      <w:r w:rsidR="009563C3" w:rsidRPr="00EE005C">
        <w:rPr>
          <w:i w:val="0"/>
          <w:color w:val="000000" w:themeColor="text1"/>
        </w:rPr>
        <w:t xml:space="preserve">экспертно - аналитического Департамента </w:t>
      </w:r>
      <w:r w:rsidRPr="00EE005C">
        <w:rPr>
          <w:i w:val="0"/>
          <w:color w:val="000000" w:themeColor="text1"/>
        </w:rPr>
        <w:t>ОГКУ «Правительство для граждан».</w:t>
      </w:r>
    </w:p>
    <w:p w:rsidR="001112C5" w:rsidRPr="00EE005C" w:rsidRDefault="000770A4" w:rsidP="001112C5">
      <w:pPr>
        <w:pStyle w:val="ConsPlusNormal"/>
        <w:jc w:val="both"/>
        <w:rPr>
          <w:i w:val="0"/>
          <w:color w:val="000000" w:themeColor="text1"/>
        </w:rPr>
      </w:pPr>
      <w:r w:rsidRPr="00EE005C">
        <w:rPr>
          <w:i w:val="0"/>
          <w:color w:val="000000" w:themeColor="text1"/>
        </w:rPr>
        <w:t xml:space="preserve">3. </w:t>
      </w:r>
      <w:r w:rsidR="001112C5" w:rsidRPr="00EE005C">
        <w:rPr>
          <w:i w:val="0"/>
          <w:color w:val="000000" w:themeColor="text1"/>
        </w:rPr>
        <w:t>Обзор законодательства о публичных мероприятиях.</w:t>
      </w:r>
    </w:p>
    <w:p w:rsidR="00027490" w:rsidRPr="00EE005C" w:rsidRDefault="000770A4" w:rsidP="00050118">
      <w:pPr>
        <w:pStyle w:val="ConsPlusNormal"/>
        <w:jc w:val="both"/>
        <w:rPr>
          <w:i w:val="0"/>
          <w:color w:val="000000" w:themeColor="text1"/>
        </w:rPr>
      </w:pPr>
      <w:r w:rsidRPr="00EE005C">
        <w:rPr>
          <w:i w:val="0"/>
          <w:color w:val="000000" w:themeColor="text1"/>
        </w:rPr>
        <w:t>Тихонова</w:t>
      </w:r>
      <w:r w:rsidR="001112C5" w:rsidRPr="00EE005C">
        <w:rPr>
          <w:i w:val="0"/>
          <w:color w:val="000000" w:themeColor="text1"/>
        </w:rPr>
        <w:t xml:space="preserve"> И.В. - главный советник департамента судебной практики государственно-правового управления администрации губернатора Ульяновской области.</w:t>
      </w:r>
    </w:p>
    <w:p w:rsidR="00072FA1" w:rsidRPr="00EE005C" w:rsidRDefault="001112C5" w:rsidP="00050118">
      <w:pPr>
        <w:pStyle w:val="1"/>
        <w:shd w:val="clear" w:color="auto" w:fill="FFFFFF"/>
        <w:spacing w:before="0" w:beforeAutospacing="0" w:after="0" w:afterAutospacing="0"/>
        <w:jc w:val="both"/>
        <w:textAlignment w:val="baseline"/>
        <w:rPr>
          <w:b w:val="0"/>
          <w:color w:val="000000" w:themeColor="text1"/>
          <w:sz w:val="28"/>
          <w:szCs w:val="28"/>
        </w:rPr>
      </w:pPr>
      <w:r w:rsidRPr="00EE005C">
        <w:rPr>
          <w:b w:val="0"/>
          <w:color w:val="000000" w:themeColor="text1"/>
          <w:sz w:val="28"/>
          <w:szCs w:val="28"/>
        </w:rPr>
        <w:t>4</w:t>
      </w:r>
      <w:r w:rsidR="000C5AA8" w:rsidRPr="00EE005C">
        <w:rPr>
          <w:b w:val="0"/>
          <w:color w:val="000000" w:themeColor="text1"/>
          <w:sz w:val="28"/>
          <w:szCs w:val="28"/>
        </w:rPr>
        <w:t>.</w:t>
      </w:r>
      <w:r w:rsidR="00072FA1" w:rsidRPr="00EE005C">
        <w:rPr>
          <w:b w:val="0"/>
          <w:color w:val="000000" w:themeColor="text1"/>
          <w:sz w:val="28"/>
          <w:szCs w:val="28"/>
        </w:rPr>
        <w:t xml:space="preserve">Об актах прокурорского реагирования, вынесенных на муниципальные правовые акты муниципальных образований Ульяновской области за период с </w:t>
      </w:r>
      <w:r w:rsidR="005368B8" w:rsidRPr="00EE005C">
        <w:rPr>
          <w:b w:val="0"/>
          <w:color w:val="000000" w:themeColor="text1"/>
          <w:sz w:val="28"/>
          <w:szCs w:val="28"/>
        </w:rPr>
        <w:t>20</w:t>
      </w:r>
      <w:r w:rsidR="000C5AA8" w:rsidRPr="00EE005C">
        <w:rPr>
          <w:b w:val="0"/>
          <w:color w:val="000000" w:themeColor="text1"/>
          <w:sz w:val="28"/>
          <w:szCs w:val="28"/>
        </w:rPr>
        <w:t>.06</w:t>
      </w:r>
      <w:r w:rsidR="00072FA1" w:rsidRPr="00EE005C">
        <w:rPr>
          <w:b w:val="0"/>
          <w:color w:val="000000" w:themeColor="text1"/>
          <w:sz w:val="28"/>
          <w:szCs w:val="28"/>
        </w:rPr>
        <w:t xml:space="preserve">.2018 по </w:t>
      </w:r>
      <w:r w:rsidR="005368B8" w:rsidRPr="00EE005C">
        <w:rPr>
          <w:b w:val="0"/>
          <w:color w:val="000000" w:themeColor="text1"/>
          <w:sz w:val="28"/>
          <w:szCs w:val="28"/>
        </w:rPr>
        <w:t>03</w:t>
      </w:r>
      <w:r w:rsidR="00072FA1" w:rsidRPr="00EE005C">
        <w:rPr>
          <w:b w:val="0"/>
          <w:color w:val="000000" w:themeColor="text1"/>
          <w:sz w:val="28"/>
          <w:szCs w:val="28"/>
        </w:rPr>
        <w:t>.0</w:t>
      </w:r>
      <w:r w:rsidR="005368B8" w:rsidRPr="00EE005C">
        <w:rPr>
          <w:b w:val="0"/>
          <w:color w:val="000000" w:themeColor="text1"/>
          <w:sz w:val="28"/>
          <w:szCs w:val="28"/>
        </w:rPr>
        <w:t>7</w:t>
      </w:r>
      <w:r w:rsidR="00072FA1" w:rsidRPr="00EE005C">
        <w:rPr>
          <w:b w:val="0"/>
          <w:color w:val="000000" w:themeColor="text1"/>
          <w:sz w:val="28"/>
          <w:szCs w:val="28"/>
        </w:rPr>
        <w:t>.2018.</w:t>
      </w:r>
    </w:p>
    <w:p w:rsidR="00072FA1" w:rsidRPr="00EE005C" w:rsidRDefault="00072FA1" w:rsidP="00037C2E">
      <w:pPr>
        <w:pStyle w:val="ConsPlusNormal"/>
        <w:jc w:val="both"/>
        <w:rPr>
          <w:i w:val="0"/>
          <w:color w:val="000000" w:themeColor="text1"/>
        </w:rPr>
      </w:pPr>
      <w:r w:rsidRPr="00EE005C">
        <w:rPr>
          <w:i w:val="0"/>
          <w:color w:val="000000" w:themeColor="text1"/>
        </w:rPr>
        <w:t>Котельникова О.В. – начальник департамента ведения регистра муниципальных правовых актов государственно-правового управления администрации Губернатора Ульяновской области.</w:t>
      </w:r>
    </w:p>
    <w:p w:rsidR="00072FA1" w:rsidRPr="00EE005C" w:rsidRDefault="001112C5" w:rsidP="00050118">
      <w:pPr>
        <w:pStyle w:val="1"/>
        <w:shd w:val="clear" w:color="auto" w:fill="FFFFFF"/>
        <w:spacing w:before="0" w:beforeAutospacing="0" w:after="0" w:afterAutospacing="0"/>
        <w:jc w:val="both"/>
        <w:textAlignment w:val="baseline"/>
        <w:rPr>
          <w:b w:val="0"/>
          <w:color w:val="000000" w:themeColor="text1"/>
          <w:sz w:val="28"/>
          <w:szCs w:val="28"/>
        </w:rPr>
      </w:pPr>
      <w:r w:rsidRPr="00EE005C">
        <w:rPr>
          <w:b w:val="0"/>
          <w:color w:val="000000" w:themeColor="text1"/>
          <w:sz w:val="28"/>
          <w:szCs w:val="28"/>
        </w:rPr>
        <w:lastRenderedPageBreak/>
        <w:t>5</w:t>
      </w:r>
      <w:r w:rsidR="000C5AA8" w:rsidRPr="00EE005C">
        <w:rPr>
          <w:b w:val="0"/>
          <w:color w:val="000000" w:themeColor="text1"/>
          <w:sz w:val="28"/>
          <w:szCs w:val="28"/>
        </w:rPr>
        <w:t>.</w:t>
      </w:r>
      <w:r w:rsidR="00072FA1" w:rsidRPr="00EE005C">
        <w:rPr>
          <w:b w:val="0"/>
          <w:color w:val="000000" w:themeColor="text1"/>
          <w:sz w:val="28"/>
          <w:szCs w:val="28"/>
        </w:rPr>
        <w:t xml:space="preserve">Об изменениях федерального законодательства, а также законодательства Ульяновской области за период с </w:t>
      </w:r>
      <w:r w:rsidR="005368B8" w:rsidRPr="00EE005C">
        <w:rPr>
          <w:b w:val="0"/>
          <w:color w:val="000000" w:themeColor="text1"/>
          <w:sz w:val="28"/>
          <w:szCs w:val="28"/>
        </w:rPr>
        <w:t>21</w:t>
      </w:r>
      <w:r w:rsidR="000C5AA8" w:rsidRPr="00EE005C">
        <w:rPr>
          <w:b w:val="0"/>
          <w:color w:val="000000" w:themeColor="text1"/>
          <w:sz w:val="28"/>
          <w:szCs w:val="28"/>
        </w:rPr>
        <w:t>.06</w:t>
      </w:r>
      <w:r w:rsidR="00072FA1" w:rsidRPr="00EE005C">
        <w:rPr>
          <w:b w:val="0"/>
          <w:color w:val="000000" w:themeColor="text1"/>
          <w:sz w:val="28"/>
          <w:szCs w:val="28"/>
        </w:rPr>
        <w:t xml:space="preserve">.2018 по </w:t>
      </w:r>
      <w:r w:rsidR="005368B8" w:rsidRPr="00EE005C">
        <w:rPr>
          <w:b w:val="0"/>
          <w:color w:val="000000" w:themeColor="text1"/>
          <w:sz w:val="28"/>
          <w:szCs w:val="28"/>
        </w:rPr>
        <w:t>04.07</w:t>
      </w:r>
      <w:r w:rsidR="00072FA1" w:rsidRPr="00EE005C">
        <w:rPr>
          <w:b w:val="0"/>
          <w:color w:val="000000" w:themeColor="text1"/>
          <w:sz w:val="28"/>
          <w:szCs w:val="28"/>
        </w:rPr>
        <w:t>.2018 в части, касающейся реализации органами местного самоуправления вопросов местного значения.</w:t>
      </w:r>
    </w:p>
    <w:p w:rsidR="00072FA1" w:rsidRPr="00EE005C" w:rsidRDefault="00072FA1" w:rsidP="00037C2E">
      <w:pPr>
        <w:pStyle w:val="ConsPlusNormal"/>
        <w:jc w:val="both"/>
        <w:rPr>
          <w:i w:val="0"/>
          <w:color w:val="000000" w:themeColor="text1"/>
        </w:rPr>
      </w:pPr>
      <w:r w:rsidRPr="00EE005C">
        <w:rPr>
          <w:i w:val="0"/>
          <w:color w:val="000000" w:themeColor="text1"/>
        </w:rPr>
        <w:t>Котельникова О.В. – начальник департамента ведения регистра муниципальных правовых актов государственно-правового управления администрации Губернатора Ульяновской области.</w:t>
      </w:r>
    </w:p>
    <w:p w:rsidR="00072FA1" w:rsidRPr="00EE005C" w:rsidRDefault="001112C5" w:rsidP="00050118">
      <w:pPr>
        <w:pStyle w:val="1"/>
        <w:shd w:val="clear" w:color="auto" w:fill="FFFFFF"/>
        <w:spacing w:before="0" w:beforeAutospacing="0" w:after="0" w:afterAutospacing="0"/>
        <w:jc w:val="both"/>
        <w:textAlignment w:val="baseline"/>
        <w:rPr>
          <w:b w:val="0"/>
          <w:i/>
          <w:color w:val="000000" w:themeColor="text1"/>
          <w:sz w:val="28"/>
          <w:szCs w:val="28"/>
        </w:rPr>
      </w:pPr>
      <w:r w:rsidRPr="00EE005C">
        <w:rPr>
          <w:b w:val="0"/>
          <w:color w:val="000000" w:themeColor="text1"/>
          <w:sz w:val="28"/>
          <w:szCs w:val="28"/>
        </w:rPr>
        <w:t>6</w:t>
      </w:r>
      <w:r w:rsidR="000C5AA8" w:rsidRPr="00EE005C">
        <w:rPr>
          <w:b w:val="0"/>
          <w:color w:val="000000" w:themeColor="text1"/>
          <w:sz w:val="28"/>
          <w:szCs w:val="28"/>
        </w:rPr>
        <w:t>.</w:t>
      </w:r>
      <w:r w:rsidR="00072FA1" w:rsidRPr="00EE005C">
        <w:rPr>
          <w:b w:val="0"/>
          <w:color w:val="000000" w:themeColor="text1"/>
          <w:sz w:val="28"/>
          <w:szCs w:val="28"/>
        </w:rPr>
        <w:t>Об актуальных вопросах ведения регистра муниципальных нормативных правовых актов Ульяновской области.</w:t>
      </w:r>
    </w:p>
    <w:p w:rsidR="00072FA1" w:rsidRPr="00EE005C" w:rsidRDefault="00072FA1" w:rsidP="00050118">
      <w:pPr>
        <w:pStyle w:val="ConsPlusNormal"/>
        <w:jc w:val="both"/>
        <w:rPr>
          <w:i w:val="0"/>
          <w:color w:val="000000" w:themeColor="text1"/>
        </w:rPr>
      </w:pPr>
      <w:r w:rsidRPr="00EE005C">
        <w:rPr>
          <w:i w:val="0"/>
          <w:color w:val="000000" w:themeColor="text1"/>
        </w:rPr>
        <w:t>Котельникова О.В. – начальник департамента ведения регистра муниципальных правовых актов государственно-правового управления администрации Губернатора Ульяновской области.</w:t>
      </w:r>
    </w:p>
    <w:p w:rsidR="00072FA1" w:rsidRPr="00EE005C" w:rsidRDefault="00072FA1" w:rsidP="00050118">
      <w:pPr>
        <w:pStyle w:val="ConsPlusNormal"/>
        <w:jc w:val="both"/>
        <w:rPr>
          <w:i w:val="0"/>
          <w:color w:val="000000" w:themeColor="text1"/>
        </w:rPr>
      </w:pPr>
    </w:p>
    <w:p w:rsidR="000C5AA8" w:rsidRPr="00EE005C" w:rsidRDefault="000C5AA8" w:rsidP="00050118">
      <w:pPr>
        <w:shd w:val="clear" w:color="auto" w:fill="FFFFFF"/>
        <w:tabs>
          <w:tab w:val="left" w:pos="142"/>
        </w:tabs>
        <w:spacing w:after="0" w:line="240" w:lineRule="auto"/>
        <w:jc w:val="both"/>
        <w:textAlignment w:val="baseline"/>
        <w:outlineLvl w:val="0"/>
        <w:rPr>
          <w:rFonts w:ascii="Times New Roman" w:eastAsia="Times New Roman" w:hAnsi="Times New Roman" w:cs="Times New Roman"/>
          <w:bCs/>
          <w:color w:val="000000" w:themeColor="text1"/>
          <w:spacing w:val="-2"/>
          <w:kern w:val="36"/>
          <w:sz w:val="28"/>
          <w:szCs w:val="28"/>
        </w:rPr>
      </w:pPr>
      <w:r w:rsidRPr="00EE005C">
        <w:rPr>
          <w:rFonts w:ascii="Times New Roman" w:eastAsia="Times New Roman" w:hAnsi="Times New Roman" w:cs="Times New Roman"/>
          <w:bCs/>
          <w:color w:val="000000" w:themeColor="text1"/>
          <w:spacing w:val="-2"/>
          <w:kern w:val="36"/>
          <w:sz w:val="28"/>
          <w:szCs w:val="28"/>
        </w:rPr>
        <w:t xml:space="preserve">1.СЛУШАЛИ </w:t>
      </w:r>
      <w:r w:rsidR="005368B8" w:rsidRPr="00EE005C">
        <w:rPr>
          <w:rFonts w:ascii="Times New Roman" w:hAnsi="Times New Roman" w:cs="Times New Roman"/>
          <w:color w:val="000000" w:themeColor="text1"/>
          <w:sz w:val="28"/>
          <w:szCs w:val="28"/>
        </w:rPr>
        <w:t>Спиридонову М.И.</w:t>
      </w:r>
      <w:r w:rsidRPr="00EE005C">
        <w:rPr>
          <w:rFonts w:ascii="Times New Roman" w:eastAsia="Times New Roman" w:hAnsi="Times New Roman" w:cs="Times New Roman"/>
          <w:bCs/>
          <w:color w:val="000000" w:themeColor="text1"/>
          <w:spacing w:val="-2"/>
          <w:kern w:val="36"/>
          <w:sz w:val="28"/>
          <w:szCs w:val="28"/>
        </w:rPr>
        <w:t xml:space="preserve"> (доклад прилагается).</w:t>
      </w:r>
    </w:p>
    <w:p w:rsidR="000C5AA8" w:rsidRPr="00EE005C" w:rsidRDefault="000C5AA8" w:rsidP="00050118">
      <w:pPr>
        <w:tabs>
          <w:tab w:val="left" w:pos="142"/>
          <w:tab w:val="left" w:pos="709"/>
        </w:tabs>
        <w:spacing w:after="0" w:line="240" w:lineRule="auto"/>
        <w:jc w:val="both"/>
        <w:rPr>
          <w:rFonts w:ascii="Times New Roman" w:eastAsia="Times New Roman" w:hAnsi="Times New Roman" w:cs="Times New Roman"/>
          <w:color w:val="000000" w:themeColor="text1"/>
          <w:sz w:val="28"/>
          <w:szCs w:val="28"/>
        </w:rPr>
      </w:pPr>
      <w:r w:rsidRPr="00EE005C">
        <w:rPr>
          <w:rFonts w:ascii="Times New Roman" w:eastAsia="Times New Roman" w:hAnsi="Times New Roman" w:cs="Times New Roman"/>
          <w:color w:val="000000" w:themeColor="text1"/>
          <w:sz w:val="28"/>
          <w:szCs w:val="28"/>
        </w:rPr>
        <w:t>РЕШИЛИ:</w:t>
      </w:r>
    </w:p>
    <w:p w:rsidR="000C5AA8" w:rsidRPr="00EE005C" w:rsidRDefault="000C5AA8" w:rsidP="00050118">
      <w:pPr>
        <w:pStyle w:val="a7"/>
        <w:spacing w:after="0" w:line="240" w:lineRule="auto"/>
        <w:ind w:left="0"/>
        <w:jc w:val="both"/>
        <w:rPr>
          <w:rFonts w:ascii="Times New Roman" w:eastAsia="Times New Roman" w:hAnsi="Times New Roman" w:cs="Times New Roman"/>
          <w:color w:val="000000" w:themeColor="text1"/>
          <w:sz w:val="28"/>
          <w:szCs w:val="28"/>
        </w:rPr>
      </w:pPr>
      <w:r w:rsidRPr="00EE005C">
        <w:rPr>
          <w:rFonts w:ascii="Times New Roman" w:eastAsia="Times New Roman" w:hAnsi="Times New Roman" w:cs="Times New Roman"/>
          <w:color w:val="000000" w:themeColor="text1"/>
          <w:sz w:val="28"/>
          <w:szCs w:val="28"/>
        </w:rPr>
        <w:t>1.1. Принять информацию к сведению.</w:t>
      </w:r>
    </w:p>
    <w:p w:rsidR="000C5AA8" w:rsidRPr="00EE005C" w:rsidRDefault="000C5AA8" w:rsidP="00050118">
      <w:pPr>
        <w:pStyle w:val="a7"/>
        <w:spacing w:after="0" w:line="240" w:lineRule="auto"/>
        <w:ind w:left="0"/>
        <w:jc w:val="both"/>
        <w:rPr>
          <w:rFonts w:ascii="Times New Roman" w:eastAsia="Times New Roman" w:hAnsi="Times New Roman" w:cs="Times New Roman"/>
          <w:color w:val="000000" w:themeColor="text1"/>
          <w:sz w:val="28"/>
          <w:szCs w:val="28"/>
        </w:rPr>
      </w:pPr>
      <w:r w:rsidRPr="00EE005C">
        <w:rPr>
          <w:rFonts w:ascii="Times New Roman" w:eastAsia="Times New Roman" w:hAnsi="Times New Roman" w:cs="Times New Roman"/>
          <w:color w:val="000000" w:themeColor="text1"/>
          <w:sz w:val="28"/>
          <w:szCs w:val="28"/>
        </w:rPr>
        <w:t>1.2. Муниципальным районам довести до сведения сельских поселений муниципальных образований Ульяновской области, входящих в состав муниципальных районов данную информацию.</w:t>
      </w:r>
    </w:p>
    <w:p w:rsidR="000C5AA8" w:rsidRPr="00EE005C" w:rsidRDefault="000C5AA8" w:rsidP="00050118">
      <w:pPr>
        <w:pStyle w:val="ConsPlusNormal"/>
        <w:jc w:val="both"/>
        <w:rPr>
          <w:i w:val="0"/>
          <w:color w:val="000000" w:themeColor="text1"/>
        </w:rPr>
      </w:pPr>
    </w:p>
    <w:p w:rsidR="00027490" w:rsidRPr="00EE005C" w:rsidRDefault="00027490" w:rsidP="00027490">
      <w:pPr>
        <w:shd w:val="clear" w:color="auto" w:fill="FFFFFF"/>
        <w:tabs>
          <w:tab w:val="left" w:pos="142"/>
        </w:tabs>
        <w:spacing w:after="0" w:line="240" w:lineRule="auto"/>
        <w:jc w:val="both"/>
        <w:textAlignment w:val="baseline"/>
        <w:outlineLvl w:val="0"/>
        <w:rPr>
          <w:rFonts w:ascii="Times New Roman" w:eastAsia="Times New Roman" w:hAnsi="Times New Roman" w:cs="Times New Roman"/>
          <w:bCs/>
          <w:color w:val="000000" w:themeColor="text1"/>
          <w:spacing w:val="-2"/>
          <w:kern w:val="36"/>
          <w:sz w:val="28"/>
          <w:szCs w:val="28"/>
        </w:rPr>
      </w:pPr>
      <w:r w:rsidRPr="00EE005C">
        <w:rPr>
          <w:rFonts w:ascii="Times New Roman" w:hAnsi="Times New Roman" w:cs="Times New Roman"/>
          <w:color w:val="000000" w:themeColor="text1"/>
          <w:sz w:val="28"/>
          <w:szCs w:val="28"/>
        </w:rPr>
        <w:t>2.</w:t>
      </w:r>
      <w:r w:rsidRPr="00EE005C">
        <w:rPr>
          <w:rFonts w:ascii="Times New Roman" w:eastAsia="Times New Roman" w:hAnsi="Times New Roman" w:cs="Times New Roman"/>
          <w:bCs/>
          <w:color w:val="000000" w:themeColor="text1"/>
          <w:spacing w:val="-2"/>
          <w:kern w:val="36"/>
          <w:sz w:val="28"/>
          <w:szCs w:val="28"/>
        </w:rPr>
        <w:t xml:space="preserve"> СЛУШАЛИ </w:t>
      </w:r>
      <w:r w:rsidR="00580646" w:rsidRPr="00EE005C">
        <w:rPr>
          <w:rFonts w:ascii="Times New Roman" w:hAnsi="Times New Roman" w:cs="Times New Roman"/>
          <w:color w:val="000000" w:themeColor="text1"/>
          <w:sz w:val="28"/>
          <w:szCs w:val="28"/>
        </w:rPr>
        <w:t>Луценко Г.В.</w:t>
      </w:r>
      <w:r w:rsidRPr="00EE005C">
        <w:rPr>
          <w:rFonts w:ascii="Times New Roman" w:eastAsia="Times New Roman" w:hAnsi="Times New Roman" w:cs="Times New Roman"/>
          <w:bCs/>
          <w:color w:val="000000" w:themeColor="text1"/>
          <w:spacing w:val="-2"/>
          <w:kern w:val="36"/>
          <w:sz w:val="28"/>
          <w:szCs w:val="28"/>
        </w:rPr>
        <w:t xml:space="preserve"> (доклад прилагается).</w:t>
      </w:r>
    </w:p>
    <w:p w:rsidR="00027490" w:rsidRPr="00EE005C" w:rsidRDefault="00027490" w:rsidP="00027490">
      <w:pPr>
        <w:tabs>
          <w:tab w:val="left" w:pos="142"/>
          <w:tab w:val="left" w:pos="709"/>
        </w:tabs>
        <w:spacing w:after="0" w:line="240" w:lineRule="auto"/>
        <w:jc w:val="both"/>
        <w:rPr>
          <w:rFonts w:ascii="Times New Roman" w:eastAsia="Times New Roman" w:hAnsi="Times New Roman" w:cs="Times New Roman"/>
          <w:color w:val="000000" w:themeColor="text1"/>
          <w:sz w:val="28"/>
          <w:szCs w:val="28"/>
        </w:rPr>
      </w:pPr>
      <w:r w:rsidRPr="00EE005C">
        <w:rPr>
          <w:rFonts w:ascii="Times New Roman" w:eastAsia="Times New Roman" w:hAnsi="Times New Roman" w:cs="Times New Roman"/>
          <w:color w:val="000000" w:themeColor="text1"/>
          <w:sz w:val="28"/>
          <w:szCs w:val="28"/>
        </w:rPr>
        <w:t>РЕШИЛИ:</w:t>
      </w:r>
    </w:p>
    <w:p w:rsidR="00027490" w:rsidRPr="00EE005C" w:rsidRDefault="001112C5" w:rsidP="001112C5">
      <w:pPr>
        <w:tabs>
          <w:tab w:val="left" w:pos="142"/>
          <w:tab w:val="left" w:pos="709"/>
        </w:tabs>
        <w:spacing w:after="0" w:line="240" w:lineRule="auto"/>
        <w:jc w:val="both"/>
        <w:rPr>
          <w:rFonts w:ascii="Times New Roman" w:eastAsia="Times New Roman" w:hAnsi="Times New Roman" w:cs="Times New Roman"/>
          <w:color w:val="000000" w:themeColor="text1"/>
          <w:sz w:val="28"/>
          <w:szCs w:val="28"/>
        </w:rPr>
      </w:pPr>
      <w:r w:rsidRPr="00EE005C">
        <w:rPr>
          <w:rFonts w:ascii="Times New Roman" w:eastAsia="Times New Roman" w:hAnsi="Times New Roman" w:cs="Times New Roman"/>
          <w:color w:val="000000" w:themeColor="text1"/>
          <w:sz w:val="28"/>
          <w:szCs w:val="28"/>
        </w:rPr>
        <w:t xml:space="preserve">2.1. </w:t>
      </w:r>
      <w:r w:rsidR="00027490" w:rsidRPr="00EE005C">
        <w:rPr>
          <w:rFonts w:ascii="Times New Roman" w:eastAsia="Times New Roman" w:hAnsi="Times New Roman" w:cs="Times New Roman"/>
          <w:color w:val="000000" w:themeColor="text1"/>
          <w:sz w:val="28"/>
          <w:szCs w:val="28"/>
        </w:rPr>
        <w:t>Принять информацию к сведению.</w:t>
      </w:r>
    </w:p>
    <w:p w:rsidR="00AE1494" w:rsidRPr="00EE005C" w:rsidRDefault="001112C5" w:rsidP="001112C5">
      <w:pPr>
        <w:tabs>
          <w:tab w:val="left" w:pos="142"/>
          <w:tab w:val="left" w:pos="709"/>
        </w:tabs>
        <w:spacing w:after="0" w:line="240" w:lineRule="auto"/>
        <w:jc w:val="both"/>
        <w:rPr>
          <w:rFonts w:ascii="Times New Roman" w:eastAsia="Times New Roman" w:hAnsi="Times New Roman" w:cs="Times New Roman"/>
          <w:color w:val="000000" w:themeColor="text1"/>
          <w:sz w:val="28"/>
          <w:szCs w:val="28"/>
        </w:rPr>
      </w:pPr>
      <w:r w:rsidRPr="00EE005C">
        <w:rPr>
          <w:rFonts w:ascii="Times New Roman" w:eastAsia="Times New Roman" w:hAnsi="Times New Roman" w:cs="Times New Roman"/>
          <w:color w:val="000000" w:themeColor="text1"/>
          <w:sz w:val="28"/>
          <w:szCs w:val="28"/>
        </w:rPr>
        <w:t>2.2.</w:t>
      </w:r>
      <w:r w:rsidR="00AE1494" w:rsidRPr="00EE005C">
        <w:rPr>
          <w:rFonts w:ascii="Times New Roman" w:eastAsia="Times New Roman" w:hAnsi="Times New Roman" w:cs="Times New Roman"/>
          <w:color w:val="000000" w:themeColor="text1"/>
          <w:sz w:val="28"/>
          <w:szCs w:val="28"/>
        </w:rPr>
        <w:t>Органам местного самоуправления:</w:t>
      </w:r>
    </w:p>
    <w:p w:rsidR="00AE1494" w:rsidRPr="00EE005C" w:rsidRDefault="00AE1494" w:rsidP="00AE1494">
      <w:pPr>
        <w:spacing w:after="0" w:line="240" w:lineRule="auto"/>
        <w:jc w:val="both"/>
        <w:rPr>
          <w:rFonts w:ascii="Times New Roman" w:eastAsia="Times New Roman" w:hAnsi="Times New Roman" w:cs="Times New Roman"/>
          <w:color w:val="000000" w:themeColor="text1"/>
          <w:sz w:val="28"/>
          <w:szCs w:val="28"/>
        </w:rPr>
      </w:pPr>
      <w:r w:rsidRPr="00EE005C">
        <w:rPr>
          <w:rFonts w:ascii="Times New Roman" w:eastAsia="Times New Roman" w:hAnsi="Times New Roman" w:cs="Times New Roman"/>
          <w:color w:val="000000" w:themeColor="text1"/>
          <w:sz w:val="28"/>
          <w:szCs w:val="28"/>
        </w:rPr>
        <w:t>- провести инвентаризацию муниципальных правовых актов, утвердивших Административные регламенты по предоставлению муниципальных услуг;</w:t>
      </w:r>
    </w:p>
    <w:p w:rsidR="00AE1494" w:rsidRPr="00EE005C" w:rsidRDefault="00AE1494" w:rsidP="00AE1494">
      <w:pPr>
        <w:spacing w:after="0" w:line="240" w:lineRule="auto"/>
        <w:jc w:val="both"/>
        <w:rPr>
          <w:rFonts w:ascii="Times New Roman" w:eastAsia="Times New Roman" w:hAnsi="Times New Roman" w:cs="Times New Roman"/>
          <w:color w:val="000000" w:themeColor="text1"/>
          <w:sz w:val="28"/>
          <w:szCs w:val="28"/>
        </w:rPr>
      </w:pPr>
      <w:r w:rsidRPr="00EE005C">
        <w:rPr>
          <w:rFonts w:ascii="Times New Roman" w:eastAsia="Times New Roman" w:hAnsi="Times New Roman" w:cs="Times New Roman"/>
          <w:color w:val="000000" w:themeColor="text1"/>
          <w:sz w:val="28"/>
          <w:szCs w:val="28"/>
        </w:rPr>
        <w:t>- привести муниципальные правовые акты</w:t>
      </w:r>
      <w:r w:rsidR="000770A4" w:rsidRPr="00EE005C">
        <w:rPr>
          <w:rFonts w:ascii="Times New Roman" w:eastAsia="Times New Roman" w:hAnsi="Times New Roman" w:cs="Times New Roman"/>
          <w:color w:val="000000" w:themeColor="text1"/>
          <w:sz w:val="28"/>
          <w:szCs w:val="28"/>
        </w:rPr>
        <w:t>, утвердившие Административные регламенты по предоставлению муниципальных услуг</w:t>
      </w:r>
      <w:r w:rsidRPr="00EE005C">
        <w:rPr>
          <w:rFonts w:ascii="Times New Roman" w:eastAsia="Times New Roman" w:hAnsi="Times New Roman" w:cs="Times New Roman"/>
          <w:color w:val="000000" w:themeColor="text1"/>
          <w:sz w:val="28"/>
          <w:szCs w:val="28"/>
        </w:rPr>
        <w:t xml:space="preserve"> в соответствие с законодательством.</w:t>
      </w:r>
    </w:p>
    <w:p w:rsidR="00580646" w:rsidRPr="00EE005C" w:rsidRDefault="00580646" w:rsidP="00580646">
      <w:pPr>
        <w:spacing w:after="0" w:line="240" w:lineRule="auto"/>
        <w:jc w:val="both"/>
        <w:rPr>
          <w:rFonts w:ascii="Times New Roman" w:eastAsia="Times New Roman" w:hAnsi="Times New Roman" w:cs="Times New Roman"/>
          <w:color w:val="000000" w:themeColor="text1"/>
          <w:sz w:val="28"/>
          <w:szCs w:val="28"/>
        </w:rPr>
      </w:pPr>
      <w:r w:rsidRPr="00EE005C">
        <w:rPr>
          <w:rFonts w:ascii="Times New Roman" w:eastAsia="Times New Roman" w:hAnsi="Times New Roman" w:cs="Times New Roman"/>
          <w:color w:val="000000" w:themeColor="text1"/>
          <w:sz w:val="28"/>
          <w:szCs w:val="28"/>
        </w:rPr>
        <w:t>2.3. Муниципал</w:t>
      </w:r>
      <w:r w:rsidR="00743D16" w:rsidRPr="00EE005C">
        <w:rPr>
          <w:rFonts w:ascii="Times New Roman" w:eastAsia="Times New Roman" w:hAnsi="Times New Roman" w:cs="Times New Roman"/>
          <w:color w:val="000000" w:themeColor="text1"/>
          <w:sz w:val="28"/>
          <w:szCs w:val="28"/>
        </w:rPr>
        <w:t xml:space="preserve">ьные нормативные правовые акты </w:t>
      </w:r>
      <w:r w:rsidRPr="00EE005C">
        <w:rPr>
          <w:rFonts w:ascii="Times New Roman" w:eastAsia="Times New Roman" w:hAnsi="Times New Roman" w:cs="Times New Roman"/>
          <w:color w:val="000000" w:themeColor="text1"/>
          <w:sz w:val="28"/>
          <w:szCs w:val="28"/>
        </w:rPr>
        <w:t xml:space="preserve">об утверждении Порядка </w:t>
      </w:r>
      <w:r w:rsidR="00C27E60" w:rsidRPr="00EE005C">
        <w:rPr>
          <w:rFonts w:ascii="Times New Roman" w:eastAsia="Times New Roman" w:hAnsi="Times New Roman" w:cs="Times New Roman"/>
          <w:color w:val="000000" w:themeColor="text1"/>
          <w:sz w:val="28"/>
          <w:szCs w:val="28"/>
        </w:rPr>
        <w:t>разработки и утверждения  а</w:t>
      </w:r>
      <w:r w:rsidRPr="00EE005C">
        <w:rPr>
          <w:rFonts w:ascii="Times New Roman" w:eastAsia="Times New Roman" w:hAnsi="Times New Roman" w:cs="Times New Roman"/>
          <w:color w:val="000000" w:themeColor="text1"/>
          <w:sz w:val="28"/>
          <w:szCs w:val="28"/>
        </w:rPr>
        <w:t xml:space="preserve">дминистративных регламентов </w:t>
      </w:r>
      <w:r w:rsidR="00C27E60" w:rsidRPr="00EE005C">
        <w:rPr>
          <w:rFonts w:ascii="Times New Roman" w:eastAsia="Times New Roman" w:hAnsi="Times New Roman" w:cs="Times New Roman"/>
          <w:color w:val="000000" w:themeColor="text1"/>
          <w:sz w:val="28"/>
          <w:szCs w:val="28"/>
        </w:rPr>
        <w:t xml:space="preserve">предоставления муниципальных услуг </w:t>
      </w:r>
      <w:r w:rsidRPr="00EE005C">
        <w:rPr>
          <w:rFonts w:ascii="Times New Roman" w:eastAsia="Times New Roman" w:hAnsi="Times New Roman" w:cs="Times New Roman"/>
          <w:color w:val="000000" w:themeColor="text1"/>
          <w:sz w:val="28"/>
          <w:szCs w:val="28"/>
        </w:rPr>
        <w:t xml:space="preserve">привести в соответствие с </w:t>
      </w:r>
      <w:r w:rsidRPr="00EE005C">
        <w:rPr>
          <w:rFonts w:ascii="Times New Roman" w:eastAsia="Times New Roman" w:hAnsi="Times New Roman" w:cs="Times New Roman"/>
          <w:color w:val="000000" w:themeColor="text1"/>
          <w:sz w:val="28"/>
          <w:szCs w:val="28"/>
          <w:shd w:val="clear" w:color="auto" w:fill="FFFFFF"/>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в редакции постановления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w:t>
      </w:r>
    </w:p>
    <w:p w:rsidR="00027490" w:rsidRPr="00EE005C" w:rsidRDefault="001112C5" w:rsidP="00027490">
      <w:pPr>
        <w:pStyle w:val="a7"/>
        <w:spacing w:after="0" w:line="240" w:lineRule="auto"/>
        <w:ind w:left="0"/>
        <w:jc w:val="both"/>
        <w:rPr>
          <w:rFonts w:ascii="Times New Roman" w:eastAsia="Times New Roman" w:hAnsi="Times New Roman" w:cs="Times New Roman"/>
          <w:color w:val="000000" w:themeColor="text1"/>
          <w:sz w:val="28"/>
          <w:szCs w:val="28"/>
        </w:rPr>
      </w:pPr>
      <w:r w:rsidRPr="00EE005C">
        <w:rPr>
          <w:rFonts w:ascii="Times New Roman" w:eastAsia="Times New Roman" w:hAnsi="Times New Roman" w:cs="Times New Roman"/>
          <w:color w:val="000000" w:themeColor="text1"/>
          <w:sz w:val="28"/>
          <w:szCs w:val="28"/>
        </w:rPr>
        <w:t>2</w:t>
      </w:r>
      <w:r w:rsidR="00835C84" w:rsidRPr="00EE005C">
        <w:rPr>
          <w:rFonts w:ascii="Times New Roman" w:eastAsia="Times New Roman" w:hAnsi="Times New Roman" w:cs="Times New Roman"/>
          <w:color w:val="000000" w:themeColor="text1"/>
          <w:sz w:val="28"/>
          <w:szCs w:val="28"/>
        </w:rPr>
        <w:t>.</w:t>
      </w:r>
      <w:r w:rsidR="00580646" w:rsidRPr="00EE005C">
        <w:rPr>
          <w:rFonts w:ascii="Times New Roman" w:eastAsia="Times New Roman" w:hAnsi="Times New Roman" w:cs="Times New Roman"/>
          <w:color w:val="000000" w:themeColor="text1"/>
          <w:sz w:val="28"/>
          <w:szCs w:val="28"/>
        </w:rPr>
        <w:t>4</w:t>
      </w:r>
      <w:r w:rsidR="00027490" w:rsidRPr="00EE005C">
        <w:rPr>
          <w:rFonts w:ascii="Times New Roman" w:eastAsia="Times New Roman" w:hAnsi="Times New Roman" w:cs="Times New Roman"/>
          <w:color w:val="000000" w:themeColor="text1"/>
          <w:sz w:val="28"/>
          <w:szCs w:val="28"/>
        </w:rPr>
        <w:t>. Муниципальным районам довести до сведения сельских поселений муниципальных образований Ульяновской области, входящих в состав муниципальных районов данную информацию.</w:t>
      </w:r>
    </w:p>
    <w:p w:rsidR="00027490" w:rsidRPr="00EE005C" w:rsidRDefault="00027490" w:rsidP="00EE005C">
      <w:pPr>
        <w:pStyle w:val="ConsPlusNormal"/>
        <w:jc w:val="both"/>
        <w:rPr>
          <w:i w:val="0"/>
          <w:color w:val="000000" w:themeColor="text1"/>
        </w:rPr>
      </w:pPr>
    </w:p>
    <w:p w:rsidR="001112C5" w:rsidRDefault="001112C5" w:rsidP="00EE005C">
      <w:pPr>
        <w:shd w:val="clear" w:color="auto" w:fill="FFFFFF"/>
        <w:tabs>
          <w:tab w:val="left" w:pos="142"/>
        </w:tabs>
        <w:spacing w:after="0" w:line="240" w:lineRule="auto"/>
        <w:jc w:val="both"/>
        <w:textAlignment w:val="baseline"/>
        <w:outlineLvl w:val="0"/>
        <w:rPr>
          <w:rFonts w:ascii="Times New Roman" w:eastAsia="Times New Roman" w:hAnsi="Times New Roman" w:cs="Times New Roman"/>
          <w:bCs/>
          <w:color w:val="000000" w:themeColor="text1"/>
          <w:spacing w:val="-2"/>
          <w:kern w:val="36"/>
          <w:sz w:val="28"/>
          <w:szCs w:val="28"/>
        </w:rPr>
      </w:pPr>
      <w:r w:rsidRPr="00EE005C">
        <w:rPr>
          <w:rFonts w:ascii="Times New Roman" w:eastAsia="Times New Roman" w:hAnsi="Times New Roman" w:cs="Times New Roman"/>
          <w:bCs/>
          <w:color w:val="000000" w:themeColor="text1"/>
          <w:spacing w:val="-2"/>
          <w:kern w:val="36"/>
          <w:sz w:val="28"/>
          <w:szCs w:val="28"/>
        </w:rPr>
        <w:t xml:space="preserve">3.СЛУШАЛИ </w:t>
      </w:r>
      <w:r w:rsidR="00580646" w:rsidRPr="00EE005C">
        <w:rPr>
          <w:rFonts w:ascii="Times New Roman" w:hAnsi="Times New Roman" w:cs="Times New Roman"/>
          <w:color w:val="000000" w:themeColor="text1"/>
          <w:sz w:val="28"/>
          <w:szCs w:val="28"/>
        </w:rPr>
        <w:t>Тихонову И.В</w:t>
      </w:r>
      <w:r w:rsidRPr="00EE005C">
        <w:rPr>
          <w:rFonts w:ascii="Times New Roman" w:hAnsi="Times New Roman" w:cs="Times New Roman"/>
          <w:color w:val="000000" w:themeColor="text1"/>
          <w:sz w:val="28"/>
          <w:szCs w:val="28"/>
        </w:rPr>
        <w:t>.</w:t>
      </w:r>
    </w:p>
    <w:p w:rsidR="00EE005C" w:rsidRPr="00EE005C" w:rsidRDefault="00EE005C" w:rsidP="00EE005C">
      <w:pPr>
        <w:spacing w:after="0" w:line="240" w:lineRule="auto"/>
        <w:ind w:firstLine="708"/>
        <w:jc w:val="both"/>
        <w:rPr>
          <w:rFonts w:ascii="Times New Roman" w:eastAsia="Calibri" w:hAnsi="Times New Roman" w:cs="Times New Roman"/>
          <w:sz w:val="28"/>
          <w:szCs w:val="28"/>
          <w:lang w:eastAsia="en-US"/>
        </w:rPr>
      </w:pPr>
      <w:r w:rsidRPr="00EE005C">
        <w:rPr>
          <w:rFonts w:ascii="Times New Roman" w:eastAsia="Calibri" w:hAnsi="Times New Roman" w:cs="Times New Roman"/>
          <w:sz w:val="28"/>
          <w:szCs w:val="28"/>
          <w:lang w:eastAsia="en-US"/>
        </w:rPr>
        <w:t>Обзор основного законодательства о публичных мероприятиях</w:t>
      </w:r>
      <w:r>
        <w:rPr>
          <w:rFonts w:ascii="Times New Roman" w:eastAsia="Calibri" w:hAnsi="Times New Roman" w:cs="Times New Roman"/>
          <w:sz w:val="28"/>
          <w:szCs w:val="28"/>
          <w:lang w:eastAsia="en-US"/>
        </w:rPr>
        <w:t>:</w:t>
      </w:r>
    </w:p>
    <w:p w:rsidR="00EE005C" w:rsidRPr="00EE005C" w:rsidRDefault="00EE005C" w:rsidP="00EE005C">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Pr="00EE005C">
        <w:rPr>
          <w:rFonts w:ascii="Times New Roman" w:eastAsia="Calibri" w:hAnsi="Times New Roman" w:cs="Times New Roman"/>
          <w:sz w:val="28"/>
          <w:szCs w:val="28"/>
          <w:lang w:eastAsia="en-US"/>
        </w:rPr>
        <w:t>Федеральный закон от 19.06.2004 № 54-ФЗ«О собраниях, митингах, демонстрац</w:t>
      </w:r>
      <w:r>
        <w:rPr>
          <w:rFonts w:ascii="Times New Roman" w:eastAsia="Calibri" w:hAnsi="Times New Roman" w:cs="Times New Roman"/>
          <w:sz w:val="28"/>
          <w:szCs w:val="28"/>
          <w:lang w:eastAsia="en-US"/>
        </w:rPr>
        <w:t>иях, шествиях и пикетированиях»;</w:t>
      </w:r>
    </w:p>
    <w:p w:rsidR="00EE005C" w:rsidRPr="00EE005C" w:rsidRDefault="00EE005C" w:rsidP="00EE005C">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 </w:t>
      </w:r>
      <w:r w:rsidRPr="00EE005C">
        <w:rPr>
          <w:rFonts w:ascii="Times New Roman" w:eastAsia="Calibri" w:hAnsi="Times New Roman" w:cs="Times New Roman"/>
          <w:sz w:val="28"/>
          <w:szCs w:val="28"/>
          <w:lang w:eastAsia="en-US"/>
        </w:rPr>
        <w:t>Закон Ульяновской области от 09.11.2010 № 182-ЗО (ред. от 08.04.2011) «О порядке подачи уведомления о проведении публичного мероприятия на территории Ульяновской области и признании утратившими силу отдельных законодательных актов Ульяновской области»</w:t>
      </w:r>
      <w:r>
        <w:rPr>
          <w:rFonts w:ascii="Times New Roman" w:eastAsia="Calibri" w:hAnsi="Times New Roman" w:cs="Times New Roman"/>
          <w:sz w:val="28"/>
          <w:szCs w:val="28"/>
          <w:lang w:eastAsia="en-US"/>
        </w:rPr>
        <w:t>;</w:t>
      </w:r>
    </w:p>
    <w:p w:rsidR="00EE005C" w:rsidRPr="00EE005C" w:rsidRDefault="00EE005C" w:rsidP="00EE005C">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EE005C">
        <w:rPr>
          <w:rFonts w:ascii="Times New Roman" w:eastAsia="Calibri" w:hAnsi="Times New Roman" w:cs="Times New Roman"/>
          <w:sz w:val="28"/>
          <w:szCs w:val="28"/>
          <w:lang w:eastAsia="en-US"/>
        </w:rPr>
        <w:t>Постановление Пленума Верховного Суда РФ от 26 июня 2018 г. № 28 «О некоторых вопросах, возникающих у судов при рассмотрении административных дел и дел об административных правонарушениях, связанных с применением законодательства о публичных мероприятиях»</w:t>
      </w:r>
      <w:r>
        <w:rPr>
          <w:rFonts w:ascii="Times New Roman" w:eastAsia="Calibri" w:hAnsi="Times New Roman" w:cs="Times New Roman"/>
          <w:sz w:val="28"/>
          <w:szCs w:val="28"/>
          <w:lang w:eastAsia="en-US"/>
        </w:rPr>
        <w:t>.</w:t>
      </w:r>
    </w:p>
    <w:p w:rsidR="00EE005C" w:rsidRPr="00EE005C" w:rsidRDefault="00EE005C" w:rsidP="00EE005C">
      <w:pPr>
        <w:spacing w:after="0" w:line="240" w:lineRule="auto"/>
        <w:ind w:firstLine="708"/>
        <w:jc w:val="both"/>
        <w:rPr>
          <w:rFonts w:ascii="Times New Roman" w:eastAsia="Calibri" w:hAnsi="Times New Roman" w:cs="Times New Roman"/>
          <w:sz w:val="28"/>
          <w:szCs w:val="28"/>
          <w:lang w:eastAsia="en-US"/>
        </w:rPr>
      </w:pPr>
      <w:r w:rsidRPr="00EE005C">
        <w:rPr>
          <w:rFonts w:ascii="Times New Roman" w:eastAsia="Calibri" w:hAnsi="Times New Roman" w:cs="Times New Roman"/>
          <w:sz w:val="28"/>
          <w:szCs w:val="28"/>
          <w:lang w:eastAsia="en-US"/>
        </w:rPr>
        <w:t xml:space="preserve">Просьба изучить </w:t>
      </w:r>
      <w:r>
        <w:rPr>
          <w:rFonts w:ascii="Times New Roman" w:eastAsia="Calibri" w:hAnsi="Times New Roman" w:cs="Times New Roman"/>
          <w:sz w:val="28"/>
          <w:szCs w:val="28"/>
          <w:lang w:eastAsia="en-US"/>
        </w:rPr>
        <w:t>указанные</w:t>
      </w:r>
      <w:r w:rsidRPr="00EE005C">
        <w:rPr>
          <w:rFonts w:ascii="Times New Roman" w:eastAsia="Calibri" w:hAnsi="Times New Roman" w:cs="Times New Roman"/>
          <w:sz w:val="28"/>
          <w:szCs w:val="28"/>
          <w:lang w:eastAsia="en-US"/>
        </w:rPr>
        <w:t xml:space="preserve"> нормативные акты и на следующем аппаратном совещании мы подробно обсудим эти НПА.</w:t>
      </w:r>
    </w:p>
    <w:p w:rsidR="00EE005C" w:rsidRPr="00EE005C" w:rsidRDefault="00EE005C" w:rsidP="00EE005C">
      <w:pPr>
        <w:shd w:val="clear" w:color="auto" w:fill="FFFFFF"/>
        <w:tabs>
          <w:tab w:val="left" w:pos="142"/>
        </w:tabs>
        <w:spacing w:after="0" w:line="240" w:lineRule="auto"/>
        <w:jc w:val="both"/>
        <w:textAlignment w:val="baseline"/>
        <w:outlineLvl w:val="0"/>
        <w:rPr>
          <w:rFonts w:ascii="Times New Roman" w:eastAsia="Times New Roman" w:hAnsi="Times New Roman" w:cs="Times New Roman"/>
          <w:bCs/>
          <w:color w:val="000000" w:themeColor="text1"/>
          <w:spacing w:val="-2"/>
          <w:kern w:val="36"/>
          <w:sz w:val="28"/>
          <w:szCs w:val="28"/>
        </w:rPr>
      </w:pPr>
    </w:p>
    <w:p w:rsidR="001112C5" w:rsidRPr="00EE005C" w:rsidRDefault="001112C5" w:rsidP="00EE005C">
      <w:pPr>
        <w:tabs>
          <w:tab w:val="left" w:pos="142"/>
          <w:tab w:val="left" w:pos="709"/>
        </w:tabs>
        <w:spacing w:after="0" w:line="240" w:lineRule="auto"/>
        <w:jc w:val="both"/>
        <w:rPr>
          <w:rFonts w:ascii="Times New Roman" w:eastAsia="Times New Roman" w:hAnsi="Times New Roman" w:cs="Times New Roman"/>
          <w:color w:val="000000" w:themeColor="text1"/>
          <w:sz w:val="28"/>
          <w:szCs w:val="28"/>
        </w:rPr>
      </w:pPr>
      <w:r w:rsidRPr="00EE005C">
        <w:rPr>
          <w:rFonts w:ascii="Times New Roman" w:eastAsia="Times New Roman" w:hAnsi="Times New Roman" w:cs="Times New Roman"/>
          <w:color w:val="000000" w:themeColor="text1"/>
          <w:sz w:val="28"/>
          <w:szCs w:val="28"/>
        </w:rPr>
        <w:t>РЕШИЛИ:</w:t>
      </w:r>
    </w:p>
    <w:p w:rsidR="001112C5" w:rsidRPr="00EE005C" w:rsidRDefault="001112C5" w:rsidP="001112C5">
      <w:pPr>
        <w:pStyle w:val="a7"/>
        <w:spacing w:after="0" w:line="240" w:lineRule="auto"/>
        <w:ind w:left="0"/>
        <w:jc w:val="both"/>
        <w:rPr>
          <w:rFonts w:ascii="Times New Roman" w:eastAsia="Times New Roman" w:hAnsi="Times New Roman" w:cs="Times New Roman"/>
          <w:color w:val="000000" w:themeColor="text1"/>
          <w:sz w:val="28"/>
          <w:szCs w:val="28"/>
        </w:rPr>
      </w:pPr>
      <w:r w:rsidRPr="00EE005C">
        <w:rPr>
          <w:rFonts w:ascii="Times New Roman" w:eastAsia="Times New Roman" w:hAnsi="Times New Roman" w:cs="Times New Roman"/>
          <w:color w:val="000000" w:themeColor="text1"/>
          <w:sz w:val="28"/>
          <w:szCs w:val="28"/>
        </w:rPr>
        <w:t>3.1. Принять информацию к сведению.</w:t>
      </w:r>
    </w:p>
    <w:p w:rsidR="001112C5" w:rsidRPr="00EE005C" w:rsidRDefault="001112C5" w:rsidP="001112C5">
      <w:pPr>
        <w:pStyle w:val="a7"/>
        <w:spacing w:after="0" w:line="240" w:lineRule="auto"/>
        <w:ind w:left="0"/>
        <w:jc w:val="both"/>
        <w:rPr>
          <w:rFonts w:ascii="Times New Roman" w:eastAsia="Times New Roman" w:hAnsi="Times New Roman" w:cs="Times New Roman"/>
          <w:color w:val="000000" w:themeColor="text1"/>
          <w:sz w:val="28"/>
          <w:szCs w:val="28"/>
        </w:rPr>
      </w:pPr>
      <w:r w:rsidRPr="00EE005C">
        <w:rPr>
          <w:rFonts w:ascii="Times New Roman" w:eastAsia="Times New Roman" w:hAnsi="Times New Roman" w:cs="Times New Roman"/>
          <w:color w:val="000000" w:themeColor="text1"/>
          <w:sz w:val="28"/>
          <w:szCs w:val="28"/>
        </w:rPr>
        <w:t>3.2. Муниципальным районам довести до сведения сельских поселений муниципальных образований Ульяновской области, входящих в состав муниципальных районов данную информацию.</w:t>
      </w:r>
    </w:p>
    <w:p w:rsidR="001112C5" w:rsidRPr="00EE005C" w:rsidRDefault="001112C5" w:rsidP="00050118">
      <w:pPr>
        <w:pStyle w:val="ConsPlusNormal"/>
        <w:jc w:val="both"/>
        <w:rPr>
          <w:i w:val="0"/>
          <w:color w:val="000000" w:themeColor="text1"/>
        </w:rPr>
      </w:pPr>
    </w:p>
    <w:p w:rsidR="000770A4" w:rsidRPr="00EE005C" w:rsidRDefault="00580646" w:rsidP="00580646">
      <w:pPr>
        <w:spacing w:after="0" w:line="240" w:lineRule="auto"/>
        <w:jc w:val="both"/>
        <w:textAlignment w:val="baseline"/>
        <w:rPr>
          <w:rFonts w:ascii="Times New Roman" w:eastAsia="Times New Roman" w:hAnsi="Times New Roman" w:cs="Times New Roman"/>
          <w:color w:val="000000" w:themeColor="text1"/>
          <w:spacing w:val="-2"/>
          <w:sz w:val="28"/>
          <w:szCs w:val="28"/>
        </w:rPr>
      </w:pPr>
      <w:r w:rsidRPr="00EE005C">
        <w:rPr>
          <w:rFonts w:ascii="Times New Roman" w:eastAsia="Times New Roman" w:hAnsi="Times New Roman" w:cs="Times New Roman"/>
          <w:color w:val="000000" w:themeColor="text1"/>
          <w:spacing w:val="-2"/>
          <w:sz w:val="28"/>
          <w:szCs w:val="28"/>
        </w:rPr>
        <w:t>4.</w:t>
      </w:r>
      <w:r w:rsidR="002A1CAA" w:rsidRPr="00EE005C">
        <w:rPr>
          <w:rFonts w:ascii="Times New Roman" w:eastAsia="Times New Roman" w:hAnsi="Times New Roman" w:cs="Times New Roman"/>
          <w:color w:val="000000" w:themeColor="text1"/>
          <w:spacing w:val="-2"/>
          <w:sz w:val="28"/>
          <w:szCs w:val="28"/>
        </w:rPr>
        <w:t>СЛУШАЛИ</w:t>
      </w:r>
      <w:r w:rsidR="00072FA1" w:rsidRPr="00EE005C">
        <w:rPr>
          <w:rFonts w:ascii="Times New Roman" w:eastAsia="Times New Roman" w:hAnsi="Times New Roman" w:cs="Times New Roman"/>
          <w:color w:val="000000" w:themeColor="text1"/>
          <w:spacing w:val="-2"/>
          <w:sz w:val="28"/>
          <w:szCs w:val="28"/>
        </w:rPr>
        <w:t>Котельникову О.В.</w:t>
      </w:r>
    </w:p>
    <w:p w:rsidR="00743D16" w:rsidRPr="00EE005C" w:rsidRDefault="00294ADC" w:rsidP="00743D1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EE005C">
        <w:rPr>
          <w:rFonts w:ascii="Times New Roman" w:hAnsi="Times New Roman" w:cs="Times New Roman"/>
          <w:color w:val="000000" w:themeColor="text1"/>
          <w:sz w:val="28"/>
          <w:szCs w:val="28"/>
        </w:rPr>
        <w:t xml:space="preserve">В результате анализа актов прокурорского реагирования, вынесенных на муниципальные правовые акты </w:t>
      </w:r>
      <w:r w:rsidR="00743D16" w:rsidRPr="00EE005C">
        <w:rPr>
          <w:rFonts w:ascii="Times New Roman" w:hAnsi="Times New Roman" w:cs="Times New Roman"/>
          <w:color w:val="000000" w:themeColor="text1"/>
          <w:sz w:val="28"/>
          <w:szCs w:val="28"/>
        </w:rPr>
        <w:t>в первом полугодии 2018 года</w:t>
      </w:r>
      <w:r w:rsidRPr="00EE005C">
        <w:rPr>
          <w:rFonts w:ascii="Times New Roman" w:hAnsi="Times New Roman" w:cs="Times New Roman"/>
          <w:color w:val="000000" w:themeColor="text1"/>
          <w:sz w:val="28"/>
          <w:szCs w:val="28"/>
        </w:rPr>
        <w:t>, было выявлено, что</w:t>
      </w:r>
      <w:r w:rsidR="00743D16" w:rsidRPr="00EE005C">
        <w:rPr>
          <w:rFonts w:ascii="Times New Roman" w:hAnsi="Times New Roman" w:cs="Times New Roman"/>
          <w:color w:val="000000" w:themeColor="text1"/>
          <w:sz w:val="28"/>
          <w:szCs w:val="28"/>
        </w:rPr>
        <w:t xml:space="preserve"> в муниципальных образованиях «Базарносызганский район» и «Новомалыклинский район» не было оспорено ни одного муниципального нормативного правового акта. </w:t>
      </w:r>
    </w:p>
    <w:p w:rsidR="0032303C" w:rsidRPr="00EE005C" w:rsidRDefault="00743D16" w:rsidP="00743D16">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pacing w:val="-2"/>
          <w:sz w:val="28"/>
          <w:szCs w:val="28"/>
        </w:rPr>
      </w:pPr>
      <w:r w:rsidRPr="00EE005C">
        <w:rPr>
          <w:rFonts w:ascii="Times New Roman" w:hAnsi="Times New Roman" w:cs="Times New Roman"/>
          <w:color w:val="000000" w:themeColor="text1"/>
          <w:sz w:val="28"/>
          <w:szCs w:val="28"/>
        </w:rPr>
        <w:t>Несмотря на это, количество актов прокурорского реагирования, внесённых в адрес отдельных муниципальных образований Ульяновской области, остаётся высоким, по сведениям, предоставленным муниципальными образованиями Ульяновской области, наибольшее их количество за 6 месяцев 2018 года выявлено в муниципальных образованиях</w:t>
      </w:r>
      <w:r w:rsidR="0032303C" w:rsidRPr="00EE005C">
        <w:rPr>
          <w:rFonts w:ascii="Times New Roman" w:eastAsia="Times New Roman" w:hAnsi="Times New Roman" w:cs="Times New Roman"/>
          <w:color w:val="000000" w:themeColor="text1"/>
          <w:spacing w:val="-2"/>
          <w:sz w:val="28"/>
          <w:szCs w:val="28"/>
        </w:rPr>
        <w:t>:</w:t>
      </w:r>
    </w:p>
    <w:p w:rsidR="0032303C" w:rsidRPr="00EE005C" w:rsidRDefault="000A61AA" w:rsidP="0032303C">
      <w:pPr>
        <w:spacing w:after="0" w:line="240" w:lineRule="auto"/>
        <w:jc w:val="both"/>
        <w:textAlignment w:val="baseline"/>
        <w:rPr>
          <w:rFonts w:ascii="Times New Roman" w:eastAsia="Times New Roman" w:hAnsi="Times New Roman" w:cs="Times New Roman"/>
          <w:color w:val="000000" w:themeColor="text1"/>
          <w:spacing w:val="-2"/>
          <w:sz w:val="28"/>
          <w:szCs w:val="28"/>
        </w:rPr>
      </w:pPr>
      <w:r w:rsidRPr="00EE005C">
        <w:rPr>
          <w:rFonts w:ascii="Times New Roman" w:eastAsia="Times New Roman" w:hAnsi="Times New Roman" w:cs="Times New Roman"/>
          <w:color w:val="000000" w:themeColor="text1"/>
          <w:spacing w:val="-2"/>
          <w:sz w:val="28"/>
          <w:szCs w:val="28"/>
        </w:rPr>
        <w:t>Радищевский район</w:t>
      </w:r>
      <w:r w:rsidR="0032303C" w:rsidRPr="00EE005C">
        <w:rPr>
          <w:rFonts w:ascii="Times New Roman" w:eastAsia="Times New Roman" w:hAnsi="Times New Roman" w:cs="Times New Roman"/>
          <w:color w:val="000000" w:themeColor="text1"/>
          <w:spacing w:val="-2"/>
          <w:sz w:val="28"/>
          <w:szCs w:val="28"/>
        </w:rPr>
        <w:t xml:space="preserve"> – 29; Ульяновский район- 28; Цильнинский район -  26; Город Димитровград -22; Кузоватовский район – 20; Новоспасский район – 19; Вешкаймский район – 15; Сенгилеевский район – 15; Сурский район -15; Мелекесский район- 12; Чердаклинский район- 12.</w:t>
      </w:r>
    </w:p>
    <w:p w:rsidR="0032303C" w:rsidRPr="00EE005C" w:rsidRDefault="0032303C" w:rsidP="0032303C">
      <w:pPr>
        <w:spacing w:after="0" w:line="240" w:lineRule="auto"/>
        <w:jc w:val="both"/>
        <w:textAlignment w:val="baseline"/>
        <w:rPr>
          <w:rFonts w:ascii="Times New Roman" w:eastAsia="Times New Roman" w:hAnsi="Times New Roman" w:cs="Times New Roman"/>
          <w:color w:val="000000" w:themeColor="text1"/>
          <w:spacing w:val="-2"/>
          <w:sz w:val="28"/>
          <w:szCs w:val="28"/>
        </w:rPr>
      </w:pPr>
    </w:p>
    <w:p w:rsidR="005368B8" w:rsidRPr="00EE005C" w:rsidRDefault="0032303C" w:rsidP="0032303C">
      <w:pPr>
        <w:spacing w:after="0" w:line="240" w:lineRule="auto"/>
        <w:ind w:firstLine="708"/>
        <w:jc w:val="both"/>
        <w:textAlignment w:val="baseline"/>
        <w:rPr>
          <w:rFonts w:ascii="Times New Roman" w:hAnsi="Times New Roman" w:cs="Times New Roman"/>
          <w:color w:val="000000" w:themeColor="text1"/>
          <w:sz w:val="28"/>
          <w:szCs w:val="28"/>
        </w:rPr>
      </w:pPr>
      <w:r w:rsidRPr="00EE005C">
        <w:rPr>
          <w:rFonts w:ascii="Times New Roman" w:hAnsi="Times New Roman" w:cs="Times New Roman"/>
          <w:color w:val="000000" w:themeColor="text1"/>
          <w:sz w:val="28"/>
          <w:szCs w:val="28"/>
        </w:rPr>
        <w:t>С</w:t>
      </w:r>
      <w:r w:rsidR="001222EB" w:rsidRPr="00EE005C">
        <w:rPr>
          <w:rFonts w:ascii="Times New Roman" w:hAnsi="Times New Roman" w:cs="Times New Roman"/>
          <w:color w:val="000000" w:themeColor="text1"/>
          <w:sz w:val="28"/>
          <w:szCs w:val="28"/>
        </w:rPr>
        <w:t xml:space="preserve">ообщила, что за период с </w:t>
      </w:r>
      <w:r w:rsidR="005368B8" w:rsidRPr="00EE005C">
        <w:rPr>
          <w:rFonts w:ascii="Times New Roman" w:hAnsi="Times New Roman" w:cs="Times New Roman"/>
          <w:color w:val="000000" w:themeColor="text1"/>
          <w:sz w:val="28"/>
          <w:szCs w:val="28"/>
        </w:rPr>
        <w:t>20</w:t>
      </w:r>
      <w:r w:rsidR="000C5AA8" w:rsidRPr="00EE005C">
        <w:rPr>
          <w:rFonts w:ascii="Times New Roman" w:hAnsi="Times New Roman" w:cs="Times New Roman"/>
          <w:color w:val="000000" w:themeColor="text1"/>
          <w:sz w:val="28"/>
          <w:szCs w:val="28"/>
        </w:rPr>
        <w:t xml:space="preserve"> июня</w:t>
      </w:r>
      <w:r w:rsidR="00BB3FF9" w:rsidRPr="00EE005C">
        <w:rPr>
          <w:rFonts w:ascii="Times New Roman" w:hAnsi="Times New Roman" w:cs="Times New Roman"/>
          <w:color w:val="000000" w:themeColor="text1"/>
          <w:sz w:val="28"/>
          <w:szCs w:val="28"/>
        </w:rPr>
        <w:t>по</w:t>
      </w:r>
      <w:r w:rsidR="005368B8" w:rsidRPr="00EE005C">
        <w:rPr>
          <w:rFonts w:ascii="Times New Roman" w:hAnsi="Times New Roman" w:cs="Times New Roman"/>
          <w:color w:val="000000" w:themeColor="text1"/>
          <w:sz w:val="28"/>
          <w:szCs w:val="28"/>
        </w:rPr>
        <w:t xml:space="preserve"> 03 июл</w:t>
      </w:r>
      <w:r w:rsidR="00072FA1" w:rsidRPr="00EE005C">
        <w:rPr>
          <w:rFonts w:ascii="Times New Roman" w:hAnsi="Times New Roman" w:cs="Times New Roman"/>
          <w:color w:val="000000" w:themeColor="text1"/>
          <w:sz w:val="28"/>
          <w:szCs w:val="28"/>
        </w:rPr>
        <w:t>я</w:t>
      </w:r>
      <w:r w:rsidR="006F7D8B" w:rsidRPr="00EE005C">
        <w:rPr>
          <w:rFonts w:ascii="Times New Roman" w:hAnsi="Times New Roman" w:cs="Times New Roman"/>
          <w:color w:val="000000" w:themeColor="text1"/>
          <w:sz w:val="28"/>
          <w:szCs w:val="28"/>
        </w:rPr>
        <w:t>201</w:t>
      </w:r>
      <w:r w:rsidR="00F61944" w:rsidRPr="00EE005C">
        <w:rPr>
          <w:rFonts w:ascii="Times New Roman" w:hAnsi="Times New Roman" w:cs="Times New Roman"/>
          <w:color w:val="000000" w:themeColor="text1"/>
          <w:sz w:val="28"/>
          <w:szCs w:val="28"/>
        </w:rPr>
        <w:t>8</w:t>
      </w:r>
      <w:r w:rsidR="006F7D8B" w:rsidRPr="00EE005C">
        <w:rPr>
          <w:rFonts w:ascii="Times New Roman" w:hAnsi="Times New Roman" w:cs="Times New Roman"/>
          <w:color w:val="000000" w:themeColor="text1"/>
          <w:sz w:val="28"/>
          <w:szCs w:val="28"/>
        </w:rPr>
        <w:t xml:space="preserve"> года вынесено </w:t>
      </w:r>
      <w:r w:rsidR="005368B8" w:rsidRPr="00EE005C">
        <w:rPr>
          <w:rFonts w:ascii="Times New Roman" w:hAnsi="Times New Roman" w:cs="Times New Roman"/>
          <w:color w:val="000000" w:themeColor="text1"/>
          <w:sz w:val="28"/>
          <w:szCs w:val="28"/>
        </w:rPr>
        <w:t>53</w:t>
      </w:r>
      <w:r w:rsidR="006F7D8B" w:rsidRPr="00EE005C">
        <w:rPr>
          <w:rFonts w:ascii="Times New Roman" w:hAnsi="Times New Roman" w:cs="Times New Roman"/>
          <w:color w:val="000000" w:themeColor="text1"/>
          <w:sz w:val="28"/>
          <w:szCs w:val="28"/>
        </w:rPr>
        <w:t xml:space="preserve"> акт</w:t>
      </w:r>
      <w:r w:rsidR="005368B8" w:rsidRPr="00EE005C">
        <w:rPr>
          <w:rFonts w:ascii="Times New Roman" w:hAnsi="Times New Roman" w:cs="Times New Roman"/>
          <w:color w:val="000000" w:themeColor="text1"/>
          <w:sz w:val="28"/>
          <w:szCs w:val="28"/>
        </w:rPr>
        <w:t>а</w:t>
      </w:r>
      <w:r w:rsidR="006F7D8B" w:rsidRPr="00EE005C">
        <w:rPr>
          <w:rFonts w:ascii="Times New Roman" w:hAnsi="Times New Roman" w:cs="Times New Roman"/>
          <w:color w:val="000000" w:themeColor="text1"/>
          <w:sz w:val="28"/>
          <w:szCs w:val="28"/>
        </w:rPr>
        <w:t xml:space="preserve"> прокурорского реагирования на муниципальные правовые акты муниципальных образований Ульяновской области. В частности, прокуратура указывает на недостатки, выявленные в муниципальных нормативных правовых актах, регулирующих следующие вопросы:</w:t>
      </w:r>
    </w:p>
    <w:p w:rsidR="005368B8" w:rsidRPr="00EE005C" w:rsidRDefault="005368B8" w:rsidP="00050118">
      <w:pPr>
        <w:snapToGri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hAnsi="Times New Roman" w:cs="Times New Roman"/>
          <w:color w:val="000000" w:themeColor="text1"/>
          <w:sz w:val="28"/>
          <w:szCs w:val="28"/>
        </w:rPr>
        <w:t xml:space="preserve">- </w:t>
      </w:r>
      <w:r w:rsidR="00621E34" w:rsidRPr="00EE005C">
        <w:rPr>
          <w:rFonts w:ascii="Times New Roman" w:hAnsi="Times New Roman" w:cs="Times New Roman"/>
          <w:color w:val="000000" w:themeColor="text1"/>
          <w:sz w:val="28"/>
          <w:szCs w:val="28"/>
        </w:rPr>
        <w:t>Решени</w:t>
      </w:r>
      <w:r w:rsidR="00050118" w:rsidRPr="00EE005C">
        <w:rPr>
          <w:rFonts w:ascii="Times New Roman" w:hAnsi="Times New Roman" w:cs="Times New Roman"/>
          <w:color w:val="000000" w:themeColor="text1"/>
          <w:sz w:val="28"/>
          <w:szCs w:val="28"/>
        </w:rPr>
        <w:t>я</w:t>
      </w:r>
      <w:r w:rsidR="00621E34" w:rsidRPr="00EE005C">
        <w:rPr>
          <w:rFonts w:ascii="Times New Roman" w:hAnsi="Times New Roman" w:cs="Times New Roman"/>
          <w:color w:val="000000" w:themeColor="text1"/>
          <w:sz w:val="28"/>
          <w:szCs w:val="28"/>
        </w:rPr>
        <w:t xml:space="preserve"> Совета депутатов муниципальн</w:t>
      </w:r>
      <w:r w:rsidR="00050118" w:rsidRPr="00EE005C">
        <w:rPr>
          <w:rFonts w:ascii="Times New Roman" w:hAnsi="Times New Roman" w:cs="Times New Roman"/>
          <w:color w:val="000000" w:themeColor="text1"/>
          <w:sz w:val="28"/>
          <w:szCs w:val="28"/>
        </w:rPr>
        <w:t>ых</w:t>
      </w:r>
      <w:r w:rsidR="00621E34" w:rsidRPr="00EE005C">
        <w:rPr>
          <w:rFonts w:ascii="Times New Roman" w:hAnsi="Times New Roman" w:cs="Times New Roman"/>
          <w:color w:val="000000" w:themeColor="text1"/>
          <w:sz w:val="28"/>
          <w:szCs w:val="28"/>
        </w:rPr>
        <w:t xml:space="preserve"> образовани</w:t>
      </w:r>
      <w:r w:rsidR="00050118" w:rsidRPr="00EE005C">
        <w:rPr>
          <w:rFonts w:ascii="Times New Roman" w:hAnsi="Times New Roman" w:cs="Times New Roman"/>
          <w:color w:val="000000" w:themeColor="text1"/>
          <w:sz w:val="28"/>
          <w:szCs w:val="28"/>
        </w:rPr>
        <w:t>й</w:t>
      </w:r>
      <w:r w:rsidRPr="00EE005C">
        <w:rPr>
          <w:rFonts w:ascii="Times New Roman" w:hAnsi="Times New Roman" w:cs="Times New Roman"/>
          <w:color w:val="000000" w:themeColor="text1"/>
          <w:sz w:val="28"/>
          <w:szCs w:val="28"/>
        </w:rPr>
        <w:t>«</w:t>
      </w:r>
      <w:r w:rsidR="007C58D7" w:rsidRPr="00EE005C">
        <w:rPr>
          <w:rFonts w:ascii="Times New Roman" w:hAnsi="Times New Roman" w:cs="Times New Roman"/>
          <w:color w:val="000000" w:themeColor="text1"/>
          <w:sz w:val="28"/>
          <w:szCs w:val="28"/>
        </w:rPr>
        <w:t xml:space="preserve">О принятии </w:t>
      </w:r>
      <w:r w:rsidRPr="00EE005C">
        <w:rPr>
          <w:rFonts w:ascii="Times New Roman" w:hAnsi="Times New Roman" w:cs="Times New Roman"/>
          <w:color w:val="000000" w:themeColor="text1"/>
          <w:sz w:val="28"/>
          <w:szCs w:val="28"/>
        </w:rPr>
        <w:t>Устав</w:t>
      </w:r>
      <w:r w:rsidR="007C58D7" w:rsidRPr="00EE005C">
        <w:rPr>
          <w:rFonts w:ascii="Times New Roman" w:hAnsi="Times New Roman" w:cs="Times New Roman"/>
          <w:color w:val="000000" w:themeColor="text1"/>
          <w:sz w:val="28"/>
          <w:szCs w:val="28"/>
        </w:rPr>
        <w:t>а</w:t>
      </w:r>
      <w:r w:rsidRPr="00EE005C">
        <w:rPr>
          <w:rFonts w:ascii="Times New Roman" w:hAnsi="Times New Roman" w:cs="Times New Roman"/>
          <w:color w:val="000000" w:themeColor="text1"/>
          <w:sz w:val="28"/>
          <w:szCs w:val="28"/>
        </w:rPr>
        <w:t xml:space="preserve"> муниципальн</w:t>
      </w:r>
      <w:r w:rsidR="007C58D7" w:rsidRPr="00EE005C">
        <w:rPr>
          <w:rFonts w:ascii="Times New Roman" w:hAnsi="Times New Roman" w:cs="Times New Roman"/>
          <w:color w:val="000000" w:themeColor="text1"/>
          <w:sz w:val="28"/>
          <w:szCs w:val="28"/>
        </w:rPr>
        <w:t>ого</w:t>
      </w:r>
      <w:r w:rsidRPr="00EE005C">
        <w:rPr>
          <w:rFonts w:ascii="Times New Roman" w:hAnsi="Times New Roman" w:cs="Times New Roman"/>
          <w:color w:val="000000" w:themeColor="text1"/>
          <w:sz w:val="28"/>
          <w:szCs w:val="28"/>
        </w:rPr>
        <w:t xml:space="preserve"> образовани</w:t>
      </w:r>
      <w:r w:rsidR="007C58D7" w:rsidRPr="00EE005C">
        <w:rPr>
          <w:rFonts w:ascii="Times New Roman" w:hAnsi="Times New Roman" w:cs="Times New Roman"/>
          <w:color w:val="000000" w:themeColor="text1"/>
          <w:sz w:val="28"/>
          <w:szCs w:val="28"/>
        </w:rPr>
        <w:t>я</w:t>
      </w:r>
      <w:r w:rsidRPr="00EE005C">
        <w:rPr>
          <w:rFonts w:ascii="Times New Roman" w:hAnsi="Times New Roman" w:cs="Times New Roman"/>
          <w:color w:val="000000" w:themeColor="text1"/>
          <w:sz w:val="28"/>
          <w:szCs w:val="28"/>
        </w:rPr>
        <w:t xml:space="preserve">» - </w:t>
      </w:r>
      <w:r w:rsidRPr="00EE005C">
        <w:rPr>
          <w:rFonts w:ascii="Times New Roman" w:eastAsia="Times New Roman" w:hAnsi="Times New Roman" w:cs="Times New Roman"/>
          <w:color w:val="000000" w:themeColor="text1"/>
          <w:sz w:val="28"/>
          <w:szCs w:val="28"/>
          <w:lang w:eastAsia="ar-SA"/>
        </w:rPr>
        <w:t xml:space="preserve">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(далее – Федеральный закон № 131-ФЗ) к вопросам местного значения поселения </w:t>
      </w:r>
      <w:r w:rsidRPr="00EE005C">
        <w:rPr>
          <w:rFonts w:ascii="Times New Roman" w:eastAsia="Times New Roman" w:hAnsi="Times New Roman" w:cs="Times New Roman"/>
          <w:color w:val="000000" w:themeColor="text1"/>
          <w:sz w:val="28"/>
          <w:szCs w:val="28"/>
          <w:lang w:eastAsia="ar-SA"/>
        </w:rPr>
        <w:lastRenderedPageBreak/>
        <w:t>относится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поселения.</w:t>
      </w:r>
    </w:p>
    <w:p w:rsidR="005368B8" w:rsidRPr="00EE005C" w:rsidRDefault="005368B8" w:rsidP="00050118">
      <w:pPr>
        <w:suppressAutoHyphens/>
        <w:snapToGri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eastAsia="Times New Roman" w:hAnsi="Times New Roman" w:cs="Times New Roman"/>
          <w:color w:val="000000" w:themeColor="text1"/>
          <w:sz w:val="28"/>
          <w:szCs w:val="28"/>
          <w:lang w:eastAsia="ar-SA"/>
        </w:rPr>
        <w:t>В силу части 10 статьи 35 Федерального закона № 131-ФЗ в исключительной компетенции представительного органа муниципального образования находятся: утверждение стратегии социально-экономического развития муниципального образования; утверждение правил благоустройства территории муниципального образования.</w:t>
      </w:r>
    </w:p>
    <w:p w:rsidR="005368B8" w:rsidRPr="00EE005C" w:rsidRDefault="005368B8" w:rsidP="00050118">
      <w:pPr>
        <w:suppressAutoHyphens/>
        <w:snapToGri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eastAsia="Times New Roman" w:hAnsi="Times New Roman" w:cs="Times New Roman"/>
          <w:color w:val="000000" w:themeColor="text1"/>
          <w:sz w:val="28"/>
          <w:szCs w:val="28"/>
          <w:lang w:eastAsia="ar-SA"/>
        </w:rPr>
        <w:t>Кроме того, Федеральный закон № 131-ФЗ дополнен статьей 45.1, которой предусмотрено содержание правил благоустройства территории муниципального образования.</w:t>
      </w:r>
    </w:p>
    <w:p w:rsidR="005368B8" w:rsidRPr="00EE005C" w:rsidRDefault="005368B8" w:rsidP="00050118">
      <w:pPr>
        <w:suppressAutoHyphens/>
        <w:snapToGri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eastAsia="Times New Roman" w:hAnsi="Times New Roman" w:cs="Times New Roman"/>
          <w:color w:val="000000" w:themeColor="text1"/>
          <w:sz w:val="28"/>
          <w:szCs w:val="28"/>
          <w:lang w:eastAsia="ar-SA"/>
        </w:rPr>
        <w:t>Вместе с тем, Устав</w:t>
      </w:r>
      <w:r w:rsidR="00230092" w:rsidRPr="00EE005C">
        <w:rPr>
          <w:rFonts w:ascii="Times New Roman" w:eastAsia="Times New Roman" w:hAnsi="Times New Roman" w:cs="Times New Roman"/>
          <w:color w:val="000000" w:themeColor="text1"/>
          <w:sz w:val="28"/>
          <w:szCs w:val="28"/>
          <w:lang w:eastAsia="ar-SA"/>
        </w:rPr>
        <w:t>ы</w:t>
      </w:r>
      <w:r w:rsidRPr="00EE005C">
        <w:rPr>
          <w:rFonts w:ascii="Times New Roman" w:eastAsia="Times New Roman" w:hAnsi="Times New Roman" w:cs="Times New Roman"/>
          <w:color w:val="000000" w:themeColor="text1"/>
          <w:sz w:val="28"/>
          <w:szCs w:val="28"/>
          <w:lang w:eastAsia="ar-SA"/>
        </w:rPr>
        <w:t xml:space="preserve"> муниципальн</w:t>
      </w:r>
      <w:r w:rsidR="00050118" w:rsidRPr="00EE005C">
        <w:rPr>
          <w:rFonts w:ascii="Times New Roman" w:eastAsia="Times New Roman" w:hAnsi="Times New Roman" w:cs="Times New Roman"/>
          <w:color w:val="000000" w:themeColor="text1"/>
          <w:sz w:val="28"/>
          <w:szCs w:val="28"/>
          <w:lang w:eastAsia="ar-SA"/>
        </w:rPr>
        <w:t>ых</w:t>
      </w:r>
      <w:r w:rsidRPr="00EE005C">
        <w:rPr>
          <w:rFonts w:ascii="Times New Roman" w:eastAsia="Times New Roman" w:hAnsi="Times New Roman" w:cs="Times New Roman"/>
          <w:color w:val="000000" w:themeColor="text1"/>
          <w:sz w:val="28"/>
          <w:szCs w:val="28"/>
          <w:lang w:eastAsia="ar-SA"/>
        </w:rPr>
        <w:t xml:space="preserve"> образовани</w:t>
      </w:r>
      <w:r w:rsidR="00050118" w:rsidRPr="00EE005C">
        <w:rPr>
          <w:rFonts w:ascii="Times New Roman" w:eastAsia="Times New Roman" w:hAnsi="Times New Roman" w:cs="Times New Roman"/>
          <w:color w:val="000000" w:themeColor="text1"/>
          <w:sz w:val="28"/>
          <w:szCs w:val="28"/>
          <w:lang w:eastAsia="ar-SA"/>
        </w:rPr>
        <w:t>й</w:t>
      </w:r>
      <w:r w:rsidRPr="00EE005C">
        <w:rPr>
          <w:rFonts w:ascii="Times New Roman" w:eastAsia="Times New Roman" w:hAnsi="Times New Roman" w:cs="Times New Roman"/>
          <w:color w:val="000000" w:themeColor="text1"/>
          <w:sz w:val="28"/>
          <w:szCs w:val="28"/>
          <w:lang w:eastAsia="ar-SA"/>
        </w:rPr>
        <w:t xml:space="preserve"> в соответствие с положениями вышеуказанного федерального закона не приведены;</w:t>
      </w:r>
    </w:p>
    <w:p w:rsidR="005368B8" w:rsidRPr="00EE005C" w:rsidRDefault="005368B8" w:rsidP="00050118">
      <w:pPr>
        <w:tabs>
          <w:tab w:val="left" w:pos="142"/>
          <w:tab w:val="left" w:pos="709"/>
        </w:tabs>
        <w:spacing w:after="0" w:line="240" w:lineRule="auto"/>
        <w:ind w:firstLine="709"/>
        <w:jc w:val="both"/>
        <w:rPr>
          <w:rFonts w:ascii="Times New Roman" w:hAnsi="Times New Roman" w:cs="Times New Roman"/>
          <w:color w:val="000000" w:themeColor="text1"/>
          <w:sz w:val="28"/>
          <w:szCs w:val="28"/>
        </w:rPr>
      </w:pPr>
      <w:r w:rsidRPr="00EE005C">
        <w:rPr>
          <w:rFonts w:ascii="Times New Roman" w:hAnsi="Times New Roman" w:cs="Times New Roman"/>
          <w:color w:val="000000" w:themeColor="text1"/>
          <w:sz w:val="28"/>
          <w:szCs w:val="28"/>
        </w:rPr>
        <w:t xml:space="preserve">- </w:t>
      </w:r>
      <w:r w:rsidR="00621E34" w:rsidRPr="00EE005C">
        <w:rPr>
          <w:rFonts w:ascii="Times New Roman" w:hAnsi="Times New Roman" w:cs="Times New Roman"/>
          <w:color w:val="000000" w:themeColor="text1"/>
          <w:sz w:val="28"/>
          <w:szCs w:val="28"/>
        </w:rPr>
        <w:t>Постановлени</w:t>
      </w:r>
      <w:r w:rsidR="00C868BD" w:rsidRPr="00EE005C">
        <w:rPr>
          <w:rFonts w:ascii="Times New Roman" w:hAnsi="Times New Roman" w:cs="Times New Roman"/>
          <w:color w:val="000000" w:themeColor="text1"/>
          <w:sz w:val="28"/>
          <w:szCs w:val="28"/>
        </w:rPr>
        <w:t>е</w:t>
      </w:r>
      <w:r w:rsidR="00621E34" w:rsidRPr="00EE005C">
        <w:rPr>
          <w:rFonts w:ascii="Times New Roman" w:hAnsi="Times New Roman" w:cs="Times New Roman"/>
          <w:color w:val="000000" w:themeColor="text1"/>
          <w:sz w:val="28"/>
          <w:szCs w:val="28"/>
        </w:rPr>
        <w:t xml:space="preserve"> администрации муниципальн</w:t>
      </w:r>
      <w:r w:rsidR="00C868BD" w:rsidRPr="00EE005C">
        <w:rPr>
          <w:rFonts w:ascii="Times New Roman" w:hAnsi="Times New Roman" w:cs="Times New Roman"/>
          <w:color w:val="000000" w:themeColor="text1"/>
          <w:sz w:val="28"/>
          <w:szCs w:val="28"/>
        </w:rPr>
        <w:t>ого</w:t>
      </w:r>
      <w:r w:rsidR="00621E34" w:rsidRPr="00EE005C">
        <w:rPr>
          <w:rFonts w:ascii="Times New Roman" w:hAnsi="Times New Roman" w:cs="Times New Roman"/>
          <w:color w:val="000000" w:themeColor="text1"/>
          <w:sz w:val="28"/>
          <w:szCs w:val="28"/>
        </w:rPr>
        <w:t xml:space="preserve"> образовани</w:t>
      </w:r>
      <w:r w:rsidR="00C868BD" w:rsidRPr="00EE005C">
        <w:rPr>
          <w:rFonts w:ascii="Times New Roman" w:hAnsi="Times New Roman" w:cs="Times New Roman"/>
          <w:color w:val="000000" w:themeColor="text1"/>
          <w:sz w:val="28"/>
          <w:szCs w:val="28"/>
        </w:rPr>
        <w:t>я</w:t>
      </w:r>
      <w:r w:rsidRPr="00EE005C">
        <w:rPr>
          <w:rFonts w:ascii="Times New Roman" w:hAnsi="Times New Roman" w:cs="Times New Roman"/>
          <w:color w:val="000000" w:themeColor="text1"/>
          <w:sz w:val="28"/>
          <w:szCs w:val="28"/>
        </w:rPr>
        <w:t>«Об определении рабочих мест для осужденных к обязательным работам» - вопреки требованиям части 1 статьи 49 Уголовного кодекса РФ, части 1 статьи 25 Уголовно-исполнительного кодекса РФ‚ устанавливающим обязанность органов местного самоуправления определять вид обязательных работ и объекты, на которых они отбываются, постановлен</w:t>
      </w:r>
      <w:r w:rsidR="00C868BD" w:rsidRPr="00EE005C">
        <w:rPr>
          <w:rFonts w:ascii="Times New Roman" w:hAnsi="Times New Roman" w:cs="Times New Roman"/>
          <w:color w:val="000000" w:themeColor="text1"/>
          <w:sz w:val="28"/>
          <w:szCs w:val="28"/>
        </w:rPr>
        <w:t>и</w:t>
      </w:r>
      <w:r w:rsidR="00CD6B2E" w:rsidRPr="00EE005C">
        <w:rPr>
          <w:rFonts w:ascii="Times New Roman" w:hAnsi="Times New Roman" w:cs="Times New Roman"/>
          <w:color w:val="000000" w:themeColor="text1"/>
          <w:sz w:val="28"/>
          <w:szCs w:val="28"/>
        </w:rPr>
        <w:t>ем</w:t>
      </w:r>
      <w:r w:rsidRPr="00EE005C">
        <w:rPr>
          <w:rFonts w:ascii="Times New Roman" w:hAnsi="Times New Roman" w:cs="Times New Roman"/>
          <w:color w:val="000000" w:themeColor="text1"/>
          <w:sz w:val="28"/>
          <w:szCs w:val="28"/>
        </w:rPr>
        <w:t xml:space="preserve"> администраци</w:t>
      </w:r>
      <w:r w:rsidR="00CD6B2E" w:rsidRPr="00EE005C">
        <w:rPr>
          <w:rFonts w:ascii="Times New Roman" w:hAnsi="Times New Roman" w:cs="Times New Roman"/>
          <w:color w:val="000000" w:themeColor="text1"/>
          <w:sz w:val="28"/>
          <w:szCs w:val="28"/>
        </w:rPr>
        <w:t>и</w:t>
      </w:r>
      <w:r w:rsidRPr="00EE005C">
        <w:rPr>
          <w:rFonts w:ascii="Times New Roman" w:hAnsi="Times New Roman" w:cs="Times New Roman"/>
          <w:color w:val="000000" w:themeColor="text1"/>
          <w:sz w:val="28"/>
          <w:szCs w:val="28"/>
        </w:rPr>
        <w:t xml:space="preserve"> муниципальн</w:t>
      </w:r>
      <w:r w:rsidR="00CD6B2E" w:rsidRPr="00EE005C">
        <w:rPr>
          <w:rFonts w:ascii="Times New Roman" w:hAnsi="Times New Roman" w:cs="Times New Roman"/>
          <w:color w:val="000000" w:themeColor="text1"/>
          <w:sz w:val="28"/>
          <w:szCs w:val="28"/>
        </w:rPr>
        <w:t>ого</w:t>
      </w:r>
      <w:r w:rsidRPr="00EE005C">
        <w:rPr>
          <w:rFonts w:ascii="Times New Roman" w:hAnsi="Times New Roman" w:cs="Times New Roman"/>
          <w:color w:val="000000" w:themeColor="text1"/>
          <w:sz w:val="28"/>
          <w:szCs w:val="28"/>
        </w:rPr>
        <w:t xml:space="preserve"> образовани</w:t>
      </w:r>
      <w:r w:rsidR="00CD6B2E" w:rsidRPr="00EE005C">
        <w:rPr>
          <w:rFonts w:ascii="Times New Roman" w:hAnsi="Times New Roman" w:cs="Times New Roman"/>
          <w:color w:val="000000" w:themeColor="text1"/>
          <w:sz w:val="28"/>
          <w:szCs w:val="28"/>
        </w:rPr>
        <w:t>я</w:t>
      </w:r>
      <w:r w:rsidRPr="00EE005C">
        <w:rPr>
          <w:rFonts w:ascii="Times New Roman" w:hAnsi="Times New Roman" w:cs="Times New Roman"/>
          <w:color w:val="000000" w:themeColor="text1"/>
          <w:sz w:val="28"/>
          <w:szCs w:val="28"/>
        </w:rPr>
        <w:t xml:space="preserve"> вместо объектов утверждены «места отбывания обязательных работ», а также не определены виды обязательных работ для выполнения осужденными;</w:t>
      </w:r>
    </w:p>
    <w:p w:rsidR="005368B8" w:rsidRPr="00EE005C" w:rsidRDefault="005368B8" w:rsidP="00050118">
      <w:pPr>
        <w:snapToGri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hAnsi="Times New Roman" w:cs="Times New Roman"/>
          <w:color w:val="000000" w:themeColor="text1"/>
          <w:sz w:val="28"/>
          <w:szCs w:val="28"/>
        </w:rPr>
        <w:t xml:space="preserve">- </w:t>
      </w:r>
      <w:r w:rsidR="00621E34" w:rsidRPr="00EE005C">
        <w:rPr>
          <w:rFonts w:ascii="Times New Roman" w:hAnsi="Times New Roman" w:cs="Times New Roman"/>
          <w:color w:val="000000" w:themeColor="text1"/>
          <w:sz w:val="28"/>
          <w:szCs w:val="28"/>
        </w:rPr>
        <w:t>Постановлени</w:t>
      </w:r>
      <w:r w:rsidR="00230092" w:rsidRPr="00EE005C">
        <w:rPr>
          <w:rFonts w:ascii="Times New Roman" w:hAnsi="Times New Roman" w:cs="Times New Roman"/>
          <w:color w:val="000000" w:themeColor="text1"/>
          <w:sz w:val="28"/>
          <w:szCs w:val="28"/>
        </w:rPr>
        <w:t>е</w:t>
      </w:r>
      <w:r w:rsidR="00621E34" w:rsidRPr="00EE005C">
        <w:rPr>
          <w:rFonts w:ascii="Times New Roman" w:hAnsi="Times New Roman" w:cs="Times New Roman"/>
          <w:color w:val="000000" w:themeColor="text1"/>
          <w:sz w:val="28"/>
          <w:szCs w:val="28"/>
        </w:rPr>
        <w:t xml:space="preserve"> администраци</w:t>
      </w:r>
      <w:r w:rsidR="00C868BD" w:rsidRPr="00EE005C">
        <w:rPr>
          <w:rFonts w:ascii="Times New Roman" w:hAnsi="Times New Roman" w:cs="Times New Roman"/>
          <w:color w:val="000000" w:themeColor="text1"/>
          <w:sz w:val="28"/>
          <w:szCs w:val="28"/>
        </w:rPr>
        <w:t>й</w:t>
      </w:r>
      <w:r w:rsidR="00621E34" w:rsidRPr="00EE005C">
        <w:rPr>
          <w:rFonts w:ascii="Times New Roman" w:hAnsi="Times New Roman" w:cs="Times New Roman"/>
          <w:color w:val="000000" w:themeColor="text1"/>
          <w:sz w:val="28"/>
          <w:szCs w:val="28"/>
        </w:rPr>
        <w:t xml:space="preserve"> муниципальн</w:t>
      </w:r>
      <w:r w:rsidR="00C868BD" w:rsidRPr="00EE005C">
        <w:rPr>
          <w:rFonts w:ascii="Times New Roman" w:hAnsi="Times New Roman" w:cs="Times New Roman"/>
          <w:color w:val="000000" w:themeColor="text1"/>
          <w:sz w:val="28"/>
          <w:szCs w:val="28"/>
        </w:rPr>
        <w:t>ых</w:t>
      </w:r>
      <w:r w:rsidR="00621E34" w:rsidRPr="00EE005C">
        <w:rPr>
          <w:rFonts w:ascii="Times New Roman" w:hAnsi="Times New Roman" w:cs="Times New Roman"/>
          <w:color w:val="000000" w:themeColor="text1"/>
          <w:sz w:val="28"/>
          <w:szCs w:val="28"/>
        </w:rPr>
        <w:t xml:space="preserve"> образовани</w:t>
      </w:r>
      <w:r w:rsidR="00C868BD" w:rsidRPr="00EE005C">
        <w:rPr>
          <w:rFonts w:ascii="Times New Roman" w:hAnsi="Times New Roman" w:cs="Times New Roman"/>
          <w:color w:val="000000" w:themeColor="text1"/>
          <w:sz w:val="28"/>
          <w:szCs w:val="28"/>
        </w:rPr>
        <w:t>й</w:t>
      </w:r>
      <w:r w:rsidRPr="00EE005C">
        <w:rPr>
          <w:rFonts w:ascii="Times New Roman" w:hAnsi="Times New Roman" w:cs="Times New Roman"/>
          <w:color w:val="000000" w:themeColor="text1"/>
          <w:sz w:val="28"/>
          <w:szCs w:val="28"/>
        </w:rPr>
        <w:t>«О введении на территории муниципальн</w:t>
      </w:r>
      <w:r w:rsidR="00C868BD" w:rsidRPr="00EE005C">
        <w:rPr>
          <w:rFonts w:ascii="Times New Roman" w:hAnsi="Times New Roman" w:cs="Times New Roman"/>
          <w:color w:val="000000" w:themeColor="text1"/>
          <w:sz w:val="28"/>
          <w:szCs w:val="28"/>
        </w:rPr>
        <w:t>ых</w:t>
      </w:r>
      <w:r w:rsidRPr="00EE005C">
        <w:rPr>
          <w:rFonts w:ascii="Times New Roman" w:hAnsi="Times New Roman" w:cs="Times New Roman"/>
          <w:color w:val="000000" w:themeColor="text1"/>
          <w:sz w:val="28"/>
          <w:szCs w:val="28"/>
        </w:rPr>
        <w:t xml:space="preserve"> образовани</w:t>
      </w:r>
      <w:r w:rsidR="00C868BD" w:rsidRPr="00EE005C">
        <w:rPr>
          <w:rFonts w:ascii="Times New Roman" w:hAnsi="Times New Roman" w:cs="Times New Roman"/>
          <w:color w:val="000000" w:themeColor="text1"/>
          <w:sz w:val="28"/>
          <w:szCs w:val="28"/>
        </w:rPr>
        <w:t>й</w:t>
      </w:r>
      <w:r w:rsidRPr="00EE005C">
        <w:rPr>
          <w:rFonts w:ascii="Times New Roman" w:hAnsi="Times New Roman" w:cs="Times New Roman"/>
          <w:color w:val="000000" w:themeColor="text1"/>
          <w:sz w:val="28"/>
          <w:szCs w:val="28"/>
        </w:rPr>
        <w:t xml:space="preserve"> особого противопожарного режима» - </w:t>
      </w:r>
      <w:r w:rsidR="00230092" w:rsidRPr="00EE005C">
        <w:rPr>
          <w:rFonts w:ascii="Times New Roman" w:eastAsia="Times New Roman" w:hAnsi="Times New Roman" w:cs="Times New Roman"/>
          <w:color w:val="000000" w:themeColor="text1"/>
          <w:sz w:val="28"/>
          <w:szCs w:val="28"/>
          <w:lang w:eastAsia="ar-SA"/>
        </w:rPr>
        <w:t>согласно статьи</w:t>
      </w:r>
      <w:r w:rsidRPr="00EE005C">
        <w:rPr>
          <w:rFonts w:ascii="Times New Roman" w:eastAsia="Times New Roman" w:hAnsi="Times New Roman" w:cs="Times New Roman"/>
          <w:color w:val="000000" w:themeColor="text1"/>
          <w:sz w:val="28"/>
          <w:szCs w:val="28"/>
          <w:lang w:eastAsia="ar-SA"/>
        </w:rPr>
        <w:t xml:space="preserve"> 130 Конституции Российской Федерации местное самоуправление в Российской Федерации обеспечивает самостоятельное решение вопросов местного значения, владение, пользование и распоряжение муниципальной собственностью.</w:t>
      </w:r>
    </w:p>
    <w:p w:rsidR="005368B8" w:rsidRPr="00EE005C" w:rsidRDefault="005368B8" w:rsidP="00050118">
      <w:pPr>
        <w:suppressAutoHyphens/>
        <w:snapToGri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eastAsia="Times New Roman" w:hAnsi="Times New Roman" w:cs="Times New Roman"/>
          <w:color w:val="000000" w:themeColor="text1"/>
          <w:sz w:val="28"/>
          <w:szCs w:val="28"/>
          <w:lang w:eastAsia="ar-SA"/>
        </w:rPr>
        <w:t>Статьёй 84 Лесного кодекса Российской Федерации установлено, что к полномочиям органов местного самоуправления в отношении лесных участков, находящихся в муниципальной собственности, в частности, относится организация осуществления мер пожарной безопасности в лесах.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5368B8" w:rsidRPr="00EE005C" w:rsidRDefault="005368B8" w:rsidP="00050118">
      <w:pPr>
        <w:suppressAutoHyphens/>
        <w:snapToGri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eastAsia="Times New Roman" w:hAnsi="Times New Roman" w:cs="Times New Roman"/>
          <w:color w:val="000000" w:themeColor="text1"/>
          <w:sz w:val="28"/>
          <w:szCs w:val="28"/>
          <w:lang w:eastAsia="ar-SA"/>
        </w:rPr>
        <w:t>В соответствии со статьёй 53 Лесного кодекса РФ меры пожарной безопасности в лесах включают в себя: предупреждение лесных пожаров, мониторинг пожарной опасности в лесах и лесных пожаров, разработку и утверждение планов тушения лесных пожаров, иные меры пожарной безопасности в лесах.</w:t>
      </w:r>
    </w:p>
    <w:p w:rsidR="005368B8" w:rsidRPr="00EE005C" w:rsidRDefault="005368B8" w:rsidP="00050118">
      <w:pPr>
        <w:suppressAutoHyphens/>
        <w:snapToGri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eastAsia="Times New Roman" w:hAnsi="Times New Roman" w:cs="Times New Roman"/>
          <w:color w:val="000000" w:themeColor="text1"/>
          <w:sz w:val="28"/>
          <w:szCs w:val="28"/>
          <w:lang w:eastAsia="ar-SA"/>
        </w:rPr>
        <w:t xml:space="preserve">Одной из иных мер пожарной безопасности в лесах согласно статье 53.5 Лесного кодекса РФ является ограничение пребывания граждан в лесах и </w:t>
      </w:r>
      <w:r w:rsidRPr="00EE005C">
        <w:rPr>
          <w:rFonts w:ascii="Times New Roman" w:eastAsia="Times New Roman" w:hAnsi="Times New Roman" w:cs="Times New Roman"/>
          <w:color w:val="000000" w:themeColor="text1"/>
          <w:sz w:val="28"/>
          <w:szCs w:val="28"/>
          <w:lang w:eastAsia="ar-SA"/>
        </w:rPr>
        <w:lastRenderedPageBreak/>
        <w:t>въезда в них транспортных средств, проведения в лесах определённых видов работ в целях обеспечения пожарной безопасности или санитарной безопасности в лесах. Данная правовая норма корреспондируется с положениями части 5 статьи 11 Лесного кодекса РФ, согласно которой пребывание граждан в лесах может быть ограничено в целях обеспечения пожарной безопасности и санитарной безопасности в лесах.</w:t>
      </w:r>
    </w:p>
    <w:p w:rsidR="005368B8" w:rsidRPr="00EE005C" w:rsidRDefault="005368B8" w:rsidP="00050118">
      <w:pPr>
        <w:suppressAutoHyphens/>
        <w:snapToGri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eastAsia="Times New Roman" w:hAnsi="Times New Roman" w:cs="Times New Roman"/>
          <w:color w:val="000000" w:themeColor="text1"/>
          <w:sz w:val="28"/>
          <w:szCs w:val="28"/>
          <w:lang w:eastAsia="ar-SA"/>
        </w:rPr>
        <w:t>При этом в статье 53.5 Лесного кодекса Российской Федерации регламентировано, что органы местного самоуправления в пределах своих полномочий, определённых в соответствии со статьёй 84 настоящего Кодекса (в отношении лесных участков, находящихся в муниципальной собственности), ограничивают пребывание граждан в лесах и въезд в них транспортных средств, проведение в лесах определённых видов работ в целях обеспечения пожарной безопасности или санитарной безопасности влесах в порядке, установленном уполномоченным федеральным органом исполнительной власти.</w:t>
      </w:r>
    </w:p>
    <w:p w:rsidR="005368B8" w:rsidRPr="00EE005C" w:rsidRDefault="005368B8" w:rsidP="00050118">
      <w:pPr>
        <w:suppressAutoHyphens/>
        <w:snapToGri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eastAsia="Times New Roman" w:hAnsi="Times New Roman" w:cs="Times New Roman"/>
          <w:color w:val="000000" w:themeColor="text1"/>
          <w:sz w:val="28"/>
          <w:szCs w:val="28"/>
          <w:lang w:eastAsia="ar-SA"/>
        </w:rPr>
        <w:t>Прокуратурой установлено, что в собственности муниципального образования муниципальные леса не находятся; орган местного самоуправления муниципального образовани</w:t>
      </w:r>
      <w:r w:rsidR="00C868BD" w:rsidRPr="00EE005C">
        <w:rPr>
          <w:rFonts w:ascii="Times New Roman" w:eastAsia="Times New Roman" w:hAnsi="Times New Roman" w:cs="Times New Roman"/>
          <w:color w:val="000000" w:themeColor="text1"/>
          <w:sz w:val="28"/>
          <w:szCs w:val="28"/>
          <w:lang w:eastAsia="ar-SA"/>
        </w:rPr>
        <w:t>я</w:t>
      </w:r>
      <w:r w:rsidRPr="00EE005C">
        <w:rPr>
          <w:rFonts w:ascii="Times New Roman" w:eastAsia="Times New Roman" w:hAnsi="Times New Roman" w:cs="Times New Roman"/>
          <w:color w:val="000000" w:themeColor="text1"/>
          <w:sz w:val="28"/>
          <w:szCs w:val="28"/>
          <w:lang w:eastAsia="ar-SA"/>
        </w:rPr>
        <w:t xml:space="preserve">  отдельными государственными полномочиями в области использования, охраны, защиты, воспроизводства лесов не наделялся.</w:t>
      </w:r>
    </w:p>
    <w:p w:rsidR="005368B8" w:rsidRPr="00EE005C" w:rsidRDefault="005368B8" w:rsidP="00050118">
      <w:pPr>
        <w:suppressAutoHyphens/>
        <w:snapToGri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eastAsia="Times New Roman" w:hAnsi="Times New Roman" w:cs="Times New Roman"/>
          <w:color w:val="000000" w:themeColor="text1"/>
          <w:sz w:val="28"/>
          <w:szCs w:val="28"/>
          <w:lang w:eastAsia="ar-SA"/>
        </w:rPr>
        <w:t>Из вышеуказанного следует, что принятие решения об ограничении пребывания граждан в лесах и въезд в них транспортных средств, проведении в лесах определённых видов работ в целях обеспечения пожарной безопасности или санитарной безопасности в лесах в порядке на территории муниципального образования, находится в компетенции уполномоченного органа государственной власти, осуществляющего полномочия в области использования, охраны, защиты, воспроизводства лесов на территории Ульяновской области.</w:t>
      </w:r>
    </w:p>
    <w:p w:rsidR="005368B8" w:rsidRPr="00EE005C" w:rsidRDefault="005368B8" w:rsidP="00050118">
      <w:pPr>
        <w:tabs>
          <w:tab w:val="left" w:pos="142"/>
          <w:tab w:val="left" w:pos="709"/>
        </w:tabs>
        <w:spacing w:after="0" w:line="240" w:lineRule="auto"/>
        <w:ind w:firstLine="709"/>
        <w:jc w:val="both"/>
        <w:rPr>
          <w:rFonts w:ascii="Times New Roman" w:hAnsi="Times New Roman" w:cs="Times New Roman"/>
          <w:color w:val="000000" w:themeColor="text1"/>
          <w:sz w:val="28"/>
          <w:szCs w:val="28"/>
        </w:rPr>
      </w:pPr>
      <w:r w:rsidRPr="00EE005C">
        <w:rPr>
          <w:rFonts w:ascii="Times New Roman" w:eastAsia="Times New Roman" w:hAnsi="Times New Roman" w:cs="Times New Roman"/>
          <w:color w:val="000000" w:themeColor="text1"/>
          <w:sz w:val="28"/>
          <w:szCs w:val="28"/>
          <w:lang w:eastAsia="ar-SA"/>
        </w:rPr>
        <w:t>Однако в пункте постановлени</w:t>
      </w:r>
      <w:r w:rsidR="00C868BD" w:rsidRPr="00EE005C">
        <w:rPr>
          <w:rFonts w:ascii="Times New Roman" w:eastAsia="Times New Roman" w:hAnsi="Times New Roman" w:cs="Times New Roman"/>
          <w:color w:val="000000" w:themeColor="text1"/>
          <w:sz w:val="28"/>
          <w:szCs w:val="28"/>
          <w:lang w:eastAsia="ar-SA"/>
        </w:rPr>
        <w:t>й</w:t>
      </w:r>
      <w:r w:rsidRPr="00EE005C">
        <w:rPr>
          <w:rFonts w:ascii="Times New Roman" w:eastAsia="Times New Roman" w:hAnsi="Times New Roman" w:cs="Times New Roman"/>
          <w:color w:val="000000" w:themeColor="text1"/>
          <w:sz w:val="28"/>
          <w:szCs w:val="28"/>
          <w:lang w:eastAsia="ar-SA"/>
        </w:rPr>
        <w:t xml:space="preserve"> администраци</w:t>
      </w:r>
      <w:r w:rsidR="00C868BD" w:rsidRPr="00EE005C">
        <w:rPr>
          <w:rFonts w:ascii="Times New Roman" w:eastAsia="Times New Roman" w:hAnsi="Times New Roman" w:cs="Times New Roman"/>
          <w:color w:val="000000" w:themeColor="text1"/>
          <w:sz w:val="28"/>
          <w:szCs w:val="28"/>
          <w:lang w:eastAsia="ar-SA"/>
        </w:rPr>
        <w:t>й</w:t>
      </w:r>
      <w:r w:rsidRPr="00EE005C">
        <w:rPr>
          <w:rFonts w:ascii="Times New Roman" w:eastAsia="Times New Roman" w:hAnsi="Times New Roman" w:cs="Times New Roman"/>
          <w:color w:val="000000" w:themeColor="text1"/>
          <w:sz w:val="28"/>
          <w:szCs w:val="28"/>
          <w:lang w:eastAsia="ar-SA"/>
        </w:rPr>
        <w:t>муниципальн</w:t>
      </w:r>
      <w:r w:rsidR="00C868BD" w:rsidRPr="00EE005C">
        <w:rPr>
          <w:rFonts w:ascii="Times New Roman" w:eastAsia="Times New Roman" w:hAnsi="Times New Roman" w:cs="Times New Roman"/>
          <w:color w:val="000000" w:themeColor="text1"/>
          <w:sz w:val="28"/>
          <w:szCs w:val="28"/>
          <w:lang w:eastAsia="ar-SA"/>
        </w:rPr>
        <w:t xml:space="preserve">ых </w:t>
      </w:r>
      <w:r w:rsidRPr="00EE005C">
        <w:rPr>
          <w:rFonts w:ascii="Times New Roman" w:eastAsia="Times New Roman" w:hAnsi="Times New Roman" w:cs="Times New Roman"/>
          <w:color w:val="000000" w:themeColor="text1"/>
          <w:sz w:val="28"/>
          <w:szCs w:val="28"/>
          <w:lang w:eastAsia="ar-SA"/>
        </w:rPr>
        <w:t>образовани</w:t>
      </w:r>
      <w:r w:rsidR="00C868BD" w:rsidRPr="00EE005C">
        <w:rPr>
          <w:rFonts w:ascii="Times New Roman" w:eastAsia="Times New Roman" w:hAnsi="Times New Roman" w:cs="Times New Roman"/>
          <w:color w:val="000000" w:themeColor="text1"/>
          <w:sz w:val="28"/>
          <w:szCs w:val="28"/>
          <w:lang w:eastAsia="ar-SA"/>
        </w:rPr>
        <w:t>й</w:t>
      </w:r>
      <w:r w:rsidRPr="00EE005C">
        <w:rPr>
          <w:rFonts w:ascii="Times New Roman" w:eastAsia="Times New Roman" w:hAnsi="Times New Roman" w:cs="Times New Roman"/>
          <w:color w:val="000000" w:themeColor="text1"/>
          <w:sz w:val="28"/>
          <w:szCs w:val="28"/>
          <w:lang w:eastAsia="ar-SA"/>
        </w:rPr>
        <w:t xml:space="preserve"> установлено ограничение доступа населения в лесные массивы в период действия </w:t>
      </w:r>
      <w:r w:rsidR="00C868BD" w:rsidRPr="00EE005C">
        <w:rPr>
          <w:rFonts w:ascii="Times New Roman" w:eastAsia="Times New Roman" w:hAnsi="Times New Roman" w:cs="Times New Roman"/>
          <w:color w:val="000000" w:themeColor="text1"/>
          <w:sz w:val="28"/>
          <w:szCs w:val="28"/>
          <w:lang w:eastAsia="ar-SA"/>
        </w:rPr>
        <w:t>особого противопожарного режим</w:t>
      </w:r>
      <w:r w:rsidR="00230092" w:rsidRPr="00EE005C">
        <w:rPr>
          <w:rFonts w:ascii="Times New Roman" w:eastAsia="Times New Roman" w:hAnsi="Times New Roman" w:cs="Times New Roman"/>
          <w:color w:val="000000" w:themeColor="text1"/>
          <w:sz w:val="28"/>
          <w:szCs w:val="28"/>
          <w:lang w:eastAsia="ar-SA"/>
        </w:rPr>
        <w:t>а.</w:t>
      </w:r>
    </w:p>
    <w:p w:rsidR="005368B8" w:rsidRPr="00EE005C" w:rsidRDefault="005368B8" w:rsidP="00050118">
      <w:pPr>
        <w:snapToGri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hAnsi="Times New Roman" w:cs="Times New Roman"/>
          <w:color w:val="000000" w:themeColor="text1"/>
          <w:sz w:val="28"/>
          <w:szCs w:val="28"/>
        </w:rPr>
        <w:t xml:space="preserve">- </w:t>
      </w:r>
      <w:r w:rsidR="00621E34" w:rsidRPr="00EE005C">
        <w:rPr>
          <w:rFonts w:ascii="Times New Roman" w:hAnsi="Times New Roman" w:cs="Times New Roman"/>
          <w:color w:val="000000" w:themeColor="text1"/>
          <w:sz w:val="28"/>
          <w:szCs w:val="28"/>
        </w:rPr>
        <w:t xml:space="preserve">Распоряжение администрации муниципального образования </w:t>
      </w:r>
      <w:r w:rsidRPr="00EE005C">
        <w:rPr>
          <w:rFonts w:ascii="Times New Roman" w:hAnsi="Times New Roman" w:cs="Times New Roman"/>
          <w:color w:val="000000" w:themeColor="text1"/>
          <w:sz w:val="28"/>
          <w:szCs w:val="28"/>
        </w:rPr>
        <w:t>«О приёме работника на работу на безвозмездной основе к обязательным работам» -</w:t>
      </w:r>
      <w:r w:rsidRPr="00EE005C">
        <w:rPr>
          <w:rFonts w:ascii="Times New Roman" w:eastAsia="Times New Roman" w:hAnsi="Times New Roman" w:cs="Times New Roman"/>
          <w:color w:val="000000" w:themeColor="text1"/>
          <w:sz w:val="28"/>
          <w:szCs w:val="28"/>
          <w:lang w:eastAsia="ar-SA"/>
        </w:rPr>
        <w:t xml:space="preserve"> в соответствии со статьёй 25 Уголовно-исполнительного кодекса Российской Федерации (далее -  УИК РФ) лицам, отбывающим наказание в виде обязательных работ, определяются конкретные объекты и виды работ, исполняемых на таких объектах в силу назначенного наказания. Согласно статье 27 УИК РФ срок обязательных работ подлежит обязательному исчислению. На основании статьи 28 УИК РФ на администрацию организаций, в которых осужденные отбывают обязательные работы, возлагаются контроль за выполнением осужденными определённых для них работ, уведомление уголовно-исполнительных инспекций о количестве проработанных часов или об уклонении осужденных от отбывания наказания.</w:t>
      </w:r>
    </w:p>
    <w:p w:rsidR="005368B8" w:rsidRPr="00EE005C" w:rsidRDefault="005368B8" w:rsidP="00050118">
      <w:pPr>
        <w:suppressAutoHyphens/>
        <w:snapToGri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eastAsia="Times New Roman" w:hAnsi="Times New Roman" w:cs="Times New Roman"/>
          <w:color w:val="000000" w:themeColor="text1"/>
          <w:sz w:val="28"/>
          <w:szCs w:val="28"/>
          <w:lang w:eastAsia="ar-SA"/>
        </w:rPr>
        <w:t xml:space="preserve">Вместе с тем, в нарушение изложенных требований федерального законодательства, в распоряжении администрации муниципального </w:t>
      </w:r>
      <w:r w:rsidRPr="00EE005C">
        <w:rPr>
          <w:rFonts w:ascii="Times New Roman" w:eastAsia="Times New Roman" w:hAnsi="Times New Roman" w:cs="Times New Roman"/>
          <w:color w:val="000000" w:themeColor="text1"/>
          <w:sz w:val="28"/>
          <w:szCs w:val="28"/>
          <w:lang w:eastAsia="ar-SA"/>
        </w:rPr>
        <w:lastRenderedPageBreak/>
        <w:t>образования для З. не определены конкретные места, на которых ему предписано отбывать работы, формулировка для вида работ «другие работы, для выполнения которых не требуется специальных навыков или познаний» является неконкретизированной.</w:t>
      </w:r>
    </w:p>
    <w:p w:rsidR="005368B8" w:rsidRPr="00EE005C" w:rsidRDefault="005368B8" w:rsidP="00050118">
      <w:pPr>
        <w:tabs>
          <w:tab w:val="left" w:pos="142"/>
          <w:tab w:val="left" w:pos="709"/>
        </w:tabs>
        <w:spacing w:after="0" w:line="240" w:lineRule="auto"/>
        <w:ind w:firstLine="709"/>
        <w:jc w:val="both"/>
        <w:rPr>
          <w:rFonts w:ascii="Times New Roman" w:hAnsi="Times New Roman" w:cs="Times New Roman"/>
          <w:color w:val="000000" w:themeColor="text1"/>
          <w:sz w:val="28"/>
          <w:szCs w:val="28"/>
        </w:rPr>
      </w:pPr>
      <w:r w:rsidRPr="00EE005C">
        <w:rPr>
          <w:rFonts w:ascii="Times New Roman" w:eastAsia="Times New Roman" w:hAnsi="Times New Roman" w:cs="Times New Roman"/>
          <w:color w:val="000000" w:themeColor="text1"/>
          <w:sz w:val="28"/>
          <w:szCs w:val="28"/>
          <w:lang w:eastAsia="ar-SA"/>
        </w:rPr>
        <w:t>Расплывчатая и несоответствующая требованиям законодательства формулировка, допущенная при издании распоряжения, отсутствие необходимых для исполнения наказания сведений может повлечь безнаказанное уклонение осужденного от отбывания ме</w:t>
      </w:r>
      <w:r w:rsidR="00C868BD" w:rsidRPr="00EE005C">
        <w:rPr>
          <w:rFonts w:ascii="Times New Roman" w:eastAsia="Times New Roman" w:hAnsi="Times New Roman" w:cs="Times New Roman"/>
          <w:color w:val="000000" w:themeColor="text1"/>
          <w:sz w:val="28"/>
          <w:szCs w:val="28"/>
          <w:lang w:eastAsia="ar-SA"/>
        </w:rPr>
        <w:t>ры государственн</w:t>
      </w:r>
      <w:r w:rsidR="00230092" w:rsidRPr="00EE005C">
        <w:rPr>
          <w:rFonts w:ascii="Times New Roman" w:eastAsia="Times New Roman" w:hAnsi="Times New Roman" w:cs="Times New Roman"/>
          <w:color w:val="000000" w:themeColor="text1"/>
          <w:sz w:val="28"/>
          <w:szCs w:val="28"/>
          <w:lang w:eastAsia="ar-SA"/>
        </w:rPr>
        <w:t>ого принуждения.</w:t>
      </w:r>
    </w:p>
    <w:p w:rsidR="00621E34" w:rsidRPr="00EE005C" w:rsidRDefault="00621E34" w:rsidP="00050118">
      <w:pPr>
        <w:snapToGri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hAnsi="Times New Roman" w:cs="Times New Roman"/>
          <w:color w:val="000000" w:themeColor="text1"/>
          <w:sz w:val="28"/>
          <w:szCs w:val="28"/>
        </w:rPr>
        <w:t>- Постановление администрации муниципального образования «Об утверждении перечня объектов и видов работ для отбывания осужденными обязательных работ на территории муниципального образования» -</w:t>
      </w:r>
      <w:r w:rsidRPr="00EE005C">
        <w:rPr>
          <w:rFonts w:ascii="Times New Roman" w:eastAsia="Times New Roman" w:hAnsi="Times New Roman" w:cs="Times New Roman"/>
          <w:color w:val="000000" w:themeColor="text1"/>
          <w:sz w:val="28"/>
          <w:szCs w:val="28"/>
          <w:lang w:eastAsia="ar-SA"/>
        </w:rPr>
        <w:t xml:space="preserve"> постановлением администр</w:t>
      </w:r>
      <w:r w:rsidR="00CD6B2E" w:rsidRPr="00EE005C">
        <w:rPr>
          <w:rFonts w:ascii="Times New Roman" w:eastAsia="Times New Roman" w:hAnsi="Times New Roman" w:cs="Times New Roman"/>
          <w:color w:val="000000" w:themeColor="text1"/>
          <w:sz w:val="28"/>
          <w:szCs w:val="28"/>
          <w:lang w:eastAsia="ar-SA"/>
        </w:rPr>
        <w:t>ации муниципального образования</w:t>
      </w:r>
      <w:r w:rsidRPr="00EE005C">
        <w:rPr>
          <w:rFonts w:ascii="Times New Roman" w:eastAsia="Times New Roman" w:hAnsi="Times New Roman" w:cs="Times New Roman"/>
          <w:color w:val="000000" w:themeColor="text1"/>
          <w:sz w:val="28"/>
          <w:szCs w:val="28"/>
          <w:lang w:eastAsia="ar-SA"/>
        </w:rPr>
        <w:t xml:space="preserve"> в перечень объектов для отбывания наказания в виде обязательных работ в нарушение требований части 1 статьи 25 УИК РФ включены государственное учреждение здравоохранения «----» и ОГКУ «----», тогда как согласно учредительным документам верное наименование указанных организаций: ГУЗ «----» и ОГКУ «----».</w:t>
      </w:r>
    </w:p>
    <w:p w:rsidR="00621E34" w:rsidRPr="00EE005C" w:rsidRDefault="00621E34" w:rsidP="00050118">
      <w:pPr>
        <w:suppressAutoHyphens/>
        <w:snapToGri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eastAsia="Times New Roman" w:hAnsi="Times New Roman" w:cs="Times New Roman"/>
          <w:color w:val="000000" w:themeColor="text1"/>
          <w:sz w:val="28"/>
          <w:szCs w:val="28"/>
          <w:lang w:eastAsia="ar-SA"/>
        </w:rPr>
        <w:t>Согласно постановлению объектами для отбывания осуждёнными обязательных работ в отношении ОГКУ «----» определены лишь здание предприятия и прилегающая к нему территория.</w:t>
      </w:r>
    </w:p>
    <w:p w:rsidR="00621E34" w:rsidRPr="00EE005C" w:rsidRDefault="00621E34" w:rsidP="00050118">
      <w:pPr>
        <w:suppressAutoHyphens/>
        <w:snapToGri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eastAsia="Times New Roman" w:hAnsi="Times New Roman" w:cs="Times New Roman"/>
          <w:color w:val="000000" w:themeColor="text1"/>
          <w:sz w:val="28"/>
          <w:szCs w:val="28"/>
          <w:lang w:eastAsia="ar-SA"/>
        </w:rPr>
        <w:t>Между тем, вопреки требованиям уголовно-исполнительного законодательства в качестве вида обязательных работ в ОГКУ «----» установлено также проведение текущего ремонта сооружений на закреплённой за данной организацией территории.</w:t>
      </w:r>
    </w:p>
    <w:p w:rsidR="005368B8" w:rsidRPr="00EE005C" w:rsidRDefault="00621E34" w:rsidP="00050118">
      <w:pPr>
        <w:tabs>
          <w:tab w:val="left" w:pos="142"/>
          <w:tab w:val="left" w:pos="709"/>
        </w:tabs>
        <w:spacing w:after="0" w:line="240" w:lineRule="auto"/>
        <w:ind w:firstLine="709"/>
        <w:jc w:val="both"/>
        <w:rPr>
          <w:rFonts w:ascii="Times New Roman" w:hAnsi="Times New Roman" w:cs="Times New Roman"/>
          <w:color w:val="000000" w:themeColor="text1"/>
          <w:sz w:val="28"/>
          <w:szCs w:val="28"/>
        </w:rPr>
      </w:pPr>
      <w:r w:rsidRPr="00EE005C">
        <w:rPr>
          <w:rFonts w:ascii="Times New Roman" w:eastAsia="Times New Roman" w:hAnsi="Times New Roman" w:cs="Times New Roman"/>
          <w:color w:val="000000" w:themeColor="text1"/>
          <w:sz w:val="28"/>
          <w:szCs w:val="28"/>
          <w:lang w:eastAsia="ar-SA"/>
        </w:rPr>
        <w:t>При этом, неверное указание объектов и вида обязательных работ затрудняет исполнение наказания,</w:t>
      </w:r>
      <w:r w:rsidR="000E34BA" w:rsidRPr="00EE005C">
        <w:rPr>
          <w:rFonts w:ascii="Times New Roman" w:eastAsia="Times New Roman" w:hAnsi="Times New Roman" w:cs="Times New Roman"/>
          <w:color w:val="000000" w:themeColor="text1"/>
          <w:sz w:val="28"/>
          <w:szCs w:val="28"/>
          <w:lang w:eastAsia="ar-SA"/>
        </w:rPr>
        <w:t xml:space="preserve"> что недопустимо.</w:t>
      </w:r>
    </w:p>
    <w:p w:rsidR="00621E34" w:rsidRPr="00EE005C" w:rsidRDefault="00621E34" w:rsidP="00050118">
      <w:pPr>
        <w:snapToGri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hAnsi="Times New Roman" w:cs="Times New Roman"/>
          <w:color w:val="000000" w:themeColor="text1"/>
          <w:sz w:val="28"/>
          <w:szCs w:val="28"/>
        </w:rPr>
        <w:t>- Постановлени</w:t>
      </w:r>
      <w:r w:rsidR="000E34BA" w:rsidRPr="00EE005C">
        <w:rPr>
          <w:rFonts w:ascii="Times New Roman" w:hAnsi="Times New Roman" w:cs="Times New Roman"/>
          <w:color w:val="000000" w:themeColor="text1"/>
          <w:sz w:val="28"/>
          <w:szCs w:val="28"/>
        </w:rPr>
        <w:t>е</w:t>
      </w:r>
      <w:r w:rsidRPr="00EE005C">
        <w:rPr>
          <w:rFonts w:ascii="Times New Roman" w:hAnsi="Times New Roman" w:cs="Times New Roman"/>
          <w:color w:val="000000" w:themeColor="text1"/>
          <w:sz w:val="28"/>
          <w:szCs w:val="28"/>
        </w:rPr>
        <w:t xml:space="preserve"> администраци</w:t>
      </w:r>
      <w:r w:rsidR="00385B61" w:rsidRPr="00EE005C">
        <w:rPr>
          <w:rFonts w:ascii="Times New Roman" w:hAnsi="Times New Roman" w:cs="Times New Roman"/>
          <w:color w:val="000000" w:themeColor="text1"/>
          <w:sz w:val="28"/>
          <w:szCs w:val="28"/>
        </w:rPr>
        <w:t>и</w:t>
      </w:r>
      <w:r w:rsidRPr="00EE005C">
        <w:rPr>
          <w:rFonts w:ascii="Times New Roman" w:hAnsi="Times New Roman" w:cs="Times New Roman"/>
          <w:color w:val="000000" w:themeColor="text1"/>
          <w:sz w:val="28"/>
          <w:szCs w:val="28"/>
        </w:rPr>
        <w:t xml:space="preserve"> муниципальн</w:t>
      </w:r>
      <w:r w:rsidR="00385B61" w:rsidRPr="00EE005C">
        <w:rPr>
          <w:rFonts w:ascii="Times New Roman" w:hAnsi="Times New Roman" w:cs="Times New Roman"/>
          <w:color w:val="000000" w:themeColor="text1"/>
          <w:sz w:val="28"/>
          <w:szCs w:val="28"/>
        </w:rPr>
        <w:t>ого</w:t>
      </w:r>
      <w:r w:rsidRPr="00EE005C">
        <w:rPr>
          <w:rFonts w:ascii="Times New Roman" w:hAnsi="Times New Roman" w:cs="Times New Roman"/>
          <w:color w:val="000000" w:themeColor="text1"/>
          <w:sz w:val="28"/>
          <w:szCs w:val="28"/>
        </w:rPr>
        <w:t xml:space="preserve"> образовани</w:t>
      </w:r>
      <w:r w:rsidR="00385B61" w:rsidRPr="00EE005C">
        <w:rPr>
          <w:rFonts w:ascii="Times New Roman" w:hAnsi="Times New Roman" w:cs="Times New Roman"/>
          <w:color w:val="000000" w:themeColor="text1"/>
          <w:sz w:val="28"/>
          <w:szCs w:val="28"/>
        </w:rPr>
        <w:t>я</w:t>
      </w:r>
      <w:r w:rsidRPr="00EE005C">
        <w:rPr>
          <w:rFonts w:ascii="Times New Roman" w:hAnsi="Times New Roman" w:cs="Times New Roman"/>
          <w:color w:val="000000" w:themeColor="text1"/>
          <w:sz w:val="28"/>
          <w:szCs w:val="28"/>
        </w:rPr>
        <w:t xml:space="preserve"> «О комиссии по соблюдению требований к служебному поведению муниципальных служащих администрации муниципального образования» -</w:t>
      </w:r>
      <w:r w:rsidRPr="00EE005C">
        <w:rPr>
          <w:rFonts w:ascii="Times New Roman" w:eastAsia="Times New Roman" w:hAnsi="Times New Roman" w:cs="Times New Roman"/>
          <w:color w:val="000000" w:themeColor="text1"/>
          <w:sz w:val="28"/>
          <w:szCs w:val="28"/>
          <w:lang w:eastAsia="ar-SA"/>
        </w:rPr>
        <w:t xml:space="preserve"> согласно пункт</w:t>
      </w:r>
      <w:r w:rsidR="00CD6B2E" w:rsidRPr="00EE005C">
        <w:rPr>
          <w:rFonts w:ascii="Times New Roman" w:eastAsia="Times New Roman" w:hAnsi="Times New Roman" w:cs="Times New Roman"/>
          <w:color w:val="000000" w:themeColor="text1"/>
          <w:sz w:val="28"/>
          <w:szCs w:val="28"/>
          <w:lang w:eastAsia="ar-SA"/>
        </w:rPr>
        <w:t>ов</w:t>
      </w:r>
      <w:r w:rsidRPr="00EE005C">
        <w:rPr>
          <w:rFonts w:ascii="Times New Roman" w:eastAsia="Times New Roman" w:hAnsi="Times New Roman" w:cs="Times New Roman"/>
          <w:color w:val="000000" w:themeColor="text1"/>
          <w:sz w:val="28"/>
          <w:szCs w:val="28"/>
          <w:lang w:eastAsia="ar-SA"/>
        </w:rPr>
        <w:t xml:space="preserve"> Положени</w:t>
      </w:r>
      <w:r w:rsidR="00CD6B2E" w:rsidRPr="00EE005C">
        <w:rPr>
          <w:rFonts w:ascii="Times New Roman" w:eastAsia="Times New Roman" w:hAnsi="Times New Roman" w:cs="Times New Roman"/>
          <w:color w:val="000000" w:themeColor="text1"/>
          <w:sz w:val="28"/>
          <w:szCs w:val="28"/>
          <w:lang w:eastAsia="ar-SA"/>
        </w:rPr>
        <w:t>й</w:t>
      </w:r>
      <w:r w:rsidR="00C868BD" w:rsidRPr="00EE005C">
        <w:rPr>
          <w:rFonts w:ascii="Times New Roman" w:eastAsia="Times New Roman" w:hAnsi="Times New Roman" w:cs="Times New Roman"/>
          <w:color w:val="000000" w:themeColor="text1"/>
          <w:sz w:val="28"/>
          <w:szCs w:val="28"/>
          <w:lang w:eastAsia="ar-SA"/>
        </w:rPr>
        <w:t>,</w:t>
      </w:r>
      <w:r w:rsidRPr="00EE005C">
        <w:rPr>
          <w:rFonts w:ascii="Times New Roman" w:eastAsia="Times New Roman" w:hAnsi="Times New Roman" w:cs="Times New Roman"/>
          <w:color w:val="000000" w:themeColor="text1"/>
          <w:sz w:val="28"/>
          <w:szCs w:val="28"/>
          <w:lang w:eastAsia="ar-SA"/>
        </w:rPr>
        <w:t xml:space="preserve"> одним из оснований для проведения заседания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 является поступление заявления муниципального служаще</w:t>
      </w:r>
      <w:r w:rsidR="000E34BA" w:rsidRPr="00EE005C">
        <w:rPr>
          <w:rFonts w:ascii="Times New Roman" w:eastAsia="Times New Roman" w:hAnsi="Times New Roman" w:cs="Times New Roman"/>
          <w:color w:val="000000" w:themeColor="text1"/>
          <w:sz w:val="28"/>
          <w:szCs w:val="28"/>
          <w:lang w:eastAsia="ar-SA"/>
        </w:rPr>
        <w:t xml:space="preserve">го </w:t>
      </w:r>
      <w:r w:rsidRPr="00EE005C">
        <w:rPr>
          <w:rFonts w:ascii="Times New Roman" w:eastAsia="Times New Roman" w:hAnsi="Times New Roman" w:cs="Times New Roman"/>
          <w:color w:val="000000" w:themeColor="text1"/>
          <w:sz w:val="28"/>
          <w:szCs w:val="28"/>
          <w:lang w:eastAsia="ar-SA"/>
        </w:rPr>
        <w:t>о невозможности выполнить требования Федерального закона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№79-ФЗ).</w:t>
      </w:r>
    </w:p>
    <w:p w:rsidR="00621E34" w:rsidRPr="00EE005C" w:rsidRDefault="00621E34" w:rsidP="00050118">
      <w:pPr>
        <w:tabs>
          <w:tab w:val="left" w:pos="142"/>
          <w:tab w:val="left" w:pos="709"/>
        </w:tabs>
        <w:spacing w:after="0" w:line="240" w:lineRule="auto"/>
        <w:ind w:firstLine="709"/>
        <w:jc w:val="both"/>
        <w:rPr>
          <w:rFonts w:ascii="Times New Roman" w:hAnsi="Times New Roman" w:cs="Times New Roman"/>
          <w:color w:val="000000" w:themeColor="text1"/>
          <w:sz w:val="28"/>
          <w:szCs w:val="28"/>
        </w:rPr>
      </w:pPr>
      <w:r w:rsidRPr="00EE005C">
        <w:rPr>
          <w:rFonts w:ascii="Times New Roman" w:eastAsia="Times New Roman" w:hAnsi="Times New Roman" w:cs="Times New Roman"/>
          <w:color w:val="000000" w:themeColor="text1"/>
          <w:sz w:val="28"/>
          <w:szCs w:val="28"/>
          <w:lang w:eastAsia="ar-SA"/>
        </w:rPr>
        <w:t>Между тем, как следует из подпункта «3» пункта 1 части 1 статьи 2 Федерального закона № 79-ФЗ его действие на муниципальных служащих, за исключением главы местной администрации, не распространяется</w:t>
      </w:r>
      <w:r w:rsidR="000E34BA" w:rsidRPr="00EE005C">
        <w:rPr>
          <w:rFonts w:ascii="Times New Roman" w:eastAsia="Times New Roman" w:hAnsi="Times New Roman" w:cs="Times New Roman"/>
          <w:color w:val="000000" w:themeColor="text1"/>
          <w:sz w:val="28"/>
          <w:szCs w:val="28"/>
          <w:lang w:eastAsia="ar-SA"/>
        </w:rPr>
        <w:t>.</w:t>
      </w:r>
    </w:p>
    <w:p w:rsidR="00621E34" w:rsidRPr="00EE005C" w:rsidRDefault="000E34BA" w:rsidP="00050118">
      <w:pPr>
        <w:snapToGri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hAnsi="Times New Roman" w:cs="Times New Roman"/>
          <w:color w:val="000000" w:themeColor="text1"/>
          <w:sz w:val="28"/>
          <w:szCs w:val="28"/>
        </w:rPr>
        <w:t>- Постановления</w:t>
      </w:r>
      <w:r w:rsidR="00621E34" w:rsidRPr="00EE005C">
        <w:rPr>
          <w:rFonts w:ascii="Times New Roman" w:hAnsi="Times New Roman" w:cs="Times New Roman"/>
          <w:color w:val="000000" w:themeColor="text1"/>
          <w:sz w:val="28"/>
          <w:szCs w:val="28"/>
        </w:rPr>
        <w:t xml:space="preserve"> администраци</w:t>
      </w:r>
      <w:r w:rsidR="00C868BD" w:rsidRPr="00EE005C">
        <w:rPr>
          <w:rFonts w:ascii="Times New Roman" w:hAnsi="Times New Roman" w:cs="Times New Roman"/>
          <w:color w:val="000000" w:themeColor="text1"/>
          <w:sz w:val="28"/>
          <w:szCs w:val="28"/>
        </w:rPr>
        <w:t>й</w:t>
      </w:r>
      <w:r w:rsidR="00621E34" w:rsidRPr="00EE005C">
        <w:rPr>
          <w:rFonts w:ascii="Times New Roman" w:hAnsi="Times New Roman" w:cs="Times New Roman"/>
          <w:color w:val="000000" w:themeColor="text1"/>
          <w:sz w:val="28"/>
          <w:szCs w:val="28"/>
        </w:rPr>
        <w:t xml:space="preserve"> муниципальн</w:t>
      </w:r>
      <w:r w:rsidR="00C868BD" w:rsidRPr="00EE005C">
        <w:rPr>
          <w:rFonts w:ascii="Times New Roman" w:hAnsi="Times New Roman" w:cs="Times New Roman"/>
          <w:color w:val="000000" w:themeColor="text1"/>
          <w:sz w:val="28"/>
          <w:szCs w:val="28"/>
        </w:rPr>
        <w:t>ых</w:t>
      </w:r>
      <w:r w:rsidR="00621E34" w:rsidRPr="00EE005C">
        <w:rPr>
          <w:rFonts w:ascii="Times New Roman" w:hAnsi="Times New Roman" w:cs="Times New Roman"/>
          <w:color w:val="000000" w:themeColor="text1"/>
          <w:sz w:val="28"/>
          <w:szCs w:val="28"/>
        </w:rPr>
        <w:t xml:space="preserve"> образовани</w:t>
      </w:r>
      <w:r w:rsidR="00C868BD" w:rsidRPr="00EE005C">
        <w:rPr>
          <w:rFonts w:ascii="Times New Roman" w:hAnsi="Times New Roman" w:cs="Times New Roman"/>
          <w:color w:val="000000" w:themeColor="text1"/>
          <w:sz w:val="28"/>
          <w:szCs w:val="28"/>
        </w:rPr>
        <w:t>й</w:t>
      </w:r>
      <w:r w:rsidR="00621E34" w:rsidRPr="00EE005C">
        <w:rPr>
          <w:rFonts w:ascii="Times New Roman" w:hAnsi="Times New Roman" w:cs="Times New Roman"/>
          <w:color w:val="000000" w:themeColor="text1"/>
          <w:sz w:val="28"/>
          <w:szCs w:val="28"/>
        </w:rPr>
        <w:t xml:space="preserve"> «Об утверждении Административного регламента предоставления муниципальной </w:t>
      </w:r>
      <w:r w:rsidR="00621E34" w:rsidRPr="00EE005C">
        <w:rPr>
          <w:rFonts w:ascii="Times New Roman" w:hAnsi="Times New Roman" w:cs="Times New Roman"/>
          <w:color w:val="000000" w:themeColor="text1"/>
          <w:sz w:val="28"/>
          <w:szCs w:val="28"/>
        </w:rPr>
        <w:lastRenderedPageBreak/>
        <w:t xml:space="preserve">услуги по предоставлению разрешения на осуществление земляных работ на территории муниципального образования»; «Об утверждении Административного регламента предоставления муниципальной услуги «Утверждение паспортов по отделке фасадов зданий, строений, сооружений в муниципальном образовании»;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w:t>
      </w:r>
      <w:r w:rsidR="00621E34" w:rsidRPr="00EE005C">
        <w:rPr>
          <w:rFonts w:ascii="Times New Roman" w:eastAsia="Times New Roman" w:hAnsi="Times New Roman" w:cs="Times New Roman"/>
          <w:color w:val="000000" w:themeColor="text1"/>
          <w:sz w:val="28"/>
          <w:szCs w:val="28"/>
          <w:lang w:eastAsia="ar-SA"/>
        </w:rPr>
        <w:t>согласно статье 14 Федерального закона от 06.10.2003 №131-ФЗ «Об общих принципах организации местного самоуправления в Российской Федерации» к вопросам местного значения сельского поселения относится утверждение правил благоустройства, осуществление контроля за их соблюдением, организация благоустройства в соответствии с указанными правилами.</w:t>
      </w:r>
    </w:p>
    <w:p w:rsidR="00621E34" w:rsidRPr="00EE005C" w:rsidRDefault="00621E34" w:rsidP="00050118">
      <w:pPr>
        <w:suppressAutoHyphens/>
        <w:snapToGri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eastAsia="Times New Roman" w:hAnsi="Times New Roman" w:cs="Times New Roman"/>
          <w:color w:val="000000" w:themeColor="text1"/>
          <w:sz w:val="28"/>
          <w:szCs w:val="28"/>
          <w:lang w:eastAsia="ar-SA"/>
        </w:rPr>
        <w:t>С 30.03.2018 вступили в силу изменения в Федеральный закон от 27.07.2010 № 210-ФЗ «Об организации предоставления государственных и муниципальных услуг» (далее - Федеральный закон № 210-ФЗ), касающиеся установления дополнительных оснований для обжалования заявителем решений и действий (бездействий) органа (должностных лиц), предоставляющего муниципальную услугу, внесённые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621E34" w:rsidRPr="00EE005C" w:rsidRDefault="00621E34" w:rsidP="00050118">
      <w:pPr>
        <w:tabs>
          <w:tab w:val="left" w:pos="142"/>
          <w:tab w:val="left" w:pos="709"/>
        </w:tabs>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eastAsia="Times New Roman" w:hAnsi="Times New Roman" w:cs="Times New Roman"/>
          <w:color w:val="000000" w:themeColor="text1"/>
          <w:sz w:val="28"/>
          <w:szCs w:val="28"/>
          <w:lang w:eastAsia="ar-SA"/>
        </w:rPr>
        <w:t>Вопреки положениям статьи 11.</w:t>
      </w:r>
      <w:r w:rsidR="00C868BD" w:rsidRPr="00EE005C">
        <w:rPr>
          <w:rFonts w:ascii="Times New Roman" w:eastAsia="Times New Roman" w:hAnsi="Times New Roman" w:cs="Times New Roman"/>
          <w:color w:val="000000" w:themeColor="text1"/>
          <w:sz w:val="28"/>
          <w:szCs w:val="28"/>
          <w:lang w:eastAsia="ar-SA"/>
        </w:rPr>
        <w:t>1 Федерального закона</w:t>
      </w:r>
      <w:r w:rsidRPr="00EE005C">
        <w:rPr>
          <w:rFonts w:ascii="Times New Roman" w:eastAsia="Times New Roman" w:hAnsi="Times New Roman" w:cs="Times New Roman"/>
          <w:color w:val="000000" w:themeColor="text1"/>
          <w:sz w:val="28"/>
          <w:szCs w:val="28"/>
          <w:lang w:eastAsia="ar-SA"/>
        </w:rPr>
        <w:t xml:space="preserve"> № 210-ФЗ в Административн</w:t>
      </w:r>
      <w:r w:rsidR="00C868BD" w:rsidRPr="00EE005C">
        <w:rPr>
          <w:rFonts w:ascii="Times New Roman" w:eastAsia="Times New Roman" w:hAnsi="Times New Roman" w:cs="Times New Roman"/>
          <w:color w:val="000000" w:themeColor="text1"/>
          <w:sz w:val="28"/>
          <w:szCs w:val="28"/>
          <w:lang w:eastAsia="ar-SA"/>
        </w:rPr>
        <w:t>ых</w:t>
      </w:r>
      <w:r w:rsidRPr="00EE005C">
        <w:rPr>
          <w:rFonts w:ascii="Times New Roman" w:eastAsia="Times New Roman" w:hAnsi="Times New Roman" w:cs="Times New Roman"/>
          <w:color w:val="000000" w:themeColor="text1"/>
          <w:sz w:val="28"/>
          <w:szCs w:val="28"/>
          <w:lang w:eastAsia="ar-SA"/>
        </w:rPr>
        <w:t xml:space="preserve"> регламент</w:t>
      </w:r>
      <w:r w:rsidR="00C868BD" w:rsidRPr="00EE005C">
        <w:rPr>
          <w:rFonts w:ascii="Times New Roman" w:eastAsia="Times New Roman" w:hAnsi="Times New Roman" w:cs="Times New Roman"/>
          <w:color w:val="000000" w:themeColor="text1"/>
          <w:sz w:val="28"/>
          <w:szCs w:val="28"/>
          <w:lang w:eastAsia="ar-SA"/>
        </w:rPr>
        <w:t>ах</w:t>
      </w:r>
      <w:r w:rsidRPr="00EE005C">
        <w:rPr>
          <w:rFonts w:ascii="Times New Roman" w:eastAsia="Times New Roman" w:hAnsi="Times New Roman" w:cs="Times New Roman"/>
          <w:color w:val="000000" w:themeColor="text1"/>
          <w:sz w:val="28"/>
          <w:szCs w:val="28"/>
          <w:lang w:eastAsia="ar-SA"/>
        </w:rPr>
        <w:t>, основания для обжалования заявителем решений и действий (бездействий) органа (должностных лиц), предоставляющего муниципальную услугу установлены не в полном объё</w:t>
      </w:r>
      <w:r w:rsidR="00C868BD" w:rsidRPr="00EE005C">
        <w:rPr>
          <w:rFonts w:ascii="Times New Roman" w:eastAsia="Times New Roman" w:hAnsi="Times New Roman" w:cs="Times New Roman"/>
          <w:color w:val="000000" w:themeColor="text1"/>
          <w:sz w:val="28"/>
          <w:szCs w:val="28"/>
          <w:lang w:eastAsia="ar-SA"/>
        </w:rPr>
        <w:t>ме;</w:t>
      </w:r>
    </w:p>
    <w:p w:rsidR="00621E34" w:rsidRPr="00EE005C" w:rsidRDefault="00621E34" w:rsidP="00050118">
      <w:pPr>
        <w:snapToGri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hAnsi="Times New Roman" w:cs="Times New Roman"/>
          <w:color w:val="000000" w:themeColor="text1"/>
          <w:sz w:val="28"/>
          <w:szCs w:val="28"/>
        </w:rPr>
        <w:t>- Постановление администрации муниципального образования «Об утверждении схемы размещения нестационарных торговых объектов на территории муниципального образования» -</w:t>
      </w:r>
      <w:r w:rsidRPr="00EE005C">
        <w:rPr>
          <w:rFonts w:ascii="Times New Roman" w:eastAsia="Times New Roman" w:hAnsi="Times New Roman" w:cs="Times New Roman"/>
          <w:color w:val="000000" w:themeColor="text1"/>
          <w:sz w:val="28"/>
          <w:szCs w:val="28"/>
          <w:lang w:eastAsia="ar-SA"/>
        </w:rPr>
        <w:t>в соответствии со статьёй 10 Федерального закона от 28.12.2009 № 381-ФЗ «Об основах государственного регулирования торговой деятельности в Российской Федерации» схема размещения нестационарных торговых объектов разрабатывается и утверждается органом местного самоуправления, определённым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621E34" w:rsidRPr="00EE005C" w:rsidRDefault="00621E34" w:rsidP="00050118">
      <w:pPr>
        <w:suppressAutoHyphens/>
        <w:snapToGri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eastAsia="Times New Roman" w:hAnsi="Times New Roman" w:cs="Times New Roman"/>
          <w:color w:val="000000" w:themeColor="text1"/>
          <w:sz w:val="28"/>
          <w:szCs w:val="28"/>
          <w:lang w:eastAsia="ar-SA"/>
        </w:rPr>
        <w:t>Во исполнение данных требований приказом Министерства сельского, лесного хозяйства и природных ресурсов Ульяновской области от 22.01.2016 № 6 утверждён Порядок разработки и утверждения органами местного самоуправления схем размещения нестационарных торговых объектов на территории Ульяновской области.</w:t>
      </w:r>
    </w:p>
    <w:p w:rsidR="00621E34" w:rsidRPr="00EE005C" w:rsidRDefault="00621E34" w:rsidP="00050118">
      <w:pPr>
        <w:tabs>
          <w:tab w:val="left" w:pos="142"/>
          <w:tab w:val="left" w:pos="709"/>
        </w:tabs>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eastAsia="Times New Roman" w:hAnsi="Times New Roman" w:cs="Times New Roman"/>
          <w:color w:val="000000" w:themeColor="text1"/>
          <w:sz w:val="28"/>
          <w:szCs w:val="28"/>
          <w:lang w:eastAsia="ar-SA"/>
        </w:rPr>
        <w:lastRenderedPageBreak/>
        <w:t>Прокурорской проверкой установлено, что вопреки пункту данного Порядка схема размещения нестационарных торговых объектов (далее - НТО) на территории муниципального образования, утверждённая постановлением администрации муниципального</w:t>
      </w:r>
      <w:r w:rsidR="00385B61" w:rsidRPr="00EE005C">
        <w:rPr>
          <w:rFonts w:ascii="Times New Roman" w:eastAsia="Times New Roman" w:hAnsi="Times New Roman" w:cs="Times New Roman"/>
          <w:color w:val="000000" w:themeColor="text1"/>
          <w:sz w:val="28"/>
          <w:szCs w:val="28"/>
          <w:lang w:eastAsia="ar-SA"/>
        </w:rPr>
        <w:t xml:space="preserve"> образования</w:t>
      </w:r>
      <w:r w:rsidRPr="00EE005C">
        <w:rPr>
          <w:rFonts w:ascii="Times New Roman" w:eastAsia="Times New Roman" w:hAnsi="Times New Roman" w:cs="Times New Roman"/>
          <w:color w:val="000000" w:themeColor="text1"/>
          <w:sz w:val="28"/>
          <w:szCs w:val="28"/>
          <w:lang w:eastAsia="ar-SA"/>
        </w:rPr>
        <w:t>, не содержит основания предоставления права размещения нестационарных торговых объектов (аукцион, заявление юридического лица, индивидуального предпринимателя), а также графическое изображение места размещения НТО</w:t>
      </w:r>
      <w:r w:rsidR="000E34BA" w:rsidRPr="00EE005C">
        <w:rPr>
          <w:rFonts w:ascii="Times New Roman" w:eastAsia="Times New Roman" w:hAnsi="Times New Roman" w:cs="Times New Roman"/>
          <w:color w:val="000000" w:themeColor="text1"/>
          <w:sz w:val="28"/>
          <w:szCs w:val="28"/>
          <w:lang w:eastAsia="ar-SA"/>
        </w:rPr>
        <w:t>.</w:t>
      </w:r>
    </w:p>
    <w:p w:rsidR="00B01320" w:rsidRPr="00EE005C" w:rsidRDefault="00F16B47" w:rsidP="00050118">
      <w:pPr>
        <w:snapToGri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hAnsi="Times New Roman" w:cs="Times New Roman"/>
          <w:color w:val="000000" w:themeColor="text1"/>
          <w:sz w:val="28"/>
          <w:szCs w:val="28"/>
        </w:rPr>
        <w:t>- Постановления администраци</w:t>
      </w:r>
      <w:r w:rsidR="00C868BD" w:rsidRPr="00EE005C">
        <w:rPr>
          <w:rFonts w:ascii="Times New Roman" w:hAnsi="Times New Roman" w:cs="Times New Roman"/>
          <w:color w:val="000000" w:themeColor="text1"/>
          <w:sz w:val="28"/>
          <w:szCs w:val="28"/>
        </w:rPr>
        <w:t>й</w:t>
      </w:r>
      <w:r w:rsidRPr="00EE005C">
        <w:rPr>
          <w:rFonts w:ascii="Times New Roman" w:hAnsi="Times New Roman" w:cs="Times New Roman"/>
          <w:color w:val="000000" w:themeColor="text1"/>
          <w:sz w:val="28"/>
          <w:szCs w:val="28"/>
        </w:rPr>
        <w:t>муниципальн</w:t>
      </w:r>
      <w:r w:rsidR="00C868BD" w:rsidRPr="00EE005C">
        <w:rPr>
          <w:rFonts w:ascii="Times New Roman" w:hAnsi="Times New Roman" w:cs="Times New Roman"/>
          <w:color w:val="000000" w:themeColor="text1"/>
          <w:sz w:val="28"/>
          <w:szCs w:val="28"/>
        </w:rPr>
        <w:t>ых</w:t>
      </w:r>
      <w:r w:rsidRPr="00EE005C">
        <w:rPr>
          <w:rFonts w:ascii="Times New Roman" w:hAnsi="Times New Roman" w:cs="Times New Roman"/>
          <w:color w:val="000000" w:themeColor="text1"/>
          <w:sz w:val="28"/>
          <w:szCs w:val="28"/>
        </w:rPr>
        <w:t xml:space="preserve"> образовани</w:t>
      </w:r>
      <w:r w:rsidR="00C868BD" w:rsidRPr="00EE005C">
        <w:rPr>
          <w:rFonts w:ascii="Times New Roman" w:hAnsi="Times New Roman" w:cs="Times New Roman"/>
          <w:color w:val="000000" w:themeColor="text1"/>
          <w:sz w:val="28"/>
          <w:szCs w:val="28"/>
        </w:rPr>
        <w:t>й</w:t>
      </w:r>
      <w:r w:rsidRPr="00EE005C">
        <w:rPr>
          <w:rFonts w:ascii="Times New Roman" w:hAnsi="Times New Roman" w:cs="Times New Roman"/>
          <w:color w:val="000000" w:themeColor="text1"/>
          <w:sz w:val="28"/>
          <w:szCs w:val="28"/>
        </w:rPr>
        <w:t xml:space="preserve">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муниципального образования «---», муниципального образования «----», границы которых учтены в Едином государственном реестре недвижимости, в постоянное (бессрочное) пользование»;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муниципального образования «----», муниципального образования «----», границы которых учтены в Едином государственном реестре недвижимости, в собственность бесплатно или за плату либо в аренду без проведения торгов»;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муниципального образования «----», муниципального образования «----»,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муниципального образования «---», муниципального образования «---», границы которых учтены в Едином государственном реестре недвижимости, в безвозмездное пользование»</w:t>
      </w:r>
      <w:r w:rsidR="00B01320" w:rsidRPr="00EE005C">
        <w:rPr>
          <w:rFonts w:ascii="Times New Roman" w:eastAsia="Times New Roman" w:hAnsi="Times New Roman" w:cs="Times New Roman"/>
          <w:color w:val="000000" w:themeColor="text1"/>
          <w:sz w:val="28"/>
          <w:szCs w:val="28"/>
          <w:lang w:eastAsia="ar-SA"/>
        </w:rPr>
        <w:t xml:space="preserve"> - с 01.01.2017 вступил в силу Федеральный закон от 13.07.2015 № 218-ФЗ «О государственной регистрации недвижимости» (далее - Федеральный закон № 218-ФЗ), в соответствии с которым введена единая федеральная система государственной регистрации прав на недвижимость и государственного кадастрового учёта недвижимости.</w:t>
      </w:r>
    </w:p>
    <w:p w:rsidR="00B01320" w:rsidRPr="00EE005C" w:rsidRDefault="00B01320" w:rsidP="00050118">
      <w:pPr>
        <w:suppressAutoHyphens/>
        <w:snapToGri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eastAsia="Times New Roman" w:hAnsi="Times New Roman" w:cs="Times New Roman"/>
          <w:color w:val="000000" w:themeColor="text1"/>
          <w:sz w:val="28"/>
          <w:szCs w:val="28"/>
          <w:lang w:eastAsia="ar-SA"/>
        </w:rPr>
        <w:t xml:space="preserve">Федеральным законом № 218-ФЗ устанавливается состав и правила ведения Единого государственного реестра недвижимости (далее - ЕГРН), требования к документам, представляемым для осуществления государственного кадастрового учёта и (или) государственной регистрации прав, к межевому плану, акту обследования, техническому плану, порядок и особенности осуществления, а также основания отказа в осуществлении государственного кадастрового учёта или государственной регистрации прав, порядок предоставления сведений, содержащихся в ЕГРН, права и обязанности государственного регистратора прав, особенности подготовки технического </w:t>
      </w:r>
      <w:r w:rsidRPr="00EE005C">
        <w:rPr>
          <w:rFonts w:ascii="Times New Roman" w:eastAsia="Times New Roman" w:hAnsi="Times New Roman" w:cs="Times New Roman"/>
          <w:color w:val="000000" w:themeColor="text1"/>
          <w:sz w:val="28"/>
          <w:szCs w:val="28"/>
          <w:lang w:eastAsia="ar-SA"/>
        </w:rPr>
        <w:lastRenderedPageBreak/>
        <w:t>плана здания, сооружения, помещения, объекта незавершённого строительства, ответственность при осуществлении государственного кадастрового учёта недвижимого имущества и государственной регистрации прав на недвижимое имущество, ведении ЕГРН, предоставлении из него сведений.</w:t>
      </w:r>
    </w:p>
    <w:p w:rsidR="00B01320" w:rsidRPr="00EE005C" w:rsidRDefault="00B01320" w:rsidP="00050118">
      <w:pPr>
        <w:suppressAutoHyphens/>
        <w:snapToGri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eastAsia="Times New Roman" w:hAnsi="Times New Roman" w:cs="Times New Roman"/>
          <w:color w:val="000000" w:themeColor="text1"/>
          <w:sz w:val="28"/>
          <w:szCs w:val="28"/>
          <w:lang w:eastAsia="ar-SA"/>
        </w:rPr>
        <w:t>С момента введения в действие указанного федерального закона предоставление сведений из Единого государственного реестра прав на недвижимое имущество и сделок с ним, а также из государственного кадастра недвижимости не осуществляется.</w:t>
      </w:r>
    </w:p>
    <w:p w:rsidR="00B01320" w:rsidRPr="00EE005C" w:rsidRDefault="00B01320" w:rsidP="00050118">
      <w:pPr>
        <w:suppressAutoHyphens/>
        <w:snapToGri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eastAsia="Times New Roman" w:hAnsi="Times New Roman" w:cs="Times New Roman"/>
          <w:color w:val="000000" w:themeColor="text1"/>
          <w:sz w:val="28"/>
          <w:szCs w:val="28"/>
          <w:lang w:eastAsia="ar-SA"/>
        </w:rPr>
        <w:t>Сведения об объектах недвижимости, в том числе земельных участках, ранее представлявшиеся в форме кадастрового паспорта, кадастровой выписки с 01.01.2017 в соответствии со статьёй 62 Федерального закона № 218-Ф3 предоставляются в форме выписки из ЕГРН об основных характеристиках и зарегистрированных правах на объект недвижимости.</w:t>
      </w:r>
    </w:p>
    <w:p w:rsidR="00621E34" w:rsidRPr="00EE005C" w:rsidRDefault="00665D57" w:rsidP="00050118">
      <w:pPr>
        <w:tabs>
          <w:tab w:val="left" w:pos="142"/>
          <w:tab w:val="left" w:pos="709"/>
        </w:tabs>
        <w:spacing w:after="0" w:line="240" w:lineRule="auto"/>
        <w:ind w:firstLine="709"/>
        <w:jc w:val="both"/>
        <w:rPr>
          <w:rFonts w:ascii="Times New Roman" w:hAnsi="Times New Roman" w:cs="Times New Roman"/>
          <w:color w:val="000000" w:themeColor="text1"/>
          <w:sz w:val="28"/>
          <w:szCs w:val="28"/>
        </w:rPr>
      </w:pPr>
      <w:r w:rsidRPr="00EE005C">
        <w:rPr>
          <w:rFonts w:ascii="Times New Roman" w:eastAsia="Times New Roman" w:hAnsi="Times New Roman" w:cs="Times New Roman"/>
          <w:color w:val="000000" w:themeColor="text1"/>
          <w:sz w:val="28"/>
          <w:szCs w:val="28"/>
          <w:lang w:eastAsia="ar-SA"/>
        </w:rPr>
        <w:t xml:space="preserve">Однако </w:t>
      </w:r>
      <w:r w:rsidR="00B01320" w:rsidRPr="00EE005C">
        <w:rPr>
          <w:rFonts w:ascii="Times New Roman" w:eastAsia="Times New Roman" w:hAnsi="Times New Roman" w:cs="Times New Roman"/>
          <w:color w:val="000000" w:themeColor="text1"/>
          <w:sz w:val="28"/>
          <w:szCs w:val="28"/>
          <w:lang w:eastAsia="ar-SA"/>
        </w:rPr>
        <w:t>Административными регламентами, установлено, что результатом административной процедуры является отправка заявителю по почте (электронной почте) или выдача лично заявителю либо уполномоченному доверенному лицу на руки при предъявлении документа, удостоверяющего личность, распорядительного акта, договора, акта приёма – передачи земельного участка в трёх экземплярах в адрес заявителя, с приложением кадастров</w:t>
      </w:r>
      <w:r w:rsidRPr="00EE005C">
        <w:rPr>
          <w:rFonts w:ascii="Times New Roman" w:eastAsia="Times New Roman" w:hAnsi="Times New Roman" w:cs="Times New Roman"/>
          <w:color w:val="000000" w:themeColor="text1"/>
          <w:sz w:val="28"/>
          <w:szCs w:val="28"/>
          <w:lang w:eastAsia="ar-SA"/>
        </w:rPr>
        <w:t>ого паспорта земельного участка</w:t>
      </w:r>
      <w:r w:rsidR="000E34BA" w:rsidRPr="00EE005C">
        <w:rPr>
          <w:rFonts w:ascii="Times New Roman" w:hAnsi="Times New Roman" w:cs="Times New Roman"/>
          <w:color w:val="000000" w:themeColor="text1"/>
          <w:sz w:val="28"/>
          <w:szCs w:val="28"/>
        </w:rPr>
        <w:t>.</w:t>
      </w:r>
    </w:p>
    <w:p w:rsidR="00B01320" w:rsidRPr="00EE005C" w:rsidRDefault="00B01320" w:rsidP="00050118">
      <w:pPr>
        <w:snapToGri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hAnsi="Times New Roman" w:cs="Times New Roman"/>
          <w:color w:val="000000" w:themeColor="text1"/>
          <w:sz w:val="28"/>
          <w:szCs w:val="28"/>
        </w:rPr>
        <w:t xml:space="preserve">- </w:t>
      </w:r>
      <w:r w:rsidR="00C868BD" w:rsidRPr="00EE005C">
        <w:rPr>
          <w:rFonts w:ascii="Times New Roman" w:hAnsi="Times New Roman" w:cs="Times New Roman"/>
          <w:color w:val="000000" w:themeColor="text1"/>
          <w:sz w:val="28"/>
          <w:szCs w:val="28"/>
        </w:rPr>
        <w:t>Поста</w:t>
      </w:r>
      <w:r w:rsidR="000E34BA" w:rsidRPr="00EE005C">
        <w:rPr>
          <w:rFonts w:ascii="Times New Roman" w:hAnsi="Times New Roman" w:cs="Times New Roman"/>
          <w:color w:val="000000" w:themeColor="text1"/>
          <w:sz w:val="28"/>
          <w:szCs w:val="28"/>
        </w:rPr>
        <w:t>новление</w:t>
      </w:r>
      <w:r w:rsidR="00CD6B2E" w:rsidRPr="00EE005C">
        <w:rPr>
          <w:rFonts w:ascii="Times New Roman" w:hAnsi="Times New Roman" w:cs="Times New Roman"/>
          <w:color w:val="000000" w:themeColor="text1"/>
          <w:sz w:val="28"/>
          <w:szCs w:val="28"/>
        </w:rPr>
        <w:t xml:space="preserve"> главы</w:t>
      </w:r>
      <w:r w:rsidRPr="00EE005C">
        <w:rPr>
          <w:rFonts w:ascii="Times New Roman" w:hAnsi="Times New Roman" w:cs="Times New Roman"/>
          <w:color w:val="000000" w:themeColor="text1"/>
          <w:sz w:val="28"/>
          <w:szCs w:val="28"/>
        </w:rPr>
        <w:t xml:space="preserve"> администрации муниципальн</w:t>
      </w:r>
      <w:r w:rsidR="00C868BD" w:rsidRPr="00EE005C">
        <w:rPr>
          <w:rFonts w:ascii="Times New Roman" w:hAnsi="Times New Roman" w:cs="Times New Roman"/>
          <w:color w:val="000000" w:themeColor="text1"/>
          <w:sz w:val="28"/>
          <w:szCs w:val="28"/>
        </w:rPr>
        <w:t>ого</w:t>
      </w:r>
      <w:r w:rsidRPr="00EE005C">
        <w:rPr>
          <w:rFonts w:ascii="Times New Roman" w:hAnsi="Times New Roman" w:cs="Times New Roman"/>
          <w:color w:val="000000" w:themeColor="text1"/>
          <w:sz w:val="28"/>
          <w:szCs w:val="28"/>
        </w:rPr>
        <w:t xml:space="preserve"> образования «Устав муниципального общеобразовательного учреждения «----» - </w:t>
      </w:r>
      <w:r w:rsidRPr="00EE005C">
        <w:rPr>
          <w:rFonts w:ascii="Times New Roman" w:eastAsia="Times New Roman" w:hAnsi="Times New Roman" w:cs="Times New Roman"/>
          <w:color w:val="000000" w:themeColor="text1"/>
          <w:sz w:val="28"/>
          <w:szCs w:val="28"/>
          <w:lang w:eastAsia="ar-SA"/>
        </w:rPr>
        <w:t>согласно части 5 статьи 26 Федерального закона от 29.12.2012 № 273-ФЗ «Об образовании в Российской Федерации» (далее - Федеральный закон № 273-ФЗ)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устанавливается уставом образовательной организации в соответствии с законодательством Российской Федерации.</w:t>
      </w:r>
    </w:p>
    <w:p w:rsidR="00B01320" w:rsidRPr="00EE005C" w:rsidRDefault="00B01320" w:rsidP="00050118">
      <w:pPr>
        <w:suppressAutoHyphens/>
        <w:snapToGri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eastAsia="Times New Roman" w:hAnsi="Times New Roman" w:cs="Times New Roman"/>
          <w:color w:val="000000" w:themeColor="text1"/>
          <w:sz w:val="28"/>
          <w:szCs w:val="28"/>
          <w:lang w:eastAsia="ar-SA"/>
        </w:rPr>
        <w:t>В соответствии с пунктами 1 и 2 части 6 статьи 26 Федерального закона № 273-ФЗ, в целях учёта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создаются советы обучающихся, советы родителей (законных представителей) несовершеннолетних обучающихся или иные органы, а также действуют профессиональные союзы обучающихся и (или) работников образовательной организации.</w:t>
      </w:r>
    </w:p>
    <w:p w:rsidR="00B01320" w:rsidRPr="00EE005C" w:rsidRDefault="00B01320" w:rsidP="00050118">
      <w:pPr>
        <w:tabs>
          <w:tab w:val="left" w:pos="142"/>
          <w:tab w:val="left" w:pos="709"/>
        </w:tabs>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eastAsia="Times New Roman" w:hAnsi="Times New Roman" w:cs="Times New Roman"/>
          <w:color w:val="000000" w:themeColor="text1"/>
          <w:sz w:val="28"/>
          <w:szCs w:val="28"/>
          <w:lang w:eastAsia="ar-SA"/>
        </w:rPr>
        <w:t xml:space="preserve">Однако </w:t>
      </w:r>
      <w:r w:rsidR="0044482A" w:rsidRPr="00EE005C">
        <w:rPr>
          <w:rFonts w:ascii="Times New Roman" w:eastAsia="Times New Roman" w:hAnsi="Times New Roman" w:cs="Times New Roman"/>
          <w:color w:val="000000" w:themeColor="text1"/>
          <w:sz w:val="28"/>
          <w:szCs w:val="28"/>
          <w:lang w:eastAsia="ar-SA"/>
        </w:rPr>
        <w:t xml:space="preserve">в </w:t>
      </w:r>
      <w:r w:rsidRPr="00EE005C">
        <w:rPr>
          <w:rFonts w:ascii="Times New Roman" w:eastAsia="Times New Roman" w:hAnsi="Times New Roman" w:cs="Times New Roman"/>
          <w:color w:val="000000" w:themeColor="text1"/>
          <w:sz w:val="28"/>
          <w:szCs w:val="28"/>
          <w:lang w:eastAsia="ar-SA"/>
        </w:rPr>
        <w:t>пункт</w:t>
      </w:r>
      <w:r w:rsidR="0044482A" w:rsidRPr="00EE005C">
        <w:rPr>
          <w:rFonts w:ascii="Times New Roman" w:eastAsia="Times New Roman" w:hAnsi="Times New Roman" w:cs="Times New Roman"/>
          <w:color w:val="000000" w:themeColor="text1"/>
          <w:sz w:val="28"/>
          <w:szCs w:val="28"/>
          <w:lang w:eastAsia="ar-SA"/>
        </w:rPr>
        <w:t>е</w:t>
      </w:r>
      <w:r w:rsidRPr="00EE005C">
        <w:rPr>
          <w:rFonts w:ascii="Times New Roman" w:eastAsia="Times New Roman" w:hAnsi="Times New Roman" w:cs="Times New Roman"/>
          <w:color w:val="000000" w:themeColor="text1"/>
          <w:sz w:val="28"/>
          <w:szCs w:val="28"/>
          <w:lang w:eastAsia="ar-SA"/>
        </w:rPr>
        <w:t xml:space="preserve"> устав</w:t>
      </w:r>
      <w:r w:rsidR="0044482A" w:rsidRPr="00EE005C">
        <w:rPr>
          <w:rFonts w:ascii="Times New Roman" w:eastAsia="Times New Roman" w:hAnsi="Times New Roman" w:cs="Times New Roman"/>
          <w:color w:val="000000" w:themeColor="text1"/>
          <w:sz w:val="28"/>
          <w:szCs w:val="28"/>
          <w:lang w:eastAsia="ar-SA"/>
        </w:rPr>
        <w:t>а</w:t>
      </w:r>
      <w:r w:rsidRPr="00EE005C">
        <w:rPr>
          <w:rFonts w:ascii="Times New Roman" w:eastAsia="Times New Roman" w:hAnsi="Times New Roman" w:cs="Times New Roman"/>
          <w:color w:val="000000" w:themeColor="text1"/>
          <w:sz w:val="28"/>
          <w:szCs w:val="28"/>
          <w:lang w:eastAsia="ar-SA"/>
        </w:rPr>
        <w:t xml:space="preserve"> муниципального общеобразовательного учреждения «-----», утверждённого постановлением главы администрации муниципального образования, в структуре органов управления образовательной </w:t>
      </w:r>
      <w:r w:rsidRPr="00EE005C">
        <w:rPr>
          <w:rFonts w:ascii="Times New Roman" w:eastAsia="Times New Roman" w:hAnsi="Times New Roman" w:cs="Times New Roman"/>
          <w:color w:val="000000" w:themeColor="text1"/>
          <w:sz w:val="28"/>
          <w:szCs w:val="28"/>
          <w:lang w:eastAsia="ar-SA"/>
        </w:rPr>
        <w:lastRenderedPageBreak/>
        <w:t>организации совет обучающихся, совет родителей (законных представителей) несовершеннолетних не предусмотрены.</w:t>
      </w:r>
    </w:p>
    <w:p w:rsidR="00B01320" w:rsidRPr="00EE005C" w:rsidRDefault="00B01320" w:rsidP="00050118">
      <w:pPr>
        <w:tabs>
          <w:tab w:val="left" w:pos="142"/>
          <w:tab w:val="left" w:pos="709"/>
        </w:tabs>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hAnsi="Times New Roman" w:cs="Times New Roman"/>
          <w:color w:val="000000" w:themeColor="text1"/>
          <w:sz w:val="28"/>
          <w:szCs w:val="28"/>
        </w:rPr>
        <w:t xml:space="preserve">Кроме того, в пункте </w:t>
      </w:r>
      <w:r w:rsidR="0044482A" w:rsidRPr="00EE005C">
        <w:rPr>
          <w:rFonts w:ascii="Times New Roman" w:hAnsi="Times New Roman" w:cs="Times New Roman"/>
          <w:color w:val="000000" w:themeColor="text1"/>
          <w:sz w:val="28"/>
          <w:szCs w:val="28"/>
        </w:rPr>
        <w:t xml:space="preserve">Устава </w:t>
      </w:r>
      <w:r w:rsidRPr="00EE005C">
        <w:rPr>
          <w:rFonts w:ascii="Times New Roman" w:hAnsi="Times New Roman" w:cs="Times New Roman"/>
          <w:color w:val="000000" w:themeColor="text1"/>
          <w:sz w:val="28"/>
          <w:szCs w:val="28"/>
        </w:rPr>
        <w:t>неверно указано наименование медицинского учреждения, осуществляющего медицинское обслуживание учащихся</w:t>
      </w:r>
      <w:r w:rsidR="0044482A" w:rsidRPr="00EE005C">
        <w:rPr>
          <w:rFonts w:ascii="Times New Roman" w:eastAsia="Times New Roman" w:hAnsi="Times New Roman" w:cs="Times New Roman"/>
          <w:color w:val="000000" w:themeColor="text1"/>
          <w:sz w:val="28"/>
          <w:szCs w:val="28"/>
          <w:lang w:eastAsia="ar-SA"/>
        </w:rPr>
        <w:t>.</w:t>
      </w:r>
    </w:p>
    <w:p w:rsidR="00B01320" w:rsidRPr="00EE005C" w:rsidRDefault="00B01320" w:rsidP="00050118">
      <w:pPr>
        <w:snapToGri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eastAsia="Times New Roman" w:hAnsi="Times New Roman" w:cs="Times New Roman"/>
          <w:color w:val="000000" w:themeColor="text1"/>
          <w:sz w:val="28"/>
          <w:szCs w:val="28"/>
          <w:lang w:eastAsia="ar-SA"/>
        </w:rPr>
        <w:t>-</w:t>
      </w:r>
      <w:r w:rsidR="00C868BD" w:rsidRPr="00EE005C">
        <w:rPr>
          <w:rFonts w:ascii="Times New Roman" w:hAnsi="Times New Roman" w:cs="Times New Roman"/>
          <w:color w:val="000000" w:themeColor="text1"/>
          <w:sz w:val="28"/>
          <w:szCs w:val="28"/>
        </w:rPr>
        <w:t>Постановление администрации</w:t>
      </w:r>
      <w:r w:rsidRPr="00EE005C">
        <w:rPr>
          <w:rFonts w:ascii="Times New Roman" w:hAnsi="Times New Roman" w:cs="Times New Roman"/>
          <w:color w:val="000000" w:themeColor="text1"/>
          <w:sz w:val="28"/>
          <w:szCs w:val="28"/>
        </w:rPr>
        <w:t xml:space="preserve"> муниципального образования «Об исполнении бюджета муниципального образования за первый квартал 2018 года» - </w:t>
      </w:r>
      <w:r w:rsidRPr="00EE005C">
        <w:rPr>
          <w:rFonts w:ascii="Times New Roman" w:eastAsia="Times New Roman" w:hAnsi="Times New Roman" w:cs="Times New Roman"/>
          <w:color w:val="000000" w:themeColor="text1"/>
          <w:sz w:val="28"/>
          <w:szCs w:val="28"/>
          <w:lang w:eastAsia="ar-SA"/>
        </w:rPr>
        <w:t>согласно пункту 5 статьи 264.2 Бюджетного кодекса Российской Федерации отчёт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соответствующий представительный орган и созданный им орган внешнего муниципального финансового контроля.</w:t>
      </w:r>
    </w:p>
    <w:p w:rsidR="00B01320" w:rsidRPr="00EE005C" w:rsidRDefault="00B01320" w:rsidP="00050118">
      <w:pPr>
        <w:tabs>
          <w:tab w:val="left" w:pos="142"/>
          <w:tab w:val="left" w:pos="709"/>
        </w:tabs>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eastAsia="Times New Roman" w:hAnsi="Times New Roman" w:cs="Times New Roman"/>
          <w:color w:val="000000" w:themeColor="text1"/>
          <w:sz w:val="28"/>
          <w:szCs w:val="28"/>
          <w:lang w:eastAsia="ar-SA"/>
        </w:rPr>
        <w:t>Вместе с тем, постановление администр</w:t>
      </w:r>
      <w:r w:rsidR="00C868BD" w:rsidRPr="00EE005C">
        <w:rPr>
          <w:rFonts w:ascii="Times New Roman" w:eastAsia="Times New Roman" w:hAnsi="Times New Roman" w:cs="Times New Roman"/>
          <w:color w:val="000000" w:themeColor="text1"/>
          <w:sz w:val="28"/>
          <w:szCs w:val="28"/>
          <w:lang w:eastAsia="ar-SA"/>
        </w:rPr>
        <w:t>ации муниципального образования</w:t>
      </w:r>
      <w:r w:rsidRPr="00EE005C">
        <w:rPr>
          <w:rFonts w:ascii="Times New Roman" w:eastAsia="Times New Roman" w:hAnsi="Times New Roman" w:cs="Times New Roman"/>
          <w:color w:val="000000" w:themeColor="text1"/>
          <w:sz w:val="28"/>
          <w:szCs w:val="28"/>
          <w:lang w:eastAsia="ar-SA"/>
        </w:rPr>
        <w:t xml:space="preserve"> «Об исполнении бюджета муниципального образования за 1 квартал 2018 года» указания о направлении отчёта об исполнении бюджета поселения за 1 квартал 2018 года в соответствующий представительный орган и орган внешнего муниципального ф</w:t>
      </w:r>
      <w:r w:rsidR="0044482A" w:rsidRPr="00EE005C">
        <w:rPr>
          <w:rFonts w:ascii="Times New Roman" w:eastAsia="Times New Roman" w:hAnsi="Times New Roman" w:cs="Times New Roman"/>
          <w:color w:val="000000" w:themeColor="text1"/>
          <w:sz w:val="28"/>
          <w:szCs w:val="28"/>
          <w:lang w:eastAsia="ar-SA"/>
        </w:rPr>
        <w:t>инансового контроля не содержит.</w:t>
      </w:r>
    </w:p>
    <w:p w:rsidR="00665D57" w:rsidRPr="00EE005C" w:rsidRDefault="00B01320" w:rsidP="00050118">
      <w:pPr>
        <w:snapToGri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eastAsia="Times New Roman" w:hAnsi="Times New Roman" w:cs="Times New Roman"/>
          <w:color w:val="000000" w:themeColor="text1"/>
          <w:sz w:val="28"/>
          <w:szCs w:val="28"/>
          <w:lang w:eastAsia="ar-SA"/>
        </w:rPr>
        <w:t>-</w:t>
      </w:r>
      <w:r w:rsidR="00C868BD" w:rsidRPr="00EE005C">
        <w:rPr>
          <w:rFonts w:ascii="Times New Roman" w:hAnsi="Times New Roman" w:cs="Times New Roman"/>
          <w:color w:val="000000" w:themeColor="text1"/>
          <w:sz w:val="28"/>
          <w:szCs w:val="28"/>
        </w:rPr>
        <w:t>П</w:t>
      </w:r>
      <w:r w:rsidR="0044482A" w:rsidRPr="00EE005C">
        <w:rPr>
          <w:rFonts w:ascii="Times New Roman" w:hAnsi="Times New Roman" w:cs="Times New Roman"/>
          <w:color w:val="000000" w:themeColor="text1"/>
          <w:sz w:val="28"/>
          <w:szCs w:val="28"/>
        </w:rPr>
        <w:t>остановления</w:t>
      </w:r>
      <w:r w:rsidR="00665D57" w:rsidRPr="00EE005C">
        <w:rPr>
          <w:rFonts w:ascii="Times New Roman" w:hAnsi="Times New Roman" w:cs="Times New Roman"/>
          <w:color w:val="000000" w:themeColor="text1"/>
          <w:sz w:val="28"/>
          <w:szCs w:val="28"/>
        </w:rPr>
        <w:t xml:space="preserve"> администрации муниципального образования «Об утверждении Административного регламента предоставления муниципальной услуги «Выдача разрешений на снос, обрезку, пересадку зеленых насаждений на террито</w:t>
      </w:r>
      <w:r w:rsidR="00037C2E" w:rsidRPr="00EE005C">
        <w:rPr>
          <w:rFonts w:ascii="Times New Roman" w:hAnsi="Times New Roman" w:cs="Times New Roman"/>
          <w:color w:val="000000" w:themeColor="text1"/>
          <w:sz w:val="28"/>
          <w:szCs w:val="28"/>
        </w:rPr>
        <w:t>рии муниципального образования»,</w:t>
      </w:r>
      <w:r w:rsidR="00665D57" w:rsidRPr="00EE005C">
        <w:rPr>
          <w:rFonts w:ascii="Times New Roman" w:hAnsi="Times New Roman" w:cs="Times New Roman"/>
          <w:color w:val="000000" w:themeColor="text1"/>
          <w:sz w:val="28"/>
          <w:szCs w:val="28"/>
        </w:rPr>
        <w:t xml:space="preserve"> «Об утверждении Административного регламента предоставления муниципальной услуги по приёму расчётов платы за негативное воздействие на окружающую среду и консультировани</w:t>
      </w:r>
      <w:r w:rsidR="00037C2E" w:rsidRPr="00EE005C">
        <w:rPr>
          <w:rFonts w:ascii="Times New Roman" w:hAnsi="Times New Roman" w:cs="Times New Roman"/>
          <w:color w:val="000000" w:themeColor="text1"/>
          <w:sz w:val="28"/>
          <w:szCs w:val="28"/>
        </w:rPr>
        <w:t>е юридических и физических лиц п</w:t>
      </w:r>
      <w:r w:rsidR="00665D57" w:rsidRPr="00EE005C">
        <w:rPr>
          <w:rFonts w:ascii="Times New Roman" w:hAnsi="Times New Roman" w:cs="Times New Roman"/>
          <w:color w:val="000000" w:themeColor="text1"/>
          <w:sz w:val="28"/>
          <w:szCs w:val="28"/>
        </w:rPr>
        <w:t>о вопросу составления расчёта платы за негативное воздействие на окружающую среду»</w:t>
      </w:r>
      <w:r w:rsidR="00037C2E" w:rsidRPr="00EE005C">
        <w:rPr>
          <w:rFonts w:ascii="Times New Roman" w:hAnsi="Times New Roman" w:cs="Times New Roman"/>
          <w:color w:val="000000" w:themeColor="text1"/>
          <w:sz w:val="28"/>
          <w:szCs w:val="28"/>
        </w:rPr>
        <w:t>,</w:t>
      </w:r>
      <w:r w:rsidR="00665D57" w:rsidRPr="00EE005C">
        <w:rPr>
          <w:rFonts w:ascii="Times New Roman" w:hAnsi="Times New Roman" w:cs="Times New Roman"/>
          <w:color w:val="000000" w:themeColor="text1"/>
          <w:sz w:val="28"/>
          <w:szCs w:val="28"/>
        </w:rPr>
        <w:t xml:space="preserve"> «Об утверждении Административногорегламента по предоставлению муниципальной услуги по подготовке и выдаче градостроител</w:t>
      </w:r>
      <w:r w:rsidR="00037C2E" w:rsidRPr="00EE005C">
        <w:rPr>
          <w:rFonts w:ascii="Times New Roman" w:hAnsi="Times New Roman" w:cs="Times New Roman"/>
          <w:color w:val="000000" w:themeColor="text1"/>
          <w:sz w:val="28"/>
          <w:szCs w:val="28"/>
        </w:rPr>
        <w:t>ьных планов земельных участков»,</w:t>
      </w:r>
      <w:r w:rsidR="00665D57" w:rsidRPr="00EE005C">
        <w:rPr>
          <w:rFonts w:ascii="Times New Roman" w:hAnsi="Times New Roman" w:cs="Times New Roman"/>
          <w:color w:val="000000" w:themeColor="text1"/>
          <w:sz w:val="28"/>
          <w:szCs w:val="28"/>
        </w:rPr>
        <w:t xml:space="preserve"> «Об утверждении Административного регламента по предоставлению муниципальной услуги по подготовке и выдаче разрешения на строительство (реконструкцию) объектов капитального строительства» - </w:t>
      </w:r>
      <w:r w:rsidR="00665D57" w:rsidRPr="00EE005C">
        <w:rPr>
          <w:rFonts w:ascii="Times New Roman" w:eastAsia="Times New Roman" w:hAnsi="Times New Roman" w:cs="Times New Roman"/>
          <w:color w:val="000000" w:themeColor="text1"/>
          <w:sz w:val="28"/>
          <w:szCs w:val="28"/>
          <w:lang w:eastAsia="ar-SA"/>
        </w:rPr>
        <w:t>Федеральным законом от 29.12.2017 № 479-ФЗ «О внесении изменений в Федеральный закон от 27.07.2010 № 210-ФЗ  «Об организации предоставления государственных и муниципальных услуг» в части закрепления возможности предоставления в многофункциональныхцентрах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изменены предмет и порядок досудебного обжалования, структура административного регламента. Однако соответствующие изменения в Административные регламенты, не внесены.</w:t>
      </w:r>
    </w:p>
    <w:p w:rsidR="00665D57" w:rsidRPr="00EE005C" w:rsidRDefault="00665D57" w:rsidP="00050118">
      <w:pPr>
        <w:suppressAutoHyphens/>
        <w:snapToGri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eastAsia="Times New Roman" w:hAnsi="Times New Roman" w:cs="Times New Roman"/>
          <w:color w:val="000000" w:themeColor="text1"/>
          <w:sz w:val="28"/>
          <w:szCs w:val="28"/>
          <w:lang w:eastAsia="ar-SA"/>
        </w:rPr>
        <w:t>В нарушение статьи 14 Федерального закона от 27.07.2010 № 210-ФЗ стандарт предоставления услуги, установленный разделами 2 и 5 Административных регламентов, не предусматривает оснований для приостановления услуги.</w:t>
      </w:r>
    </w:p>
    <w:p w:rsidR="00AE1494" w:rsidRPr="00EE005C" w:rsidRDefault="00665D57" w:rsidP="00037C2E">
      <w:pPr>
        <w:tabs>
          <w:tab w:val="left" w:pos="142"/>
          <w:tab w:val="left" w:pos="709"/>
        </w:tabs>
        <w:spacing w:after="0" w:line="240" w:lineRule="auto"/>
        <w:ind w:firstLine="709"/>
        <w:jc w:val="both"/>
        <w:rPr>
          <w:rFonts w:ascii="Times New Roman" w:eastAsia="Times New Roman" w:hAnsi="Times New Roman" w:cs="Times New Roman"/>
          <w:color w:val="000000" w:themeColor="text1"/>
          <w:sz w:val="28"/>
          <w:szCs w:val="28"/>
          <w:lang w:eastAsia="ar-SA"/>
        </w:rPr>
      </w:pPr>
      <w:r w:rsidRPr="00EE005C">
        <w:rPr>
          <w:rFonts w:ascii="Times New Roman" w:eastAsia="Times New Roman" w:hAnsi="Times New Roman" w:cs="Times New Roman"/>
          <w:color w:val="000000" w:themeColor="text1"/>
          <w:sz w:val="28"/>
          <w:szCs w:val="28"/>
          <w:lang w:eastAsia="ar-SA"/>
        </w:rPr>
        <w:t xml:space="preserve">В нарушение статьи 11.1 Федерального закона от 27.07.2010 № 210-ФЗ разделом 5 Административных регламентов не предусмотрена возможность </w:t>
      </w:r>
      <w:r w:rsidRPr="00EE005C">
        <w:rPr>
          <w:rFonts w:ascii="Times New Roman" w:eastAsia="Times New Roman" w:hAnsi="Times New Roman" w:cs="Times New Roman"/>
          <w:color w:val="000000" w:themeColor="text1"/>
          <w:sz w:val="28"/>
          <w:szCs w:val="28"/>
          <w:lang w:eastAsia="ar-SA"/>
        </w:rPr>
        <w:lastRenderedPageBreak/>
        <w:t>обжалования действий должностных лиц при нарушении срока или порядка выдачи документов по результатам предоставления муниципальной услуги и в случае приостановления предоставления муниципальной услуги, если основания приостановления не предусмотрены федеральными законами.</w:t>
      </w:r>
    </w:p>
    <w:p w:rsidR="001216C7" w:rsidRPr="00EE005C" w:rsidRDefault="003901EE" w:rsidP="00050118">
      <w:pPr>
        <w:tabs>
          <w:tab w:val="left" w:pos="142"/>
          <w:tab w:val="left" w:pos="709"/>
        </w:tabs>
        <w:spacing w:after="0" w:line="240" w:lineRule="auto"/>
        <w:jc w:val="both"/>
        <w:rPr>
          <w:rFonts w:ascii="Times New Roman" w:hAnsi="Times New Roman" w:cs="Times New Roman"/>
          <w:color w:val="000000" w:themeColor="text1"/>
          <w:sz w:val="28"/>
          <w:szCs w:val="28"/>
        </w:rPr>
      </w:pPr>
      <w:r w:rsidRPr="00EE005C">
        <w:rPr>
          <w:rFonts w:ascii="Times New Roman" w:hAnsi="Times New Roman" w:cs="Times New Roman"/>
          <w:color w:val="000000" w:themeColor="text1"/>
          <w:sz w:val="28"/>
          <w:szCs w:val="28"/>
        </w:rPr>
        <w:t>РЕШИЛИ:</w:t>
      </w:r>
    </w:p>
    <w:p w:rsidR="003901EE" w:rsidRPr="00EE005C" w:rsidRDefault="00580646" w:rsidP="002A77C5">
      <w:pPr>
        <w:pStyle w:val="a4"/>
        <w:spacing w:before="0" w:beforeAutospacing="0" w:after="0" w:afterAutospacing="0"/>
        <w:jc w:val="both"/>
        <w:rPr>
          <w:color w:val="000000" w:themeColor="text1"/>
          <w:sz w:val="28"/>
          <w:szCs w:val="28"/>
        </w:rPr>
      </w:pPr>
      <w:r w:rsidRPr="00EE005C">
        <w:rPr>
          <w:color w:val="000000" w:themeColor="text1"/>
          <w:sz w:val="28"/>
          <w:szCs w:val="28"/>
        </w:rPr>
        <w:t>4</w:t>
      </w:r>
      <w:r w:rsidR="003901EE" w:rsidRPr="00EE005C">
        <w:rPr>
          <w:color w:val="000000" w:themeColor="text1"/>
          <w:sz w:val="28"/>
          <w:szCs w:val="28"/>
        </w:rPr>
        <w:t xml:space="preserve">.1. </w:t>
      </w:r>
      <w:r w:rsidR="003525E2" w:rsidRPr="00EE005C">
        <w:rPr>
          <w:color w:val="000000" w:themeColor="text1"/>
          <w:sz w:val="28"/>
          <w:szCs w:val="28"/>
        </w:rPr>
        <w:t>Принять информацию к сведению</w:t>
      </w:r>
      <w:r w:rsidR="003901EE" w:rsidRPr="00EE005C">
        <w:rPr>
          <w:color w:val="000000" w:themeColor="text1"/>
          <w:sz w:val="28"/>
          <w:szCs w:val="28"/>
        </w:rPr>
        <w:t>.</w:t>
      </w:r>
    </w:p>
    <w:p w:rsidR="00AE1494" w:rsidRPr="00EE005C" w:rsidRDefault="00580646" w:rsidP="002A77C5">
      <w:pPr>
        <w:pStyle w:val="a4"/>
        <w:spacing w:before="0" w:beforeAutospacing="0" w:after="0" w:afterAutospacing="0"/>
        <w:jc w:val="both"/>
        <w:rPr>
          <w:color w:val="000000" w:themeColor="text1"/>
          <w:sz w:val="28"/>
          <w:szCs w:val="28"/>
        </w:rPr>
      </w:pPr>
      <w:r w:rsidRPr="00EE005C">
        <w:rPr>
          <w:color w:val="000000" w:themeColor="text1"/>
          <w:sz w:val="28"/>
          <w:szCs w:val="28"/>
        </w:rPr>
        <w:t>4</w:t>
      </w:r>
      <w:r w:rsidR="00AE1494" w:rsidRPr="00EE005C">
        <w:rPr>
          <w:color w:val="000000" w:themeColor="text1"/>
          <w:sz w:val="28"/>
          <w:szCs w:val="28"/>
        </w:rPr>
        <w:t>.2.</w:t>
      </w:r>
      <w:r w:rsidR="00AE1494" w:rsidRPr="00EE005C">
        <w:rPr>
          <w:color w:val="000000" w:themeColor="text1"/>
          <w:sz w:val="28"/>
          <w:szCs w:val="28"/>
        </w:rPr>
        <w:tab/>
        <w:t>Органам местного самоуправления:</w:t>
      </w:r>
    </w:p>
    <w:p w:rsidR="00AE1494" w:rsidRPr="00EE005C" w:rsidRDefault="00AE1494" w:rsidP="002A77C5">
      <w:pPr>
        <w:pStyle w:val="a4"/>
        <w:spacing w:before="0" w:beforeAutospacing="0" w:after="0" w:afterAutospacing="0"/>
        <w:jc w:val="both"/>
        <w:rPr>
          <w:color w:val="000000" w:themeColor="text1"/>
          <w:sz w:val="28"/>
          <w:szCs w:val="28"/>
        </w:rPr>
      </w:pPr>
      <w:r w:rsidRPr="00EE005C">
        <w:rPr>
          <w:color w:val="000000" w:themeColor="text1"/>
          <w:sz w:val="28"/>
          <w:szCs w:val="28"/>
        </w:rPr>
        <w:t>- провести инвентаризацию муниципальных правовых актов, утвердивших Административные регламенты по предоставлению муниципальных услуг;</w:t>
      </w:r>
    </w:p>
    <w:p w:rsidR="00AE1494" w:rsidRPr="00EE005C" w:rsidRDefault="00AE1494" w:rsidP="002A77C5">
      <w:pPr>
        <w:pStyle w:val="a4"/>
        <w:spacing w:before="0" w:beforeAutospacing="0" w:after="0" w:afterAutospacing="0"/>
        <w:jc w:val="both"/>
        <w:rPr>
          <w:color w:val="000000" w:themeColor="text1"/>
          <w:sz w:val="28"/>
          <w:szCs w:val="28"/>
        </w:rPr>
      </w:pPr>
      <w:r w:rsidRPr="00EE005C">
        <w:rPr>
          <w:color w:val="000000" w:themeColor="text1"/>
          <w:sz w:val="28"/>
          <w:szCs w:val="28"/>
        </w:rPr>
        <w:t>- привести муниципальные правовые акты в соответствие с законодательством.</w:t>
      </w:r>
    </w:p>
    <w:p w:rsidR="003438B0" w:rsidRPr="00EE005C" w:rsidRDefault="00580646" w:rsidP="002A77C5">
      <w:pPr>
        <w:pStyle w:val="a4"/>
        <w:spacing w:before="0" w:beforeAutospacing="0" w:after="0" w:afterAutospacing="0"/>
        <w:jc w:val="both"/>
        <w:rPr>
          <w:color w:val="000000" w:themeColor="text1"/>
          <w:sz w:val="28"/>
          <w:szCs w:val="28"/>
        </w:rPr>
      </w:pPr>
      <w:r w:rsidRPr="00EE005C">
        <w:rPr>
          <w:color w:val="000000" w:themeColor="text1"/>
          <w:sz w:val="28"/>
          <w:szCs w:val="28"/>
        </w:rPr>
        <w:t>4</w:t>
      </w:r>
      <w:r w:rsidR="003438B0" w:rsidRPr="00EE005C">
        <w:rPr>
          <w:color w:val="000000" w:themeColor="text1"/>
          <w:sz w:val="28"/>
          <w:szCs w:val="28"/>
        </w:rPr>
        <w:t>.</w:t>
      </w:r>
      <w:r w:rsidR="002A77C5" w:rsidRPr="00EE005C">
        <w:rPr>
          <w:color w:val="000000" w:themeColor="text1"/>
          <w:sz w:val="28"/>
          <w:szCs w:val="28"/>
        </w:rPr>
        <w:t>3</w:t>
      </w:r>
      <w:r w:rsidR="003438B0" w:rsidRPr="00EE005C">
        <w:rPr>
          <w:color w:val="000000" w:themeColor="text1"/>
          <w:sz w:val="28"/>
          <w:szCs w:val="28"/>
        </w:rPr>
        <w:t>. Муниципальным районам довести до сведения сельских поселений муниципальных образований Ульяновской области, входящих в состав муниципальных районов, данную информацию.</w:t>
      </w:r>
    </w:p>
    <w:p w:rsidR="00027BE1" w:rsidRPr="00EE005C" w:rsidRDefault="00027BE1" w:rsidP="00050118">
      <w:pPr>
        <w:pStyle w:val="a4"/>
        <w:tabs>
          <w:tab w:val="left" w:pos="709"/>
        </w:tabs>
        <w:spacing w:before="0" w:beforeAutospacing="0" w:after="0" w:afterAutospacing="0"/>
        <w:jc w:val="both"/>
        <w:textAlignment w:val="baseline"/>
        <w:rPr>
          <w:color w:val="000000" w:themeColor="text1"/>
          <w:sz w:val="28"/>
          <w:szCs w:val="28"/>
        </w:rPr>
      </w:pPr>
    </w:p>
    <w:p w:rsidR="006F7D8B" w:rsidRPr="00EE005C" w:rsidRDefault="00580646" w:rsidP="00050118">
      <w:pPr>
        <w:pStyle w:val="a4"/>
        <w:tabs>
          <w:tab w:val="left" w:pos="709"/>
        </w:tabs>
        <w:spacing w:before="0" w:beforeAutospacing="0" w:after="0" w:afterAutospacing="0"/>
        <w:jc w:val="both"/>
        <w:textAlignment w:val="baseline"/>
        <w:rPr>
          <w:color w:val="000000" w:themeColor="text1"/>
          <w:sz w:val="28"/>
          <w:szCs w:val="28"/>
        </w:rPr>
      </w:pPr>
      <w:r w:rsidRPr="00EE005C">
        <w:rPr>
          <w:color w:val="000000" w:themeColor="text1"/>
          <w:sz w:val="28"/>
          <w:szCs w:val="28"/>
        </w:rPr>
        <w:t>5</w:t>
      </w:r>
      <w:r w:rsidR="006F7D8B" w:rsidRPr="00EE005C">
        <w:rPr>
          <w:color w:val="000000" w:themeColor="text1"/>
          <w:sz w:val="28"/>
          <w:szCs w:val="28"/>
        </w:rPr>
        <w:t>.</w:t>
      </w:r>
      <w:r w:rsidR="009B0E5A" w:rsidRPr="00EE005C">
        <w:rPr>
          <w:color w:val="000000" w:themeColor="text1"/>
          <w:sz w:val="28"/>
          <w:szCs w:val="28"/>
        </w:rPr>
        <w:t xml:space="preserve">СЛУШАЛИ </w:t>
      </w:r>
      <w:r w:rsidR="008C0CFE" w:rsidRPr="00EE005C">
        <w:rPr>
          <w:color w:val="000000" w:themeColor="text1"/>
          <w:sz w:val="28"/>
          <w:szCs w:val="28"/>
        </w:rPr>
        <w:t>Котельникову О.В.</w:t>
      </w:r>
      <w:r w:rsidR="009B0E5A" w:rsidRPr="00EE005C">
        <w:rPr>
          <w:color w:val="000000" w:themeColor="text1"/>
          <w:sz w:val="28"/>
          <w:szCs w:val="28"/>
        </w:rPr>
        <w:t xml:space="preserve"> (</w:t>
      </w:r>
      <w:r w:rsidR="006F7D8B" w:rsidRPr="00EE005C">
        <w:rPr>
          <w:color w:val="000000" w:themeColor="text1"/>
          <w:sz w:val="28"/>
          <w:szCs w:val="28"/>
        </w:rPr>
        <w:t>доклад прилагается)</w:t>
      </w:r>
      <w:r w:rsidR="009B0E5A" w:rsidRPr="00EE005C">
        <w:rPr>
          <w:color w:val="000000" w:themeColor="text1"/>
          <w:sz w:val="28"/>
          <w:szCs w:val="28"/>
        </w:rPr>
        <w:t>.</w:t>
      </w:r>
    </w:p>
    <w:p w:rsidR="00C965AE" w:rsidRPr="00EE005C" w:rsidRDefault="009B0E5A" w:rsidP="00050118">
      <w:pPr>
        <w:shd w:val="clear" w:color="auto" w:fill="FFFFFF"/>
        <w:spacing w:after="0" w:line="240" w:lineRule="auto"/>
        <w:ind w:right="-81"/>
        <w:jc w:val="both"/>
        <w:rPr>
          <w:rFonts w:ascii="Times New Roman" w:eastAsia="Times New Roman" w:hAnsi="Times New Roman" w:cs="Times New Roman"/>
          <w:color w:val="000000" w:themeColor="text1"/>
          <w:spacing w:val="2"/>
          <w:sz w:val="28"/>
          <w:szCs w:val="28"/>
        </w:rPr>
      </w:pPr>
      <w:r w:rsidRPr="00EE005C">
        <w:rPr>
          <w:rFonts w:ascii="Times New Roman" w:eastAsia="Times New Roman" w:hAnsi="Times New Roman" w:cs="Times New Roman"/>
          <w:color w:val="000000" w:themeColor="text1"/>
          <w:sz w:val="28"/>
          <w:szCs w:val="28"/>
        </w:rPr>
        <w:t>РЕШИЛИ:</w:t>
      </w:r>
    </w:p>
    <w:p w:rsidR="006F7D8B" w:rsidRPr="00EE005C" w:rsidRDefault="00580646" w:rsidP="00050118">
      <w:pPr>
        <w:tabs>
          <w:tab w:val="left" w:pos="1560"/>
        </w:tabs>
        <w:autoSpaceDE w:val="0"/>
        <w:autoSpaceDN w:val="0"/>
        <w:adjustRightInd w:val="0"/>
        <w:spacing w:after="0" w:line="240" w:lineRule="auto"/>
        <w:jc w:val="both"/>
        <w:rPr>
          <w:rFonts w:ascii="Times New Roman" w:hAnsi="Times New Roman" w:cs="Times New Roman"/>
          <w:color w:val="000000" w:themeColor="text1"/>
          <w:spacing w:val="-2"/>
          <w:sz w:val="28"/>
          <w:szCs w:val="28"/>
        </w:rPr>
      </w:pPr>
      <w:r w:rsidRPr="00EE005C">
        <w:rPr>
          <w:rFonts w:ascii="Times New Roman" w:hAnsi="Times New Roman" w:cs="Times New Roman"/>
          <w:color w:val="000000" w:themeColor="text1"/>
          <w:spacing w:val="-2"/>
          <w:sz w:val="28"/>
          <w:szCs w:val="28"/>
        </w:rPr>
        <w:t>5</w:t>
      </w:r>
      <w:r w:rsidR="009B0E5A" w:rsidRPr="00EE005C">
        <w:rPr>
          <w:rFonts w:ascii="Times New Roman" w:hAnsi="Times New Roman" w:cs="Times New Roman"/>
          <w:color w:val="000000" w:themeColor="text1"/>
          <w:spacing w:val="-2"/>
          <w:sz w:val="28"/>
          <w:szCs w:val="28"/>
        </w:rPr>
        <w:t>.</w:t>
      </w:r>
      <w:r w:rsidR="007100E2" w:rsidRPr="00EE005C">
        <w:rPr>
          <w:rFonts w:ascii="Times New Roman" w:hAnsi="Times New Roman" w:cs="Times New Roman"/>
          <w:color w:val="000000" w:themeColor="text1"/>
          <w:spacing w:val="-2"/>
          <w:sz w:val="28"/>
          <w:szCs w:val="28"/>
        </w:rPr>
        <w:t xml:space="preserve">1. </w:t>
      </w:r>
      <w:r w:rsidR="006F7D8B" w:rsidRPr="00EE005C">
        <w:rPr>
          <w:rFonts w:ascii="Times New Roman" w:hAnsi="Times New Roman" w:cs="Times New Roman"/>
          <w:color w:val="000000" w:themeColor="text1"/>
          <w:spacing w:val="-2"/>
          <w:sz w:val="28"/>
          <w:szCs w:val="28"/>
        </w:rPr>
        <w:t xml:space="preserve">Принять информацию к сведению. </w:t>
      </w:r>
    </w:p>
    <w:p w:rsidR="006F7D8B" w:rsidRPr="00EE005C" w:rsidRDefault="00580646" w:rsidP="00050118">
      <w:pPr>
        <w:tabs>
          <w:tab w:val="left" w:pos="426"/>
        </w:tabs>
        <w:spacing w:after="0" w:line="240" w:lineRule="auto"/>
        <w:jc w:val="both"/>
        <w:rPr>
          <w:rFonts w:ascii="Times New Roman" w:hAnsi="Times New Roman" w:cs="Times New Roman"/>
          <w:iCs/>
          <w:color w:val="000000" w:themeColor="text1"/>
          <w:spacing w:val="-2"/>
          <w:sz w:val="28"/>
          <w:szCs w:val="28"/>
        </w:rPr>
      </w:pPr>
      <w:r w:rsidRPr="00EE005C">
        <w:rPr>
          <w:rFonts w:ascii="Times New Roman" w:hAnsi="Times New Roman" w:cs="Times New Roman"/>
          <w:color w:val="000000" w:themeColor="text1"/>
          <w:spacing w:val="-2"/>
          <w:sz w:val="28"/>
          <w:szCs w:val="28"/>
        </w:rPr>
        <w:t>5</w:t>
      </w:r>
      <w:r w:rsidR="009B0E5A" w:rsidRPr="00EE005C">
        <w:rPr>
          <w:rFonts w:ascii="Times New Roman" w:hAnsi="Times New Roman" w:cs="Times New Roman"/>
          <w:color w:val="000000" w:themeColor="text1"/>
          <w:spacing w:val="-2"/>
          <w:sz w:val="28"/>
          <w:szCs w:val="28"/>
        </w:rPr>
        <w:t>.</w:t>
      </w:r>
      <w:r w:rsidR="007100E2" w:rsidRPr="00EE005C">
        <w:rPr>
          <w:rFonts w:ascii="Times New Roman" w:hAnsi="Times New Roman" w:cs="Times New Roman"/>
          <w:color w:val="000000" w:themeColor="text1"/>
          <w:spacing w:val="-2"/>
          <w:sz w:val="28"/>
          <w:szCs w:val="28"/>
        </w:rPr>
        <w:t xml:space="preserve">2. </w:t>
      </w:r>
      <w:r w:rsidR="006F7D8B" w:rsidRPr="00EE005C">
        <w:rPr>
          <w:rFonts w:ascii="Times New Roman" w:hAnsi="Times New Roman" w:cs="Times New Roman"/>
          <w:iCs/>
          <w:color w:val="000000" w:themeColor="text1"/>
          <w:spacing w:val="-2"/>
          <w:sz w:val="28"/>
          <w:szCs w:val="28"/>
        </w:rPr>
        <w:t>Привести имеющиеся муниципальные правовые акты органов местного самоуправления муниципальных образований Ульяновской области по указанным вопросам в соответствие с законодательством Российской Федерации.</w:t>
      </w:r>
    </w:p>
    <w:p w:rsidR="006F7D8B" w:rsidRPr="00EE005C" w:rsidRDefault="00580646" w:rsidP="00050118">
      <w:pPr>
        <w:tabs>
          <w:tab w:val="left" w:pos="284"/>
        </w:tabs>
        <w:spacing w:after="0" w:line="240" w:lineRule="auto"/>
        <w:jc w:val="both"/>
        <w:rPr>
          <w:rFonts w:ascii="Times New Roman" w:hAnsi="Times New Roman" w:cs="Times New Roman"/>
          <w:color w:val="000000" w:themeColor="text1"/>
          <w:spacing w:val="-2"/>
          <w:sz w:val="28"/>
          <w:szCs w:val="28"/>
        </w:rPr>
      </w:pPr>
      <w:r w:rsidRPr="00EE005C">
        <w:rPr>
          <w:rFonts w:ascii="Times New Roman" w:hAnsi="Times New Roman" w:cs="Times New Roman"/>
          <w:iCs/>
          <w:color w:val="000000" w:themeColor="text1"/>
          <w:spacing w:val="-2"/>
          <w:sz w:val="28"/>
          <w:szCs w:val="28"/>
        </w:rPr>
        <w:t>5</w:t>
      </w:r>
      <w:r w:rsidR="009B0E5A" w:rsidRPr="00EE005C">
        <w:rPr>
          <w:rFonts w:ascii="Times New Roman" w:hAnsi="Times New Roman" w:cs="Times New Roman"/>
          <w:iCs/>
          <w:color w:val="000000" w:themeColor="text1"/>
          <w:spacing w:val="-2"/>
          <w:sz w:val="28"/>
          <w:szCs w:val="28"/>
        </w:rPr>
        <w:t>.</w:t>
      </w:r>
      <w:r w:rsidR="00DC7AB9" w:rsidRPr="00EE005C">
        <w:rPr>
          <w:rFonts w:ascii="Times New Roman" w:hAnsi="Times New Roman" w:cs="Times New Roman"/>
          <w:iCs/>
          <w:color w:val="000000" w:themeColor="text1"/>
          <w:spacing w:val="-2"/>
          <w:sz w:val="28"/>
          <w:szCs w:val="28"/>
        </w:rPr>
        <w:t>3</w:t>
      </w:r>
      <w:r w:rsidR="007100E2" w:rsidRPr="00EE005C">
        <w:rPr>
          <w:rFonts w:ascii="Times New Roman" w:hAnsi="Times New Roman" w:cs="Times New Roman"/>
          <w:iCs/>
          <w:color w:val="000000" w:themeColor="text1"/>
          <w:spacing w:val="-2"/>
          <w:sz w:val="28"/>
          <w:szCs w:val="28"/>
        </w:rPr>
        <w:t xml:space="preserve">. </w:t>
      </w:r>
      <w:r w:rsidR="006F7D8B" w:rsidRPr="00EE005C">
        <w:rPr>
          <w:rFonts w:ascii="Times New Roman" w:hAnsi="Times New Roman" w:cs="Times New Roman"/>
          <w:color w:val="000000" w:themeColor="text1"/>
          <w:spacing w:val="-2"/>
          <w:sz w:val="28"/>
          <w:szCs w:val="28"/>
        </w:rPr>
        <w:t>Муниципальным районам довести до сведения сельских поселений муниципальных образований Ульяновской области, входящих в состав муниципальных районов данную информацию.</w:t>
      </w:r>
    </w:p>
    <w:p w:rsidR="00723DC1" w:rsidRPr="00EE005C" w:rsidRDefault="00723DC1" w:rsidP="00050118">
      <w:pPr>
        <w:tabs>
          <w:tab w:val="left" w:pos="284"/>
        </w:tabs>
        <w:spacing w:after="0" w:line="240" w:lineRule="auto"/>
        <w:jc w:val="both"/>
        <w:rPr>
          <w:rFonts w:ascii="Times New Roman" w:hAnsi="Times New Roman" w:cs="Times New Roman"/>
          <w:color w:val="000000" w:themeColor="text1"/>
          <w:spacing w:val="-2"/>
          <w:sz w:val="28"/>
          <w:szCs w:val="28"/>
        </w:rPr>
      </w:pPr>
    </w:p>
    <w:p w:rsidR="00723DC1" w:rsidRPr="00EE005C" w:rsidRDefault="00580646" w:rsidP="00050118">
      <w:pPr>
        <w:pStyle w:val="a4"/>
        <w:tabs>
          <w:tab w:val="left" w:pos="709"/>
        </w:tabs>
        <w:spacing w:before="0" w:beforeAutospacing="0" w:after="0" w:afterAutospacing="0"/>
        <w:jc w:val="both"/>
        <w:textAlignment w:val="baseline"/>
        <w:rPr>
          <w:color w:val="000000" w:themeColor="text1"/>
          <w:sz w:val="28"/>
          <w:szCs w:val="28"/>
        </w:rPr>
      </w:pPr>
      <w:r w:rsidRPr="00EE005C">
        <w:rPr>
          <w:color w:val="000000" w:themeColor="text1"/>
          <w:sz w:val="28"/>
          <w:szCs w:val="28"/>
        </w:rPr>
        <w:t>6</w:t>
      </w:r>
      <w:r w:rsidR="00723DC1" w:rsidRPr="00EE005C">
        <w:rPr>
          <w:color w:val="000000" w:themeColor="text1"/>
          <w:sz w:val="28"/>
          <w:szCs w:val="28"/>
        </w:rPr>
        <w:t>.СЛУШАЛИ Котельникову О.В.</w:t>
      </w:r>
      <w:r w:rsidR="003438B0" w:rsidRPr="00EE005C">
        <w:rPr>
          <w:color w:val="000000" w:themeColor="text1"/>
          <w:sz w:val="28"/>
          <w:szCs w:val="28"/>
        </w:rPr>
        <w:t>:</w:t>
      </w:r>
    </w:p>
    <w:p w:rsidR="009B1EF2" w:rsidRPr="00EE005C" w:rsidRDefault="009B1EF2" w:rsidP="00050118">
      <w:pPr>
        <w:pStyle w:val="a4"/>
        <w:tabs>
          <w:tab w:val="left" w:pos="709"/>
        </w:tabs>
        <w:spacing w:before="0" w:beforeAutospacing="0" w:after="0" w:afterAutospacing="0"/>
        <w:ind w:firstLine="709"/>
        <w:jc w:val="both"/>
        <w:textAlignment w:val="baseline"/>
        <w:rPr>
          <w:color w:val="000000" w:themeColor="text1"/>
          <w:sz w:val="28"/>
          <w:szCs w:val="28"/>
          <w:highlight w:val="yellow"/>
        </w:rPr>
      </w:pPr>
      <w:r w:rsidRPr="00EE005C">
        <w:rPr>
          <w:color w:val="000000" w:themeColor="text1"/>
          <w:sz w:val="28"/>
          <w:szCs w:val="28"/>
        </w:rPr>
        <w:t xml:space="preserve">Сообщила, что </w:t>
      </w:r>
      <w:r w:rsidR="00A07E20" w:rsidRPr="00EE005C">
        <w:rPr>
          <w:color w:val="000000" w:themeColor="text1"/>
          <w:sz w:val="28"/>
          <w:szCs w:val="28"/>
        </w:rPr>
        <w:t>администраци</w:t>
      </w:r>
      <w:r w:rsidRPr="00EE005C">
        <w:rPr>
          <w:color w:val="000000" w:themeColor="text1"/>
          <w:sz w:val="28"/>
          <w:szCs w:val="28"/>
        </w:rPr>
        <w:t>ями муниципальных образований предоставление ежемесячного отчёта</w:t>
      </w:r>
      <w:r w:rsidR="00027490" w:rsidRPr="00EE005C">
        <w:rPr>
          <w:color w:val="000000" w:themeColor="text1"/>
          <w:sz w:val="28"/>
          <w:szCs w:val="28"/>
          <w:shd w:val="clear" w:color="auto" w:fill="FFFFFF"/>
        </w:rPr>
        <w:t>о принятых (изданных) муниципальных правовых</w:t>
      </w:r>
      <w:r w:rsidR="00027490" w:rsidRPr="00EE005C">
        <w:rPr>
          <w:color w:val="000000" w:themeColor="text1"/>
          <w:sz w:val="28"/>
          <w:szCs w:val="28"/>
        </w:rPr>
        <w:t xml:space="preserve">актах </w:t>
      </w:r>
      <w:r w:rsidRPr="00EE005C">
        <w:rPr>
          <w:color w:val="000000" w:themeColor="text1"/>
          <w:sz w:val="28"/>
          <w:szCs w:val="28"/>
        </w:rPr>
        <w:t>осуществляется с нарушением Графика на 2018 год, опубликованного на официальном сайте Губернатора и Правительства Ульяновской области, в частности, администрация муниципального образования «Барышский район» нарушает срок предоставления указанного отчёта систематически.</w:t>
      </w:r>
      <w:bookmarkStart w:id="0" w:name="_GoBack"/>
      <w:bookmarkEnd w:id="0"/>
    </w:p>
    <w:p w:rsidR="00A07E20" w:rsidRPr="00EE005C" w:rsidRDefault="009B1EF2" w:rsidP="00037C2E">
      <w:pPr>
        <w:pStyle w:val="a4"/>
        <w:tabs>
          <w:tab w:val="left" w:pos="709"/>
        </w:tabs>
        <w:spacing w:before="0" w:beforeAutospacing="0" w:after="0" w:afterAutospacing="0"/>
        <w:ind w:firstLine="709"/>
        <w:jc w:val="both"/>
        <w:textAlignment w:val="baseline"/>
        <w:rPr>
          <w:color w:val="000000" w:themeColor="text1"/>
          <w:sz w:val="28"/>
          <w:szCs w:val="28"/>
        </w:rPr>
      </w:pPr>
      <w:r w:rsidRPr="00EE005C">
        <w:rPr>
          <w:color w:val="000000" w:themeColor="text1"/>
          <w:sz w:val="28"/>
          <w:szCs w:val="28"/>
        </w:rPr>
        <w:t>Представителям юридических служб муниципальных образований указано на необходимость своевременного предоставления ежемесячного отчёта</w:t>
      </w:r>
      <w:r w:rsidR="00027490" w:rsidRPr="00EE005C">
        <w:rPr>
          <w:color w:val="000000" w:themeColor="text1"/>
          <w:sz w:val="28"/>
          <w:szCs w:val="28"/>
          <w:shd w:val="clear" w:color="auto" w:fill="FFFFFF"/>
        </w:rPr>
        <w:t xml:space="preserve"> о принятых (изданных) муниципальных правовых</w:t>
      </w:r>
      <w:r w:rsidR="00027490" w:rsidRPr="00EE005C">
        <w:rPr>
          <w:color w:val="000000" w:themeColor="text1"/>
          <w:sz w:val="28"/>
          <w:szCs w:val="28"/>
        </w:rPr>
        <w:t xml:space="preserve"> актах</w:t>
      </w:r>
      <w:r w:rsidRPr="00EE005C">
        <w:rPr>
          <w:color w:val="000000" w:themeColor="text1"/>
          <w:sz w:val="28"/>
          <w:szCs w:val="28"/>
        </w:rPr>
        <w:t xml:space="preserve">, а также на недопустимость нарушения </w:t>
      </w:r>
      <w:r w:rsidR="00037C2E" w:rsidRPr="00EE005C">
        <w:rPr>
          <w:color w:val="000000" w:themeColor="text1"/>
          <w:sz w:val="28"/>
          <w:szCs w:val="28"/>
        </w:rPr>
        <w:t>установленных сроков.</w:t>
      </w:r>
    </w:p>
    <w:p w:rsidR="00723DC1" w:rsidRPr="00EE005C" w:rsidRDefault="00723DC1" w:rsidP="00050118">
      <w:pPr>
        <w:pStyle w:val="a4"/>
        <w:tabs>
          <w:tab w:val="left" w:pos="709"/>
        </w:tabs>
        <w:spacing w:before="0" w:beforeAutospacing="0" w:after="0" w:afterAutospacing="0"/>
        <w:jc w:val="both"/>
        <w:textAlignment w:val="baseline"/>
        <w:rPr>
          <w:color w:val="000000" w:themeColor="text1"/>
          <w:spacing w:val="2"/>
          <w:sz w:val="28"/>
          <w:szCs w:val="28"/>
        </w:rPr>
      </w:pPr>
      <w:r w:rsidRPr="00EE005C">
        <w:rPr>
          <w:color w:val="000000" w:themeColor="text1"/>
          <w:sz w:val="28"/>
          <w:szCs w:val="28"/>
        </w:rPr>
        <w:t>РЕШИЛИ:</w:t>
      </w:r>
    </w:p>
    <w:p w:rsidR="005F4B80" w:rsidRPr="00EE005C" w:rsidRDefault="00580646" w:rsidP="00050118">
      <w:pPr>
        <w:tabs>
          <w:tab w:val="left" w:pos="1560"/>
        </w:tabs>
        <w:autoSpaceDE w:val="0"/>
        <w:autoSpaceDN w:val="0"/>
        <w:adjustRightInd w:val="0"/>
        <w:spacing w:after="0" w:line="240" w:lineRule="auto"/>
        <w:jc w:val="both"/>
        <w:rPr>
          <w:rFonts w:ascii="Times New Roman" w:hAnsi="Times New Roman" w:cs="Times New Roman"/>
          <w:color w:val="000000" w:themeColor="text1"/>
          <w:spacing w:val="-2"/>
          <w:sz w:val="28"/>
          <w:szCs w:val="28"/>
        </w:rPr>
      </w:pPr>
      <w:r w:rsidRPr="00EE005C">
        <w:rPr>
          <w:rFonts w:ascii="Times New Roman" w:hAnsi="Times New Roman" w:cs="Times New Roman"/>
          <w:color w:val="000000" w:themeColor="text1"/>
          <w:spacing w:val="-2"/>
          <w:sz w:val="28"/>
          <w:szCs w:val="28"/>
        </w:rPr>
        <w:t>6</w:t>
      </w:r>
      <w:r w:rsidR="005F4B80" w:rsidRPr="00EE005C">
        <w:rPr>
          <w:rFonts w:ascii="Times New Roman" w:hAnsi="Times New Roman" w:cs="Times New Roman"/>
          <w:color w:val="000000" w:themeColor="text1"/>
          <w:spacing w:val="-2"/>
          <w:sz w:val="28"/>
          <w:szCs w:val="28"/>
        </w:rPr>
        <w:t>.1.</w:t>
      </w:r>
      <w:r w:rsidR="003438B0" w:rsidRPr="00EE005C">
        <w:rPr>
          <w:rFonts w:ascii="Times New Roman" w:hAnsi="Times New Roman" w:cs="Times New Roman"/>
          <w:color w:val="000000" w:themeColor="text1"/>
          <w:spacing w:val="-2"/>
          <w:sz w:val="28"/>
          <w:szCs w:val="28"/>
        </w:rPr>
        <w:t xml:space="preserve"> Принять информацию к сведению.</w:t>
      </w:r>
    </w:p>
    <w:p w:rsidR="00027490" w:rsidRPr="00EE005C" w:rsidRDefault="00580646" w:rsidP="00027490">
      <w:pPr>
        <w:tabs>
          <w:tab w:val="left" w:pos="426"/>
        </w:tabs>
        <w:spacing w:after="0" w:line="240" w:lineRule="auto"/>
        <w:jc w:val="both"/>
        <w:rPr>
          <w:rFonts w:ascii="Times New Roman" w:hAnsi="Times New Roman" w:cs="Times New Roman"/>
          <w:iCs/>
          <w:color w:val="000000" w:themeColor="text1"/>
          <w:spacing w:val="-2"/>
          <w:sz w:val="28"/>
          <w:szCs w:val="28"/>
        </w:rPr>
      </w:pPr>
      <w:r w:rsidRPr="00EE005C">
        <w:rPr>
          <w:rFonts w:ascii="Times New Roman" w:hAnsi="Times New Roman" w:cs="Times New Roman"/>
          <w:iCs/>
          <w:color w:val="000000" w:themeColor="text1"/>
          <w:spacing w:val="-2"/>
          <w:sz w:val="28"/>
          <w:szCs w:val="28"/>
        </w:rPr>
        <w:t>6</w:t>
      </w:r>
      <w:r w:rsidR="00027490" w:rsidRPr="00EE005C">
        <w:rPr>
          <w:rFonts w:ascii="Times New Roman" w:hAnsi="Times New Roman" w:cs="Times New Roman"/>
          <w:iCs/>
          <w:color w:val="000000" w:themeColor="text1"/>
          <w:spacing w:val="-2"/>
          <w:sz w:val="28"/>
          <w:szCs w:val="28"/>
        </w:rPr>
        <w:t xml:space="preserve">.2. Ежемесячно предоставлять информацию </w:t>
      </w:r>
      <w:r w:rsidR="00027490" w:rsidRPr="00EE005C">
        <w:rPr>
          <w:rFonts w:ascii="Times New Roman" w:hAnsi="Times New Roman" w:cs="Times New Roman"/>
          <w:color w:val="000000" w:themeColor="text1"/>
          <w:sz w:val="28"/>
          <w:szCs w:val="28"/>
          <w:shd w:val="clear" w:color="auto" w:fill="FFFFFF"/>
        </w:rPr>
        <w:t>о принятых (изданных) муниципальных правовых актах</w:t>
      </w:r>
      <w:r w:rsidR="00027490" w:rsidRPr="00EE005C">
        <w:rPr>
          <w:rFonts w:ascii="Times New Roman" w:hAnsi="Times New Roman" w:cs="Times New Roman"/>
          <w:color w:val="000000" w:themeColor="text1"/>
          <w:sz w:val="28"/>
          <w:szCs w:val="28"/>
        </w:rPr>
        <w:t>, согласно графику предоставления информации на 2018 год, опубликованному на официальном сайте Губернатора и Правительства Ульяновской области (https://ulgov.ru/правительство/правовые-основы-деятельности/регистр-мнпа/4c6a1e181de37/графики/).</w:t>
      </w:r>
    </w:p>
    <w:p w:rsidR="005F4B80" w:rsidRPr="00EE005C" w:rsidRDefault="00580646" w:rsidP="00050118">
      <w:pPr>
        <w:tabs>
          <w:tab w:val="left" w:pos="426"/>
        </w:tabs>
        <w:spacing w:after="0" w:line="240" w:lineRule="auto"/>
        <w:jc w:val="both"/>
        <w:rPr>
          <w:rFonts w:ascii="Times New Roman" w:hAnsi="Times New Roman" w:cs="Times New Roman"/>
          <w:color w:val="000000" w:themeColor="text1"/>
          <w:spacing w:val="-2"/>
          <w:sz w:val="28"/>
          <w:szCs w:val="28"/>
        </w:rPr>
      </w:pPr>
      <w:r w:rsidRPr="00EE005C">
        <w:rPr>
          <w:rFonts w:ascii="Times New Roman" w:hAnsi="Times New Roman" w:cs="Times New Roman"/>
          <w:color w:val="000000" w:themeColor="text1"/>
          <w:spacing w:val="-2"/>
          <w:sz w:val="28"/>
          <w:szCs w:val="28"/>
        </w:rPr>
        <w:lastRenderedPageBreak/>
        <w:t>6</w:t>
      </w:r>
      <w:r w:rsidR="005F4B80" w:rsidRPr="00EE005C">
        <w:rPr>
          <w:rFonts w:ascii="Times New Roman" w:hAnsi="Times New Roman" w:cs="Times New Roman"/>
          <w:color w:val="000000" w:themeColor="text1"/>
          <w:spacing w:val="-2"/>
          <w:sz w:val="28"/>
          <w:szCs w:val="28"/>
        </w:rPr>
        <w:t>.</w:t>
      </w:r>
      <w:r w:rsidR="00027490" w:rsidRPr="00EE005C">
        <w:rPr>
          <w:rFonts w:ascii="Times New Roman" w:hAnsi="Times New Roman" w:cs="Times New Roman"/>
          <w:color w:val="000000" w:themeColor="text1"/>
          <w:spacing w:val="-2"/>
          <w:sz w:val="28"/>
          <w:szCs w:val="28"/>
        </w:rPr>
        <w:t>3</w:t>
      </w:r>
      <w:r w:rsidR="005F4B80" w:rsidRPr="00EE005C">
        <w:rPr>
          <w:rFonts w:ascii="Times New Roman" w:hAnsi="Times New Roman" w:cs="Times New Roman"/>
          <w:color w:val="000000" w:themeColor="text1"/>
          <w:spacing w:val="-2"/>
          <w:sz w:val="28"/>
          <w:szCs w:val="28"/>
        </w:rPr>
        <w:t>. Муниципальным районам довести до сведения сельских поселений муниципальных образований Ульяновской области, входящих в состав муниципальных районов данную информацию.</w:t>
      </w:r>
    </w:p>
    <w:p w:rsidR="005F4B80" w:rsidRPr="00EE005C" w:rsidRDefault="005F4B80" w:rsidP="00050118">
      <w:pPr>
        <w:shd w:val="clear" w:color="auto" w:fill="FFFFFF"/>
        <w:spacing w:after="0" w:line="240" w:lineRule="auto"/>
        <w:textAlignment w:val="baseline"/>
        <w:outlineLvl w:val="0"/>
        <w:rPr>
          <w:rFonts w:ascii="Times New Roman" w:eastAsia="Times New Roman" w:hAnsi="Times New Roman" w:cs="Times New Roman"/>
          <w:bCs/>
          <w:color w:val="000000" w:themeColor="text1"/>
          <w:kern w:val="36"/>
          <w:sz w:val="28"/>
          <w:szCs w:val="28"/>
        </w:rPr>
      </w:pPr>
    </w:p>
    <w:p w:rsidR="006F7D8B" w:rsidRPr="00EE005C" w:rsidRDefault="006F7D8B" w:rsidP="00050118">
      <w:pPr>
        <w:pStyle w:val="a4"/>
        <w:spacing w:before="0" w:beforeAutospacing="0" w:after="0" w:afterAutospacing="0"/>
        <w:jc w:val="both"/>
        <w:rPr>
          <w:color w:val="000000" w:themeColor="text1"/>
          <w:sz w:val="28"/>
          <w:szCs w:val="28"/>
        </w:rPr>
      </w:pPr>
    </w:p>
    <w:p w:rsidR="005F4B80" w:rsidRPr="00EE005C" w:rsidRDefault="005F4B80" w:rsidP="00050118">
      <w:pPr>
        <w:pStyle w:val="a4"/>
        <w:spacing w:before="0" w:beforeAutospacing="0" w:after="0" w:afterAutospacing="0"/>
        <w:jc w:val="both"/>
        <w:rPr>
          <w:color w:val="000000" w:themeColor="text1"/>
          <w:sz w:val="28"/>
          <w:szCs w:val="28"/>
        </w:rPr>
      </w:pPr>
    </w:p>
    <w:tbl>
      <w:tblPr>
        <w:tblW w:w="0" w:type="auto"/>
        <w:tblCellMar>
          <w:left w:w="0" w:type="dxa"/>
          <w:right w:w="0" w:type="dxa"/>
        </w:tblCellMar>
        <w:tblLook w:val="04A0"/>
      </w:tblPr>
      <w:tblGrid>
        <w:gridCol w:w="4898"/>
        <w:gridCol w:w="4890"/>
      </w:tblGrid>
      <w:tr w:rsidR="00EE005C" w:rsidRPr="00EE005C" w:rsidTr="005979D0">
        <w:tc>
          <w:tcPr>
            <w:tcW w:w="4920" w:type="dxa"/>
            <w:shd w:val="clear" w:color="auto" w:fill="auto"/>
            <w:tcMar>
              <w:top w:w="75" w:type="dxa"/>
              <w:left w:w="75" w:type="dxa"/>
              <w:bottom w:w="75" w:type="dxa"/>
              <w:right w:w="75" w:type="dxa"/>
            </w:tcMar>
            <w:hideMark/>
          </w:tcPr>
          <w:p w:rsidR="006F7D8B" w:rsidRPr="00EE005C" w:rsidRDefault="006F7D8B" w:rsidP="00050118">
            <w:pPr>
              <w:pStyle w:val="a4"/>
              <w:spacing w:before="0" w:beforeAutospacing="0" w:after="0" w:afterAutospacing="0"/>
              <w:rPr>
                <w:bCs/>
                <w:color w:val="000000" w:themeColor="text1"/>
                <w:sz w:val="28"/>
                <w:szCs w:val="28"/>
              </w:rPr>
            </w:pPr>
            <w:r w:rsidRPr="00EE005C">
              <w:rPr>
                <w:bCs/>
                <w:color w:val="000000" w:themeColor="text1"/>
                <w:sz w:val="28"/>
                <w:szCs w:val="28"/>
              </w:rPr>
              <w:t>Председательствующий</w:t>
            </w:r>
          </w:p>
        </w:tc>
        <w:tc>
          <w:tcPr>
            <w:tcW w:w="4920" w:type="dxa"/>
            <w:shd w:val="clear" w:color="auto" w:fill="auto"/>
            <w:tcMar>
              <w:top w:w="75" w:type="dxa"/>
              <w:left w:w="75" w:type="dxa"/>
              <w:bottom w:w="75" w:type="dxa"/>
              <w:right w:w="75" w:type="dxa"/>
            </w:tcMar>
            <w:hideMark/>
          </w:tcPr>
          <w:p w:rsidR="006F7D8B" w:rsidRPr="00EE005C" w:rsidRDefault="008C0CFE" w:rsidP="00050118">
            <w:pPr>
              <w:pStyle w:val="a4"/>
              <w:spacing w:before="0" w:beforeAutospacing="0" w:after="0" w:afterAutospacing="0"/>
              <w:jc w:val="right"/>
              <w:rPr>
                <w:bCs/>
                <w:color w:val="000000" w:themeColor="text1"/>
                <w:sz w:val="28"/>
                <w:szCs w:val="28"/>
              </w:rPr>
            </w:pPr>
            <w:r w:rsidRPr="00EE005C">
              <w:rPr>
                <w:bCs/>
                <w:color w:val="000000" w:themeColor="text1"/>
                <w:sz w:val="28"/>
                <w:szCs w:val="28"/>
              </w:rPr>
              <w:t>О.В.Котельникова</w:t>
            </w:r>
          </w:p>
        </w:tc>
      </w:tr>
      <w:tr w:rsidR="006F7D8B" w:rsidRPr="00EE005C" w:rsidTr="005979D0">
        <w:tc>
          <w:tcPr>
            <w:tcW w:w="4920" w:type="dxa"/>
            <w:shd w:val="clear" w:color="auto" w:fill="auto"/>
            <w:tcMar>
              <w:top w:w="75" w:type="dxa"/>
              <w:left w:w="75" w:type="dxa"/>
              <w:bottom w:w="75" w:type="dxa"/>
              <w:right w:w="75" w:type="dxa"/>
            </w:tcMar>
            <w:hideMark/>
          </w:tcPr>
          <w:p w:rsidR="006F7D8B" w:rsidRPr="00EE005C" w:rsidRDefault="006F7D8B" w:rsidP="00050118">
            <w:pPr>
              <w:pStyle w:val="a4"/>
              <w:spacing w:before="0" w:beforeAutospacing="0" w:after="0" w:afterAutospacing="0"/>
              <w:rPr>
                <w:bCs/>
                <w:color w:val="000000" w:themeColor="text1"/>
                <w:sz w:val="28"/>
                <w:szCs w:val="28"/>
              </w:rPr>
            </w:pPr>
          </w:p>
          <w:p w:rsidR="006F7D8B" w:rsidRPr="00EE005C" w:rsidRDefault="006F7D8B" w:rsidP="00050118">
            <w:pPr>
              <w:pStyle w:val="a4"/>
              <w:spacing w:before="0" w:beforeAutospacing="0" w:after="0" w:afterAutospacing="0"/>
              <w:rPr>
                <w:bCs/>
                <w:color w:val="000000" w:themeColor="text1"/>
                <w:sz w:val="28"/>
                <w:szCs w:val="28"/>
              </w:rPr>
            </w:pPr>
            <w:r w:rsidRPr="00EE005C">
              <w:rPr>
                <w:bCs/>
                <w:color w:val="000000" w:themeColor="text1"/>
                <w:sz w:val="28"/>
                <w:szCs w:val="28"/>
              </w:rPr>
              <w:t>Секретарь</w:t>
            </w:r>
          </w:p>
        </w:tc>
        <w:tc>
          <w:tcPr>
            <w:tcW w:w="4920" w:type="dxa"/>
            <w:shd w:val="clear" w:color="auto" w:fill="auto"/>
            <w:tcMar>
              <w:top w:w="75" w:type="dxa"/>
              <w:left w:w="75" w:type="dxa"/>
              <w:bottom w:w="75" w:type="dxa"/>
              <w:right w:w="75" w:type="dxa"/>
            </w:tcMar>
            <w:hideMark/>
          </w:tcPr>
          <w:p w:rsidR="006F7D8B" w:rsidRPr="00EE005C" w:rsidRDefault="006F7D8B" w:rsidP="00050118">
            <w:pPr>
              <w:pStyle w:val="a4"/>
              <w:spacing w:before="0" w:beforeAutospacing="0" w:after="0" w:afterAutospacing="0"/>
              <w:rPr>
                <w:bCs/>
                <w:color w:val="000000" w:themeColor="text1"/>
                <w:sz w:val="28"/>
                <w:szCs w:val="28"/>
              </w:rPr>
            </w:pPr>
          </w:p>
          <w:p w:rsidR="006F7D8B" w:rsidRPr="00EE005C" w:rsidRDefault="008C0CFE" w:rsidP="00050118">
            <w:pPr>
              <w:pStyle w:val="a4"/>
              <w:spacing w:before="0" w:beforeAutospacing="0" w:after="0" w:afterAutospacing="0"/>
              <w:jc w:val="right"/>
              <w:rPr>
                <w:bCs/>
                <w:color w:val="000000" w:themeColor="text1"/>
                <w:sz w:val="28"/>
                <w:szCs w:val="28"/>
              </w:rPr>
            </w:pPr>
            <w:r w:rsidRPr="00EE005C">
              <w:rPr>
                <w:bCs/>
                <w:color w:val="000000" w:themeColor="text1"/>
                <w:sz w:val="28"/>
                <w:szCs w:val="28"/>
              </w:rPr>
              <w:t>Р.Р.Михайлова</w:t>
            </w:r>
          </w:p>
        </w:tc>
      </w:tr>
    </w:tbl>
    <w:p w:rsidR="00F93E24" w:rsidRPr="00EE005C" w:rsidRDefault="00FF3B7B" w:rsidP="00050118">
      <w:pPr>
        <w:spacing w:after="0" w:line="240" w:lineRule="auto"/>
        <w:rPr>
          <w:color w:val="000000" w:themeColor="text1"/>
        </w:rPr>
      </w:pPr>
    </w:p>
    <w:sectPr w:rsidR="00F93E24" w:rsidRPr="00EE005C" w:rsidSect="002E6FD9">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B7B" w:rsidRDefault="00FF3B7B">
      <w:pPr>
        <w:spacing w:after="0" w:line="240" w:lineRule="auto"/>
      </w:pPr>
      <w:r>
        <w:separator/>
      </w:r>
    </w:p>
  </w:endnote>
  <w:endnote w:type="continuationSeparator" w:id="1">
    <w:p w:rsidR="00FF3B7B" w:rsidRDefault="00FF3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B7B" w:rsidRDefault="00FF3B7B">
      <w:pPr>
        <w:spacing w:after="0" w:line="240" w:lineRule="auto"/>
      </w:pPr>
      <w:r>
        <w:separator/>
      </w:r>
    </w:p>
  </w:footnote>
  <w:footnote w:type="continuationSeparator" w:id="1">
    <w:p w:rsidR="00FF3B7B" w:rsidRDefault="00FF3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900582"/>
      <w:docPartObj>
        <w:docPartGallery w:val="Page Numbers (Top of Page)"/>
        <w:docPartUnique/>
      </w:docPartObj>
    </w:sdtPr>
    <w:sdtEndPr>
      <w:rPr>
        <w:rFonts w:ascii="Times New Roman" w:hAnsi="Times New Roman" w:cs="Times New Roman"/>
        <w:sz w:val="24"/>
        <w:szCs w:val="24"/>
      </w:rPr>
    </w:sdtEndPr>
    <w:sdtContent>
      <w:p w:rsidR="008F6918" w:rsidRPr="008B4EC8" w:rsidRDefault="00F06D72">
        <w:pPr>
          <w:pStyle w:val="a5"/>
          <w:jc w:val="center"/>
          <w:rPr>
            <w:rFonts w:ascii="Times New Roman" w:hAnsi="Times New Roman" w:cs="Times New Roman"/>
            <w:sz w:val="24"/>
            <w:szCs w:val="24"/>
          </w:rPr>
        </w:pPr>
        <w:r w:rsidRPr="005822DA">
          <w:rPr>
            <w:rFonts w:ascii="Times New Roman" w:hAnsi="Times New Roman" w:cs="Times New Roman"/>
            <w:sz w:val="28"/>
            <w:szCs w:val="28"/>
          </w:rPr>
          <w:fldChar w:fldCharType="begin"/>
        </w:r>
        <w:r w:rsidR="006F7D8B" w:rsidRPr="005822DA">
          <w:rPr>
            <w:rFonts w:ascii="Times New Roman" w:hAnsi="Times New Roman" w:cs="Times New Roman"/>
            <w:sz w:val="28"/>
            <w:szCs w:val="28"/>
          </w:rPr>
          <w:instrText>PAGE   \* MERGEFORMAT</w:instrText>
        </w:r>
        <w:r w:rsidRPr="005822DA">
          <w:rPr>
            <w:rFonts w:ascii="Times New Roman" w:hAnsi="Times New Roman" w:cs="Times New Roman"/>
            <w:sz w:val="28"/>
            <w:szCs w:val="28"/>
          </w:rPr>
          <w:fldChar w:fldCharType="separate"/>
        </w:r>
        <w:r w:rsidR="00234E84">
          <w:rPr>
            <w:rFonts w:ascii="Times New Roman" w:hAnsi="Times New Roman" w:cs="Times New Roman"/>
            <w:noProof/>
            <w:sz w:val="28"/>
            <w:szCs w:val="28"/>
          </w:rPr>
          <w:t>12</w:t>
        </w:r>
        <w:r w:rsidRPr="005822DA">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6E83"/>
    <w:multiLevelType w:val="hybridMultilevel"/>
    <w:tmpl w:val="EB70A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CF11C1"/>
    <w:multiLevelType w:val="hybridMultilevel"/>
    <w:tmpl w:val="84ECEDAC"/>
    <w:lvl w:ilvl="0" w:tplc="838867B8">
      <w:start w:val="2"/>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8F07FD"/>
    <w:multiLevelType w:val="hybridMultilevel"/>
    <w:tmpl w:val="43A0C0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B400E"/>
    <w:multiLevelType w:val="multilevel"/>
    <w:tmpl w:val="3372030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2D51F0C"/>
    <w:multiLevelType w:val="hybridMultilevel"/>
    <w:tmpl w:val="A97A3036"/>
    <w:lvl w:ilvl="0" w:tplc="796EE2F0">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D5B6375"/>
    <w:multiLevelType w:val="hybridMultilevel"/>
    <w:tmpl w:val="A5F2D0C2"/>
    <w:lvl w:ilvl="0" w:tplc="868870D8">
      <w:start w:val="2"/>
      <w:numFmt w:val="bullet"/>
      <w:lvlText w:val="-"/>
      <w:lvlJc w:val="left"/>
      <w:pPr>
        <w:ind w:left="1068" w:hanging="360"/>
      </w:pPr>
      <w:rPr>
        <w:rFonts w:ascii="Calibri" w:eastAsiaTheme="minorEastAsia"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675D3638"/>
    <w:multiLevelType w:val="hybridMultilevel"/>
    <w:tmpl w:val="12743DAE"/>
    <w:lvl w:ilvl="0" w:tplc="4908045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E76FE"/>
    <w:multiLevelType w:val="hybridMultilevel"/>
    <w:tmpl w:val="F16A395E"/>
    <w:lvl w:ilvl="0" w:tplc="3788D892">
      <w:start w:val="2"/>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EF1C3B"/>
    <w:multiLevelType w:val="hybridMultilevel"/>
    <w:tmpl w:val="1924D1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6"/>
  </w:num>
  <w:num w:numId="5">
    <w:abstractNumId w:val="5"/>
  </w:num>
  <w:num w:numId="6">
    <w:abstractNumId w:val="1"/>
  </w:num>
  <w:num w:numId="7">
    <w:abstractNumId w:val="7"/>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B2178"/>
    <w:rsid w:val="00000B70"/>
    <w:rsid w:val="00011ED4"/>
    <w:rsid w:val="000126CB"/>
    <w:rsid w:val="000129AE"/>
    <w:rsid w:val="00027490"/>
    <w:rsid w:val="0002755B"/>
    <w:rsid w:val="00027BE1"/>
    <w:rsid w:val="00032C3A"/>
    <w:rsid w:val="00037130"/>
    <w:rsid w:val="00037C2E"/>
    <w:rsid w:val="00040232"/>
    <w:rsid w:val="000433D5"/>
    <w:rsid w:val="00050118"/>
    <w:rsid w:val="00064ECB"/>
    <w:rsid w:val="0006614D"/>
    <w:rsid w:val="00072FA1"/>
    <w:rsid w:val="000770A4"/>
    <w:rsid w:val="00094A79"/>
    <w:rsid w:val="000A480F"/>
    <w:rsid w:val="000A61AA"/>
    <w:rsid w:val="000B2807"/>
    <w:rsid w:val="000B7087"/>
    <w:rsid w:val="000C3B66"/>
    <w:rsid w:val="000C5AA8"/>
    <w:rsid w:val="000D3F66"/>
    <w:rsid w:val="000E34BA"/>
    <w:rsid w:val="000F3F48"/>
    <w:rsid w:val="000F5905"/>
    <w:rsid w:val="0010689F"/>
    <w:rsid w:val="00107B20"/>
    <w:rsid w:val="001112C5"/>
    <w:rsid w:val="00111E00"/>
    <w:rsid w:val="001216C7"/>
    <w:rsid w:val="001222EB"/>
    <w:rsid w:val="00130E52"/>
    <w:rsid w:val="00134F62"/>
    <w:rsid w:val="0013714B"/>
    <w:rsid w:val="00142C5D"/>
    <w:rsid w:val="00146D61"/>
    <w:rsid w:val="00152E46"/>
    <w:rsid w:val="0016607A"/>
    <w:rsid w:val="00173576"/>
    <w:rsid w:val="00176B66"/>
    <w:rsid w:val="00184AEB"/>
    <w:rsid w:val="00190B1D"/>
    <w:rsid w:val="001952C8"/>
    <w:rsid w:val="001A67A7"/>
    <w:rsid w:val="001A6829"/>
    <w:rsid w:val="001C2235"/>
    <w:rsid w:val="001E4236"/>
    <w:rsid w:val="001E4FCC"/>
    <w:rsid w:val="00203BF5"/>
    <w:rsid w:val="00207A0A"/>
    <w:rsid w:val="00230092"/>
    <w:rsid w:val="00234E84"/>
    <w:rsid w:val="002633D4"/>
    <w:rsid w:val="00267B04"/>
    <w:rsid w:val="002715E8"/>
    <w:rsid w:val="002722ED"/>
    <w:rsid w:val="002909FA"/>
    <w:rsid w:val="00294ADC"/>
    <w:rsid w:val="00297CD5"/>
    <w:rsid w:val="002A03B2"/>
    <w:rsid w:val="002A1CAA"/>
    <w:rsid w:val="002A77C5"/>
    <w:rsid w:val="002C272B"/>
    <w:rsid w:val="002D2431"/>
    <w:rsid w:val="002D2722"/>
    <w:rsid w:val="002E77AB"/>
    <w:rsid w:val="00302E8F"/>
    <w:rsid w:val="0031664C"/>
    <w:rsid w:val="0032303C"/>
    <w:rsid w:val="003406D5"/>
    <w:rsid w:val="003438B0"/>
    <w:rsid w:val="003525E2"/>
    <w:rsid w:val="00353249"/>
    <w:rsid w:val="00357080"/>
    <w:rsid w:val="00362129"/>
    <w:rsid w:val="00365B08"/>
    <w:rsid w:val="003759D9"/>
    <w:rsid w:val="00376880"/>
    <w:rsid w:val="00385B61"/>
    <w:rsid w:val="0038726A"/>
    <w:rsid w:val="003901EE"/>
    <w:rsid w:val="00395F07"/>
    <w:rsid w:val="003A3AB4"/>
    <w:rsid w:val="003B45FD"/>
    <w:rsid w:val="003B78BD"/>
    <w:rsid w:val="003C67CE"/>
    <w:rsid w:val="003E7872"/>
    <w:rsid w:val="003F0265"/>
    <w:rsid w:val="003F05BB"/>
    <w:rsid w:val="00401CF6"/>
    <w:rsid w:val="0041603A"/>
    <w:rsid w:val="00417288"/>
    <w:rsid w:val="00420963"/>
    <w:rsid w:val="0044482A"/>
    <w:rsid w:val="00444FB1"/>
    <w:rsid w:val="00454E34"/>
    <w:rsid w:val="00465C17"/>
    <w:rsid w:val="00472455"/>
    <w:rsid w:val="004756CC"/>
    <w:rsid w:val="00480623"/>
    <w:rsid w:val="004814C9"/>
    <w:rsid w:val="00483F6D"/>
    <w:rsid w:val="004853AE"/>
    <w:rsid w:val="00486C11"/>
    <w:rsid w:val="004A0A9E"/>
    <w:rsid w:val="004B0320"/>
    <w:rsid w:val="004C14EC"/>
    <w:rsid w:val="004C1961"/>
    <w:rsid w:val="004C33FB"/>
    <w:rsid w:val="004C37B9"/>
    <w:rsid w:val="004D3595"/>
    <w:rsid w:val="004E40DE"/>
    <w:rsid w:val="004F19B7"/>
    <w:rsid w:val="004F6140"/>
    <w:rsid w:val="00504C40"/>
    <w:rsid w:val="005057A6"/>
    <w:rsid w:val="00511C5F"/>
    <w:rsid w:val="0051249E"/>
    <w:rsid w:val="0051780C"/>
    <w:rsid w:val="005240B4"/>
    <w:rsid w:val="005303F7"/>
    <w:rsid w:val="00533B26"/>
    <w:rsid w:val="00536360"/>
    <w:rsid w:val="005368B8"/>
    <w:rsid w:val="005419F9"/>
    <w:rsid w:val="005434CF"/>
    <w:rsid w:val="00557267"/>
    <w:rsid w:val="00573493"/>
    <w:rsid w:val="00580646"/>
    <w:rsid w:val="005822DA"/>
    <w:rsid w:val="00582AE7"/>
    <w:rsid w:val="00587C68"/>
    <w:rsid w:val="00593AE2"/>
    <w:rsid w:val="005979DF"/>
    <w:rsid w:val="005B6463"/>
    <w:rsid w:val="005D01FF"/>
    <w:rsid w:val="005D1CBF"/>
    <w:rsid w:val="005E11C9"/>
    <w:rsid w:val="005F4B80"/>
    <w:rsid w:val="005F69EB"/>
    <w:rsid w:val="00621E34"/>
    <w:rsid w:val="0063588E"/>
    <w:rsid w:val="00644693"/>
    <w:rsid w:val="00652FDA"/>
    <w:rsid w:val="0065471A"/>
    <w:rsid w:val="00665D57"/>
    <w:rsid w:val="006670D5"/>
    <w:rsid w:val="00690652"/>
    <w:rsid w:val="006919C7"/>
    <w:rsid w:val="006A10B1"/>
    <w:rsid w:val="006B3C31"/>
    <w:rsid w:val="006C128D"/>
    <w:rsid w:val="006C5B35"/>
    <w:rsid w:val="006E12FF"/>
    <w:rsid w:val="006E2362"/>
    <w:rsid w:val="006E6957"/>
    <w:rsid w:val="006F7D8B"/>
    <w:rsid w:val="00704F47"/>
    <w:rsid w:val="007100E2"/>
    <w:rsid w:val="00716EB0"/>
    <w:rsid w:val="00723DC1"/>
    <w:rsid w:val="0073086A"/>
    <w:rsid w:val="007371DC"/>
    <w:rsid w:val="00737A11"/>
    <w:rsid w:val="00740731"/>
    <w:rsid w:val="00743D16"/>
    <w:rsid w:val="00752F38"/>
    <w:rsid w:val="0076274A"/>
    <w:rsid w:val="0076574A"/>
    <w:rsid w:val="00774913"/>
    <w:rsid w:val="0077526D"/>
    <w:rsid w:val="007776DD"/>
    <w:rsid w:val="00790640"/>
    <w:rsid w:val="00792C26"/>
    <w:rsid w:val="007A0ACE"/>
    <w:rsid w:val="007A2409"/>
    <w:rsid w:val="007B087C"/>
    <w:rsid w:val="007B2416"/>
    <w:rsid w:val="007B41CE"/>
    <w:rsid w:val="007B6FA8"/>
    <w:rsid w:val="007C58D7"/>
    <w:rsid w:val="007E2818"/>
    <w:rsid w:val="007F3B50"/>
    <w:rsid w:val="00803010"/>
    <w:rsid w:val="00807A01"/>
    <w:rsid w:val="00822000"/>
    <w:rsid w:val="00835C84"/>
    <w:rsid w:val="0083685F"/>
    <w:rsid w:val="00845305"/>
    <w:rsid w:val="00846A6F"/>
    <w:rsid w:val="00847E80"/>
    <w:rsid w:val="00855401"/>
    <w:rsid w:val="00864A6B"/>
    <w:rsid w:val="00872D89"/>
    <w:rsid w:val="00872E31"/>
    <w:rsid w:val="008774BC"/>
    <w:rsid w:val="00881926"/>
    <w:rsid w:val="008A0F22"/>
    <w:rsid w:val="008A35F7"/>
    <w:rsid w:val="008A4CDF"/>
    <w:rsid w:val="008B212C"/>
    <w:rsid w:val="008B41E1"/>
    <w:rsid w:val="008B4BE3"/>
    <w:rsid w:val="008C0CFE"/>
    <w:rsid w:val="008C3128"/>
    <w:rsid w:val="008D2AB7"/>
    <w:rsid w:val="008D3129"/>
    <w:rsid w:val="00912457"/>
    <w:rsid w:val="00922788"/>
    <w:rsid w:val="00931E78"/>
    <w:rsid w:val="00946EF3"/>
    <w:rsid w:val="00951AAB"/>
    <w:rsid w:val="009563C3"/>
    <w:rsid w:val="00965BCE"/>
    <w:rsid w:val="00965ECC"/>
    <w:rsid w:val="009B0E5A"/>
    <w:rsid w:val="009B1EF2"/>
    <w:rsid w:val="009B2D4E"/>
    <w:rsid w:val="009C0552"/>
    <w:rsid w:val="009C4518"/>
    <w:rsid w:val="009C6227"/>
    <w:rsid w:val="009E31D3"/>
    <w:rsid w:val="009F5F23"/>
    <w:rsid w:val="00A07E20"/>
    <w:rsid w:val="00A33476"/>
    <w:rsid w:val="00A34F53"/>
    <w:rsid w:val="00A42178"/>
    <w:rsid w:val="00A459C1"/>
    <w:rsid w:val="00A53927"/>
    <w:rsid w:val="00A549E8"/>
    <w:rsid w:val="00A55F2E"/>
    <w:rsid w:val="00A654EC"/>
    <w:rsid w:val="00A735B8"/>
    <w:rsid w:val="00A83C44"/>
    <w:rsid w:val="00A86282"/>
    <w:rsid w:val="00A90A79"/>
    <w:rsid w:val="00AB573B"/>
    <w:rsid w:val="00AC7C80"/>
    <w:rsid w:val="00AD0272"/>
    <w:rsid w:val="00AE1494"/>
    <w:rsid w:val="00AE59E4"/>
    <w:rsid w:val="00AF6A61"/>
    <w:rsid w:val="00B01320"/>
    <w:rsid w:val="00B055B7"/>
    <w:rsid w:val="00B141CF"/>
    <w:rsid w:val="00B20FE6"/>
    <w:rsid w:val="00B343CE"/>
    <w:rsid w:val="00B35296"/>
    <w:rsid w:val="00B4260B"/>
    <w:rsid w:val="00B445A9"/>
    <w:rsid w:val="00B51868"/>
    <w:rsid w:val="00B53DA5"/>
    <w:rsid w:val="00B6208E"/>
    <w:rsid w:val="00B739F9"/>
    <w:rsid w:val="00B8467F"/>
    <w:rsid w:val="00B9361E"/>
    <w:rsid w:val="00BA4133"/>
    <w:rsid w:val="00BB2178"/>
    <w:rsid w:val="00BB3BC8"/>
    <w:rsid w:val="00BB3FF9"/>
    <w:rsid w:val="00BC4106"/>
    <w:rsid w:val="00BD3820"/>
    <w:rsid w:val="00BE1D42"/>
    <w:rsid w:val="00BE3F44"/>
    <w:rsid w:val="00BF32AE"/>
    <w:rsid w:val="00C014FB"/>
    <w:rsid w:val="00C04561"/>
    <w:rsid w:val="00C15EA9"/>
    <w:rsid w:val="00C170F4"/>
    <w:rsid w:val="00C27E60"/>
    <w:rsid w:val="00C33E96"/>
    <w:rsid w:val="00C46456"/>
    <w:rsid w:val="00C67977"/>
    <w:rsid w:val="00C868BD"/>
    <w:rsid w:val="00C91E6D"/>
    <w:rsid w:val="00C965AE"/>
    <w:rsid w:val="00CA4F7A"/>
    <w:rsid w:val="00CB0BDE"/>
    <w:rsid w:val="00CB2B85"/>
    <w:rsid w:val="00CB576D"/>
    <w:rsid w:val="00CB7A91"/>
    <w:rsid w:val="00CC11FD"/>
    <w:rsid w:val="00CD6B2E"/>
    <w:rsid w:val="00CE0EA2"/>
    <w:rsid w:val="00D10C8B"/>
    <w:rsid w:val="00D17D6E"/>
    <w:rsid w:val="00D36E23"/>
    <w:rsid w:val="00D429E9"/>
    <w:rsid w:val="00D55613"/>
    <w:rsid w:val="00D645E7"/>
    <w:rsid w:val="00D65F7A"/>
    <w:rsid w:val="00D859BC"/>
    <w:rsid w:val="00D9302A"/>
    <w:rsid w:val="00D93B2E"/>
    <w:rsid w:val="00DB2D1F"/>
    <w:rsid w:val="00DB31B5"/>
    <w:rsid w:val="00DB58DF"/>
    <w:rsid w:val="00DC158F"/>
    <w:rsid w:val="00DC38D8"/>
    <w:rsid w:val="00DC423E"/>
    <w:rsid w:val="00DC4530"/>
    <w:rsid w:val="00DC7AB9"/>
    <w:rsid w:val="00DD091D"/>
    <w:rsid w:val="00DF5214"/>
    <w:rsid w:val="00DF7BFC"/>
    <w:rsid w:val="00E03928"/>
    <w:rsid w:val="00E051CB"/>
    <w:rsid w:val="00E072B8"/>
    <w:rsid w:val="00E07A29"/>
    <w:rsid w:val="00E11689"/>
    <w:rsid w:val="00E1749B"/>
    <w:rsid w:val="00E214E0"/>
    <w:rsid w:val="00E23A96"/>
    <w:rsid w:val="00E23AFD"/>
    <w:rsid w:val="00E248CD"/>
    <w:rsid w:val="00E353C4"/>
    <w:rsid w:val="00E36FEB"/>
    <w:rsid w:val="00E5614B"/>
    <w:rsid w:val="00E56D84"/>
    <w:rsid w:val="00E57074"/>
    <w:rsid w:val="00E73A12"/>
    <w:rsid w:val="00E95393"/>
    <w:rsid w:val="00EA1CBC"/>
    <w:rsid w:val="00EB4E7D"/>
    <w:rsid w:val="00EC2A3D"/>
    <w:rsid w:val="00EC52BE"/>
    <w:rsid w:val="00EE005C"/>
    <w:rsid w:val="00F04291"/>
    <w:rsid w:val="00F06D72"/>
    <w:rsid w:val="00F11149"/>
    <w:rsid w:val="00F16B47"/>
    <w:rsid w:val="00F356F5"/>
    <w:rsid w:val="00F45979"/>
    <w:rsid w:val="00F51403"/>
    <w:rsid w:val="00F61944"/>
    <w:rsid w:val="00F77075"/>
    <w:rsid w:val="00F8503D"/>
    <w:rsid w:val="00F87BBE"/>
    <w:rsid w:val="00F9085C"/>
    <w:rsid w:val="00F92458"/>
    <w:rsid w:val="00F97382"/>
    <w:rsid w:val="00FD2793"/>
    <w:rsid w:val="00FD3FFA"/>
    <w:rsid w:val="00FE3287"/>
    <w:rsid w:val="00FF1508"/>
    <w:rsid w:val="00FF3B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D8B"/>
    <w:rPr>
      <w:rFonts w:eastAsiaTheme="minorEastAsia"/>
      <w:lang w:eastAsia="ru-RU"/>
    </w:rPr>
  </w:style>
  <w:style w:type="paragraph" w:styleId="1">
    <w:name w:val="heading 1"/>
    <w:basedOn w:val="a"/>
    <w:link w:val="10"/>
    <w:uiPriority w:val="9"/>
    <w:qFormat/>
    <w:rsid w:val="006F7D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D8B"/>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6F7D8B"/>
    <w:rPr>
      <w:b/>
      <w:bCs/>
    </w:rPr>
  </w:style>
  <w:style w:type="paragraph" w:customStyle="1" w:styleId="a4">
    <w:name w:val="a"/>
    <w:basedOn w:val="a"/>
    <w:rsid w:val="006F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6F7D8B"/>
    <w:pPr>
      <w:autoSpaceDE w:val="0"/>
      <w:autoSpaceDN w:val="0"/>
      <w:adjustRightInd w:val="0"/>
      <w:spacing w:after="0" w:line="240" w:lineRule="auto"/>
    </w:pPr>
    <w:rPr>
      <w:rFonts w:ascii="Times New Roman" w:hAnsi="Times New Roman" w:cs="Times New Roman"/>
      <w:i/>
      <w:iCs/>
      <w:sz w:val="28"/>
      <w:szCs w:val="28"/>
    </w:rPr>
  </w:style>
  <w:style w:type="paragraph" w:styleId="a5">
    <w:name w:val="header"/>
    <w:basedOn w:val="a"/>
    <w:link w:val="a6"/>
    <w:uiPriority w:val="99"/>
    <w:unhideWhenUsed/>
    <w:rsid w:val="006F7D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7D8B"/>
    <w:rPr>
      <w:rFonts w:eastAsiaTheme="minorEastAsia"/>
      <w:lang w:eastAsia="ru-RU"/>
    </w:rPr>
  </w:style>
  <w:style w:type="paragraph" w:styleId="a7">
    <w:name w:val="List Paragraph"/>
    <w:basedOn w:val="a"/>
    <w:uiPriority w:val="34"/>
    <w:qFormat/>
    <w:rsid w:val="00DB58DF"/>
    <w:pPr>
      <w:ind w:left="720"/>
      <w:contextualSpacing/>
    </w:pPr>
  </w:style>
  <w:style w:type="paragraph" w:styleId="a8">
    <w:name w:val="Balloon Text"/>
    <w:basedOn w:val="a"/>
    <w:link w:val="a9"/>
    <w:uiPriority w:val="99"/>
    <w:semiHidden/>
    <w:unhideWhenUsed/>
    <w:rsid w:val="00582A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2AE7"/>
    <w:rPr>
      <w:rFonts w:ascii="Tahoma" w:eastAsiaTheme="minorEastAsia" w:hAnsi="Tahoma" w:cs="Tahoma"/>
      <w:sz w:val="16"/>
      <w:szCs w:val="16"/>
      <w:lang w:eastAsia="ru-RU"/>
    </w:rPr>
  </w:style>
  <w:style w:type="paragraph" w:styleId="aa">
    <w:name w:val="footer"/>
    <w:basedOn w:val="a"/>
    <w:link w:val="ab"/>
    <w:uiPriority w:val="99"/>
    <w:unhideWhenUsed/>
    <w:rsid w:val="005822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22DA"/>
    <w:rPr>
      <w:rFonts w:eastAsiaTheme="minorEastAsia"/>
      <w:lang w:eastAsia="ru-RU"/>
    </w:rPr>
  </w:style>
  <w:style w:type="character" w:styleId="ac">
    <w:name w:val="Hyperlink"/>
    <w:basedOn w:val="a0"/>
    <w:uiPriority w:val="99"/>
    <w:unhideWhenUsed/>
    <w:rsid w:val="007B087C"/>
    <w:rPr>
      <w:color w:val="0000FF" w:themeColor="hyperlink"/>
      <w:u w:val="single"/>
    </w:rPr>
  </w:style>
  <w:style w:type="paragraph" w:customStyle="1" w:styleId="11">
    <w:name w:val="Указатель1"/>
    <w:basedOn w:val="a"/>
    <w:rsid w:val="00483F6D"/>
    <w:pPr>
      <w:suppressLineNumbers/>
      <w:suppressAutoHyphens/>
      <w:spacing w:after="0" w:line="240" w:lineRule="auto"/>
    </w:pPr>
    <w:rPr>
      <w:rFonts w:ascii="Arial" w:eastAsia="Times New Roman" w:hAnsi="Arial" w:cs="Mang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D8B"/>
    <w:rPr>
      <w:rFonts w:eastAsiaTheme="minorEastAsia"/>
      <w:lang w:eastAsia="ru-RU"/>
    </w:rPr>
  </w:style>
  <w:style w:type="paragraph" w:styleId="1">
    <w:name w:val="heading 1"/>
    <w:basedOn w:val="a"/>
    <w:link w:val="10"/>
    <w:uiPriority w:val="9"/>
    <w:qFormat/>
    <w:rsid w:val="006F7D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D8B"/>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6F7D8B"/>
    <w:rPr>
      <w:b/>
      <w:bCs/>
    </w:rPr>
  </w:style>
  <w:style w:type="paragraph" w:customStyle="1" w:styleId="a4">
    <w:name w:val="a"/>
    <w:basedOn w:val="a"/>
    <w:rsid w:val="006F7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6F7D8B"/>
    <w:pPr>
      <w:autoSpaceDE w:val="0"/>
      <w:autoSpaceDN w:val="0"/>
      <w:adjustRightInd w:val="0"/>
      <w:spacing w:after="0" w:line="240" w:lineRule="auto"/>
    </w:pPr>
    <w:rPr>
      <w:rFonts w:ascii="Times New Roman" w:hAnsi="Times New Roman" w:cs="Times New Roman"/>
      <w:i/>
      <w:iCs/>
      <w:sz w:val="28"/>
      <w:szCs w:val="28"/>
    </w:rPr>
  </w:style>
  <w:style w:type="paragraph" w:styleId="a5">
    <w:name w:val="header"/>
    <w:basedOn w:val="a"/>
    <w:link w:val="a6"/>
    <w:uiPriority w:val="99"/>
    <w:unhideWhenUsed/>
    <w:rsid w:val="006F7D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7D8B"/>
    <w:rPr>
      <w:rFonts w:eastAsiaTheme="minorEastAsia"/>
      <w:lang w:eastAsia="ru-RU"/>
    </w:rPr>
  </w:style>
  <w:style w:type="paragraph" w:styleId="a7">
    <w:name w:val="List Paragraph"/>
    <w:basedOn w:val="a"/>
    <w:uiPriority w:val="34"/>
    <w:qFormat/>
    <w:rsid w:val="00DB58DF"/>
    <w:pPr>
      <w:ind w:left="720"/>
      <w:contextualSpacing/>
    </w:pPr>
  </w:style>
  <w:style w:type="paragraph" w:styleId="a8">
    <w:name w:val="Balloon Text"/>
    <w:basedOn w:val="a"/>
    <w:link w:val="a9"/>
    <w:uiPriority w:val="99"/>
    <w:semiHidden/>
    <w:unhideWhenUsed/>
    <w:rsid w:val="00582A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2AE7"/>
    <w:rPr>
      <w:rFonts w:ascii="Tahoma" w:eastAsiaTheme="minorEastAsia" w:hAnsi="Tahoma" w:cs="Tahoma"/>
      <w:sz w:val="16"/>
      <w:szCs w:val="16"/>
      <w:lang w:eastAsia="ru-RU"/>
    </w:rPr>
  </w:style>
  <w:style w:type="paragraph" w:styleId="aa">
    <w:name w:val="footer"/>
    <w:basedOn w:val="a"/>
    <w:link w:val="ab"/>
    <w:uiPriority w:val="99"/>
    <w:unhideWhenUsed/>
    <w:rsid w:val="005822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22DA"/>
    <w:rPr>
      <w:rFonts w:eastAsiaTheme="minorEastAsia"/>
      <w:lang w:eastAsia="ru-RU"/>
    </w:rPr>
  </w:style>
  <w:style w:type="character" w:styleId="ac">
    <w:name w:val="Hyperlink"/>
    <w:basedOn w:val="a0"/>
    <w:uiPriority w:val="99"/>
    <w:unhideWhenUsed/>
    <w:rsid w:val="007B087C"/>
    <w:rPr>
      <w:color w:val="0000FF" w:themeColor="hyperlink"/>
      <w:u w:val="single"/>
    </w:rPr>
  </w:style>
  <w:style w:type="paragraph" w:customStyle="1" w:styleId="11">
    <w:name w:val="Указатель1"/>
    <w:basedOn w:val="a"/>
    <w:rsid w:val="00483F6D"/>
    <w:pPr>
      <w:suppressLineNumbers/>
      <w:suppressAutoHyphens/>
      <w:spacing w:after="0" w:line="240" w:lineRule="auto"/>
    </w:pPr>
    <w:rPr>
      <w:rFonts w:ascii="Arial" w:eastAsia="Times New Roman" w:hAnsi="Arial" w:cs="Mangal"/>
      <w:sz w:val="20"/>
      <w:szCs w:val="20"/>
      <w:lang w:eastAsia="ar-SA"/>
    </w:rPr>
  </w:style>
</w:styles>
</file>

<file path=word/webSettings.xml><?xml version="1.0" encoding="utf-8"?>
<w:webSettings xmlns:r="http://schemas.openxmlformats.org/officeDocument/2006/relationships" xmlns:w="http://schemas.openxmlformats.org/wordprocessingml/2006/main">
  <w:divs>
    <w:div w:id="700208940">
      <w:bodyDiv w:val="1"/>
      <w:marLeft w:val="0"/>
      <w:marRight w:val="0"/>
      <w:marTop w:val="0"/>
      <w:marBottom w:val="0"/>
      <w:divBdr>
        <w:top w:val="none" w:sz="0" w:space="0" w:color="auto"/>
        <w:left w:val="none" w:sz="0" w:space="0" w:color="auto"/>
        <w:bottom w:val="none" w:sz="0" w:space="0" w:color="auto"/>
        <w:right w:val="none" w:sz="0" w:space="0" w:color="auto"/>
      </w:divBdr>
    </w:div>
    <w:div w:id="1380864206">
      <w:bodyDiv w:val="1"/>
      <w:marLeft w:val="0"/>
      <w:marRight w:val="0"/>
      <w:marTop w:val="0"/>
      <w:marBottom w:val="0"/>
      <w:divBdr>
        <w:top w:val="none" w:sz="0" w:space="0" w:color="auto"/>
        <w:left w:val="none" w:sz="0" w:space="0" w:color="auto"/>
        <w:bottom w:val="none" w:sz="0" w:space="0" w:color="auto"/>
        <w:right w:val="none" w:sz="0" w:space="0" w:color="auto"/>
      </w:divBdr>
    </w:div>
    <w:div w:id="194237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EF151-8A2E-4023-8723-A04895A7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4320</Words>
  <Characters>24624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Бакулина Татьяна Александровна</dc:creator>
  <cp:lastModifiedBy>Olga Brenduk</cp:lastModifiedBy>
  <cp:revision>2</cp:revision>
  <cp:lastPrinted>2018-06-26T06:05:00Z</cp:lastPrinted>
  <dcterms:created xsi:type="dcterms:W3CDTF">2018-07-10T04:54:00Z</dcterms:created>
  <dcterms:modified xsi:type="dcterms:W3CDTF">2018-07-10T04:54:00Z</dcterms:modified>
</cp:coreProperties>
</file>