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Обзор </w:t>
      </w:r>
    </w:p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обращений граждан и организаций, </w:t>
      </w:r>
    </w:p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поступивших в адрес Губернатора и Правительства </w:t>
      </w:r>
    </w:p>
    <w:p w:rsidR="002065C0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Ульяновской области в </w:t>
      </w:r>
      <w:r w:rsidR="0047276B">
        <w:rPr>
          <w:rFonts w:ascii="Times New Roman" w:hAnsi="Times New Roman"/>
          <w:b/>
          <w:sz w:val="28"/>
          <w:szCs w:val="28"/>
        </w:rPr>
        <w:t>августе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2065C0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B12" w:rsidRDefault="00053B12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5C0" w:rsidRDefault="002065C0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3559C1">
        <w:rPr>
          <w:rFonts w:ascii="Times New Roman" w:hAnsi="Times New Roman"/>
          <w:sz w:val="28"/>
          <w:szCs w:val="28"/>
        </w:rPr>
        <w:t>вгусте</w:t>
      </w:r>
      <w:r>
        <w:rPr>
          <w:rFonts w:ascii="Times New Roman" w:hAnsi="Times New Roman"/>
          <w:sz w:val="28"/>
          <w:szCs w:val="28"/>
        </w:rPr>
        <w:t xml:space="preserve"> 2018 года в адрес Губернатора и Правительства</w:t>
      </w:r>
      <w:r w:rsidR="003559C1">
        <w:rPr>
          <w:rFonts w:ascii="Times New Roman" w:hAnsi="Times New Roman"/>
          <w:sz w:val="28"/>
          <w:szCs w:val="28"/>
        </w:rPr>
        <w:t xml:space="preserve"> Ульяновской области поступило 1416 </w:t>
      </w:r>
      <w:r>
        <w:rPr>
          <w:rFonts w:ascii="Times New Roman" w:hAnsi="Times New Roman"/>
          <w:sz w:val="28"/>
          <w:szCs w:val="28"/>
        </w:rPr>
        <w:t>обращени</w:t>
      </w:r>
      <w:r w:rsidR="003559C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 граждан и организаций, в которых поставлено 1</w:t>
      </w:r>
      <w:r w:rsidR="003559C1">
        <w:rPr>
          <w:rFonts w:ascii="Times New Roman" w:hAnsi="Times New Roman"/>
          <w:sz w:val="28"/>
          <w:szCs w:val="28"/>
        </w:rPr>
        <w:t>688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3559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Их количество увеличилось </w:t>
      </w:r>
      <w:r w:rsidR="003559C1">
        <w:rPr>
          <w:rFonts w:ascii="Times New Roman" w:hAnsi="Times New Roman"/>
          <w:sz w:val="28"/>
          <w:szCs w:val="28"/>
        </w:rPr>
        <w:t>на 25 %</w:t>
      </w:r>
      <w:r>
        <w:rPr>
          <w:rFonts w:ascii="Times New Roman" w:hAnsi="Times New Roman"/>
          <w:sz w:val="28"/>
          <w:szCs w:val="28"/>
        </w:rPr>
        <w:t xml:space="preserve">                        по сравнению с предыдущим месяцем текущего года (</w:t>
      </w:r>
      <w:r w:rsidR="003559C1">
        <w:rPr>
          <w:rFonts w:ascii="Times New Roman" w:hAnsi="Times New Roman"/>
          <w:sz w:val="28"/>
          <w:szCs w:val="28"/>
        </w:rPr>
        <w:t>1060 обращений,                  1154 вопроса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3559C1">
        <w:rPr>
          <w:rFonts w:ascii="Times New Roman" w:hAnsi="Times New Roman"/>
          <w:sz w:val="28"/>
          <w:szCs w:val="28"/>
        </w:rPr>
        <w:t>на 5 %</w:t>
      </w:r>
      <w:r>
        <w:rPr>
          <w:rFonts w:ascii="Times New Roman" w:hAnsi="Times New Roman"/>
          <w:sz w:val="28"/>
          <w:szCs w:val="28"/>
        </w:rPr>
        <w:t xml:space="preserve"> – с аналогичным периодом прошлого года (</w:t>
      </w:r>
      <w:r w:rsidR="003559C1">
        <w:rPr>
          <w:rFonts w:ascii="Times New Roman" w:hAnsi="Times New Roman"/>
          <w:sz w:val="28"/>
          <w:szCs w:val="28"/>
        </w:rPr>
        <w:t>1345 обращений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559C1">
        <w:rPr>
          <w:rFonts w:ascii="Times New Roman" w:hAnsi="Times New Roman"/>
          <w:sz w:val="28"/>
          <w:szCs w:val="28"/>
        </w:rPr>
        <w:t>1436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3559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).</w:t>
      </w:r>
    </w:p>
    <w:p w:rsidR="00D26D3A" w:rsidRDefault="00D26D3A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65C0">
        <w:rPr>
          <w:rFonts w:ascii="Times New Roman" w:hAnsi="Times New Roman"/>
          <w:sz w:val="28"/>
          <w:szCs w:val="28"/>
        </w:rPr>
        <w:t xml:space="preserve">ост общего количества обращений от населения относительно </w:t>
      </w:r>
      <w:r>
        <w:rPr>
          <w:rFonts w:ascii="Times New Roman" w:hAnsi="Times New Roman"/>
          <w:sz w:val="28"/>
          <w:szCs w:val="28"/>
        </w:rPr>
        <w:t>июля</w:t>
      </w:r>
      <w:r w:rsidR="002065C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2065C0">
        <w:rPr>
          <w:rFonts w:ascii="Times New Roman" w:hAnsi="Times New Roman"/>
          <w:sz w:val="28"/>
          <w:szCs w:val="28"/>
        </w:rPr>
        <w:t xml:space="preserve"> года обусловлен увеличением: в 2</w:t>
      </w:r>
      <w:r>
        <w:rPr>
          <w:rFonts w:ascii="Times New Roman" w:hAnsi="Times New Roman"/>
          <w:sz w:val="28"/>
          <w:szCs w:val="28"/>
        </w:rPr>
        <w:t xml:space="preserve"> раза</w:t>
      </w:r>
      <w:r w:rsidR="002065C0">
        <w:rPr>
          <w:rFonts w:ascii="Times New Roman" w:hAnsi="Times New Roman"/>
          <w:sz w:val="28"/>
          <w:szCs w:val="28"/>
        </w:rPr>
        <w:t xml:space="preserve"> количества обращений в</w:t>
      </w:r>
      <w:r>
        <w:rPr>
          <w:rFonts w:ascii="Times New Roman" w:hAnsi="Times New Roman"/>
          <w:sz w:val="28"/>
          <w:szCs w:val="28"/>
        </w:rPr>
        <w:t xml:space="preserve"> устной форме, </w:t>
      </w:r>
      <w:r w:rsidR="002065C0">
        <w:rPr>
          <w:rFonts w:ascii="Times New Roman" w:hAnsi="Times New Roman"/>
          <w:sz w:val="28"/>
          <w:szCs w:val="28"/>
        </w:rPr>
        <w:t>поступ</w:t>
      </w:r>
      <w:r w:rsidR="00FE7E8C">
        <w:rPr>
          <w:rFonts w:ascii="Times New Roman" w:hAnsi="Times New Roman"/>
          <w:sz w:val="28"/>
          <w:szCs w:val="28"/>
        </w:rPr>
        <w:t>ивших</w:t>
      </w:r>
      <w:r>
        <w:rPr>
          <w:rFonts w:ascii="Times New Roman" w:hAnsi="Times New Roman"/>
          <w:sz w:val="28"/>
          <w:szCs w:val="28"/>
        </w:rPr>
        <w:t xml:space="preserve"> с личных, в том числе выездных, приём</w:t>
      </w:r>
      <w:r w:rsidR="00104A3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FE7E8C">
        <w:rPr>
          <w:rFonts w:ascii="Times New Roman" w:hAnsi="Times New Roman"/>
          <w:sz w:val="28"/>
          <w:szCs w:val="28"/>
        </w:rPr>
        <w:t xml:space="preserve"> Губернатором Ульяновской области</w:t>
      </w:r>
      <w:r w:rsidR="00104A3F">
        <w:rPr>
          <w:rFonts w:ascii="Times New Roman" w:hAnsi="Times New Roman"/>
          <w:sz w:val="28"/>
          <w:szCs w:val="28"/>
        </w:rPr>
        <w:t xml:space="preserve">, а также на </w:t>
      </w:r>
      <w:r w:rsidR="002065C0">
        <w:rPr>
          <w:rFonts w:ascii="Times New Roman" w:hAnsi="Times New Roman"/>
          <w:sz w:val="28"/>
          <w:szCs w:val="28"/>
        </w:rPr>
        <w:t>информационно-справочную телефонную линию Правительства Ульяновской области</w:t>
      </w:r>
      <w:r>
        <w:rPr>
          <w:rFonts w:ascii="Times New Roman" w:hAnsi="Times New Roman"/>
          <w:sz w:val="28"/>
          <w:szCs w:val="28"/>
        </w:rPr>
        <w:t xml:space="preserve"> (381 против 199)</w:t>
      </w:r>
      <w:r w:rsidR="00104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1,7 раза обращений в письменной форме (617 против 362)</w:t>
      </w:r>
      <w:r w:rsidR="002065C0">
        <w:rPr>
          <w:rFonts w:ascii="Times New Roman" w:hAnsi="Times New Roman"/>
          <w:sz w:val="28"/>
          <w:szCs w:val="28"/>
        </w:rPr>
        <w:t>.</w:t>
      </w:r>
    </w:p>
    <w:p w:rsidR="00D26D3A" w:rsidRDefault="00D26D3A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</w:t>
      </w:r>
      <w:r w:rsidR="00104A3F">
        <w:rPr>
          <w:rFonts w:ascii="Times New Roman" w:hAnsi="Times New Roman"/>
          <w:sz w:val="28"/>
          <w:szCs w:val="28"/>
        </w:rPr>
        <w:t xml:space="preserve">в обзорном периоде </w:t>
      </w:r>
      <w:r w:rsidR="00FE7E8C">
        <w:rPr>
          <w:rFonts w:ascii="Times New Roman" w:hAnsi="Times New Roman"/>
          <w:sz w:val="28"/>
          <w:szCs w:val="28"/>
        </w:rPr>
        <w:t>было зафиксировано</w:t>
      </w:r>
      <w:r>
        <w:rPr>
          <w:rFonts w:ascii="Times New Roman" w:hAnsi="Times New Roman"/>
          <w:sz w:val="28"/>
          <w:szCs w:val="28"/>
        </w:rPr>
        <w:t xml:space="preserve"> уменьшение на 16 % количества обращений в форме электронного документа, </w:t>
      </w:r>
      <w:r w:rsidR="00FE7E8C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по информационно-телекоммуникационным системам общего пользования (418 против 499), что является нехарактерным для </w:t>
      </w:r>
      <w:r w:rsidR="00104A3F">
        <w:rPr>
          <w:rFonts w:ascii="Times New Roman" w:hAnsi="Times New Roman"/>
          <w:sz w:val="28"/>
          <w:szCs w:val="28"/>
        </w:rPr>
        <w:t xml:space="preserve"> отчётных </w:t>
      </w:r>
      <w:r>
        <w:rPr>
          <w:rFonts w:ascii="Times New Roman" w:hAnsi="Times New Roman"/>
          <w:sz w:val="28"/>
          <w:szCs w:val="28"/>
        </w:rPr>
        <w:t>периодов последних 3-х лет</w:t>
      </w:r>
      <w:r w:rsidR="00104A3F">
        <w:rPr>
          <w:rFonts w:ascii="Times New Roman" w:hAnsi="Times New Roman"/>
          <w:sz w:val="28"/>
          <w:szCs w:val="28"/>
        </w:rPr>
        <w:t xml:space="preserve">, в ходе которых преобладала </w:t>
      </w:r>
      <w:r w:rsidR="00FE7E8C">
        <w:rPr>
          <w:rFonts w:ascii="Times New Roman" w:hAnsi="Times New Roman"/>
          <w:sz w:val="28"/>
          <w:szCs w:val="28"/>
        </w:rPr>
        <w:t xml:space="preserve">устойчивая </w:t>
      </w:r>
      <w:r w:rsidR="00104A3F">
        <w:rPr>
          <w:rFonts w:ascii="Times New Roman" w:hAnsi="Times New Roman"/>
          <w:sz w:val="28"/>
          <w:szCs w:val="28"/>
        </w:rPr>
        <w:t>тенденция поступательного увеличения обращений в форме электронного документа.</w:t>
      </w:r>
    </w:p>
    <w:p w:rsidR="00820971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Средний показатель активности обращений по Ульяновской области                в расчёте на 10 тысяч населения (СПАКО) составил 1</w:t>
      </w:r>
      <w:r w:rsidR="00104A3F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104A3F">
        <w:rPr>
          <w:rFonts w:ascii="Times New Roman" w:hAnsi="Times New Roman"/>
          <w:sz w:val="28"/>
          <w:szCs w:val="28"/>
        </w:rPr>
        <w:t>на 5 % больше аналогичного периода прошлого года</w:t>
      </w:r>
      <w:r w:rsidR="00820971">
        <w:rPr>
          <w:rFonts w:ascii="Times New Roman" w:hAnsi="Times New Roman"/>
          <w:sz w:val="28"/>
          <w:szCs w:val="28"/>
        </w:rPr>
        <w:t xml:space="preserve"> (10,7).</w:t>
      </w:r>
    </w:p>
    <w:p w:rsidR="002065C0" w:rsidRDefault="00D60CC7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65C0">
        <w:rPr>
          <w:rFonts w:ascii="Times New Roman" w:hAnsi="Times New Roman"/>
          <w:sz w:val="28"/>
          <w:szCs w:val="28"/>
        </w:rPr>
        <w:t>ледует отмети</w:t>
      </w:r>
      <w:r>
        <w:rPr>
          <w:rFonts w:ascii="Times New Roman" w:hAnsi="Times New Roman"/>
          <w:sz w:val="28"/>
          <w:szCs w:val="28"/>
        </w:rPr>
        <w:t xml:space="preserve">ть сокращение </w:t>
      </w:r>
      <w:r w:rsidR="002065C0">
        <w:rPr>
          <w:rFonts w:ascii="Times New Roman" w:hAnsi="Times New Roman"/>
          <w:sz w:val="28"/>
          <w:szCs w:val="28"/>
        </w:rPr>
        <w:t>в 1,</w:t>
      </w:r>
      <w:r w:rsidR="00820971">
        <w:rPr>
          <w:rFonts w:ascii="Times New Roman" w:hAnsi="Times New Roman"/>
          <w:sz w:val="28"/>
          <w:szCs w:val="28"/>
        </w:rPr>
        <w:t>2</w:t>
      </w:r>
      <w:r w:rsidR="002065C0">
        <w:rPr>
          <w:rFonts w:ascii="Times New Roman" w:hAnsi="Times New Roman"/>
          <w:sz w:val="28"/>
          <w:szCs w:val="28"/>
        </w:rPr>
        <w:t xml:space="preserve"> раза количества обращений, поступивших за анал</w:t>
      </w:r>
      <w:r>
        <w:rPr>
          <w:rFonts w:ascii="Times New Roman" w:hAnsi="Times New Roman"/>
          <w:sz w:val="28"/>
          <w:szCs w:val="28"/>
        </w:rPr>
        <w:t xml:space="preserve">изируемый период </w:t>
      </w:r>
      <w:r w:rsidR="002065C0">
        <w:rPr>
          <w:rFonts w:ascii="Times New Roman" w:hAnsi="Times New Roman"/>
          <w:sz w:val="28"/>
          <w:szCs w:val="28"/>
        </w:rPr>
        <w:t>из Администрации Президента Российской Федерации и перенаправленных для рассмотрения по компетенции в Правительство Ульяновской области, относительно предыдущего</w:t>
      </w:r>
      <w:r w:rsidR="00820971">
        <w:rPr>
          <w:rFonts w:ascii="Times New Roman" w:hAnsi="Times New Roman"/>
          <w:sz w:val="28"/>
          <w:szCs w:val="28"/>
        </w:rPr>
        <w:t xml:space="preserve"> аналогичного периода 2017 года </w:t>
      </w:r>
      <w:r w:rsidR="002065C0">
        <w:rPr>
          <w:rFonts w:ascii="Times New Roman" w:hAnsi="Times New Roman"/>
          <w:sz w:val="28"/>
          <w:szCs w:val="28"/>
        </w:rPr>
        <w:t>(</w:t>
      </w:r>
      <w:r w:rsidR="00820971">
        <w:rPr>
          <w:rFonts w:ascii="Times New Roman" w:hAnsi="Times New Roman"/>
          <w:sz w:val="28"/>
          <w:szCs w:val="28"/>
        </w:rPr>
        <w:t>186</w:t>
      </w:r>
      <w:r w:rsidR="002065C0">
        <w:rPr>
          <w:rFonts w:ascii="Times New Roman" w:hAnsi="Times New Roman"/>
          <w:sz w:val="28"/>
          <w:szCs w:val="28"/>
        </w:rPr>
        <w:t xml:space="preserve"> против </w:t>
      </w:r>
      <w:r w:rsidR="00820971">
        <w:rPr>
          <w:rFonts w:ascii="Times New Roman" w:hAnsi="Times New Roman"/>
          <w:sz w:val="28"/>
          <w:szCs w:val="28"/>
        </w:rPr>
        <w:t>228</w:t>
      </w:r>
      <w:r w:rsidR="002065C0">
        <w:rPr>
          <w:rFonts w:ascii="Times New Roman" w:hAnsi="Times New Roman"/>
          <w:sz w:val="28"/>
          <w:szCs w:val="28"/>
        </w:rPr>
        <w:t>).</w:t>
      </w:r>
    </w:p>
    <w:p w:rsidR="002065C0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доля таких обращений составила 1</w:t>
      </w:r>
      <w:r w:rsidR="008209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от общего объёма корреспонденции в Правительство Ульяновской области, что на </w:t>
      </w:r>
      <w:r w:rsidR="008209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меньше, чем </w:t>
      </w:r>
      <w:r w:rsidR="00FE7E8C">
        <w:rPr>
          <w:rFonts w:ascii="Times New Roman" w:hAnsi="Times New Roman"/>
          <w:sz w:val="28"/>
          <w:szCs w:val="28"/>
        </w:rPr>
        <w:t>в</w:t>
      </w:r>
      <w:r w:rsidR="00820971">
        <w:rPr>
          <w:rFonts w:ascii="Times New Roman" w:hAnsi="Times New Roman"/>
          <w:sz w:val="28"/>
          <w:szCs w:val="28"/>
        </w:rPr>
        <w:t>август</w:t>
      </w:r>
      <w:r w:rsidR="00FE7E8C">
        <w:rPr>
          <w:rFonts w:ascii="Times New Roman" w:hAnsi="Times New Roman"/>
          <w:sz w:val="28"/>
          <w:szCs w:val="28"/>
        </w:rPr>
        <w:t>е</w:t>
      </w:r>
      <w:r w:rsidR="00820971">
        <w:rPr>
          <w:rFonts w:ascii="Times New Roman" w:hAnsi="Times New Roman"/>
          <w:sz w:val="28"/>
          <w:szCs w:val="28"/>
        </w:rPr>
        <w:t xml:space="preserve">  2017 года</w:t>
      </w:r>
      <w:r>
        <w:rPr>
          <w:rFonts w:ascii="Times New Roman" w:hAnsi="Times New Roman"/>
          <w:sz w:val="28"/>
          <w:szCs w:val="28"/>
        </w:rPr>
        <w:t>.</w:t>
      </w:r>
    </w:p>
    <w:p w:rsidR="00820971" w:rsidRDefault="00FE7E8C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</w:t>
      </w:r>
      <w:r w:rsidR="002065C0">
        <w:rPr>
          <w:rFonts w:ascii="Times New Roman" w:hAnsi="Times New Roman"/>
          <w:sz w:val="28"/>
          <w:szCs w:val="28"/>
        </w:rPr>
        <w:t xml:space="preserve">озитивным фактором является сокращение </w:t>
      </w:r>
      <w:r w:rsidR="00820971">
        <w:rPr>
          <w:rFonts w:ascii="Times New Roman" w:hAnsi="Times New Roman"/>
          <w:sz w:val="28"/>
          <w:szCs w:val="28"/>
        </w:rPr>
        <w:t>на 19 % количества коллективных обращений, направленных в Правительство Ульяновской области</w:t>
      </w:r>
      <w:r>
        <w:rPr>
          <w:rFonts w:ascii="Times New Roman" w:hAnsi="Times New Roman"/>
          <w:sz w:val="28"/>
          <w:szCs w:val="28"/>
        </w:rPr>
        <w:t xml:space="preserve"> в отчётном периоде,</w:t>
      </w:r>
      <w:r w:rsidR="00820971">
        <w:rPr>
          <w:rFonts w:ascii="Times New Roman" w:hAnsi="Times New Roman"/>
          <w:sz w:val="28"/>
          <w:szCs w:val="28"/>
        </w:rPr>
        <w:t xml:space="preserve"> относительно августа прошлого года (78 против 96).</w:t>
      </w:r>
    </w:p>
    <w:p w:rsidR="0059623E" w:rsidRDefault="00FE7E8C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2065C0" w:rsidRPr="00776869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, поступивших</w:t>
      </w:r>
      <w:r w:rsidR="002065C0">
        <w:rPr>
          <w:rFonts w:ascii="Times New Roman" w:hAnsi="Times New Roman"/>
          <w:sz w:val="28"/>
          <w:szCs w:val="28"/>
        </w:rPr>
        <w:t xml:space="preserve"> в Правительство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2065C0" w:rsidRPr="00776869">
        <w:rPr>
          <w:rFonts w:ascii="Times New Roman" w:hAnsi="Times New Roman"/>
          <w:sz w:val="28"/>
          <w:szCs w:val="28"/>
        </w:rPr>
        <w:t xml:space="preserve"> в разрезе муниципальных</w:t>
      </w:r>
      <w:r w:rsidR="002065C0">
        <w:rPr>
          <w:rFonts w:ascii="Times New Roman" w:hAnsi="Times New Roman"/>
          <w:sz w:val="28"/>
          <w:szCs w:val="28"/>
        </w:rPr>
        <w:t xml:space="preserve"> образований  Ульяновской области п</w:t>
      </w:r>
      <w:r>
        <w:rPr>
          <w:rFonts w:ascii="Times New Roman" w:hAnsi="Times New Roman"/>
          <w:sz w:val="28"/>
          <w:szCs w:val="28"/>
        </w:rPr>
        <w:t>родемонстрировал</w:t>
      </w:r>
      <w:r w:rsidR="002065C0">
        <w:rPr>
          <w:rFonts w:ascii="Times New Roman" w:hAnsi="Times New Roman"/>
          <w:sz w:val="28"/>
          <w:szCs w:val="28"/>
        </w:rPr>
        <w:t>, что наибольшее количество вопросов (</w:t>
      </w:r>
      <w:r w:rsidR="0059623E">
        <w:rPr>
          <w:rFonts w:ascii="Times New Roman" w:hAnsi="Times New Roman"/>
          <w:sz w:val="28"/>
          <w:szCs w:val="28"/>
        </w:rPr>
        <w:t>1069</w:t>
      </w:r>
      <w:r w:rsidR="002065C0">
        <w:rPr>
          <w:rFonts w:ascii="Times New Roman" w:hAnsi="Times New Roman"/>
          <w:sz w:val="28"/>
          <w:szCs w:val="28"/>
        </w:rPr>
        <w:t xml:space="preserve">, </w:t>
      </w:r>
      <w:r w:rsidR="0059623E">
        <w:rPr>
          <w:rFonts w:ascii="Times New Roman" w:hAnsi="Times New Roman"/>
          <w:sz w:val="28"/>
          <w:szCs w:val="28"/>
        </w:rPr>
        <w:t xml:space="preserve">63,3 </w:t>
      </w:r>
      <w:r w:rsidR="002065C0">
        <w:rPr>
          <w:rFonts w:ascii="Times New Roman" w:hAnsi="Times New Roman"/>
          <w:sz w:val="28"/>
          <w:szCs w:val="28"/>
        </w:rPr>
        <w:t xml:space="preserve">% от общего объёма вопросов) традиционно было направлено жителями города Ульяновска. </w:t>
      </w:r>
    </w:p>
    <w:p w:rsidR="002065C0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9623E">
        <w:rPr>
          <w:rFonts w:ascii="Times New Roman" w:hAnsi="Times New Roman"/>
          <w:sz w:val="28"/>
          <w:szCs w:val="28"/>
        </w:rPr>
        <w:t>тройку</w:t>
      </w:r>
      <w:r w:rsidR="00D60CC7">
        <w:rPr>
          <w:rFonts w:ascii="Times New Roman" w:hAnsi="Times New Roman"/>
          <w:sz w:val="28"/>
          <w:szCs w:val="28"/>
        </w:rPr>
        <w:t xml:space="preserve">лидеров </w:t>
      </w:r>
      <w:r>
        <w:rPr>
          <w:rFonts w:ascii="Times New Roman" w:hAnsi="Times New Roman"/>
          <w:sz w:val="28"/>
          <w:szCs w:val="28"/>
        </w:rPr>
        <w:t>по количеству направленных обращений вошли</w:t>
      </w:r>
      <w:r w:rsidR="00FE7E8C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муниципальные образования: «город Димитровград» (</w:t>
      </w:r>
      <w:r w:rsidR="00833BA3">
        <w:rPr>
          <w:rFonts w:ascii="Times New Roman" w:hAnsi="Times New Roman"/>
          <w:sz w:val="28"/>
          <w:szCs w:val="28"/>
        </w:rPr>
        <w:t xml:space="preserve">70 вопросов, </w:t>
      </w:r>
      <w:bookmarkStart w:id="0" w:name="_GoBack"/>
      <w:bookmarkEnd w:id="0"/>
      <w:r w:rsidR="00833BA3">
        <w:rPr>
          <w:rFonts w:ascii="Times New Roman" w:hAnsi="Times New Roman"/>
          <w:sz w:val="28"/>
          <w:szCs w:val="28"/>
        </w:rPr>
        <w:t>4,0 %</w:t>
      </w:r>
      <w:r>
        <w:rPr>
          <w:rFonts w:ascii="Times New Roman" w:hAnsi="Times New Roman"/>
          <w:sz w:val="28"/>
          <w:szCs w:val="28"/>
        </w:rPr>
        <w:t>),  «Чердаклинский район» (</w:t>
      </w:r>
      <w:r w:rsidR="00833BA3">
        <w:rPr>
          <w:rFonts w:ascii="Times New Roman" w:hAnsi="Times New Roman"/>
          <w:sz w:val="28"/>
          <w:szCs w:val="28"/>
        </w:rPr>
        <w:t>42 вопроса, 2,5 %</w:t>
      </w:r>
      <w:r>
        <w:rPr>
          <w:rFonts w:ascii="Times New Roman" w:hAnsi="Times New Roman"/>
          <w:sz w:val="28"/>
          <w:szCs w:val="28"/>
        </w:rPr>
        <w:t>).</w:t>
      </w:r>
    </w:p>
    <w:p w:rsidR="00101D02" w:rsidRDefault="00FE7E8C" w:rsidP="0041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содержания поставленных в обращениях вопросов,                     то п</w:t>
      </w:r>
      <w:r w:rsidR="002065C0">
        <w:rPr>
          <w:rFonts w:ascii="Times New Roman" w:hAnsi="Times New Roman"/>
          <w:sz w:val="28"/>
          <w:szCs w:val="28"/>
        </w:rPr>
        <w:t>ервую строчку</w:t>
      </w:r>
      <w:r>
        <w:rPr>
          <w:rFonts w:ascii="Times New Roman" w:hAnsi="Times New Roman"/>
          <w:sz w:val="28"/>
          <w:szCs w:val="28"/>
        </w:rPr>
        <w:t xml:space="preserve"> тематического</w:t>
      </w:r>
      <w:r w:rsidR="002065C0">
        <w:rPr>
          <w:rFonts w:ascii="Times New Roman" w:hAnsi="Times New Roman"/>
          <w:sz w:val="28"/>
          <w:szCs w:val="28"/>
        </w:rPr>
        <w:t xml:space="preserve"> рейтинга зан</w:t>
      </w:r>
      <w:r>
        <w:rPr>
          <w:rFonts w:ascii="Times New Roman" w:hAnsi="Times New Roman"/>
          <w:sz w:val="28"/>
          <w:szCs w:val="28"/>
        </w:rPr>
        <w:t xml:space="preserve">яли </w:t>
      </w:r>
      <w:r w:rsidR="002065C0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кластера</w:t>
      </w:r>
      <w:r w:rsidR="002065C0">
        <w:rPr>
          <w:rFonts w:ascii="Times New Roman" w:hAnsi="Times New Roman"/>
          <w:sz w:val="28"/>
          <w:szCs w:val="28"/>
        </w:rPr>
        <w:t xml:space="preserve"> «Хозяйственная деятельность», </w:t>
      </w:r>
      <w:r w:rsidR="00101D02">
        <w:rPr>
          <w:rFonts w:ascii="Times New Roman" w:hAnsi="Times New Roman"/>
          <w:sz w:val="28"/>
          <w:szCs w:val="28"/>
        </w:rPr>
        <w:t xml:space="preserve"> увеличив свой «потенциал» почти на 6 %                 в сравнении с количественным </w:t>
      </w:r>
      <w:r w:rsidR="002065C0">
        <w:rPr>
          <w:rFonts w:ascii="Times New Roman" w:hAnsi="Times New Roman"/>
          <w:sz w:val="28"/>
          <w:szCs w:val="28"/>
        </w:rPr>
        <w:t>показател</w:t>
      </w:r>
      <w:r w:rsidR="00101D02">
        <w:rPr>
          <w:rFonts w:ascii="Times New Roman" w:hAnsi="Times New Roman"/>
          <w:sz w:val="28"/>
          <w:szCs w:val="28"/>
        </w:rPr>
        <w:t>ем за а</w:t>
      </w:r>
      <w:r w:rsidR="00E01969">
        <w:rPr>
          <w:rFonts w:ascii="Times New Roman" w:hAnsi="Times New Roman"/>
          <w:sz w:val="28"/>
          <w:szCs w:val="28"/>
        </w:rPr>
        <w:t>налогичный период прошлого года (588 вопросов, 35 % от общего объёма вопросов).</w:t>
      </w:r>
    </w:p>
    <w:p w:rsidR="00E01969" w:rsidRDefault="002065C0" w:rsidP="0041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пре</w:t>
      </w:r>
      <w:r w:rsidR="00FE7E8C">
        <w:rPr>
          <w:rFonts w:ascii="Times New Roman" w:hAnsi="Times New Roman"/>
          <w:sz w:val="28"/>
          <w:szCs w:val="28"/>
        </w:rPr>
        <w:t>обладали темы</w:t>
      </w:r>
      <w:r>
        <w:rPr>
          <w:rFonts w:ascii="Times New Roman" w:hAnsi="Times New Roman"/>
          <w:sz w:val="28"/>
          <w:szCs w:val="28"/>
        </w:rPr>
        <w:t xml:space="preserve"> комплексного благоустройства городов и посёлков (город</w:t>
      </w:r>
      <w:r w:rsidR="00101D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Ульяновск,Димитровград</w:t>
      </w:r>
      <w:r w:rsidR="00101D02">
        <w:rPr>
          <w:rFonts w:ascii="Times New Roman" w:hAnsi="Times New Roman"/>
          <w:sz w:val="28"/>
          <w:szCs w:val="28"/>
        </w:rPr>
        <w:t>,  Майнский район</w:t>
      </w:r>
      <w:r>
        <w:rPr>
          <w:rFonts w:ascii="Times New Roman" w:hAnsi="Times New Roman"/>
          <w:sz w:val="28"/>
          <w:szCs w:val="28"/>
        </w:rPr>
        <w:t xml:space="preserve">);  </w:t>
      </w:r>
      <w:r w:rsidR="00101D02">
        <w:rPr>
          <w:rFonts w:ascii="Times New Roman" w:hAnsi="Times New Roman"/>
          <w:sz w:val="28"/>
          <w:szCs w:val="28"/>
        </w:rPr>
        <w:t xml:space="preserve">благоустройства и ремонта подъездных дорог, в том числе тротуаров (районы города Ульяновска, за исключением Железнодорожного, город Димитровград); </w:t>
      </w:r>
      <w:r>
        <w:rPr>
          <w:rFonts w:ascii="Times New Roman" w:hAnsi="Times New Roman"/>
          <w:sz w:val="28"/>
          <w:szCs w:val="28"/>
        </w:rPr>
        <w:t xml:space="preserve">эксплуатации и сохранности автомобильных дорог (город Ульяновск, </w:t>
      </w:r>
      <w:r w:rsidR="00101D02">
        <w:rPr>
          <w:rFonts w:ascii="Times New Roman" w:hAnsi="Times New Roman"/>
          <w:sz w:val="28"/>
          <w:szCs w:val="28"/>
        </w:rPr>
        <w:t>Тереньгульский,</w:t>
      </w:r>
      <w:r w:rsidR="00E01969">
        <w:rPr>
          <w:rFonts w:ascii="Times New Roman" w:hAnsi="Times New Roman"/>
          <w:sz w:val="28"/>
          <w:szCs w:val="28"/>
        </w:rPr>
        <w:t>Майнский, Мелекесский, Сурский районы).</w:t>
      </w:r>
    </w:p>
    <w:p w:rsidR="002065C0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позиции рейтинга знач</w:t>
      </w:r>
      <w:r w:rsidR="00FE7E8C"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вопросы раздела «Жилище»                 (2</w:t>
      </w:r>
      <w:r w:rsidR="00E0196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% от общего объёма почты; </w:t>
      </w:r>
      <w:r w:rsidR="00E01969"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E019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в котором традиционно пре</w:t>
      </w:r>
      <w:r w:rsidR="00FE7E8C">
        <w:rPr>
          <w:rFonts w:ascii="Times New Roman" w:hAnsi="Times New Roman"/>
          <w:sz w:val="28"/>
          <w:szCs w:val="28"/>
        </w:rPr>
        <w:t xml:space="preserve">валировали </w:t>
      </w:r>
      <w:r>
        <w:rPr>
          <w:rFonts w:ascii="Times New Roman" w:hAnsi="Times New Roman"/>
          <w:sz w:val="28"/>
          <w:szCs w:val="28"/>
        </w:rPr>
        <w:t xml:space="preserve">вопросы содержания общего имущества </w:t>
      </w:r>
      <w:r w:rsidR="00FE7E8C">
        <w:rPr>
          <w:rFonts w:ascii="Times New Roman" w:hAnsi="Times New Roman"/>
          <w:sz w:val="28"/>
          <w:szCs w:val="28"/>
        </w:rPr>
        <w:t>многоквартирных домов</w:t>
      </w:r>
      <w:r>
        <w:rPr>
          <w:rFonts w:ascii="Times New Roman" w:hAnsi="Times New Roman"/>
          <w:sz w:val="28"/>
          <w:szCs w:val="28"/>
        </w:rPr>
        <w:t>, оплаты жилищно-коммунальных услуги другие.</w:t>
      </w:r>
    </w:p>
    <w:p w:rsidR="002065C0" w:rsidRDefault="002065C0" w:rsidP="00F1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третьей позиции </w:t>
      </w:r>
      <w:r w:rsidR="00FE7E8C">
        <w:rPr>
          <w:rFonts w:ascii="Times New Roman" w:hAnsi="Times New Roman"/>
          <w:sz w:val="28"/>
          <w:szCs w:val="28"/>
        </w:rPr>
        <w:t xml:space="preserve">тематического </w:t>
      </w:r>
      <w:r>
        <w:rPr>
          <w:rFonts w:ascii="Times New Roman" w:hAnsi="Times New Roman"/>
          <w:sz w:val="28"/>
          <w:szCs w:val="28"/>
        </w:rPr>
        <w:t xml:space="preserve">рейтинга </w:t>
      </w:r>
      <w:r w:rsidR="00FE7E8C">
        <w:rPr>
          <w:rFonts w:ascii="Times New Roman" w:hAnsi="Times New Roman"/>
          <w:sz w:val="28"/>
          <w:szCs w:val="28"/>
        </w:rPr>
        <w:t>были обозначены вопросы</w:t>
      </w:r>
      <w:r>
        <w:rPr>
          <w:rFonts w:ascii="Times New Roman" w:hAnsi="Times New Roman"/>
          <w:sz w:val="28"/>
          <w:szCs w:val="28"/>
        </w:rPr>
        <w:t xml:space="preserve"> раздела «Социальное обеспечение. Социальное страхование», незначительно </w:t>
      </w:r>
      <w:r w:rsidR="00E01969">
        <w:rPr>
          <w:rFonts w:ascii="Times New Roman" w:hAnsi="Times New Roman"/>
          <w:sz w:val="28"/>
          <w:szCs w:val="28"/>
        </w:rPr>
        <w:t>увеличив</w:t>
      </w:r>
      <w:r>
        <w:rPr>
          <w:rFonts w:ascii="Times New Roman" w:hAnsi="Times New Roman"/>
          <w:sz w:val="28"/>
          <w:szCs w:val="28"/>
        </w:rPr>
        <w:t xml:space="preserve"> сво</w:t>
      </w:r>
      <w:r w:rsidR="00FE7E8C">
        <w:rPr>
          <w:rFonts w:ascii="Times New Roman" w:hAnsi="Times New Roman"/>
          <w:sz w:val="28"/>
          <w:szCs w:val="28"/>
        </w:rPr>
        <w:t>ё количество</w:t>
      </w:r>
      <w:r>
        <w:rPr>
          <w:rFonts w:ascii="Times New Roman" w:hAnsi="Times New Roman"/>
          <w:sz w:val="28"/>
          <w:szCs w:val="28"/>
        </w:rPr>
        <w:t xml:space="preserve">, на 1 %, по сравнению с </w:t>
      </w:r>
      <w:r w:rsidR="00E01969">
        <w:rPr>
          <w:rFonts w:ascii="Times New Roman" w:hAnsi="Times New Roman"/>
          <w:sz w:val="28"/>
          <w:szCs w:val="28"/>
        </w:rPr>
        <w:t>аналогичным периодом прошлого года</w:t>
      </w:r>
      <w:r>
        <w:rPr>
          <w:rFonts w:ascii="Times New Roman" w:hAnsi="Times New Roman"/>
          <w:sz w:val="28"/>
          <w:szCs w:val="28"/>
        </w:rPr>
        <w:t xml:space="preserve">  (214 против 217).  В рамках данного раздела </w:t>
      </w:r>
      <w:r w:rsidR="00D60CC7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чаще всего интересовались </w:t>
      </w:r>
      <w:r w:rsidR="00E01969">
        <w:rPr>
          <w:rFonts w:ascii="Times New Roman" w:hAnsi="Times New Roman"/>
          <w:sz w:val="28"/>
          <w:szCs w:val="28"/>
        </w:rPr>
        <w:t xml:space="preserve">порядком оказания адресной </w:t>
      </w:r>
      <w:r w:rsidR="00FE7E8C">
        <w:rPr>
          <w:rFonts w:ascii="Times New Roman" w:hAnsi="Times New Roman"/>
          <w:sz w:val="28"/>
          <w:szCs w:val="28"/>
        </w:rPr>
        <w:t xml:space="preserve">социальной </w:t>
      </w:r>
      <w:r w:rsidR="00E01969">
        <w:rPr>
          <w:rFonts w:ascii="Times New Roman" w:hAnsi="Times New Roman"/>
          <w:sz w:val="28"/>
          <w:szCs w:val="28"/>
        </w:rPr>
        <w:t xml:space="preserve">помощи, предоставления дополнительных льгот, в частности </w:t>
      </w:r>
      <w:r w:rsidR="00D60CC7">
        <w:rPr>
          <w:rFonts w:ascii="Times New Roman" w:hAnsi="Times New Roman"/>
          <w:sz w:val="28"/>
          <w:szCs w:val="28"/>
        </w:rPr>
        <w:t>граждане</w:t>
      </w:r>
      <w:r w:rsidR="00E01969">
        <w:rPr>
          <w:rFonts w:ascii="Times New Roman" w:hAnsi="Times New Roman"/>
          <w:sz w:val="28"/>
          <w:szCs w:val="28"/>
        </w:rPr>
        <w:t xml:space="preserve"> просили расширить возможности для реализации средств регионального капитала «Семья».</w:t>
      </w:r>
    </w:p>
    <w:p w:rsidR="002065C0" w:rsidRDefault="002065C0" w:rsidP="00F1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Четвертыми по приоритетности жители Ульяновской области определили вопросы, касающиеся сферы здравоохранения</w:t>
      </w:r>
      <w:r w:rsidR="00E01969">
        <w:rPr>
          <w:rFonts w:ascii="Times New Roman" w:hAnsi="Times New Roman"/>
          <w:sz w:val="28"/>
          <w:szCs w:val="28"/>
        </w:rPr>
        <w:t xml:space="preserve"> (9,8 %, 166 вопросов)</w:t>
      </w:r>
      <w:r>
        <w:rPr>
          <w:rFonts w:ascii="Times New Roman" w:hAnsi="Times New Roman"/>
          <w:sz w:val="28"/>
          <w:szCs w:val="28"/>
        </w:rPr>
        <w:t>: лекарственное обеспечение (Засвияжский район города Ульяновска</w:t>
      </w:r>
      <w:r w:rsidR="00E01969">
        <w:rPr>
          <w:rFonts w:ascii="Times New Roman" w:hAnsi="Times New Roman"/>
          <w:sz w:val="28"/>
          <w:szCs w:val="28"/>
        </w:rPr>
        <w:t>, город Димитровград, Ульяновский район</w:t>
      </w:r>
      <w:r w:rsidR="009A2005">
        <w:rPr>
          <w:rFonts w:ascii="Times New Roman" w:hAnsi="Times New Roman"/>
          <w:sz w:val="28"/>
          <w:szCs w:val="28"/>
        </w:rPr>
        <w:t xml:space="preserve">);  </w:t>
      </w:r>
      <w:r>
        <w:rPr>
          <w:rFonts w:ascii="Times New Roman" w:hAnsi="Times New Roman"/>
          <w:sz w:val="28"/>
          <w:szCs w:val="28"/>
        </w:rPr>
        <w:t>работ</w:t>
      </w:r>
      <w:r w:rsidR="00FE7E8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медицинских учреждений и их сотрудников (</w:t>
      </w:r>
      <w:r w:rsidR="00E01969">
        <w:rPr>
          <w:rFonts w:ascii="Times New Roman" w:hAnsi="Times New Roman"/>
          <w:sz w:val="28"/>
          <w:szCs w:val="28"/>
        </w:rPr>
        <w:t>города Димитровград, Ульяновск, Ульяновский, Чердаклинский районы).</w:t>
      </w:r>
    </w:p>
    <w:p w:rsidR="00E22748" w:rsidRDefault="002065C0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анализируемом периоде </w:t>
      </w:r>
      <w:r w:rsidRPr="00B902F2">
        <w:rPr>
          <w:rFonts w:ascii="Times New Roman" w:hAnsi="Times New Roman"/>
          <w:sz w:val="28"/>
          <w:szCs w:val="28"/>
        </w:rPr>
        <w:t xml:space="preserve"> Губернатором Ульяновской области был</w:t>
      </w:r>
      <w:r w:rsidR="00D569CE">
        <w:rPr>
          <w:rFonts w:ascii="Times New Roman" w:hAnsi="Times New Roman"/>
          <w:sz w:val="28"/>
          <w:szCs w:val="28"/>
        </w:rPr>
        <w:t>и проведены</w:t>
      </w:r>
      <w:r w:rsidR="009A2005">
        <w:rPr>
          <w:rFonts w:ascii="Times New Roman" w:hAnsi="Times New Roman"/>
          <w:sz w:val="28"/>
          <w:szCs w:val="28"/>
        </w:rPr>
        <w:t xml:space="preserve"> 9</w:t>
      </w:r>
      <w:r w:rsidR="00D569CE">
        <w:rPr>
          <w:rFonts w:ascii="Times New Roman" w:hAnsi="Times New Roman"/>
          <w:sz w:val="28"/>
          <w:szCs w:val="28"/>
        </w:rPr>
        <w:t xml:space="preserve"> выездных личных приёмов граждан</w:t>
      </w:r>
      <w:r w:rsidR="009A2005">
        <w:rPr>
          <w:rFonts w:ascii="Times New Roman" w:hAnsi="Times New Roman"/>
          <w:sz w:val="28"/>
          <w:szCs w:val="28"/>
        </w:rPr>
        <w:t xml:space="preserve"> и </w:t>
      </w:r>
      <w:r w:rsidR="00E22748">
        <w:rPr>
          <w:rFonts w:ascii="Times New Roman" w:hAnsi="Times New Roman"/>
          <w:sz w:val="28"/>
          <w:szCs w:val="28"/>
        </w:rPr>
        <w:t>«прямая</w:t>
      </w:r>
      <w:r w:rsidR="00663CC5">
        <w:rPr>
          <w:rFonts w:ascii="Times New Roman" w:hAnsi="Times New Roman"/>
          <w:sz w:val="28"/>
          <w:szCs w:val="28"/>
        </w:rPr>
        <w:t>» телефонная</w:t>
      </w:r>
      <w:r w:rsidR="00E22748">
        <w:rPr>
          <w:rFonts w:ascii="Times New Roman" w:hAnsi="Times New Roman"/>
          <w:sz w:val="28"/>
          <w:szCs w:val="28"/>
        </w:rPr>
        <w:t xml:space="preserve"> линия с населением на ГТРК «Волга».</w:t>
      </w:r>
    </w:p>
    <w:p w:rsidR="00E22748" w:rsidRDefault="009A2005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005">
        <w:rPr>
          <w:rFonts w:ascii="Times New Roman" w:hAnsi="Times New Roman"/>
          <w:sz w:val="28"/>
          <w:szCs w:val="28"/>
        </w:rPr>
        <w:t>Все поступившие обращения зарегистрированы в установленном порядке, направлены на рассмотрение должностным лицам в соответствии с компетенцией с конкретными поручениями по решению обозначенных гражданами вопросов.По вопросам, требующим оперативного вмешательства, установлены сокращённые сроки по выполнению поручений.</w:t>
      </w:r>
    </w:p>
    <w:sectPr w:rsidR="00E22748" w:rsidSect="000E3D9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0F" w:rsidRDefault="002C160F" w:rsidP="00970562">
      <w:pPr>
        <w:spacing w:after="0" w:line="240" w:lineRule="auto"/>
      </w:pPr>
      <w:r>
        <w:separator/>
      </w:r>
    </w:p>
  </w:endnote>
  <w:endnote w:type="continuationSeparator" w:id="1">
    <w:p w:rsidR="002C160F" w:rsidRDefault="002C160F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0F" w:rsidRDefault="002C160F" w:rsidP="00970562">
      <w:pPr>
        <w:spacing w:after="0" w:line="240" w:lineRule="auto"/>
      </w:pPr>
      <w:r>
        <w:separator/>
      </w:r>
    </w:p>
  </w:footnote>
  <w:footnote w:type="continuationSeparator" w:id="1">
    <w:p w:rsidR="002C160F" w:rsidRDefault="002C160F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C0" w:rsidRPr="00970562" w:rsidRDefault="004D7521">
    <w:pPr>
      <w:pStyle w:val="a3"/>
      <w:jc w:val="center"/>
      <w:rPr>
        <w:rFonts w:ascii="Times New Roman" w:hAnsi="Times New Roman"/>
        <w:sz w:val="28"/>
        <w:szCs w:val="28"/>
      </w:rPr>
    </w:pPr>
    <w:r w:rsidRPr="00970562">
      <w:rPr>
        <w:rFonts w:ascii="Times New Roman" w:hAnsi="Times New Roman"/>
        <w:sz w:val="28"/>
        <w:szCs w:val="28"/>
      </w:rPr>
      <w:fldChar w:fldCharType="begin"/>
    </w:r>
    <w:r w:rsidR="002065C0" w:rsidRPr="00970562">
      <w:rPr>
        <w:rFonts w:ascii="Times New Roman" w:hAnsi="Times New Roman"/>
        <w:sz w:val="28"/>
        <w:szCs w:val="28"/>
      </w:rPr>
      <w:instrText>PAGE   \* MERGEFORMAT</w:instrText>
    </w:r>
    <w:r w:rsidRPr="00970562">
      <w:rPr>
        <w:rFonts w:ascii="Times New Roman" w:hAnsi="Times New Roman"/>
        <w:sz w:val="28"/>
        <w:szCs w:val="28"/>
      </w:rPr>
      <w:fldChar w:fldCharType="separate"/>
    </w:r>
    <w:r w:rsidR="00EC3F30">
      <w:rPr>
        <w:rFonts w:ascii="Times New Roman" w:hAnsi="Times New Roman"/>
        <w:noProof/>
        <w:sz w:val="28"/>
        <w:szCs w:val="28"/>
      </w:rPr>
      <w:t>2</w:t>
    </w:r>
    <w:r w:rsidRPr="00970562">
      <w:rPr>
        <w:rFonts w:ascii="Times New Roman" w:hAnsi="Times New Roman"/>
        <w:sz w:val="28"/>
        <w:szCs w:val="28"/>
      </w:rPr>
      <w:fldChar w:fldCharType="end"/>
    </w:r>
  </w:p>
  <w:p w:rsidR="002065C0" w:rsidRDefault="002065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C"/>
    <w:rsid w:val="00001308"/>
    <w:rsid w:val="00021F20"/>
    <w:rsid w:val="00053B12"/>
    <w:rsid w:val="0007424C"/>
    <w:rsid w:val="000E00AE"/>
    <w:rsid w:val="000E3D98"/>
    <w:rsid w:val="000E4712"/>
    <w:rsid w:val="00101D02"/>
    <w:rsid w:val="00104A3F"/>
    <w:rsid w:val="00144790"/>
    <w:rsid w:val="002065C0"/>
    <w:rsid w:val="00240ECB"/>
    <w:rsid w:val="00273D83"/>
    <w:rsid w:val="00286516"/>
    <w:rsid w:val="002C160F"/>
    <w:rsid w:val="00333024"/>
    <w:rsid w:val="00347A17"/>
    <w:rsid w:val="00352D66"/>
    <w:rsid w:val="003559C1"/>
    <w:rsid w:val="0037049D"/>
    <w:rsid w:val="00375335"/>
    <w:rsid w:val="003969C4"/>
    <w:rsid w:val="003A68BB"/>
    <w:rsid w:val="003D0931"/>
    <w:rsid w:val="003D7572"/>
    <w:rsid w:val="003E2F59"/>
    <w:rsid w:val="003E6CE1"/>
    <w:rsid w:val="00410747"/>
    <w:rsid w:val="004120AC"/>
    <w:rsid w:val="004171D8"/>
    <w:rsid w:val="0047276B"/>
    <w:rsid w:val="00475C2E"/>
    <w:rsid w:val="004A5DB2"/>
    <w:rsid w:val="004D1895"/>
    <w:rsid w:val="004D7521"/>
    <w:rsid w:val="004E10E5"/>
    <w:rsid w:val="00520312"/>
    <w:rsid w:val="005463AE"/>
    <w:rsid w:val="00580E3E"/>
    <w:rsid w:val="00585D8E"/>
    <w:rsid w:val="0059623E"/>
    <w:rsid w:val="005A66A2"/>
    <w:rsid w:val="005F3C28"/>
    <w:rsid w:val="006100C2"/>
    <w:rsid w:val="00642C93"/>
    <w:rsid w:val="00663CC5"/>
    <w:rsid w:val="00673D83"/>
    <w:rsid w:val="00685DFC"/>
    <w:rsid w:val="006B3022"/>
    <w:rsid w:val="006C43E5"/>
    <w:rsid w:val="006F4125"/>
    <w:rsid w:val="00735D9F"/>
    <w:rsid w:val="00735E56"/>
    <w:rsid w:val="0074787A"/>
    <w:rsid w:val="00776869"/>
    <w:rsid w:val="00790BEC"/>
    <w:rsid w:val="007D0BC2"/>
    <w:rsid w:val="00820971"/>
    <w:rsid w:val="00821FB6"/>
    <w:rsid w:val="00833BA3"/>
    <w:rsid w:val="00835E38"/>
    <w:rsid w:val="00837A68"/>
    <w:rsid w:val="0087208C"/>
    <w:rsid w:val="00970562"/>
    <w:rsid w:val="00975576"/>
    <w:rsid w:val="009A2005"/>
    <w:rsid w:val="00A72AFE"/>
    <w:rsid w:val="00A911EC"/>
    <w:rsid w:val="00AB5346"/>
    <w:rsid w:val="00AC38C2"/>
    <w:rsid w:val="00AE1982"/>
    <w:rsid w:val="00AE4DE1"/>
    <w:rsid w:val="00B06D6F"/>
    <w:rsid w:val="00B169F0"/>
    <w:rsid w:val="00B35735"/>
    <w:rsid w:val="00B902F2"/>
    <w:rsid w:val="00B93C6F"/>
    <w:rsid w:val="00BA7F50"/>
    <w:rsid w:val="00BE4D4C"/>
    <w:rsid w:val="00C21BB0"/>
    <w:rsid w:val="00C32FF5"/>
    <w:rsid w:val="00C74055"/>
    <w:rsid w:val="00CA1A56"/>
    <w:rsid w:val="00CB4E9F"/>
    <w:rsid w:val="00CE07E7"/>
    <w:rsid w:val="00D26D3A"/>
    <w:rsid w:val="00D44B57"/>
    <w:rsid w:val="00D46149"/>
    <w:rsid w:val="00D52701"/>
    <w:rsid w:val="00D569CE"/>
    <w:rsid w:val="00D60CC7"/>
    <w:rsid w:val="00D74381"/>
    <w:rsid w:val="00DE46DA"/>
    <w:rsid w:val="00DE5BAD"/>
    <w:rsid w:val="00DF5EA5"/>
    <w:rsid w:val="00E01969"/>
    <w:rsid w:val="00E12F60"/>
    <w:rsid w:val="00E22748"/>
    <w:rsid w:val="00E703B3"/>
    <w:rsid w:val="00E7055D"/>
    <w:rsid w:val="00E71AAF"/>
    <w:rsid w:val="00EA6A56"/>
    <w:rsid w:val="00EC3F30"/>
    <w:rsid w:val="00EF050D"/>
    <w:rsid w:val="00F14167"/>
    <w:rsid w:val="00F3435C"/>
    <w:rsid w:val="00FE223A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562"/>
    <w:rPr>
      <w:rFonts w:cs="Times New Roman"/>
    </w:rPr>
  </w:style>
  <w:style w:type="paragraph" w:styleId="a5">
    <w:name w:val="footer"/>
    <w:basedOn w:val="a"/>
    <w:link w:val="a6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56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1E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9A2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562"/>
    <w:rPr>
      <w:rFonts w:cs="Times New Roman"/>
    </w:rPr>
  </w:style>
  <w:style w:type="paragraph" w:styleId="a5">
    <w:name w:val="footer"/>
    <w:basedOn w:val="a"/>
    <w:link w:val="a6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56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1E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9A2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2018-09-04T06:12:00Z</cp:lastPrinted>
  <dcterms:created xsi:type="dcterms:W3CDTF">2018-09-07T06:27:00Z</dcterms:created>
  <dcterms:modified xsi:type="dcterms:W3CDTF">2018-09-07T06:27:00Z</dcterms:modified>
</cp:coreProperties>
</file>