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C46" w:rsidRPr="00C11F24" w:rsidRDefault="007A7C46" w:rsidP="007A7C46">
      <w:pPr>
        <w:spacing w:after="0"/>
        <w:jc w:val="center"/>
        <w:rPr>
          <w:rFonts w:ascii="PT Astra Serif" w:hAnsi="PT Astra Serif" w:cs="Times New Roman"/>
          <w:b/>
          <w:sz w:val="28"/>
          <w:szCs w:val="28"/>
        </w:rPr>
      </w:pPr>
      <w:r w:rsidRPr="00C11F24">
        <w:rPr>
          <w:rFonts w:ascii="PT Astra Serif" w:hAnsi="PT Astra Serif" w:cs="Times New Roman"/>
          <w:b/>
          <w:sz w:val="28"/>
          <w:szCs w:val="28"/>
        </w:rPr>
        <w:t>УВЕДОМЛЕНИЕ</w:t>
      </w:r>
    </w:p>
    <w:p w:rsidR="007A7C46" w:rsidRPr="00C11F24" w:rsidRDefault="007A7C46" w:rsidP="007A7C46">
      <w:pPr>
        <w:spacing w:after="0"/>
        <w:jc w:val="center"/>
        <w:rPr>
          <w:rFonts w:ascii="PT Astra Serif" w:hAnsi="PT Astra Serif" w:cs="Times New Roman"/>
          <w:b/>
          <w:sz w:val="28"/>
          <w:szCs w:val="28"/>
        </w:rPr>
      </w:pPr>
      <w:r w:rsidRPr="00C11F24">
        <w:rPr>
          <w:rFonts w:ascii="PT Astra Serif" w:hAnsi="PT Astra Serif" w:cs="Times New Roman"/>
          <w:b/>
          <w:sz w:val="28"/>
          <w:szCs w:val="28"/>
        </w:rPr>
        <w:t>о разработке проекта</w:t>
      </w:r>
    </w:p>
    <w:p w:rsidR="007A7C46" w:rsidRPr="00C11F24" w:rsidRDefault="007A7C46" w:rsidP="007A7C46">
      <w:pPr>
        <w:spacing w:after="0"/>
        <w:jc w:val="center"/>
        <w:rPr>
          <w:rFonts w:ascii="PT Astra Serif" w:hAnsi="PT Astra Serif" w:cs="Times New Roman"/>
          <w:b/>
          <w:sz w:val="28"/>
          <w:szCs w:val="28"/>
        </w:rPr>
      </w:pPr>
      <w:r w:rsidRPr="00C11F24">
        <w:rPr>
          <w:rFonts w:ascii="PT Astra Serif" w:hAnsi="PT Astra Serif" w:cs="Times New Roman"/>
          <w:b/>
          <w:sz w:val="28"/>
          <w:szCs w:val="28"/>
        </w:rPr>
        <w:t>нормативного правового акта Ульяновской области</w:t>
      </w:r>
    </w:p>
    <w:p w:rsidR="007A7C46" w:rsidRPr="00C11F24" w:rsidRDefault="007A7C46" w:rsidP="007A7C46">
      <w:pPr>
        <w:spacing w:after="0"/>
        <w:jc w:val="both"/>
        <w:rPr>
          <w:rFonts w:ascii="PT Astra Serif" w:hAnsi="PT Astra Serif" w:cs="Times New Roman"/>
          <w:sz w:val="28"/>
          <w:szCs w:val="28"/>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Вид и наименование проекта нормативного правового акта Ульяновской области (далее – проект акта):</w:t>
      </w:r>
    </w:p>
    <w:p w:rsidR="007A7C46" w:rsidRPr="00C11F24" w:rsidRDefault="00345BD9" w:rsidP="00E03D4A">
      <w:pPr>
        <w:spacing w:after="0"/>
        <w:jc w:val="both"/>
        <w:rPr>
          <w:rFonts w:ascii="PT Astra Serif" w:hAnsi="PT Astra Serif" w:cs="Times New Roman"/>
          <w:sz w:val="28"/>
          <w:szCs w:val="28"/>
        </w:rPr>
      </w:pPr>
      <w:r w:rsidRPr="00C11F24">
        <w:rPr>
          <w:rFonts w:ascii="PT Astra Serif" w:hAnsi="PT Astra Serif" w:cs="Times New Roman"/>
          <w:sz w:val="28"/>
          <w:szCs w:val="28"/>
          <w:u w:val="single"/>
        </w:rPr>
        <w:t xml:space="preserve">Проект </w:t>
      </w:r>
      <w:r w:rsidR="00C068DA" w:rsidRPr="00C11F24">
        <w:rPr>
          <w:rFonts w:ascii="PT Astra Serif" w:hAnsi="PT Astra Serif" w:cs="Times New Roman"/>
          <w:sz w:val="28"/>
          <w:szCs w:val="28"/>
          <w:u w:val="single"/>
        </w:rPr>
        <w:t>Закона Ульяновской области «О внесении изменений</w:t>
      </w:r>
      <w:r w:rsidR="00C068DA" w:rsidRPr="00C11F24">
        <w:rPr>
          <w:rFonts w:ascii="PT Astra Serif" w:hAnsi="PT Astra Serif" w:cs="Times New Roman"/>
          <w:sz w:val="28"/>
          <w:szCs w:val="28"/>
          <w:u w:val="single"/>
        </w:rPr>
        <w:br/>
        <w:t>в Закон Ульяновской области «О регулировании земельных отношений</w:t>
      </w:r>
      <w:r w:rsidR="00C068DA" w:rsidRPr="00C11F24">
        <w:rPr>
          <w:rFonts w:ascii="PT Astra Serif" w:hAnsi="PT Astra Serif" w:cs="Times New Roman"/>
          <w:b/>
          <w:sz w:val="28"/>
          <w:szCs w:val="28"/>
          <w:u w:val="single"/>
        </w:rPr>
        <w:br/>
      </w:r>
      <w:r w:rsidR="00C068DA" w:rsidRPr="00C11F24">
        <w:rPr>
          <w:rFonts w:ascii="PT Astra Serif" w:hAnsi="PT Astra Serif" w:cs="Times New Roman"/>
          <w:sz w:val="28"/>
          <w:szCs w:val="28"/>
          <w:u w:val="single"/>
        </w:rPr>
        <w:t>в Ульяновской области»</w:t>
      </w:r>
    </w:p>
    <w:p w:rsidR="007A7C46" w:rsidRPr="00C11F24" w:rsidRDefault="007A7C46" w:rsidP="007A7C46">
      <w:pPr>
        <w:spacing w:after="0"/>
        <w:jc w:val="both"/>
        <w:rPr>
          <w:rFonts w:ascii="PT Astra Serif" w:hAnsi="PT Astra Serif" w:cs="Times New Roman"/>
          <w:sz w:val="28"/>
          <w:szCs w:val="28"/>
        </w:rPr>
      </w:pPr>
    </w:p>
    <w:p w:rsidR="007A7C46" w:rsidRPr="00F64240" w:rsidRDefault="007A7C46" w:rsidP="007A7C46">
      <w:pPr>
        <w:spacing w:after="0"/>
        <w:jc w:val="both"/>
        <w:rPr>
          <w:rFonts w:ascii="PT Astra Serif" w:hAnsi="PT Astra Serif" w:cs="Times New Roman"/>
          <w:sz w:val="28"/>
          <w:szCs w:val="28"/>
        </w:rPr>
      </w:pPr>
      <w:r w:rsidRPr="00F64240">
        <w:rPr>
          <w:rFonts w:ascii="PT Astra Serif" w:hAnsi="PT Astra Serif" w:cs="Times New Roman"/>
          <w:sz w:val="28"/>
          <w:szCs w:val="28"/>
        </w:rPr>
        <w:t>Предполагаемая дата вступления в силу проекта акта:</w:t>
      </w:r>
    </w:p>
    <w:p w:rsidR="007A7C46" w:rsidRPr="00F64240" w:rsidRDefault="00DA44F5" w:rsidP="007A7C46">
      <w:pPr>
        <w:spacing w:after="0"/>
        <w:jc w:val="both"/>
        <w:rPr>
          <w:rFonts w:ascii="PT Astra Serif" w:hAnsi="PT Astra Serif" w:cs="Times New Roman"/>
          <w:sz w:val="28"/>
          <w:szCs w:val="28"/>
        </w:rPr>
      </w:pPr>
      <w:r>
        <w:rPr>
          <w:rFonts w:ascii="PT Astra Serif" w:hAnsi="PT Astra Serif" w:cs="Times New Roman"/>
          <w:sz w:val="28"/>
          <w:szCs w:val="28"/>
          <w:u w:val="single"/>
        </w:rPr>
        <w:t>01</w:t>
      </w:r>
      <w:r w:rsidR="00345BD9" w:rsidRPr="00F64240">
        <w:rPr>
          <w:rFonts w:ascii="PT Astra Serif" w:hAnsi="PT Astra Serif" w:cs="Times New Roman"/>
          <w:sz w:val="28"/>
          <w:szCs w:val="28"/>
          <w:u w:val="single"/>
        </w:rPr>
        <w:t>.</w:t>
      </w:r>
      <w:r>
        <w:rPr>
          <w:rFonts w:ascii="PT Astra Serif" w:hAnsi="PT Astra Serif" w:cs="Times New Roman"/>
          <w:sz w:val="28"/>
          <w:szCs w:val="28"/>
          <w:u w:val="single"/>
        </w:rPr>
        <w:t>10</w:t>
      </w:r>
      <w:r w:rsidR="00345BD9" w:rsidRPr="00F64240">
        <w:rPr>
          <w:rFonts w:ascii="PT Astra Serif" w:hAnsi="PT Astra Serif" w:cs="Times New Roman"/>
          <w:sz w:val="28"/>
          <w:szCs w:val="28"/>
          <w:u w:val="single"/>
        </w:rPr>
        <w:t>.2025</w:t>
      </w:r>
      <w:r w:rsidR="007A7C46" w:rsidRPr="00F64240">
        <w:rPr>
          <w:rFonts w:ascii="PT Astra Serif" w:hAnsi="PT Astra Serif" w:cs="Times New Roman"/>
          <w:sz w:val="28"/>
          <w:szCs w:val="28"/>
        </w:rPr>
        <w:t>_________________________________________________________</w:t>
      </w:r>
    </w:p>
    <w:p w:rsidR="007A7C46" w:rsidRPr="00F64240" w:rsidRDefault="007A7C46" w:rsidP="007A7C46">
      <w:pPr>
        <w:spacing w:after="0"/>
        <w:jc w:val="both"/>
        <w:rPr>
          <w:rFonts w:ascii="PT Astra Serif" w:hAnsi="PT Astra Serif" w:cs="Times New Roman"/>
          <w:sz w:val="28"/>
          <w:szCs w:val="28"/>
        </w:rPr>
      </w:pPr>
    </w:p>
    <w:p w:rsidR="007A7C46" w:rsidRPr="00C11F24" w:rsidRDefault="007A7C46" w:rsidP="007A7C46">
      <w:pPr>
        <w:spacing w:after="0"/>
        <w:jc w:val="both"/>
        <w:rPr>
          <w:rFonts w:ascii="PT Astra Serif" w:hAnsi="PT Astra Serif" w:cs="Times New Roman"/>
          <w:sz w:val="28"/>
          <w:szCs w:val="28"/>
        </w:rPr>
      </w:pPr>
      <w:r w:rsidRPr="00F64240">
        <w:rPr>
          <w:rFonts w:ascii="PT Astra Serif" w:hAnsi="PT Astra Serif" w:cs="Times New Roman"/>
          <w:sz w:val="28"/>
          <w:szCs w:val="28"/>
        </w:rPr>
        <w:t>Государственный орган Ульяновской власти (должностное</w:t>
      </w:r>
      <w:r w:rsidRPr="00C11F24">
        <w:rPr>
          <w:rFonts w:ascii="PT Astra Serif" w:hAnsi="PT Astra Serif" w:cs="Times New Roman"/>
          <w:sz w:val="28"/>
          <w:szCs w:val="28"/>
        </w:rPr>
        <w:t xml:space="preserve"> лицо государственного органа Ульяновской области), являющийся разработчиком проекта акта:</w:t>
      </w:r>
    </w:p>
    <w:p w:rsidR="007A7C46" w:rsidRPr="00C11F24" w:rsidRDefault="00345BD9" w:rsidP="007A7C46">
      <w:pPr>
        <w:spacing w:after="0"/>
        <w:jc w:val="both"/>
        <w:rPr>
          <w:rFonts w:ascii="PT Astra Serif" w:hAnsi="PT Astra Serif" w:cs="Times New Roman"/>
          <w:sz w:val="28"/>
          <w:szCs w:val="28"/>
        </w:rPr>
      </w:pPr>
      <w:r w:rsidRPr="00C11F24">
        <w:rPr>
          <w:rFonts w:ascii="PT Astra Serif" w:hAnsi="PT Astra Serif" w:cs="Times New Roman"/>
          <w:sz w:val="28"/>
          <w:szCs w:val="28"/>
          <w:u w:val="single"/>
        </w:rPr>
        <w:t>Министерство социального развития Ульяновской области</w:t>
      </w:r>
      <w:r w:rsidRPr="00C11F24">
        <w:rPr>
          <w:rFonts w:ascii="PT Astra Serif" w:hAnsi="PT Astra Serif" w:cs="Times New Roman"/>
          <w:sz w:val="28"/>
          <w:szCs w:val="28"/>
        </w:rPr>
        <w:t>______________</w:t>
      </w:r>
    </w:p>
    <w:p w:rsidR="007A7C46" w:rsidRPr="00C11F24" w:rsidRDefault="007A7C46" w:rsidP="007A7C46">
      <w:pPr>
        <w:spacing w:after="0"/>
        <w:jc w:val="both"/>
        <w:rPr>
          <w:rFonts w:ascii="PT Astra Serif" w:hAnsi="PT Astra Serif" w:cs="Times New Roman"/>
          <w:sz w:val="28"/>
          <w:szCs w:val="28"/>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Контактная информация исполнителя (разработчика):</w:t>
      </w: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 xml:space="preserve">Ф.И.О.: </w:t>
      </w:r>
      <w:r w:rsidR="00AE3C59" w:rsidRPr="00C11F24">
        <w:rPr>
          <w:rFonts w:ascii="PT Astra Serif" w:hAnsi="PT Astra Serif" w:cs="Times New Roman"/>
          <w:sz w:val="28"/>
          <w:szCs w:val="28"/>
          <w:u w:val="single"/>
        </w:rPr>
        <w:t>Новосельцева Екатерина Михайловна</w:t>
      </w:r>
      <w:r w:rsidR="00AE3C59" w:rsidRPr="00C11F24">
        <w:rPr>
          <w:rFonts w:ascii="PT Astra Serif" w:hAnsi="PT Astra Serif" w:cs="Times New Roman"/>
          <w:sz w:val="28"/>
          <w:szCs w:val="28"/>
        </w:rPr>
        <w:t>____________________</w:t>
      </w:r>
      <w:r w:rsidR="00345BD9" w:rsidRPr="00C11F24">
        <w:rPr>
          <w:rFonts w:ascii="PT Astra Serif" w:hAnsi="PT Astra Serif" w:cs="Times New Roman"/>
          <w:sz w:val="28"/>
          <w:szCs w:val="28"/>
        </w:rPr>
        <w:t>______</w:t>
      </w: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 xml:space="preserve">Должность: </w:t>
      </w:r>
      <w:r w:rsidR="00AE3C59" w:rsidRPr="00C11F24">
        <w:rPr>
          <w:rFonts w:ascii="PT Astra Serif" w:hAnsi="PT Astra Serif" w:cs="Times New Roman"/>
          <w:sz w:val="28"/>
          <w:szCs w:val="28"/>
          <w:u w:val="single"/>
        </w:rPr>
        <w:t xml:space="preserve">главный консультант </w:t>
      </w:r>
      <w:proofErr w:type="gramStart"/>
      <w:r w:rsidR="00AE3C59" w:rsidRPr="00C11F24">
        <w:rPr>
          <w:rFonts w:ascii="PT Astra Serif" w:hAnsi="PT Astra Serif" w:cs="Times New Roman"/>
          <w:sz w:val="28"/>
          <w:szCs w:val="28"/>
          <w:u w:val="single"/>
        </w:rPr>
        <w:t>отдела адресной социальной поддержки населения департамента социального развития</w:t>
      </w:r>
      <w:proofErr w:type="gramEnd"/>
      <w:r w:rsidR="00AE3C59" w:rsidRPr="00C11F24">
        <w:rPr>
          <w:rFonts w:ascii="PT Astra Serif" w:hAnsi="PT Astra Serif" w:cs="Times New Roman"/>
          <w:sz w:val="28"/>
          <w:szCs w:val="28"/>
          <w:u w:val="single"/>
        </w:rPr>
        <w:t xml:space="preserve"> и социального благополучия </w:t>
      </w:r>
      <w:r w:rsidR="00345BD9" w:rsidRPr="00C11F24">
        <w:rPr>
          <w:rFonts w:ascii="PT Astra Serif" w:hAnsi="PT Astra Serif" w:cs="Times New Roman"/>
          <w:sz w:val="28"/>
          <w:szCs w:val="28"/>
          <w:u w:val="single"/>
        </w:rPr>
        <w:t xml:space="preserve"> </w:t>
      </w: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 xml:space="preserve">Номер телефона: </w:t>
      </w:r>
      <w:r w:rsidR="00345BD9" w:rsidRPr="00C11F24">
        <w:rPr>
          <w:rFonts w:ascii="PT Astra Serif" w:hAnsi="PT Astra Serif" w:cs="Times New Roman"/>
          <w:sz w:val="28"/>
          <w:szCs w:val="28"/>
          <w:u w:val="single"/>
        </w:rPr>
        <w:t>44-96-84 доб.</w:t>
      </w:r>
      <w:r w:rsidR="00AE3C59" w:rsidRPr="00C11F24">
        <w:rPr>
          <w:rFonts w:ascii="PT Astra Serif" w:hAnsi="PT Astra Serif" w:cs="Times New Roman"/>
          <w:sz w:val="28"/>
          <w:szCs w:val="28"/>
          <w:u w:val="single"/>
        </w:rPr>
        <w:t>1034</w:t>
      </w:r>
      <w:r w:rsidRPr="00C11F24">
        <w:rPr>
          <w:rFonts w:ascii="PT Astra Serif" w:hAnsi="PT Astra Serif" w:cs="Times New Roman"/>
          <w:sz w:val="28"/>
          <w:szCs w:val="28"/>
        </w:rPr>
        <w:t>__________________________________</w:t>
      </w: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 xml:space="preserve">Адрес электронной почты: </w:t>
      </w:r>
      <w:proofErr w:type="spellStart"/>
      <w:r w:rsidR="00AE3C59" w:rsidRPr="00C11F24">
        <w:rPr>
          <w:rFonts w:ascii="PT Astra Serif" w:hAnsi="PT Astra Serif" w:cs="Times New Roman"/>
          <w:sz w:val="28"/>
          <w:szCs w:val="28"/>
          <w:u w:val="single"/>
          <w:lang w:val="en-US"/>
        </w:rPr>
        <w:t>knm</w:t>
      </w:r>
      <w:proofErr w:type="spellEnd"/>
      <w:r w:rsidR="00AE3C59" w:rsidRPr="00C11F24">
        <w:rPr>
          <w:rFonts w:ascii="PT Astra Serif" w:hAnsi="PT Astra Serif" w:cs="Times New Roman"/>
          <w:sz w:val="28"/>
          <w:szCs w:val="28"/>
          <w:u w:val="single"/>
        </w:rPr>
        <w:t>2206</w:t>
      </w:r>
      <w:r w:rsidR="00E03D4A" w:rsidRPr="00C11F24">
        <w:rPr>
          <w:rFonts w:ascii="PT Astra Serif" w:hAnsi="PT Astra Serif" w:cs="Times New Roman"/>
          <w:sz w:val="28"/>
          <w:szCs w:val="28"/>
          <w:u w:val="single"/>
        </w:rPr>
        <w:t>@</w:t>
      </w:r>
      <w:proofErr w:type="spellStart"/>
      <w:r w:rsidR="00E03D4A" w:rsidRPr="00C11F24">
        <w:rPr>
          <w:rFonts w:ascii="PT Astra Serif" w:hAnsi="PT Astra Serif" w:cs="Times New Roman"/>
          <w:sz w:val="28"/>
          <w:szCs w:val="28"/>
          <w:u w:val="single"/>
          <w:lang w:val="en-US"/>
        </w:rPr>
        <w:t>yandex</w:t>
      </w:r>
      <w:proofErr w:type="spellEnd"/>
      <w:r w:rsidR="00E03D4A" w:rsidRPr="00C11F24">
        <w:rPr>
          <w:rFonts w:ascii="PT Astra Serif" w:hAnsi="PT Astra Serif" w:cs="Times New Roman"/>
          <w:sz w:val="28"/>
          <w:szCs w:val="28"/>
          <w:u w:val="single"/>
        </w:rPr>
        <w:t>.</w:t>
      </w:r>
      <w:proofErr w:type="spellStart"/>
      <w:r w:rsidR="00E03D4A" w:rsidRPr="00C11F24">
        <w:rPr>
          <w:rFonts w:ascii="PT Astra Serif" w:hAnsi="PT Astra Serif" w:cs="Times New Roman"/>
          <w:sz w:val="28"/>
          <w:szCs w:val="28"/>
          <w:u w:val="single"/>
          <w:lang w:val="en-US"/>
        </w:rPr>
        <w:t>ru</w:t>
      </w:r>
      <w:proofErr w:type="spellEnd"/>
      <w:r w:rsidRPr="00C11F24">
        <w:rPr>
          <w:rFonts w:ascii="PT Astra Serif" w:hAnsi="PT Astra Serif" w:cs="Times New Roman"/>
          <w:sz w:val="28"/>
          <w:szCs w:val="28"/>
        </w:rPr>
        <w:t>________________________</w:t>
      </w:r>
    </w:p>
    <w:p w:rsidR="007A7C46" w:rsidRPr="00C11F24" w:rsidRDefault="007A7C46" w:rsidP="007A7C46">
      <w:pPr>
        <w:spacing w:after="0"/>
        <w:jc w:val="both"/>
        <w:rPr>
          <w:rFonts w:ascii="PT Astra Serif" w:hAnsi="PT Astra Serif" w:cs="Times New Roman"/>
          <w:sz w:val="28"/>
          <w:szCs w:val="28"/>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Краткое описание проблемы, на решение которой направлено предлагаемое правовое регулирование:</w:t>
      </w:r>
    </w:p>
    <w:p w:rsidR="007A7C46" w:rsidRPr="00C11F24" w:rsidRDefault="00C11F24" w:rsidP="007A7C46">
      <w:pPr>
        <w:spacing w:after="0"/>
        <w:jc w:val="both"/>
        <w:rPr>
          <w:rFonts w:ascii="PT Astra Serif" w:hAnsi="PT Astra Serif"/>
          <w:sz w:val="28"/>
          <w:szCs w:val="28"/>
          <w:u w:val="single"/>
        </w:rPr>
      </w:pPr>
      <w:r w:rsidRPr="00C11F24">
        <w:rPr>
          <w:rFonts w:ascii="PT Astra Serif" w:hAnsi="PT Astra Serif"/>
          <w:sz w:val="28"/>
          <w:szCs w:val="28"/>
          <w:u w:val="single"/>
        </w:rPr>
        <w:t>Законом Ульяновской области от 17.11.2003 № 059-ЗО «О регулировании земельных отношений в Ульяновской области» (далее – Закон от 17.11.2003 № 059-ЗО) установлено, что социальная выплата должна быть использована многодетной семьей только на улучшение жилищных условий (строительство или приобретение жилого помещения, погашение ипотечного кредита и прочее).___________________________________________________</w:t>
      </w:r>
    </w:p>
    <w:p w:rsidR="00C11F24" w:rsidRPr="00C11F24" w:rsidRDefault="00C11F24" w:rsidP="00C11F24">
      <w:pPr>
        <w:spacing w:after="0"/>
        <w:jc w:val="both"/>
        <w:rPr>
          <w:rFonts w:ascii="PT Astra Serif" w:hAnsi="PT Astra Serif"/>
          <w:sz w:val="28"/>
          <w:szCs w:val="28"/>
          <w:u w:val="single"/>
        </w:rPr>
      </w:pPr>
      <w:r w:rsidRPr="00C11F24">
        <w:rPr>
          <w:rFonts w:ascii="PT Astra Serif" w:hAnsi="PT Astra Serif"/>
          <w:sz w:val="28"/>
          <w:szCs w:val="28"/>
          <w:u w:val="single"/>
        </w:rPr>
        <w:t xml:space="preserve">Учитывая высокую рыночную стоимость жилья и повышенные процентные ставки по ипотечным кредитам, малоимущие многодетные семьи не имеют возможности приобрести объект недвижимости или оформить ипотеку на его приобретение, а </w:t>
      </w:r>
      <w:proofErr w:type="gramStart"/>
      <w:r w:rsidRPr="00C11F24">
        <w:rPr>
          <w:rFonts w:ascii="PT Astra Serif" w:hAnsi="PT Astra Serif"/>
          <w:sz w:val="28"/>
          <w:szCs w:val="28"/>
          <w:u w:val="single"/>
        </w:rPr>
        <w:t>значит</w:t>
      </w:r>
      <w:proofErr w:type="gramEnd"/>
      <w:r w:rsidRPr="00C11F24">
        <w:rPr>
          <w:rFonts w:ascii="PT Astra Serif" w:hAnsi="PT Astra Serif"/>
          <w:sz w:val="28"/>
          <w:szCs w:val="28"/>
          <w:u w:val="single"/>
        </w:rPr>
        <w:t xml:space="preserve"> и воспользоваться социальной выплатой.__________</w:t>
      </w:r>
    </w:p>
    <w:p w:rsidR="00C11F24" w:rsidRPr="00C11F24" w:rsidRDefault="00C11F24" w:rsidP="00C11F24">
      <w:pPr>
        <w:spacing w:after="0"/>
        <w:jc w:val="both"/>
        <w:rPr>
          <w:rFonts w:ascii="PT Astra Serif" w:hAnsi="PT Astra Serif"/>
          <w:sz w:val="28"/>
          <w:szCs w:val="28"/>
          <w:u w:val="single"/>
        </w:rPr>
      </w:pPr>
      <w:r w:rsidRPr="00C11F24">
        <w:rPr>
          <w:rFonts w:ascii="PT Astra Serif" w:hAnsi="PT Astra Serif"/>
          <w:sz w:val="28"/>
          <w:szCs w:val="28"/>
          <w:u w:val="single"/>
        </w:rPr>
        <w:t>Таким образом, социальная выплата для малоимущих многодетных семей в сложившихся условиях является востребованной, но трудно реализуемой.___</w:t>
      </w:r>
    </w:p>
    <w:p w:rsidR="004A511C" w:rsidRPr="00C11F24" w:rsidRDefault="004A511C" w:rsidP="007A7C46">
      <w:pPr>
        <w:spacing w:after="0"/>
        <w:jc w:val="both"/>
        <w:rPr>
          <w:rFonts w:ascii="PT Astra Serif" w:hAnsi="PT Astra Serif"/>
          <w:sz w:val="28"/>
          <w:szCs w:val="28"/>
          <w:u w:val="single"/>
        </w:rPr>
      </w:pPr>
    </w:p>
    <w:p w:rsidR="00C11F24" w:rsidRPr="00C11F24" w:rsidRDefault="00C11F24" w:rsidP="007A7C46">
      <w:pPr>
        <w:spacing w:after="0"/>
        <w:jc w:val="both"/>
        <w:rPr>
          <w:rFonts w:ascii="PT Astra Serif" w:hAnsi="PT Astra Serif" w:cs="Times New Roman"/>
          <w:sz w:val="28"/>
          <w:szCs w:val="28"/>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Обоснование необходимости подготовки проекта акта:</w:t>
      </w:r>
    </w:p>
    <w:p w:rsidR="004A511C" w:rsidRPr="00C11F24" w:rsidRDefault="00C11F24" w:rsidP="00D60918">
      <w:pPr>
        <w:spacing w:after="0" w:line="240" w:lineRule="auto"/>
        <w:jc w:val="both"/>
        <w:rPr>
          <w:rFonts w:ascii="PT Astra Serif" w:eastAsia="Times New Roman" w:hAnsi="PT Astra Serif" w:cs="Times New Roman"/>
          <w:sz w:val="28"/>
          <w:szCs w:val="28"/>
          <w:lang w:eastAsia="ru-RU"/>
        </w:rPr>
      </w:pPr>
      <w:r w:rsidRPr="00C11F24">
        <w:rPr>
          <w:rFonts w:ascii="PT Astra Serif" w:eastAsia="Times New Roman" w:hAnsi="PT Astra Serif" w:cs="Times New Roman"/>
          <w:sz w:val="28"/>
          <w:szCs w:val="28"/>
          <w:u w:val="single"/>
          <w:lang w:eastAsia="ru-RU"/>
        </w:rPr>
        <w:t>Ускорение ликвидации очереди многодетных семей, состоящих на земельном учёте.________________________________________________________</w:t>
      </w:r>
    </w:p>
    <w:p w:rsidR="007A7C46" w:rsidRPr="00C11F24" w:rsidRDefault="007A7C46" w:rsidP="007A7C46">
      <w:pPr>
        <w:spacing w:after="0"/>
        <w:jc w:val="both"/>
        <w:rPr>
          <w:rFonts w:ascii="PT Astra Serif" w:hAnsi="PT Astra Serif" w:cs="Times New Roman"/>
          <w:sz w:val="28"/>
          <w:szCs w:val="28"/>
          <w:highlight w:val="yellow"/>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Круг лиц, на которых будет распространено устанавливаемое проектом акта правовое регулирование:</w:t>
      </w:r>
    </w:p>
    <w:p w:rsidR="007A7C46" w:rsidRPr="00C11F24" w:rsidRDefault="003E16C8" w:rsidP="00C11F24">
      <w:pPr>
        <w:spacing w:after="0"/>
        <w:jc w:val="both"/>
        <w:rPr>
          <w:rFonts w:ascii="PT Astra Serif" w:hAnsi="PT Astra Serif" w:cs="Times New Roman"/>
          <w:sz w:val="28"/>
          <w:szCs w:val="28"/>
          <w:u w:val="single"/>
        </w:rPr>
      </w:pPr>
      <w:proofErr w:type="gramStart"/>
      <w:r w:rsidRPr="00C11F24">
        <w:rPr>
          <w:rFonts w:ascii="PT Astra Serif" w:hAnsi="PT Astra Serif" w:cs="Times New Roman"/>
          <w:sz w:val="28"/>
          <w:szCs w:val="28"/>
          <w:u w:val="single"/>
        </w:rPr>
        <w:t xml:space="preserve">Гражданам, соответствующим требованиям, установленным пунктом 1 части 1 статьи 133 </w:t>
      </w:r>
      <w:r w:rsidR="00C11F24" w:rsidRPr="00C11F24">
        <w:rPr>
          <w:rFonts w:ascii="PT Astra Serif" w:hAnsi="PT Astra Serif" w:cs="Times New Roman"/>
          <w:sz w:val="28"/>
          <w:szCs w:val="28"/>
          <w:u w:val="single"/>
        </w:rPr>
        <w:t xml:space="preserve">Законом от 17.11.2003 № 059-ЗО, </w:t>
      </w:r>
      <w:r w:rsidRPr="00C11F24">
        <w:rPr>
          <w:rFonts w:ascii="PT Astra Serif" w:hAnsi="PT Astra Serif" w:cs="Times New Roman"/>
          <w:sz w:val="28"/>
          <w:szCs w:val="28"/>
          <w:u w:val="single"/>
        </w:rPr>
        <w:t xml:space="preserve">состоящих в соответствии со статьёй 134 Закона </w:t>
      </w:r>
      <w:r w:rsidR="00C11F24" w:rsidRPr="00C11F24">
        <w:rPr>
          <w:rFonts w:ascii="PT Astra Serif" w:hAnsi="PT Astra Serif" w:cs="Times New Roman"/>
          <w:sz w:val="28"/>
          <w:szCs w:val="28"/>
          <w:u w:val="single"/>
        </w:rPr>
        <w:t xml:space="preserve">от 17.11.2003 № 059-ЗО </w:t>
      </w:r>
      <w:r w:rsidRPr="00C11F24">
        <w:rPr>
          <w:rFonts w:ascii="PT Astra Serif" w:hAnsi="PT Astra Serif" w:cs="Times New Roman"/>
          <w:sz w:val="28"/>
          <w:szCs w:val="28"/>
          <w:u w:val="single"/>
        </w:rPr>
        <w:t>на учете</w:t>
      </w:r>
      <w:r w:rsidR="00C11F24" w:rsidRPr="00C11F24">
        <w:rPr>
          <w:rFonts w:ascii="PT Astra Serif" w:hAnsi="PT Astra Serif" w:cs="Times New Roman"/>
          <w:sz w:val="28"/>
          <w:szCs w:val="28"/>
          <w:u w:val="single"/>
        </w:rPr>
        <w:t xml:space="preserve"> </w:t>
      </w:r>
      <w:r w:rsidRPr="00C11F24">
        <w:rPr>
          <w:rFonts w:ascii="PT Astra Serif" w:hAnsi="PT Astra Serif" w:cs="Times New Roman"/>
          <w:sz w:val="28"/>
          <w:szCs w:val="28"/>
          <w:u w:val="single"/>
        </w:rPr>
        <w:t>в качестве лиц, имеющих право на получение земельного участка</w:t>
      </w:r>
      <w:r w:rsidR="00C11F24" w:rsidRPr="00C11F24">
        <w:rPr>
          <w:rFonts w:ascii="PT Astra Serif" w:hAnsi="PT Astra Serif" w:cs="Times New Roman"/>
          <w:sz w:val="28"/>
          <w:szCs w:val="28"/>
          <w:u w:val="single"/>
        </w:rPr>
        <w:t xml:space="preserve"> </w:t>
      </w:r>
      <w:r w:rsidRPr="00C11F24">
        <w:rPr>
          <w:rFonts w:ascii="PT Astra Serif" w:hAnsi="PT Astra Serif" w:cs="Times New Roman"/>
          <w:sz w:val="28"/>
          <w:szCs w:val="28"/>
          <w:u w:val="single"/>
        </w:rPr>
        <w:t>в собственность бесплатно, и имеющим среднедушевой доход, размер которого не превышает величину прожиточного минимума, установленную</w:t>
      </w:r>
      <w:r w:rsidR="00C11F24" w:rsidRPr="00C11F24">
        <w:rPr>
          <w:rFonts w:ascii="PT Astra Serif" w:hAnsi="PT Astra Serif" w:cs="Times New Roman"/>
          <w:sz w:val="28"/>
          <w:szCs w:val="28"/>
          <w:u w:val="single"/>
        </w:rPr>
        <w:t xml:space="preserve"> </w:t>
      </w:r>
      <w:r w:rsidRPr="00C11F24">
        <w:rPr>
          <w:rFonts w:ascii="PT Astra Serif" w:hAnsi="PT Astra Serif" w:cs="Times New Roman"/>
          <w:sz w:val="28"/>
          <w:szCs w:val="28"/>
          <w:u w:val="single"/>
        </w:rPr>
        <w:t xml:space="preserve">в расчёте на душу населения </w:t>
      </w:r>
      <w:r w:rsidR="00C11F24" w:rsidRPr="00C11F24">
        <w:rPr>
          <w:rFonts w:ascii="PT Astra Serif" w:hAnsi="PT Astra Serif" w:cs="Times New Roman"/>
          <w:sz w:val="28"/>
          <w:szCs w:val="28"/>
          <w:u w:val="single"/>
        </w:rPr>
        <w:t xml:space="preserve">в Ульяновской </w:t>
      </w:r>
      <w:r w:rsidRPr="00C11F24">
        <w:rPr>
          <w:rFonts w:ascii="PT Astra Serif" w:hAnsi="PT Astra Serif" w:cs="Times New Roman"/>
          <w:sz w:val="28"/>
          <w:szCs w:val="28"/>
          <w:u w:val="single"/>
        </w:rPr>
        <w:t>области</w:t>
      </w:r>
      <w:r w:rsidR="00922AF8" w:rsidRPr="00C11F24">
        <w:rPr>
          <w:rFonts w:ascii="PT Astra Serif" w:hAnsi="PT Astra Serif" w:cs="Times New Roman"/>
          <w:sz w:val="28"/>
          <w:szCs w:val="28"/>
        </w:rPr>
        <w:t>___________</w:t>
      </w:r>
      <w:r w:rsidR="00C11F24" w:rsidRPr="00C11F24">
        <w:rPr>
          <w:rFonts w:ascii="PT Astra Serif" w:hAnsi="PT Astra Serif" w:cs="Times New Roman"/>
          <w:sz w:val="28"/>
          <w:szCs w:val="28"/>
        </w:rPr>
        <w:t>__________________________________</w:t>
      </w:r>
      <w:proofErr w:type="gramEnd"/>
    </w:p>
    <w:p w:rsidR="00922AF8" w:rsidRPr="00C11F24" w:rsidRDefault="00922AF8" w:rsidP="007A7C46">
      <w:pPr>
        <w:spacing w:after="0"/>
        <w:jc w:val="both"/>
        <w:rPr>
          <w:rFonts w:ascii="PT Astra Serif" w:hAnsi="PT Astra Serif" w:cs="Times New Roman"/>
          <w:sz w:val="28"/>
          <w:szCs w:val="28"/>
          <w:highlight w:val="yellow"/>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Срок переходного периода:</w:t>
      </w:r>
    </w:p>
    <w:p w:rsidR="007A7C46" w:rsidRPr="00C11F24" w:rsidRDefault="00BD7BC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_________________</w:t>
      </w:r>
      <w:r w:rsidR="007A7C46" w:rsidRPr="00C11F24">
        <w:rPr>
          <w:rFonts w:ascii="PT Astra Serif" w:hAnsi="PT Astra Serif" w:cs="Times New Roman"/>
          <w:sz w:val="28"/>
          <w:szCs w:val="28"/>
        </w:rPr>
        <w:t>____</w:t>
      </w:r>
      <w:r w:rsidR="004A511C" w:rsidRPr="00C11F24">
        <w:rPr>
          <w:rFonts w:ascii="PT Astra Serif" w:hAnsi="PT Astra Serif" w:cs="Times New Roman"/>
          <w:sz w:val="28"/>
          <w:szCs w:val="28"/>
        </w:rPr>
        <w:t>_</w:t>
      </w:r>
      <w:r w:rsidR="007A7C46" w:rsidRPr="00C11F24">
        <w:rPr>
          <w:rFonts w:ascii="PT Astra Serif" w:hAnsi="PT Astra Serif" w:cs="Times New Roman"/>
          <w:sz w:val="28"/>
          <w:szCs w:val="28"/>
        </w:rPr>
        <w:t>_________________________________________</w:t>
      </w:r>
    </w:p>
    <w:p w:rsidR="007A7C46" w:rsidRPr="00C11F24" w:rsidRDefault="007A7C46" w:rsidP="007A7C46">
      <w:pPr>
        <w:spacing w:after="0"/>
        <w:jc w:val="both"/>
        <w:rPr>
          <w:rFonts w:ascii="PT Astra Serif" w:hAnsi="PT Astra Serif" w:cs="Times New Roman"/>
          <w:sz w:val="28"/>
          <w:szCs w:val="28"/>
          <w:highlight w:val="yellow"/>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Краткое описание целей предлагаемого правового регулирования:</w:t>
      </w:r>
    </w:p>
    <w:p w:rsidR="007A7C46" w:rsidRPr="00C11F24" w:rsidRDefault="00C11F24" w:rsidP="00C11F24">
      <w:pPr>
        <w:spacing w:after="0"/>
        <w:jc w:val="both"/>
        <w:rPr>
          <w:rFonts w:ascii="PT Astra Serif" w:hAnsi="PT Astra Serif" w:cs="Times New Roman"/>
          <w:sz w:val="28"/>
          <w:szCs w:val="28"/>
          <w:u w:val="single"/>
        </w:rPr>
      </w:pPr>
      <w:r w:rsidRPr="00C11F24">
        <w:rPr>
          <w:rFonts w:ascii="PT Astra Serif" w:hAnsi="PT Astra Serif" w:cs="Times New Roman"/>
          <w:sz w:val="28"/>
          <w:szCs w:val="28"/>
          <w:u w:val="single"/>
        </w:rPr>
        <w:t>Способствование увеличению количества многодетных семьей, воспользовавшихся социальной выплатой, что приведёт к ускорению ликвидации очереди многодетных семей, состоящих на земельном учёте</w:t>
      </w:r>
      <w:r w:rsidRPr="00C11F24">
        <w:rPr>
          <w:rFonts w:ascii="PT Astra Serif" w:hAnsi="PT Astra Serif" w:cs="Times New Roman"/>
          <w:sz w:val="28"/>
          <w:szCs w:val="28"/>
        </w:rPr>
        <w:t>.___</w:t>
      </w:r>
    </w:p>
    <w:p w:rsidR="00C11F24" w:rsidRPr="00C11F24" w:rsidRDefault="00C11F24" w:rsidP="00C11F24">
      <w:pPr>
        <w:spacing w:after="0"/>
        <w:jc w:val="both"/>
        <w:rPr>
          <w:rFonts w:ascii="PT Astra Serif" w:hAnsi="PT Astra Serif" w:cs="Times New Roman"/>
          <w:sz w:val="28"/>
          <w:szCs w:val="28"/>
          <w:highlight w:val="yellow"/>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Общая характеристика соответствующих общественных отношений:</w:t>
      </w:r>
    </w:p>
    <w:p w:rsidR="00F40FD4" w:rsidRPr="00C11F24" w:rsidRDefault="003E16C8" w:rsidP="003E16C8">
      <w:pPr>
        <w:spacing w:after="0"/>
        <w:jc w:val="both"/>
        <w:rPr>
          <w:rFonts w:ascii="PT Astra Serif" w:hAnsi="PT Astra Serif"/>
          <w:sz w:val="28"/>
          <w:szCs w:val="28"/>
          <w:u w:val="single"/>
        </w:rPr>
      </w:pPr>
      <w:r w:rsidRPr="00C11F24">
        <w:rPr>
          <w:rFonts w:ascii="PT Astra Serif" w:hAnsi="PT Astra Serif"/>
          <w:sz w:val="28"/>
          <w:szCs w:val="28"/>
          <w:u w:val="single"/>
        </w:rPr>
        <w:t>Проект закона Ульяновской области  «О внесении изменений в Закон Ульяновской области «О регулировании земельных отношений</w:t>
      </w:r>
      <w:r w:rsidRPr="00C11F24">
        <w:rPr>
          <w:rFonts w:ascii="PT Astra Serif" w:hAnsi="PT Astra Serif"/>
          <w:sz w:val="28"/>
          <w:szCs w:val="28"/>
          <w:u w:val="single"/>
        </w:rPr>
        <w:br/>
        <w:t xml:space="preserve">в Ульяновской области» (далее – проект Закона) разработан в целях совершенствования на территории Ульяновской </w:t>
      </w:r>
      <w:proofErr w:type="gramStart"/>
      <w:r w:rsidRPr="00C11F24">
        <w:rPr>
          <w:rFonts w:ascii="PT Astra Serif" w:hAnsi="PT Astra Serif"/>
          <w:sz w:val="28"/>
          <w:szCs w:val="28"/>
          <w:u w:val="single"/>
        </w:rPr>
        <w:t>области порядка предоставления мер социальной поддержки</w:t>
      </w:r>
      <w:proofErr w:type="gramEnd"/>
      <w:r w:rsidRPr="00C11F24">
        <w:rPr>
          <w:rFonts w:ascii="PT Astra Serif" w:hAnsi="PT Astra Serif"/>
          <w:sz w:val="28"/>
          <w:szCs w:val="28"/>
          <w:u w:val="single"/>
        </w:rPr>
        <w:t xml:space="preserve"> многодетным семьям.__________ </w:t>
      </w:r>
    </w:p>
    <w:p w:rsidR="003E16C8" w:rsidRPr="00C11F24" w:rsidRDefault="003E16C8" w:rsidP="003E16C8">
      <w:pPr>
        <w:spacing w:after="0"/>
        <w:jc w:val="both"/>
        <w:rPr>
          <w:rFonts w:ascii="PT Astra Serif" w:hAnsi="PT Astra Serif"/>
          <w:sz w:val="28"/>
          <w:szCs w:val="28"/>
          <w:u w:val="single"/>
        </w:rPr>
      </w:pPr>
      <w:r w:rsidRPr="00C11F24">
        <w:rPr>
          <w:rFonts w:ascii="PT Astra Serif" w:hAnsi="PT Astra Serif"/>
          <w:sz w:val="28"/>
          <w:szCs w:val="28"/>
          <w:u w:val="single"/>
        </w:rPr>
        <w:t xml:space="preserve">В соответствии с Законом </w:t>
      </w:r>
      <w:r w:rsidR="00C11F24" w:rsidRPr="00C11F24">
        <w:rPr>
          <w:rFonts w:ascii="PT Astra Serif" w:hAnsi="PT Astra Serif"/>
          <w:sz w:val="28"/>
          <w:szCs w:val="28"/>
          <w:u w:val="single"/>
        </w:rPr>
        <w:t xml:space="preserve">от 17.11.2003 </w:t>
      </w:r>
      <w:r w:rsidRPr="00C11F24">
        <w:rPr>
          <w:rFonts w:ascii="PT Astra Serif" w:hAnsi="PT Astra Serif"/>
          <w:sz w:val="28"/>
          <w:szCs w:val="28"/>
          <w:u w:val="single"/>
        </w:rPr>
        <w:t xml:space="preserve">№ 059-ЗО </w:t>
      </w:r>
      <w:r w:rsidR="00C11F24" w:rsidRPr="00C11F24">
        <w:rPr>
          <w:rFonts w:ascii="PT Astra Serif" w:hAnsi="PT Astra Serif"/>
          <w:sz w:val="28"/>
          <w:szCs w:val="28"/>
          <w:u w:val="single"/>
        </w:rPr>
        <w:t xml:space="preserve">многодетным семьям, состоящим </w:t>
      </w:r>
      <w:r w:rsidRPr="00C11F24">
        <w:rPr>
          <w:rFonts w:ascii="PT Astra Serif" w:hAnsi="PT Astra Serif"/>
          <w:sz w:val="28"/>
          <w:szCs w:val="28"/>
          <w:u w:val="single"/>
        </w:rPr>
        <w:t>на учёте в качестве лиц, имеющих право на</w:t>
      </w:r>
      <w:r w:rsidR="00C11F24" w:rsidRPr="00C11F24">
        <w:rPr>
          <w:rFonts w:ascii="PT Astra Serif" w:hAnsi="PT Astra Serif"/>
          <w:sz w:val="28"/>
          <w:szCs w:val="28"/>
          <w:u w:val="single"/>
        </w:rPr>
        <w:t xml:space="preserve"> получение земельных участков </w:t>
      </w:r>
      <w:r w:rsidRPr="00C11F24">
        <w:rPr>
          <w:rFonts w:ascii="PT Astra Serif" w:hAnsi="PT Astra Serif"/>
          <w:sz w:val="28"/>
          <w:szCs w:val="28"/>
          <w:u w:val="single"/>
        </w:rPr>
        <w:t>в собственность бесплатно (далее - земельный учёт), предусмотрено предоставление земельного участка в собственность бесплатно.____________</w:t>
      </w:r>
    </w:p>
    <w:p w:rsidR="003E16C8" w:rsidRPr="00C11F24" w:rsidRDefault="003E16C8" w:rsidP="003E16C8">
      <w:pPr>
        <w:spacing w:after="0"/>
        <w:jc w:val="both"/>
        <w:rPr>
          <w:rFonts w:ascii="PT Astra Serif" w:hAnsi="PT Astra Serif"/>
          <w:sz w:val="28"/>
          <w:szCs w:val="28"/>
          <w:u w:val="single"/>
        </w:rPr>
      </w:pPr>
      <w:r w:rsidRPr="00C11F24">
        <w:rPr>
          <w:rFonts w:ascii="PT Astra Serif" w:hAnsi="PT Astra Serif"/>
          <w:sz w:val="28"/>
          <w:szCs w:val="28"/>
          <w:u w:val="single"/>
        </w:rPr>
        <w:t>При этом</w:t>
      </w:r>
      <w:proofErr w:type="gramStart"/>
      <w:r w:rsidRPr="00C11F24">
        <w:rPr>
          <w:rFonts w:ascii="PT Astra Serif" w:hAnsi="PT Astra Serif"/>
          <w:sz w:val="28"/>
          <w:szCs w:val="28"/>
          <w:u w:val="single"/>
        </w:rPr>
        <w:t>,</w:t>
      </w:r>
      <w:proofErr w:type="gramEnd"/>
      <w:r w:rsidRPr="00C11F24">
        <w:rPr>
          <w:rFonts w:ascii="PT Astra Serif" w:hAnsi="PT Astra Serif"/>
          <w:sz w:val="28"/>
          <w:szCs w:val="28"/>
          <w:u w:val="single"/>
        </w:rPr>
        <w:t xml:space="preserve"> с согласия многодетной семьи взамен предоставления земельного участка ей предоставляется социальная выплата, которая является альтернативной мерой социальной поддержки, направленной ликвидацию очереди многодетных семей, состоящих на земельном учёте. Размер социальной выплаты составляет 250 тысяч рублей._______________________ </w:t>
      </w:r>
    </w:p>
    <w:p w:rsidR="003E16C8" w:rsidRPr="00C11F24" w:rsidRDefault="003E16C8" w:rsidP="003E16C8">
      <w:pPr>
        <w:spacing w:after="0"/>
        <w:jc w:val="both"/>
        <w:rPr>
          <w:rFonts w:ascii="PT Astra Serif" w:hAnsi="PT Astra Serif"/>
          <w:sz w:val="28"/>
          <w:szCs w:val="28"/>
          <w:u w:val="single"/>
        </w:rPr>
      </w:pPr>
      <w:r w:rsidRPr="00C11F24">
        <w:rPr>
          <w:rFonts w:ascii="PT Astra Serif" w:hAnsi="PT Astra Serif"/>
          <w:sz w:val="28"/>
          <w:szCs w:val="28"/>
          <w:u w:val="single"/>
        </w:rPr>
        <w:lastRenderedPageBreak/>
        <w:t xml:space="preserve">Законом от 17.11.2003 № 059-ЗО установлено, что социальная выплата должна быть использована многодетной семьей только на улучшение жилищных условий (строительство или приобретение жилого помещения, погашение ипотечного кредита и прочее).______________________________ </w:t>
      </w:r>
    </w:p>
    <w:p w:rsidR="003E16C8" w:rsidRPr="00C11F24" w:rsidRDefault="003E16C8" w:rsidP="003E16C8">
      <w:pPr>
        <w:spacing w:after="0"/>
        <w:jc w:val="both"/>
        <w:rPr>
          <w:rFonts w:ascii="PT Astra Serif" w:hAnsi="PT Astra Serif"/>
          <w:sz w:val="28"/>
          <w:szCs w:val="28"/>
          <w:u w:val="single"/>
        </w:rPr>
      </w:pPr>
      <w:r w:rsidRPr="00C11F24">
        <w:rPr>
          <w:rFonts w:ascii="PT Astra Serif" w:hAnsi="PT Astra Serif"/>
          <w:sz w:val="28"/>
          <w:szCs w:val="28"/>
          <w:u w:val="single"/>
        </w:rPr>
        <w:t xml:space="preserve">Учитывая высокую рыночную стоимость жилья и повышенные процентные ставки по ипотечным кредитам, малоимущие многодетные семьи не имеют возможности приобрести объект недвижимости или оформить ипотеку на его приобретение, а </w:t>
      </w:r>
      <w:proofErr w:type="gramStart"/>
      <w:r w:rsidRPr="00C11F24">
        <w:rPr>
          <w:rFonts w:ascii="PT Astra Serif" w:hAnsi="PT Astra Serif"/>
          <w:sz w:val="28"/>
          <w:szCs w:val="28"/>
          <w:u w:val="single"/>
        </w:rPr>
        <w:t>значит</w:t>
      </w:r>
      <w:proofErr w:type="gramEnd"/>
      <w:r w:rsidRPr="00C11F24">
        <w:rPr>
          <w:rFonts w:ascii="PT Astra Serif" w:hAnsi="PT Astra Serif"/>
          <w:sz w:val="28"/>
          <w:szCs w:val="28"/>
          <w:u w:val="single"/>
        </w:rPr>
        <w:t xml:space="preserve"> и воспользоваться социальной выплатой.___________</w:t>
      </w:r>
    </w:p>
    <w:p w:rsidR="003E16C8" w:rsidRPr="00C11F24" w:rsidRDefault="003E16C8" w:rsidP="003E16C8">
      <w:pPr>
        <w:spacing w:after="0"/>
        <w:jc w:val="both"/>
        <w:rPr>
          <w:rFonts w:ascii="PT Astra Serif" w:hAnsi="PT Astra Serif"/>
          <w:sz w:val="28"/>
          <w:szCs w:val="28"/>
          <w:u w:val="single"/>
        </w:rPr>
      </w:pPr>
      <w:r w:rsidRPr="00C11F24">
        <w:rPr>
          <w:rFonts w:ascii="PT Astra Serif" w:hAnsi="PT Astra Serif"/>
          <w:sz w:val="28"/>
          <w:szCs w:val="28"/>
          <w:u w:val="single"/>
        </w:rPr>
        <w:t>Таким образом, социальная выплата для малоимущих многодетных семей в сложившихся условиях является востребованной, но трудно реализуемой.__</w:t>
      </w:r>
    </w:p>
    <w:p w:rsidR="003E16C8" w:rsidRPr="00C11F24" w:rsidRDefault="003E16C8" w:rsidP="003E16C8">
      <w:pPr>
        <w:spacing w:after="0"/>
        <w:jc w:val="both"/>
        <w:rPr>
          <w:rFonts w:ascii="PT Astra Serif" w:hAnsi="PT Astra Serif"/>
          <w:sz w:val="28"/>
          <w:szCs w:val="28"/>
          <w:u w:val="single"/>
        </w:rPr>
      </w:pPr>
      <w:proofErr w:type="gramStart"/>
      <w:r w:rsidRPr="00C11F24">
        <w:rPr>
          <w:rFonts w:ascii="PT Astra Serif" w:hAnsi="PT Astra Serif"/>
          <w:sz w:val="28"/>
          <w:szCs w:val="28"/>
          <w:u w:val="single"/>
        </w:rPr>
        <w:t>Проектом Закона предлагается исключить требование для малоимущих многодетных семей направлять социальную выплату на улучшение жилищных условий, при этом, снизить её размер до 100 тыс. рублей; для многодетных семей, которые имеют доходы и, соответственно, возможность направить социальную выплату на улучшение жилья, порядок предоставления социальной выплаты сохранить прежним, в том числе её размер (250 тыс. рублей)._____________________________________________</w:t>
      </w:r>
      <w:proofErr w:type="gramEnd"/>
    </w:p>
    <w:p w:rsidR="003E16C8" w:rsidRPr="00C11F24" w:rsidRDefault="003E16C8" w:rsidP="003E16C8">
      <w:pPr>
        <w:spacing w:after="0"/>
        <w:jc w:val="both"/>
        <w:rPr>
          <w:rFonts w:ascii="PT Astra Serif" w:hAnsi="PT Astra Serif"/>
          <w:sz w:val="28"/>
          <w:szCs w:val="28"/>
          <w:u w:val="single"/>
        </w:rPr>
      </w:pPr>
      <w:r w:rsidRPr="00C11F24">
        <w:rPr>
          <w:rFonts w:ascii="PT Astra Serif" w:hAnsi="PT Astra Serif"/>
          <w:sz w:val="28"/>
          <w:szCs w:val="28"/>
          <w:u w:val="single"/>
        </w:rPr>
        <w:t>Внесение изменений будет способствовать увеличению количества многодетных семьей, воспользовавшихся социальной выплатой, что приведёт к ускорению ликвидации очереди многодетных семей, состоящих на земельном учёте._________________________________________________</w:t>
      </w:r>
    </w:p>
    <w:p w:rsidR="003E16C8" w:rsidRPr="00C11F24" w:rsidRDefault="003E16C8" w:rsidP="003E16C8">
      <w:pPr>
        <w:spacing w:after="0"/>
        <w:jc w:val="both"/>
        <w:rPr>
          <w:rFonts w:ascii="PT Astra Serif" w:hAnsi="PT Astra Serif"/>
          <w:sz w:val="28"/>
          <w:szCs w:val="28"/>
          <w:u w:val="single"/>
        </w:rPr>
      </w:pPr>
    </w:p>
    <w:p w:rsidR="003E16C8" w:rsidRPr="00C11F24" w:rsidRDefault="003E16C8" w:rsidP="003E16C8">
      <w:pPr>
        <w:spacing w:after="0"/>
        <w:jc w:val="both"/>
        <w:rPr>
          <w:rFonts w:ascii="PT Astra Serif" w:hAnsi="PT Astra Serif"/>
          <w:sz w:val="28"/>
          <w:szCs w:val="28"/>
          <w:highlight w:val="yellow"/>
          <w:u w:val="single"/>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Срок, в течение которого принимаются предложения в связи с размещением уведомления о разработке проекта акта:</w:t>
      </w:r>
      <w:r w:rsidR="00FA582C" w:rsidRPr="00C11F24">
        <w:rPr>
          <w:rFonts w:ascii="PT Astra Serif" w:hAnsi="PT Astra Serif" w:cs="Times New Roman"/>
          <w:sz w:val="28"/>
          <w:szCs w:val="28"/>
        </w:rPr>
        <w:t xml:space="preserve"> </w:t>
      </w: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 xml:space="preserve">начало: </w:t>
      </w:r>
      <w:r w:rsidR="0006521D">
        <w:rPr>
          <w:rFonts w:ascii="PT Astra Serif" w:hAnsi="PT Astra Serif" w:cs="Times New Roman"/>
          <w:sz w:val="28"/>
          <w:szCs w:val="28"/>
        </w:rPr>
        <w:t>1</w:t>
      </w:r>
      <w:r w:rsidR="003B2B03">
        <w:rPr>
          <w:rFonts w:ascii="PT Astra Serif" w:hAnsi="PT Astra Serif" w:cs="Times New Roman"/>
          <w:sz w:val="28"/>
          <w:szCs w:val="28"/>
        </w:rPr>
        <w:t>8</w:t>
      </w:r>
      <w:r w:rsidR="0006521D">
        <w:rPr>
          <w:rFonts w:ascii="PT Astra Serif" w:hAnsi="PT Astra Serif" w:cs="Times New Roman"/>
          <w:sz w:val="28"/>
          <w:szCs w:val="28"/>
        </w:rPr>
        <w:t xml:space="preserve">.07.2025 </w:t>
      </w:r>
      <w:r w:rsidRPr="00C11F24">
        <w:rPr>
          <w:rFonts w:ascii="PT Astra Serif" w:hAnsi="PT Astra Serif" w:cs="Times New Roman"/>
          <w:sz w:val="28"/>
          <w:szCs w:val="28"/>
        </w:rPr>
        <w:t xml:space="preserve">г.; окончание: </w:t>
      </w:r>
      <w:r w:rsidR="0006521D">
        <w:rPr>
          <w:rFonts w:ascii="PT Astra Serif" w:hAnsi="PT Astra Serif" w:cs="Times New Roman"/>
          <w:sz w:val="28"/>
          <w:szCs w:val="28"/>
        </w:rPr>
        <w:t>2</w:t>
      </w:r>
      <w:r w:rsidR="003B2B03">
        <w:rPr>
          <w:rFonts w:ascii="PT Astra Serif" w:hAnsi="PT Astra Serif" w:cs="Times New Roman"/>
          <w:sz w:val="28"/>
          <w:szCs w:val="28"/>
        </w:rPr>
        <w:t>7</w:t>
      </w:r>
      <w:bookmarkStart w:id="0" w:name="_GoBack"/>
      <w:bookmarkEnd w:id="0"/>
      <w:r w:rsidR="0006521D">
        <w:rPr>
          <w:rFonts w:ascii="PT Astra Serif" w:hAnsi="PT Astra Serif" w:cs="Times New Roman"/>
          <w:sz w:val="28"/>
          <w:szCs w:val="28"/>
        </w:rPr>
        <w:t>.07.2025</w:t>
      </w:r>
      <w:r w:rsidR="00E03D4A" w:rsidRPr="00C11F24">
        <w:rPr>
          <w:rFonts w:ascii="PT Astra Serif" w:hAnsi="PT Astra Serif" w:cs="Times New Roman"/>
          <w:sz w:val="28"/>
          <w:szCs w:val="28"/>
        </w:rPr>
        <w:t xml:space="preserve"> </w:t>
      </w:r>
      <w:r w:rsidRPr="00C11F24">
        <w:rPr>
          <w:rFonts w:ascii="PT Astra Serif" w:hAnsi="PT Astra Serif" w:cs="Times New Roman"/>
          <w:sz w:val="28"/>
          <w:szCs w:val="28"/>
        </w:rPr>
        <w:t xml:space="preserve">г. </w:t>
      </w:r>
    </w:p>
    <w:p w:rsidR="007A7C46" w:rsidRPr="00C11F24" w:rsidRDefault="007A7C46" w:rsidP="007A7C46">
      <w:pPr>
        <w:spacing w:after="0"/>
        <w:jc w:val="both"/>
        <w:rPr>
          <w:rFonts w:ascii="PT Astra Serif" w:hAnsi="PT Astra Serif" w:cs="Times New Roman"/>
          <w:sz w:val="28"/>
          <w:szCs w:val="28"/>
          <w:highlight w:val="yellow"/>
        </w:rPr>
      </w:pPr>
    </w:p>
    <w:p w:rsidR="007A7C46"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Иная информация по проекту акта:</w:t>
      </w:r>
    </w:p>
    <w:p w:rsidR="007A202B" w:rsidRPr="00C11F24" w:rsidRDefault="007A7C46" w:rsidP="007A7C46">
      <w:pPr>
        <w:spacing w:after="0"/>
        <w:jc w:val="both"/>
        <w:rPr>
          <w:rFonts w:ascii="PT Astra Serif" w:hAnsi="PT Astra Serif" w:cs="Times New Roman"/>
          <w:sz w:val="28"/>
          <w:szCs w:val="28"/>
        </w:rPr>
      </w:pPr>
      <w:r w:rsidRPr="00C11F24">
        <w:rPr>
          <w:rFonts w:ascii="PT Astra Serif" w:hAnsi="PT Astra Serif" w:cs="Times New Roman"/>
          <w:sz w:val="28"/>
          <w:szCs w:val="28"/>
        </w:rPr>
        <w:t>__________________________________________________________________</w:t>
      </w:r>
    </w:p>
    <w:sectPr w:rsidR="007A202B" w:rsidRPr="00C11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46"/>
    <w:rsid w:val="0006521D"/>
    <w:rsid w:val="001073C6"/>
    <w:rsid w:val="00143605"/>
    <w:rsid w:val="003106B4"/>
    <w:rsid w:val="00325CCF"/>
    <w:rsid w:val="00345BD9"/>
    <w:rsid w:val="003B2B03"/>
    <w:rsid w:val="003E16C8"/>
    <w:rsid w:val="003F368F"/>
    <w:rsid w:val="0043773F"/>
    <w:rsid w:val="004A511C"/>
    <w:rsid w:val="005F2C37"/>
    <w:rsid w:val="00633CF7"/>
    <w:rsid w:val="00706F4B"/>
    <w:rsid w:val="007A202B"/>
    <w:rsid w:val="007A7C46"/>
    <w:rsid w:val="007D2FCD"/>
    <w:rsid w:val="007F4B3E"/>
    <w:rsid w:val="008172B8"/>
    <w:rsid w:val="00922AF8"/>
    <w:rsid w:val="00A0518D"/>
    <w:rsid w:val="00A74411"/>
    <w:rsid w:val="00AD258F"/>
    <w:rsid w:val="00AE3C59"/>
    <w:rsid w:val="00BD7BC6"/>
    <w:rsid w:val="00C068DA"/>
    <w:rsid w:val="00C11F24"/>
    <w:rsid w:val="00C35C75"/>
    <w:rsid w:val="00C44DC4"/>
    <w:rsid w:val="00D60918"/>
    <w:rsid w:val="00DA44F5"/>
    <w:rsid w:val="00DA5B5F"/>
    <w:rsid w:val="00E00C79"/>
    <w:rsid w:val="00E02744"/>
    <w:rsid w:val="00E03D4A"/>
    <w:rsid w:val="00F40FD4"/>
    <w:rsid w:val="00F64240"/>
    <w:rsid w:val="00FA5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3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3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Тигра и Поник</dc:creator>
  <cp:lastModifiedBy>Глушенкова Наталья Александровна</cp:lastModifiedBy>
  <cp:revision>3</cp:revision>
  <cp:lastPrinted>2025-07-17T08:36:00Z</cp:lastPrinted>
  <dcterms:created xsi:type="dcterms:W3CDTF">2025-07-17T10:43:00Z</dcterms:created>
  <dcterms:modified xsi:type="dcterms:W3CDTF">2025-07-18T06:19:00Z</dcterms:modified>
</cp:coreProperties>
</file>