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bookmarkStart w:id="0" w:name="_GoBack"/>
      <w:bookmarkEnd w:id="0"/>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5E036F" w:rsidRDefault="00B47AD9" w:rsidP="005E036F">
      <w:pPr>
        <w:pStyle w:val="Standard"/>
        <w:shd w:val="clear" w:color="auto" w:fill="FFFFFF" w:themeFill="background1"/>
        <w:jc w:val="center"/>
        <w:rPr>
          <w:rFonts w:ascii="PT Astra Serif" w:hAnsi="PT Astra Serif"/>
          <w:b/>
          <w:color w:val="000000" w:themeColor="text1"/>
          <w:sz w:val="28"/>
          <w:szCs w:val="28"/>
        </w:rPr>
      </w:pPr>
    </w:p>
    <w:p w:rsidR="00B47AD9" w:rsidRPr="00C42128" w:rsidRDefault="00784B48" w:rsidP="005E036F">
      <w:pPr>
        <w:pStyle w:val="FORMATTEXT"/>
        <w:widowControl/>
        <w:jc w:val="center"/>
        <w:rPr>
          <w:rFonts w:ascii="PT Astra Serif" w:hAnsi="PT Astra Serif"/>
          <w:b/>
          <w:color w:val="000000" w:themeColor="text1"/>
          <w:sz w:val="28"/>
          <w:szCs w:val="28"/>
        </w:rPr>
      </w:pPr>
      <w:r w:rsidRPr="00C42128">
        <w:rPr>
          <w:rFonts w:ascii="PT Astra Serif" w:hAnsi="PT Astra Serif"/>
          <w:b/>
          <w:color w:val="000000" w:themeColor="text1"/>
          <w:sz w:val="28"/>
          <w:szCs w:val="28"/>
        </w:rPr>
        <w:t>О внесении изменений в постановление</w:t>
      </w:r>
    </w:p>
    <w:p w:rsidR="00B47AD9" w:rsidRPr="00C42128" w:rsidRDefault="00784B48" w:rsidP="005E036F">
      <w:pPr>
        <w:pStyle w:val="FORMATTEXT"/>
        <w:widowControl/>
        <w:jc w:val="center"/>
        <w:rPr>
          <w:rFonts w:ascii="PT Astra Serif" w:hAnsi="PT Astra Serif"/>
          <w:sz w:val="28"/>
          <w:szCs w:val="28"/>
        </w:rPr>
      </w:pPr>
      <w:r w:rsidRPr="00C42128">
        <w:rPr>
          <w:rFonts w:ascii="PT Astra Serif" w:hAnsi="PT Astra Serif"/>
          <w:b/>
          <w:color w:val="000000" w:themeColor="text1"/>
          <w:sz w:val="28"/>
          <w:szCs w:val="28"/>
        </w:rPr>
        <w:t>Правительства Ульяновской области от 19.08.2015 № 414-П</w:t>
      </w:r>
    </w:p>
    <w:p w:rsidR="00B47AD9" w:rsidRPr="00C42128" w:rsidRDefault="00784B48" w:rsidP="005E036F">
      <w:pPr>
        <w:pStyle w:val="Standard"/>
        <w:shd w:val="clear" w:color="auto" w:fill="FFFFFF" w:themeFill="background1"/>
        <w:tabs>
          <w:tab w:val="left" w:pos="6770"/>
        </w:tabs>
        <w:rPr>
          <w:rFonts w:ascii="PT Astra Serif" w:eastAsia="Calibri" w:hAnsi="PT Astra Serif" w:cs="PT Astra Serif"/>
          <w:b/>
          <w:color w:val="000000" w:themeColor="text1"/>
          <w:sz w:val="28"/>
          <w:szCs w:val="28"/>
          <w:lang w:eastAsia="en-US"/>
        </w:rPr>
      </w:pPr>
      <w:r w:rsidRPr="00C42128">
        <w:rPr>
          <w:rFonts w:ascii="PT Astra Serif" w:eastAsia="Calibri" w:hAnsi="PT Astra Serif" w:cs="PT Astra Serif"/>
          <w:b/>
          <w:color w:val="000000" w:themeColor="text1"/>
          <w:sz w:val="28"/>
          <w:szCs w:val="28"/>
          <w:lang w:eastAsia="en-US"/>
        </w:rPr>
        <w:tab/>
      </w:r>
    </w:p>
    <w:p w:rsidR="00B47AD9" w:rsidRPr="00C42128" w:rsidRDefault="00784B48" w:rsidP="005E036F">
      <w:pPr>
        <w:pStyle w:val="Standard"/>
        <w:shd w:val="clear" w:color="auto" w:fill="FFFFFF" w:themeFill="background1"/>
        <w:tabs>
          <w:tab w:val="left" w:pos="993"/>
        </w:tabs>
        <w:ind w:firstLine="709"/>
        <w:jc w:val="both"/>
        <w:rPr>
          <w:rFonts w:ascii="PT Astra Serif" w:hAnsi="PT Astra Serif"/>
          <w:sz w:val="28"/>
          <w:szCs w:val="28"/>
        </w:rPr>
      </w:pPr>
      <w:r w:rsidRPr="00C42128">
        <w:rPr>
          <w:rFonts w:ascii="PT Astra Serif" w:hAnsi="PT Astra Serif"/>
          <w:color w:val="000000" w:themeColor="text1"/>
          <w:sz w:val="28"/>
          <w:szCs w:val="28"/>
        </w:rPr>
        <w:t>Правительство Ульяновской области п о с т а н о в л я е т:</w:t>
      </w:r>
    </w:p>
    <w:p w:rsidR="00B47AD9" w:rsidRPr="00C42128" w:rsidRDefault="00784B48" w:rsidP="005E036F">
      <w:pPr>
        <w:pStyle w:val="af9"/>
        <w:tabs>
          <w:tab w:val="left" w:pos="284"/>
        </w:tabs>
        <w:ind w:left="0" w:firstLine="709"/>
        <w:jc w:val="both"/>
        <w:rPr>
          <w:rFonts w:ascii="PT Astra Serif" w:hAnsi="PT Astra Serif"/>
          <w:sz w:val="28"/>
          <w:szCs w:val="28"/>
        </w:rPr>
      </w:pPr>
      <w:r w:rsidRPr="00C42128">
        <w:rPr>
          <w:rFonts w:ascii="PT Astra Serif" w:hAnsi="PT Astra Serif"/>
          <w:color w:val="000000" w:themeColor="text1"/>
          <w:sz w:val="28"/>
          <w:szCs w:val="28"/>
        </w:rPr>
        <w:t>1. Внести в Правила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w:t>
      </w:r>
      <w:r w:rsidRPr="00C42128">
        <w:rPr>
          <w:rFonts w:ascii="PT Astra Serif" w:hAnsi="PT Astra Serif"/>
          <w:color w:val="000000" w:themeColor="text1"/>
          <w:sz w:val="28"/>
          <w:szCs w:val="28"/>
        </w:rPr>
        <w:br/>
        <w:t xml:space="preserve">с приобретением транспортных средств, машин и оборудования, утверждённые постановлением Правительства Ульяновской области от 19.08.2015 № 414-П </w:t>
      </w:r>
      <w:r w:rsidRPr="00C42128">
        <w:rPr>
          <w:rFonts w:ascii="PT Astra Serif" w:hAnsi="PT Astra Serif"/>
          <w:color w:val="000000" w:themeColor="text1"/>
          <w:sz w:val="28"/>
          <w:szCs w:val="28"/>
        </w:rPr>
        <w:br/>
        <w:t xml:space="preserve">«О Правилах предоставления хозяйствующим субъектам, осуществляющим производство и (или) переработку сельскохозяйственной продукции </w:t>
      </w:r>
      <w:r w:rsidRPr="00C42128">
        <w:rPr>
          <w:rFonts w:ascii="PT Astra Serif" w:hAnsi="PT Astra Serif"/>
          <w:color w:val="000000" w:themeColor="text1"/>
          <w:sz w:val="28"/>
          <w:szCs w:val="28"/>
        </w:rPr>
        <w:br/>
        <w:t>на территории Ульяновской области, субсидий из областного бюджета Ульяновской области в целях возмещения части их затрат, связанных</w:t>
      </w:r>
      <w:r w:rsidRPr="00C42128">
        <w:rPr>
          <w:rFonts w:ascii="PT Astra Serif" w:hAnsi="PT Astra Serif"/>
          <w:color w:val="000000" w:themeColor="text1"/>
          <w:sz w:val="28"/>
          <w:szCs w:val="28"/>
        </w:rPr>
        <w:br/>
        <w:t>с приобретением транспортных средств, машин и оборудования», следующие изменения:</w:t>
      </w:r>
    </w:p>
    <w:p w:rsidR="00B47AD9" w:rsidRPr="00C42128" w:rsidRDefault="00784B48" w:rsidP="005E036F">
      <w:pPr>
        <w:tabs>
          <w:tab w:val="left" w:pos="710"/>
        </w:tabs>
        <w:ind w:firstLine="709"/>
        <w:jc w:val="both"/>
        <w:rPr>
          <w:rFonts w:ascii="PT Astra Serif" w:hAnsi="PT Astra Serif"/>
          <w:sz w:val="28"/>
          <w:szCs w:val="28"/>
        </w:rPr>
      </w:pPr>
      <w:r w:rsidRPr="00C42128">
        <w:rPr>
          <w:rFonts w:ascii="PT Astra Serif" w:hAnsi="PT Astra Serif"/>
          <w:color w:val="000000" w:themeColor="text1"/>
          <w:sz w:val="28"/>
          <w:szCs w:val="28"/>
        </w:rPr>
        <w:t>1) в пункте 2:</w:t>
      </w:r>
    </w:p>
    <w:p w:rsidR="00B47AD9" w:rsidRPr="00C42128" w:rsidRDefault="00784B48" w:rsidP="005E036F">
      <w:pPr>
        <w:tabs>
          <w:tab w:val="left" w:pos="710"/>
        </w:tabs>
        <w:ind w:firstLine="709"/>
        <w:jc w:val="both"/>
        <w:rPr>
          <w:rFonts w:ascii="PT Astra Serif" w:hAnsi="PT Astra Serif"/>
          <w:sz w:val="28"/>
          <w:szCs w:val="28"/>
        </w:rPr>
      </w:pPr>
      <w:r w:rsidRPr="00C42128">
        <w:rPr>
          <w:rFonts w:ascii="PT Astra Serif" w:hAnsi="PT Astra Serif"/>
          <w:color w:val="000000" w:themeColor="text1"/>
          <w:sz w:val="28"/>
          <w:szCs w:val="28"/>
        </w:rPr>
        <w:t>а) подпункт 1 изложить в следующей редакции:</w:t>
      </w:r>
    </w:p>
    <w:p w:rsidR="00B47AD9" w:rsidRPr="00C42128" w:rsidRDefault="00784B48" w:rsidP="005E036F">
      <w:pPr>
        <w:tabs>
          <w:tab w:val="left" w:pos="710"/>
        </w:tabs>
        <w:ind w:firstLine="709"/>
        <w:jc w:val="both"/>
        <w:rPr>
          <w:rFonts w:ascii="PT Astra Serif" w:hAnsi="PT Astra Serif"/>
          <w:sz w:val="28"/>
          <w:szCs w:val="28"/>
        </w:rPr>
      </w:pPr>
      <w:r w:rsidRPr="00C42128">
        <w:rPr>
          <w:rFonts w:ascii="PT Astra Serif" w:hAnsi="PT Astra Serif"/>
          <w:color w:val="000000" w:themeColor="text1"/>
          <w:sz w:val="28"/>
          <w:szCs w:val="28"/>
        </w:rPr>
        <w:t>«1) хозяйствующие субъекты - юридические лица, индивидуальные предприниматели, в том числе главы крестьянских (фермерских) хозяйств, осуществляющие производство и (или) переработку сельскохозяйственной продук</w:t>
      </w:r>
      <w:r w:rsidRPr="00C42128">
        <w:rPr>
          <w:rFonts w:ascii="PT Astra Serif" w:hAnsi="PT Astra Serif"/>
          <w:sz w:val="28"/>
          <w:szCs w:val="28"/>
        </w:rPr>
        <w:t>ции на территории Ульяновской области;»;</w:t>
      </w:r>
    </w:p>
    <w:p w:rsidR="00B47AD9" w:rsidRPr="00C42128" w:rsidRDefault="00784B48" w:rsidP="005E036F">
      <w:pPr>
        <w:tabs>
          <w:tab w:val="left" w:pos="710"/>
        </w:tabs>
        <w:ind w:firstLine="709"/>
        <w:jc w:val="both"/>
        <w:rPr>
          <w:rFonts w:ascii="PT Astra Serif" w:hAnsi="PT Astra Serif"/>
          <w:sz w:val="28"/>
          <w:szCs w:val="28"/>
        </w:rPr>
      </w:pPr>
      <w:r w:rsidRPr="00C42128">
        <w:rPr>
          <w:rFonts w:ascii="PT Astra Serif" w:hAnsi="PT Astra Serif"/>
          <w:sz w:val="28"/>
          <w:szCs w:val="28"/>
        </w:rPr>
        <w:t>б) в подпункте 7 предложения третье и четвёртое исключить;</w:t>
      </w:r>
    </w:p>
    <w:p w:rsidR="00B47AD9" w:rsidRPr="00C42128" w:rsidRDefault="00784B48" w:rsidP="005E036F">
      <w:pPr>
        <w:tabs>
          <w:tab w:val="left" w:pos="710"/>
        </w:tabs>
        <w:ind w:firstLine="709"/>
        <w:jc w:val="both"/>
        <w:rPr>
          <w:rFonts w:ascii="PT Astra Serif" w:hAnsi="PT Astra Serif"/>
          <w:sz w:val="28"/>
          <w:szCs w:val="28"/>
        </w:rPr>
      </w:pPr>
      <w:r w:rsidRPr="00C42128">
        <w:rPr>
          <w:rFonts w:ascii="PT Astra Serif" w:hAnsi="PT Astra Serif"/>
          <w:sz w:val="28"/>
          <w:szCs w:val="28"/>
        </w:rPr>
        <w:t>2) в пункте 5:</w:t>
      </w:r>
    </w:p>
    <w:p w:rsidR="00B47AD9" w:rsidRPr="00C42128" w:rsidRDefault="00784B48" w:rsidP="005E036F">
      <w:pPr>
        <w:pStyle w:val="afb"/>
        <w:suppressAutoHyphens/>
        <w:spacing w:beforeAutospacing="0" w:afterAutospacing="0"/>
        <w:ind w:firstLine="709"/>
        <w:jc w:val="both"/>
        <w:rPr>
          <w:rFonts w:ascii="PT Astra Serif" w:hAnsi="PT Astra Serif"/>
          <w:sz w:val="28"/>
          <w:szCs w:val="28"/>
        </w:rPr>
      </w:pPr>
      <w:r w:rsidRPr="00C42128">
        <w:rPr>
          <w:rFonts w:ascii="PT Astra Serif" w:hAnsi="PT Astra Serif"/>
          <w:sz w:val="28"/>
          <w:szCs w:val="28"/>
        </w:rPr>
        <w:t>а) в подпунктах 2 и 3 цифры «2018» заменить цифрами «2020»;</w:t>
      </w:r>
    </w:p>
    <w:p w:rsidR="00B47AD9" w:rsidRPr="00C42128" w:rsidRDefault="00784B48" w:rsidP="005E036F">
      <w:pPr>
        <w:pStyle w:val="afb"/>
        <w:suppressAutoHyphens/>
        <w:spacing w:beforeAutospacing="0" w:afterAutospacing="0"/>
        <w:ind w:firstLine="709"/>
        <w:jc w:val="both"/>
        <w:rPr>
          <w:rFonts w:ascii="PT Astra Serif" w:hAnsi="PT Astra Serif"/>
          <w:sz w:val="28"/>
          <w:szCs w:val="28"/>
        </w:rPr>
      </w:pPr>
      <w:r w:rsidRPr="00C42128">
        <w:rPr>
          <w:rFonts w:ascii="PT Astra Serif" w:hAnsi="PT Astra Serif"/>
          <w:sz w:val="28"/>
          <w:szCs w:val="28"/>
        </w:rPr>
        <w:t>б) в подпункте 4 и 5 цифры «2015» заменить цифрами «2020»;</w:t>
      </w:r>
    </w:p>
    <w:p w:rsidR="002D1C52" w:rsidRPr="00C42128" w:rsidRDefault="00784B48" w:rsidP="005E036F">
      <w:pPr>
        <w:pStyle w:val="afb"/>
        <w:suppressAutoHyphens/>
        <w:spacing w:beforeAutospacing="0" w:afterAutospacing="0"/>
        <w:ind w:firstLine="709"/>
        <w:jc w:val="both"/>
        <w:rPr>
          <w:rFonts w:ascii="PT Astra Serif" w:hAnsi="PT Astra Serif"/>
          <w:sz w:val="28"/>
          <w:szCs w:val="28"/>
        </w:rPr>
      </w:pPr>
      <w:r w:rsidRPr="00C42128">
        <w:rPr>
          <w:rFonts w:ascii="PT Astra Serif" w:hAnsi="PT Astra Serif"/>
          <w:sz w:val="28"/>
          <w:szCs w:val="28"/>
        </w:rPr>
        <w:t xml:space="preserve">3) </w:t>
      </w:r>
      <w:r w:rsidR="002D1C52" w:rsidRPr="00C42128">
        <w:rPr>
          <w:rFonts w:ascii="PT Astra Serif" w:hAnsi="PT Astra Serif"/>
          <w:sz w:val="28"/>
          <w:szCs w:val="28"/>
        </w:rPr>
        <w:t>в пункте</w:t>
      </w:r>
      <w:r w:rsidRPr="00C42128">
        <w:rPr>
          <w:rFonts w:ascii="PT Astra Serif" w:hAnsi="PT Astra Serif"/>
          <w:sz w:val="28"/>
          <w:szCs w:val="28"/>
        </w:rPr>
        <w:t xml:space="preserve"> 7</w:t>
      </w:r>
      <w:r w:rsidRPr="00C42128">
        <w:rPr>
          <w:rFonts w:ascii="PT Astra Serif" w:hAnsi="PT Astra Serif"/>
          <w:sz w:val="28"/>
          <w:szCs w:val="28"/>
          <w:vertAlign w:val="superscript"/>
        </w:rPr>
        <w:t>1</w:t>
      </w:r>
      <w:r w:rsidR="002D1C52" w:rsidRPr="00C42128">
        <w:rPr>
          <w:rFonts w:ascii="PT Astra Serif" w:hAnsi="PT Astra Serif"/>
          <w:sz w:val="28"/>
          <w:szCs w:val="28"/>
        </w:rPr>
        <w:t>:</w:t>
      </w:r>
    </w:p>
    <w:p w:rsidR="002D1C52" w:rsidRPr="00C42128" w:rsidRDefault="002D1C52" w:rsidP="005E036F">
      <w:pPr>
        <w:pStyle w:val="afb"/>
        <w:suppressAutoHyphens/>
        <w:spacing w:beforeAutospacing="0" w:afterAutospacing="0"/>
        <w:ind w:firstLine="709"/>
        <w:jc w:val="both"/>
        <w:rPr>
          <w:rFonts w:ascii="PT Astra Serif" w:hAnsi="PT Astra Serif"/>
          <w:sz w:val="28"/>
          <w:szCs w:val="28"/>
        </w:rPr>
      </w:pPr>
      <w:r w:rsidRPr="00C42128">
        <w:rPr>
          <w:rFonts w:ascii="PT Astra Serif" w:hAnsi="PT Astra Serif"/>
          <w:sz w:val="28"/>
          <w:szCs w:val="28"/>
        </w:rPr>
        <w:t xml:space="preserve">второе предложение </w:t>
      </w:r>
      <w:r w:rsidR="00784B48" w:rsidRPr="00C42128">
        <w:rPr>
          <w:rFonts w:ascii="PT Astra Serif" w:hAnsi="PT Astra Serif"/>
          <w:sz w:val="28"/>
          <w:szCs w:val="28"/>
        </w:rPr>
        <w:t>дополнить словами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C42128">
        <w:rPr>
          <w:rFonts w:ascii="PT Astra Serif" w:hAnsi="PT Astra Serif"/>
          <w:sz w:val="28"/>
          <w:szCs w:val="28"/>
        </w:rPr>
        <w:t>»;</w:t>
      </w:r>
    </w:p>
    <w:p w:rsidR="002D1C52" w:rsidRPr="00C42128" w:rsidRDefault="002D1C52" w:rsidP="002D1C52">
      <w:pPr>
        <w:pStyle w:val="afb"/>
        <w:suppressAutoHyphens/>
        <w:spacing w:beforeAutospacing="0" w:afterAutospacing="0"/>
        <w:ind w:firstLine="709"/>
        <w:jc w:val="both"/>
        <w:rPr>
          <w:rFonts w:ascii="PT Astra Serif" w:hAnsi="PT Astra Serif"/>
          <w:sz w:val="28"/>
          <w:szCs w:val="28"/>
        </w:rPr>
      </w:pPr>
      <w:r w:rsidRPr="00C42128">
        <w:rPr>
          <w:rFonts w:ascii="PT Astra Serif" w:hAnsi="PT Astra Serif"/>
          <w:sz w:val="28"/>
          <w:szCs w:val="28"/>
        </w:rPr>
        <w:lastRenderedPageBreak/>
        <w:t>дополнить предложением третьим следующего содержания:</w:t>
      </w:r>
    </w:p>
    <w:p w:rsidR="00B47AD9" w:rsidRPr="00C42128" w:rsidRDefault="002D1C52" w:rsidP="002D1C52">
      <w:pPr>
        <w:pStyle w:val="afb"/>
        <w:suppressAutoHyphens/>
        <w:spacing w:beforeAutospacing="0" w:afterAutospacing="0"/>
        <w:jc w:val="both"/>
        <w:rPr>
          <w:rFonts w:ascii="PT Astra Serif" w:hAnsi="PT Astra Serif"/>
          <w:sz w:val="28"/>
          <w:szCs w:val="28"/>
        </w:rPr>
      </w:pPr>
      <w:r w:rsidRPr="00C42128">
        <w:rPr>
          <w:rFonts w:ascii="PT Astra Serif" w:hAnsi="PT Astra Serif"/>
          <w:sz w:val="28"/>
          <w:szCs w:val="28"/>
        </w:rPr>
        <w:t>«</w:t>
      </w:r>
      <w:r w:rsidR="00784B48" w:rsidRPr="00C42128">
        <w:rPr>
          <w:rFonts w:ascii="PT Astra Serif" w:hAnsi="PT Astra Serif"/>
          <w:sz w:val="28"/>
          <w:szCs w:val="28"/>
        </w:rPr>
        <w:t xml:space="preserve">Доступ сельскохозяйственного товаропроизводителя к системе «Электронный бюджет» обеспечивается посредством использования им </w:t>
      </w:r>
      <w:r w:rsidR="00784B48" w:rsidRPr="00C42128">
        <w:rPr>
          <w:rFonts w:ascii="PT Astra Serif" w:hAnsi="PT Astra Serif" w:cs="PT Astra Serif"/>
          <w:spacing w:val="-4"/>
          <w:sz w:val="28"/>
          <w:szCs w:val="28"/>
        </w:rPr>
        <w:t>федеральной государственной информационной системы «Единая система идентификации</w:t>
      </w:r>
      <w:r w:rsidR="00784B48" w:rsidRPr="00C42128">
        <w:rPr>
          <w:rFonts w:ascii="PT Astra Serif" w:hAnsi="PT Astra Serif" w:cs="PT Astra Serif"/>
          <w:spacing w:val="-4"/>
          <w:sz w:val="28"/>
          <w:szCs w:val="28"/>
        </w:rPr>
        <w:br/>
        <w:t>и аутентификации в инфраструктуре, обеспечивающей информационно-технологическое взаимодействие информационных систем, используемых</w:t>
      </w:r>
      <w:r w:rsidR="00784B48" w:rsidRPr="00C42128">
        <w:rPr>
          <w:rFonts w:ascii="PT Astra Serif" w:hAnsi="PT Astra Serif" w:cs="PT Astra Serif"/>
          <w:spacing w:val="-4"/>
          <w:sz w:val="28"/>
          <w:szCs w:val="28"/>
        </w:rPr>
        <w:br/>
        <w:t>для предоставления государственных и муниципальных услуг в электронной форме</w:t>
      </w:r>
      <w:r w:rsidR="00F1622F" w:rsidRPr="00C42128">
        <w:rPr>
          <w:rFonts w:ascii="PT Astra Serif" w:hAnsi="PT Astra Serif" w:cs="PT Astra Serif"/>
          <w:spacing w:val="-4"/>
          <w:sz w:val="28"/>
          <w:szCs w:val="28"/>
        </w:rPr>
        <w:t>.</w:t>
      </w:r>
      <w:r w:rsidR="00784B48" w:rsidRPr="00C42128">
        <w:rPr>
          <w:rFonts w:ascii="PT Astra Serif" w:hAnsi="PT Astra Serif"/>
          <w:sz w:val="28"/>
          <w:szCs w:val="28"/>
        </w:rPr>
        <w:t>»;</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4) в </w:t>
      </w:r>
      <w:r w:rsidR="00F1622F" w:rsidRPr="00C42128">
        <w:rPr>
          <w:rFonts w:ascii="PT Astra Serif" w:hAnsi="PT Astra Serif"/>
          <w:sz w:val="28"/>
          <w:szCs w:val="28"/>
        </w:rPr>
        <w:t xml:space="preserve">подпункте 1 </w:t>
      </w:r>
      <w:r w:rsidRPr="00C42128">
        <w:rPr>
          <w:rFonts w:ascii="PT Astra Serif" w:hAnsi="PT Astra Serif"/>
          <w:sz w:val="28"/>
          <w:szCs w:val="28"/>
        </w:rPr>
        <w:t>пункт</w:t>
      </w:r>
      <w:r w:rsidR="00F1622F" w:rsidRPr="00C42128">
        <w:rPr>
          <w:rFonts w:ascii="PT Astra Serif" w:hAnsi="PT Astra Serif"/>
          <w:sz w:val="28"/>
          <w:szCs w:val="28"/>
        </w:rPr>
        <w:t xml:space="preserve">а </w:t>
      </w:r>
      <w:r w:rsidRPr="00C42128">
        <w:rPr>
          <w:rFonts w:ascii="PT Astra Serif" w:hAnsi="PT Astra Serif"/>
          <w:sz w:val="28"/>
          <w:szCs w:val="28"/>
        </w:rPr>
        <w:t>8:</w:t>
      </w:r>
    </w:p>
    <w:p w:rsidR="00B47AD9" w:rsidRPr="00C42128" w:rsidRDefault="00F1622F" w:rsidP="005E036F">
      <w:pPr>
        <w:ind w:firstLine="709"/>
        <w:jc w:val="both"/>
        <w:rPr>
          <w:rFonts w:ascii="PT Astra Serif" w:hAnsi="PT Astra Serif"/>
          <w:sz w:val="28"/>
          <w:szCs w:val="28"/>
        </w:rPr>
      </w:pPr>
      <w:r w:rsidRPr="00C42128">
        <w:rPr>
          <w:rFonts w:ascii="PT Astra Serif" w:hAnsi="PT Astra Serif"/>
          <w:sz w:val="28"/>
          <w:szCs w:val="28"/>
        </w:rPr>
        <w:t>а) в абзаце первом</w:t>
      </w:r>
      <w:r w:rsidR="00784B48" w:rsidRPr="00C42128">
        <w:rPr>
          <w:rFonts w:ascii="PT Astra Serif" w:hAnsi="PT Astra Serif"/>
          <w:sz w:val="28"/>
          <w:szCs w:val="28"/>
        </w:rPr>
        <w:t xml:space="preserve"> слова «документов (копий документов), необходимых для получения субсидий (далее - докум</w:t>
      </w:r>
      <w:r w:rsidR="00EC51FA" w:rsidRPr="00C42128">
        <w:rPr>
          <w:rFonts w:ascii="PT Astra Serif" w:hAnsi="PT Astra Serif"/>
          <w:sz w:val="28"/>
          <w:szCs w:val="28"/>
        </w:rPr>
        <w:t>енты)» заменить словами «заявки</w:t>
      </w:r>
      <w:r w:rsidR="00EC51FA" w:rsidRPr="00C42128">
        <w:rPr>
          <w:rFonts w:ascii="PT Astra Serif" w:hAnsi="PT Astra Serif"/>
          <w:sz w:val="28"/>
          <w:szCs w:val="28"/>
        </w:rPr>
        <w:br/>
      </w:r>
      <w:r w:rsidR="00784B48" w:rsidRPr="00C42128">
        <w:rPr>
          <w:rFonts w:ascii="PT Astra Serif" w:hAnsi="PT Astra Serif"/>
          <w:sz w:val="28"/>
          <w:szCs w:val="28"/>
        </w:rPr>
        <w:t>для участия в отборе (далее – заявка)»;</w:t>
      </w:r>
    </w:p>
    <w:p w:rsidR="00F1622F" w:rsidRPr="00C42128" w:rsidRDefault="00F1622F" w:rsidP="005E036F">
      <w:pPr>
        <w:ind w:firstLine="709"/>
        <w:jc w:val="both"/>
        <w:rPr>
          <w:rFonts w:ascii="PT Astra Serif" w:hAnsi="PT Astra Serif"/>
          <w:sz w:val="28"/>
          <w:szCs w:val="28"/>
        </w:rPr>
      </w:pPr>
      <w:r w:rsidRPr="00C42128">
        <w:rPr>
          <w:rFonts w:ascii="PT Astra Serif" w:hAnsi="PT Astra Serif"/>
          <w:sz w:val="28"/>
          <w:szCs w:val="28"/>
        </w:rPr>
        <w:t>б) в подпункте «б» слова «сельскохозяйственного товаропроизводителя» заменить словами «заявителя»;</w:t>
      </w:r>
    </w:p>
    <w:p w:rsidR="0072332C" w:rsidRPr="00C42128" w:rsidRDefault="0072332C" w:rsidP="0072332C">
      <w:pPr>
        <w:ind w:firstLine="709"/>
        <w:jc w:val="both"/>
        <w:rPr>
          <w:rFonts w:ascii="PT Astra Serif" w:hAnsi="PT Astra Serif"/>
          <w:sz w:val="28"/>
          <w:szCs w:val="28"/>
        </w:rPr>
      </w:pPr>
      <w:r w:rsidRPr="00C42128">
        <w:rPr>
          <w:rFonts w:ascii="PT Astra Serif" w:hAnsi="PT Astra Serif"/>
          <w:sz w:val="28"/>
          <w:szCs w:val="28"/>
        </w:rPr>
        <w:t>в) в подпункте «и» слова «сельскохозяйственный товаропроизводитель» заменить словами «заявитель»;</w:t>
      </w:r>
    </w:p>
    <w:p w:rsidR="0072332C" w:rsidRPr="00C42128" w:rsidRDefault="0072332C" w:rsidP="0072332C">
      <w:pPr>
        <w:ind w:firstLine="709"/>
        <w:jc w:val="both"/>
        <w:rPr>
          <w:rFonts w:ascii="PT Astra Serif" w:hAnsi="PT Astra Serif"/>
          <w:sz w:val="28"/>
          <w:szCs w:val="28"/>
        </w:rPr>
      </w:pPr>
      <w:r w:rsidRPr="00C42128">
        <w:rPr>
          <w:rFonts w:ascii="PT Astra Serif" w:hAnsi="PT Astra Serif"/>
          <w:sz w:val="28"/>
          <w:szCs w:val="28"/>
        </w:rPr>
        <w:t>г) подпункт «к» дополнить словами «(устанавливается в отношении заявителя, являющегося сельскохозяйственным товаропроизводителем</w:t>
      </w:r>
      <w:r w:rsidRPr="00C42128">
        <w:rPr>
          <w:rFonts w:ascii="PT Astra Serif" w:hAnsi="PT Astra Serif"/>
          <w:sz w:val="28"/>
          <w:szCs w:val="28"/>
        </w:rPr>
        <w:br/>
        <w:t>в соответствии со статьёй 3 Федерального закона от 29.12.2006 № 264-ФЗ</w:t>
      </w:r>
      <w:r w:rsidRPr="00C42128">
        <w:rPr>
          <w:rFonts w:ascii="PT Astra Serif" w:hAnsi="PT Astra Serif"/>
          <w:sz w:val="28"/>
          <w:szCs w:val="28"/>
        </w:rPr>
        <w:br/>
        <w:t>«О развитии сельского хозяйства»)»;</w:t>
      </w:r>
    </w:p>
    <w:p w:rsidR="00B47AD9" w:rsidRPr="00C42128" w:rsidRDefault="00784B48" w:rsidP="005E036F">
      <w:pPr>
        <w:pStyle w:val="1111111110"/>
        <w:suppressAutoHyphens/>
      </w:pPr>
      <w:r w:rsidRPr="00C42128">
        <w:rPr>
          <w:color w:val="000000" w:themeColor="text1"/>
          <w:lang w:val="ru-RU"/>
        </w:rPr>
        <w:t xml:space="preserve">5) в пункте </w:t>
      </w:r>
      <w:r w:rsidRPr="00C42128">
        <w:rPr>
          <w:color w:val="000000" w:themeColor="text1"/>
        </w:rPr>
        <w:t>8</w:t>
      </w:r>
      <w:r w:rsidRPr="00C42128">
        <w:rPr>
          <w:color w:val="000000" w:themeColor="text1"/>
          <w:vertAlign w:val="superscript"/>
        </w:rPr>
        <w:t>1</w:t>
      </w:r>
      <w:r w:rsidRPr="00C42128">
        <w:rPr>
          <w:color w:val="000000" w:themeColor="text1"/>
          <w:lang w:val="ru-RU"/>
        </w:rPr>
        <w:t>:</w:t>
      </w:r>
      <w:r w:rsidRPr="00C42128">
        <w:rPr>
          <w:rFonts w:cs="PT Astra Serif"/>
          <w:color w:val="000000" w:themeColor="text1"/>
        </w:rPr>
        <w:t xml:space="preserve"> </w:t>
      </w:r>
    </w:p>
    <w:p w:rsidR="00B47AD9" w:rsidRPr="00C42128" w:rsidRDefault="00784B48" w:rsidP="005E036F">
      <w:pPr>
        <w:ind w:firstLine="709"/>
        <w:jc w:val="both"/>
        <w:rPr>
          <w:rFonts w:ascii="PT Astra Serif" w:hAnsi="PT Astra Serif"/>
          <w:sz w:val="28"/>
          <w:szCs w:val="28"/>
        </w:rPr>
      </w:pPr>
      <w:r w:rsidRPr="00C42128">
        <w:rPr>
          <w:rFonts w:ascii="PT Astra Serif" w:eastAsia="Times New Roman" w:hAnsi="PT Astra Serif" w:cs="PT Astra Serif"/>
          <w:color w:val="000000" w:themeColor="text1"/>
          <w:kern w:val="0"/>
          <w:sz w:val="28"/>
          <w:szCs w:val="28"/>
          <w:lang w:eastAsia="ru-RU" w:bidi="ar-SA"/>
        </w:rPr>
        <w:t>а) дополнить подпункт 5 подпунктом «в» следующего содержания:</w:t>
      </w:r>
    </w:p>
    <w:p w:rsidR="00B47AD9" w:rsidRPr="00C42128" w:rsidRDefault="00784B48" w:rsidP="005E036F">
      <w:pPr>
        <w:ind w:firstLine="709"/>
        <w:jc w:val="both"/>
        <w:rPr>
          <w:rFonts w:ascii="PT Astra Serif" w:hAnsi="PT Astra Serif"/>
          <w:sz w:val="28"/>
          <w:szCs w:val="28"/>
        </w:rPr>
      </w:pPr>
      <w:r w:rsidRPr="00C42128">
        <w:rPr>
          <w:rFonts w:ascii="PT Astra Serif" w:eastAsia="Times New Roman" w:hAnsi="PT Astra Serif" w:cs="PT Astra Serif"/>
          <w:color w:val="000000" w:themeColor="text1"/>
          <w:kern w:val="0"/>
          <w:sz w:val="28"/>
          <w:szCs w:val="28"/>
          <w:lang w:eastAsia="ru-RU" w:bidi="ar-SA"/>
        </w:rPr>
        <w:t>«в) обращение заявителя в Министерство за получением субсидии</w:t>
      </w:r>
      <w:r w:rsidRPr="00C42128">
        <w:rPr>
          <w:rFonts w:ascii="PT Astra Serif" w:eastAsia="Times New Roman" w:hAnsi="PT Astra Serif" w:cs="PT Astra Serif"/>
          <w:color w:val="000000" w:themeColor="text1"/>
          <w:kern w:val="0"/>
          <w:sz w:val="28"/>
          <w:szCs w:val="28"/>
          <w:lang w:eastAsia="ru-RU" w:bidi="ar-SA"/>
        </w:rPr>
        <w:br/>
        <w:t>не позднее года, следующего за годом, в котором заявитель обязан осуществить выплату лизинговых платежей лизингодателю в полном объёме</w:t>
      </w:r>
      <w:r w:rsidRPr="00C42128">
        <w:rPr>
          <w:rFonts w:ascii="PT Astra Serif" w:eastAsia="Times New Roman" w:hAnsi="PT Astra Serif" w:cs="PT Astra Serif"/>
          <w:color w:val="000000" w:themeColor="text1"/>
          <w:kern w:val="0"/>
          <w:sz w:val="28"/>
          <w:szCs w:val="28"/>
          <w:lang w:eastAsia="ru-RU" w:bidi="ar-SA"/>
        </w:rPr>
        <w:br/>
        <w:t>в соответствии с графиком погашения платежей, предусмотренным договором финансовой аренды (лизинга);»</w:t>
      </w:r>
    </w:p>
    <w:p w:rsidR="00B47AD9" w:rsidRPr="00C42128" w:rsidRDefault="00784B48" w:rsidP="005E036F">
      <w:pPr>
        <w:ind w:firstLine="709"/>
        <w:jc w:val="both"/>
        <w:rPr>
          <w:rFonts w:ascii="PT Astra Serif" w:hAnsi="PT Astra Serif"/>
          <w:sz w:val="28"/>
          <w:szCs w:val="28"/>
        </w:rPr>
      </w:pPr>
      <w:r w:rsidRPr="00C42128">
        <w:rPr>
          <w:rFonts w:ascii="PT Astra Serif" w:eastAsia="Times New Roman" w:hAnsi="PT Astra Serif" w:cs="PT Astra Serif"/>
          <w:color w:val="000000" w:themeColor="text1"/>
          <w:kern w:val="0"/>
          <w:sz w:val="28"/>
          <w:szCs w:val="28"/>
          <w:lang w:eastAsia="ru-RU" w:bidi="ar-SA"/>
        </w:rPr>
        <w:t>б) дополнить подпункт 6 подпунктом «в» следующего содержания:</w:t>
      </w:r>
    </w:p>
    <w:p w:rsidR="00B47AD9" w:rsidRPr="00C42128" w:rsidRDefault="00784B48" w:rsidP="005E036F">
      <w:pPr>
        <w:ind w:firstLine="709"/>
        <w:jc w:val="both"/>
        <w:rPr>
          <w:rFonts w:ascii="PT Astra Serif" w:eastAsia="Times New Roman" w:hAnsi="PT Astra Serif" w:cs="PT Astra Serif"/>
          <w:color w:val="000000" w:themeColor="text1"/>
          <w:kern w:val="0"/>
          <w:sz w:val="28"/>
          <w:szCs w:val="28"/>
          <w:lang w:eastAsia="ru-RU" w:bidi="ar-SA"/>
        </w:rPr>
      </w:pPr>
      <w:r w:rsidRPr="00C42128">
        <w:rPr>
          <w:rFonts w:ascii="PT Astra Serif" w:eastAsia="Times New Roman" w:hAnsi="PT Astra Serif" w:cs="PT Astra Serif"/>
          <w:color w:val="000000" w:themeColor="text1"/>
          <w:kern w:val="0"/>
          <w:sz w:val="28"/>
          <w:szCs w:val="28"/>
          <w:lang w:eastAsia="ru-RU" w:bidi="ar-SA"/>
        </w:rPr>
        <w:t>«в) обращение заявителя в Министерство за получением субсидии</w:t>
      </w:r>
      <w:r w:rsidRPr="00C42128">
        <w:rPr>
          <w:rFonts w:ascii="PT Astra Serif" w:eastAsia="Times New Roman" w:hAnsi="PT Astra Serif" w:cs="PT Astra Serif"/>
          <w:color w:val="000000" w:themeColor="text1"/>
          <w:kern w:val="0"/>
          <w:sz w:val="28"/>
          <w:szCs w:val="28"/>
          <w:lang w:eastAsia="ru-RU" w:bidi="ar-SA"/>
        </w:rPr>
        <w:br/>
        <w:t>не позднее финансового года, следующего за годом, в котором заявитель обязан осуществить выплату лизинговых платежей лизингодателю в полном объёме</w:t>
      </w:r>
      <w:r w:rsidRPr="00C42128">
        <w:rPr>
          <w:rFonts w:ascii="PT Astra Serif" w:eastAsia="Times New Roman" w:hAnsi="PT Astra Serif" w:cs="PT Astra Serif"/>
          <w:color w:val="000000" w:themeColor="text1"/>
          <w:kern w:val="0"/>
          <w:sz w:val="28"/>
          <w:szCs w:val="28"/>
          <w:lang w:eastAsia="ru-RU" w:bidi="ar-SA"/>
        </w:rPr>
        <w:br/>
        <w:t>в соответствии с графиком погашения платежей, предусмотренным договором финансовой аренды (лизинга).»;</w:t>
      </w:r>
    </w:p>
    <w:p w:rsidR="00B47AD9" w:rsidRPr="00C42128" w:rsidRDefault="00784B48" w:rsidP="005E036F">
      <w:pPr>
        <w:ind w:firstLine="709"/>
        <w:jc w:val="both"/>
        <w:rPr>
          <w:rFonts w:ascii="PT Astra Serif" w:eastAsia="Times New Roman" w:hAnsi="PT Astra Serif" w:cs="PT Astra Serif"/>
          <w:color w:val="000000" w:themeColor="text1"/>
          <w:kern w:val="0"/>
          <w:sz w:val="28"/>
          <w:szCs w:val="28"/>
          <w:lang w:eastAsia="ru-RU" w:bidi="ar-SA"/>
        </w:rPr>
      </w:pPr>
      <w:r w:rsidRPr="00C42128">
        <w:rPr>
          <w:rFonts w:ascii="PT Astra Serif" w:eastAsia="Times New Roman" w:hAnsi="PT Astra Serif" w:cs="PT Astra Serif"/>
          <w:color w:val="000000" w:themeColor="text1"/>
          <w:kern w:val="0"/>
          <w:sz w:val="28"/>
          <w:szCs w:val="28"/>
          <w:lang w:eastAsia="ru-RU" w:bidi="ar-SA"/>
        </w:rPr>
        <w:t>6) в пункте 8</w:t>
      </w:r>
      <w:r w:rsidRPr="00C42128">
        <w:rPr>
          <w:rFonts w:ascii="PT Astra Serif" w:eastAsia="Times New Roman" w:hAnsi="PT Astra Serif" w:cs="PT Astra Serif"/>
          <w:color w:val="000000" w:themeColor="text1"/>
          <w:kern w:val="0"/>
          <w:sz w:val="28"/>
          <w:szCs w:val="28"/>
          <w:vertAlign w:val="superscript"/>
          <w:lang w:eastAsia="ru-RU" w:bidi="ar-SA"/>
        </w:rPr>
        <w:t>2</w:t>
      </w:r>
      <w:r w:rsidRPr="00C42128">
        <w:rPr>
          <w:rFonts w:ascii="PT Astra Serif" w:eastAsia="Times New Roman" w:hAnsi="PT Astra Serif" w:cs="PT Astra Serif"/>
          <w:color w:val="000000" w:themeColor="text1"/>
          <w:kern w:val="0"/>
          <w:sz w:val="28"/>
          <w:szCs w:val="28"/>
          <w:lang w:eastAsia="ru-RU" w:bidi="ar-SA"/>
        </w:rPr>
        <w:t>:</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color w:val="000000" w:themeColor="text1"/>
          <w:kern w:val="0"/>
          <w:sz w:val="28"/>
          <w:szCs w:val="28"/>
          <w:lang w:eastAsia="ru-RU" w:bidi="ar-SA"/>
        </w:rPr>
        <w:t xml:space="preserve">а) </w:t>
      </w:r>
      <w:r w:rsidRPr="00C42128">
        <w:rPr>
          <w:rFonts w:ascii="PT Astra Serif" w:eastAsia="Times New Roman" w:hAnsi="PT Astra Serif" w:cs="PT Astra Serif"/>
          <w:kern w:val="0"/>
          <w:sz w:val="28"/>
          <w:szCs w:val="28"/>
          <w:lang w:eastAsia="ru-RU" w:bidi="ar-SA"/>
        </w:rPr>
        <w:t>в предложении первом абзаца первого слова «, при этом оно должно быть размещено не позднее 5-го календарного дня до наступления даты начала приёма заявок на участие в отборе (далее - заявки)» исключить;</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hAnsi="PT Astra Serif"/>
          <w:sz w:val="28"/>
          <w:szCs w:val="28"/>
        </w:rPr>
        <w:t xml:space="preserve">б) </w:t>
      </w:r>
      <w:r w:rsidRPr="00C42128">
        <w:rPr>
          <w:rFonts w:ascii="PT Astra Serif" w:eastAsia="Times New Roman" w:hAnsi="PT Astra Serif" w:cs="PT Astra Serif"/>
          <w:kern w:val="0"/>
          <w:sz w:val="28"/>
          <w:szCs w:val="28"/>
          <w:lang w:eastAsia="ru-RU" w:bidi="ar-SA"/>
        </w:rPr>
        <w:t>абзац шестой изложить в следующей редакции:</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kern w:val="0"/>
          <w:sz w:val="28"/>
          <w:szCs w:val="28"/>
          <w:lang w:eastAsia="ru-RU" w:bidi="ar-SA"/>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kern w:val="0"/>
          <w:sz w:val="28"/>
          <w:szCs w:val="28"/>
          <w:lang w:eastAsia="ru-RU" w:bidi="ar-SA"/>
        </w:rPr>
        <w:t>в) в абзаце седьмом слова «, установленные пунктом 8 настоящих Правил,» и слова «указанных в пункте 10 настоящих Правил,» исключить;</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kern w:val="0"/>
          <w:sz w:val="28"/>
          <w:szCs w:val="28"/>
          <w:lang w:eastAsia="ru-RU" w:bidi="ar-SA"/>
        </w:rPr>
        <w:t xml:space="preserve">г) в абзаце десятом слова «, </w:t>
      </w:r>
      <w:r w:rsidRPr="00C42128">
        <w:rPr>
          <w:rFonts w:ascii="PT Astra Serif" w:hAnsi="PT Astra Serif" w:cs="PT Astra Serif"/>
          <w:sz w:val="28"/>
          <w:szCs w:val="28"/>
          <w:lang w:bidi="ar-SA"/>
        </w:rPr>
        <w:t xml:space="preserve">установленный </w:t>
      </w:r>
      <w:r w:rsidRPr="00C42128">
        <w:rPr>
          <w:rFonts w:ascii="PT Astra Serif" w:eastAsia="Times New Roman" w:hAnsi="PT Astra Serif" w:cs="PT Astra Serif"/>
          <w:sz w:val="28"/>
          <w:szCs w:val="28"/>
          <w:lang w:bidi="ar-SA"/>
        </w:rPr>
        <w:t>пунктом 11.1</w:t>
      </w:r>
      <w:r w:rsidRPr="00C42128">
        <w:rPr>
          <w:rFonts w:ascii="PT Astra Serif" w:hAnsi="PT Astra Serif" w:cs="PT Astra Serif"/>
          <w:sz w:val="28"/>
          <w:szCs w:val="28"/>
          <w:lang w:bidi="ar-SA"/>
        </w:rPr>
        <w:t xml:space="preserve"> настоящих Правил</w:t>
      </w:r>
      <w:r w:rsidRPr="00C42128">
        <w:rPr>
          <w:rFonts w:ascii="PT Astra Serif" w:eastAsia="Times New Roman" w:hAnsi="PT Astra Serif" w:cs="PT Astra Serif"/>
          <w:kern w:val="0"/>
          <w:sz w:val="28"/>
          <w:szCs w:val="28"/>
          <w:lang w:eastAsia="ru-RU" w:bidi="ar-SA"/>
        </w:rPr>
        <w:t xml:space="preserve">» исключить; </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kern w:val="0"/>
          <w:sz w:val="28"/>
          <w:szCs w:val="28"/>
          <w:lang w:eastAsia="ru-RU" w:bidi="ar-SA"/>
        </w:rPr>
        <w:lastRenderedPageBreak/>
        <w:t>д) в абзаце одиннадцатом слова «в соответствии с пунктом 15 настоящих Правил» исключить;</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eastAsia="Times New Roman" w:hAnsi="PT Astra Serif" w:cs="PT Astra Serif"/>
          <w:kern w:val="0"/>
          <w:sz w:val="28"/>
          <w:szCs w:val="28"/>
          <w:lang w:eastAsia="ru-RU" w:bidi="ar-SA"/>
        </w:rPr>
        <w:t>е) в абзаце пятнадцатом после слов «итогов отбора» дополнить словами</w:t>
      </w:r>
      <w:r w:rsidRPr="00C42128">
        <w:rPr>
          <w:rFonts w:ascii="PT Astra Serif" w:eastAsia="Times New Roman" w:hAnsi="PT Astra Serif" w:cs="PT Astra Serif"/>
          <w:kern w:val="0"/>
          <w:sz w:val="28"/>
          <w:szCs w:val="28"/>
          <w:lang w:eastAsia="ru-RU" w:bidi="ar-SA"/>
        </w:rPr>
        <w:br/>
        <w:t>«на едином портале, а также»;</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ж) предложение второе абзаца семнадцатого изложить в следующей редакции: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«Объявление о продлении срока приёма заявок размещается</w:t>
      </w:r>
      <w:r w:rsidRPr="00C42128">
        <w:rPr>
          <w:rFonts w:ascii="PT Astra Serif" w:hAnsi="PT Astra Serif"/>
          <w:sz w:val="28"/>
          <w:szCs w:val="28"/>
        </w:rPr>
        <w:br/>
        <w:t>на едином портале и официальном сайте и должно содержать сведения о дате окончания такого продлённого срока.»;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color w:val="000000"/>
          <w:sz w:val="28"/>
          <w:szCs w:val="28"/>
        </w:rPr>
        <w:t>з) абзацы восемнадцатый и девятнадцатый изложить в следующей редакции:</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color w:val="000000"/>
          <w:sz w:val="28"/>
          <w:szCs w:val="28"/>
        </w:rPr>
        <w:t>«В случа</w:t>
      </w:r>
      <w:r w:rsidRPr="00C42128">
        <w:rPr>
          <w:rFonts w:ascii="PT Astra Serif" w:hAnsi="PT Astra Serif"/>
          <w:sz w:val="28"/>
          <w:szCs w:val="28"/>
        </w:rPr>
        <w:t>е если по истечении срока приёма заявок будет установлено, что представлена только одна заявка, то отбор проводится</w:t>
      </w:r>
      <w:r w:rsidRPr="00C42128">
        <w:rPr>
          <w:rFonts w:ascii="PT Astra Serif" w:hAnsi="PT Astra Serif"/>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w:t>
      </w:r>
      <w:r w:rsidRPr="00C42128">
        <w:rPr>
          <w:rFonts w:ascii="PT Astra Serif" w:hAnsi="PT Astra Serif"/>
          <w:sz w:val="28"/>
          <w:szCs w:val="28"/>
        </w:rPr>
        <w:br/>
        <w:t>несостоявшимся.</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sz w:val="28"/>
          <w:szCs w:val="28"/>
        </w:rPr>
        <w:t>Решение о признании отбора несостоявшимся отражается в протоколе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w:t>
      </w:r>
      <w:r w:rsidRPr="00C42128">
        <w:rPr>
          <w:rFonts w:ascii="PT Astra Serif" w:hAnsi="PT Astra Serif"/>
          <w:sz w:val="28"/>
          <w:szCs w:val="28"/>
        </w:rPr>
        <w:br/>
        <w:t>и развития сельских территорий Ульяновской области (далее – Министр)</w:t>
      </w:r>
      <w:r w:rsidRPr="00C42128">
        <w:rPr>
          <w:rFonts w:ascii="PT Astra Serif" w:hAnsi="PT Astra Serif"/>
          <w:sz w:val="28"/>
          <w:szCs w:val="28"/>
        </w:rPr>
        <w:br/>
        <w:t>или уполномоченным им лицом и размещается на едином портале не позднее</w:t>
      </w:r>
      <w:r w:rsidRPr="00C42128">
        <w:rPr>
          <w:rFonts w:ascii="PT Astra Serif" w:hAnsi="PT Astra Serif"/>
          <w:sz w:val="28"/>
          <w:szCs w:val="28"/>
        </w:rPr>
        <w:br/>
        <w:t>1-го рабочего дня, следующего за днём его подписания.»;</w:t>
      </w:r>
    </w:p>
    <w:p w:rsidR="00B47AD9" w:rsidRPr="00C42128" w:rsidRDefault="00784B48" w:rsidP="005E036F">
      <w:pPr>
        <w:ind w:firstLine="709"/>
        <w:jc w:val="both"/>
        <w:rPr>
          <w:rFonts w:ascii="PT Astra Serif" w:eastAsia="Times New Roman" w:hAnsi="PT Astra Serif" w:cs="PT Astra Serif"/>
          <w:kern w:val="0"/>
          <w:sz w:val="28"/>
          <w:szCs w:val="28"/>
          <w:lang w:eastAsia="ru-RU" w:bidi="ar-SA"/>
        </w:rPr>
      </w:pPr>
      <w:r w:rsidRPr="00C42128">
        <w:rPr>
          <w:rFonts w:ascii="PT Astra Serif" w:hAnsi="PT Astra Serif"/>
          <w:sz w:val="28"/>
          <w:szCs w:val="28"/>
        </w:rPr>
        <w:t>6)</w:t>
      </w:r>
      <w:r w:rsidRPr="00C42128">
        <w:rPr>
          <w:rFonts w:ascii="PT Astra Serif" w:eastAsia="Times New Roman" w:hAnsi="PT Astra Serif" w:cs="PT Astra Serif"/>
          <w:kern w:val="0"/>
          <w:sz w:val="28"/>
          <w:szCs w:val="28"/>
          <w:lang w:eastAsia="ru-RU" w:bidi="ar-SA"/>
        </w:rPr>
        <w:t xml:space="preserve"> дополнить пунктами 8</w:t>
      </w:r>
      <w:r w:rsidRPr="00C42128">
        <w:rPr>
          <w:rFonts w:ascii="PT Astra Serif" w:eastAsia="Times New Roman" w:hAnsi="PT Astra Serif" w:cs="PT Astra Serif"/>
          <w:kern w:val="0"/>
          <w:sz w:val="28"/>
          <w:szCs w:val="28"/>
          <w:vertAlign w:val="superscript"/>
          <w:lang w:eastAsia="ru-RU" w:bidi="ar-SA"/>
        </w:rPr>
        <w:t>3</w:t>
      </w:r>
      <w:r w:rsidRPr="00C42128">
        <w:rPr>
          <w:rFonts w:ascii="PT Astra Serif" w:eastAsia="Times New Roman" w:hAnsi="PT Astra Serif" w:cs="PT Astra Serif"/>
          <w:kern w:val="0"/>
          <w:sz w:val="28"/>
          <w:szCs w:val="28"/>
          <w:lang w:eastAsia="ru-RU" w:bidi="ar-SA"/>
        </w:rPr>
        <w:t xml:space="preserve"> и 8</w:t>
      </w:r>
      <w:r w:rsidRPr="00C42128">
        <w:rPr>
          <w:rFonts w:ascii="PT Astra Serif" w:eastAsia="Times New Roman" w:hAnsi="PT Astra Serif" w:cs="PT Astra Serif"/>
          <w:kern w:val="0"/>
          <w:sz w:val="28"/>
          <w:szCs w:val="28"/>
          <w:vertAlign w:val="superscript"/>
          <w:lang w:eastAsia="ru-RU" w:bidi="ar-SA"/>
        </w:rPr>
        <w:t>4</w:t>
      </w:r>
      <w:r w:rsidRPr="00C42128">
        <w:rPr>
          <w:rFonts w:ascii="PT Astra Serif" w:eastAsia="Times New Roman" w:hAnsi="PT Astra Serif" w:cs="PT Astra Serif"/>
          <w:kern w:val="0"/>
          <w:sz w:val="28"/>
          <w:szCs w:val="28"/>
          <w:lang w:eastAsia="ru-RU" w:bidi="ar-SA"/>
        </w:rPr>
        <w:t xml:space="preserve"> следующего содержания:</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eastAsia="Times New Roman" w:hAnsi="PT Astra Serif" w:cs="PT Astra Serif"/>
          <w:kern w:val="0"/>
          <w:sz w:val="28"/>
          <w:szCs w:val="28"/>
          <w:lang w:eastAsia="ru-RU" w:bidi="ar-SA"/>
        </w:rPr>
        <w:t>«8</w:t>
      </w:r>
      <w:r w:rsidRPr="00C42128">
        <w:rPr>
          <w:rFonts w:ascii="PT Astra Serif" w:eastAsia="Times New Roman" w:hAnsi="PT Astra Serif" w:cs="PT Astra Serif"/>
          <w:kern w:val="0"/>
          <w:sz w:val="28"/>
          <w:szCs w:val="28"/>
          <w:vertAlign w:val="superscript"/>
          <w:lang w:eastAsia="ru-RU" w:bidi="ar-SA"/>
        </w:rPr>
        <w:t>3</w:t>
      </w:r>
      <w:r w:rsidRPr="00C42128">
        <w:rPr>
          <w:rFonts w:ascii="PT Astra Serif" w:eastAsia="Times New Roman" w:hAnsi="PT Astra Serif" w:cs="PT Astra Serif"/>
          <w:kern w:val="0"/>
          <w:sz w:val="28"/>
          <w:szCs w:val="28"/>
          <w:lang w:eastAsia="ru-RU" w:bidi="ar-SA"/>
        </w:rPr>
        <w:t xml:space="preserve">. </w:t>
      </w:r>
      <w:r w:rsidRPr="00C42128">
        <w:rPr>
          <w:rFonts w:ascii="PT Astra Serif" w:hAnsi="PT Astra Serif"/>
          <w:color w:val="000000" w:themeColor="text1"/>
          <w:spacing w:val="-4"/>
          <w:sz w:val="28"/>
          <w:szCs w:val="28"/>
        </w:rPr>
        <w:t xml:space="preserve">Министерство вправе внести изменения в объявление. </w:t>
      </w:r>
      <w:r w:rsidRPr="00C42128">
        <w:rPr>
          <w:rFonts w:ascii="PT Astra Serif" w:hAnsi="PT Astra Serif"/>
          <w:color w:val="000000" w:themeColor="text1"/>
          <w:sz w:val="28"/>
          <w:szCs w:val="28"/>
        </w:rPr>
        <w:t>Основаниями для принятия Министерством решения о внесении изменений в объявление являются:</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обстоятельства непреодолимой силы, определяемые в соответствии</w:t>
      </w:r>
      <w:r w:rsidRPr="00C42128">
        <w:rPr>
          <w:rFonts w:ascii="PT Astra Serif" w:hAnsi="PT Astra Serif"/>
          <w:color w:val="000000" w:themeColor="text1"/>
          <w:sz w:val="28"/>
          <w:szCs w:val="28"/>
        </w:rPr>
        <w:br/>
        <w:t>с пунктом 3 статьи 401 Гражданского кодекса Российской Федерации;</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 xml:space="preserve">изменение даты </w:t>
      </w:r>
      <w:r w:rsidRPr="00C42128">
        <w:rPr>
          <w:rFonts w:ascii="PT Astra Serif" w:hAnsi="PT Astra Serif"/>
          <w:color w:val="000000" w:themeColor="text1"/>
          <w:spacing w:val="-4"/>
          <w:sz w:val="28"/>
          <w:szCs w:val="28"/>
        </w:rPr>
        <w:t xml:space="preserve">начала и (или) окончания срока приёма заявок, в том числе </w:t>
      </w:r>
      <w:r w:rsidRPr="00C42128">
        <w:rPr>
          <w:rFonts w:ascii="PT Astra Serif" w:hAnsi="PT Astra Serif"/>
          <w:color w:val="000000" w:themeColor="text1"/>
          <w:sz w:val="28"/>
          <w:szCs w:val="28"/>
        </w:rPr>
        <w:t>продление срока приёма заявок не менее чем на 3 календарных дня, следующих за днём внесения таких изменений в объявление;</w:t>
      </w:r>
    </w:p>
    <w:p w:rsidR="00B47AD9" w:rsidRPr="00C42128" w:rsidRDefault="00784B48" w:rsidP="005E036F">
      <w:pPr>
        <w:tabs>
          <w:tab w:val="left" w:pos="993"/>
        </w:tabs>
        <w:ind w:firstLine="709"/>
        <w:jc w:val="both"/>
        <w:rPr>
          <w:rFonts w:ascii="PT Astra Serif" w:hAnsi="PT Astra Serif"/>
          <w:color w:val="000000" w:themeColor="text1"/>
          <w:spacing w:val="-4"/>
          <w:sz w:val="28"/>
          <w:szCs w:val="28"/>
        </w:rPr>
      </w:pPr>
      <w:r w:rsidRPr="00C42128">
        <w:rPr>
          <w:rFonts w:ascii="PT Astra Serif" w:hAnsi="PT Astra Serif"/>
          <w:color w:val="000000" w:themeColor="text1"/>
          <w:spacing w:val="-4"/>
          <w:sz w:val="28"/>
          <w:szCs w:val="28"/>
        </w:rPr>
        <w:t>изменение сроков проведения отбора, в том числе сроков проведения отдельных этапов отбора.</w:t>
      </w:r>
    </w:p>
    <w:p w:rsidR="00B47AD9" w:rsidRPr="00C42128" w:rsidRDefault="00784B48" w:rsidP="005E036F">
      <w:pPr>
        <w:tabs>
          <w:tab w:val="left" w:pos="993"/>
        </w:tabs>
        <w:ind w:firstLine="709"/>
        <w:jc w:val="both"/>
        <w:rPr>
          <w:rFonts w:ascii="PT Astra Serif" w:hAnsi="PT Astra Serif"/>
          <w:color w:val="000000" w:themeColor="text1"/>
          <w:spacing w:val="-4"/>
          <w:sz w:val="28"/>
          <w:szCs w:val="28"/>
        </w:rPr>
      </w:pPr>
      <w:r w:rsidRPr="00C42128">
        <w:rPr>
          <w:rFonts w:ascii="PT Astra Serif" w:hAnsi="PT Astra Serif"/>
          <w:color w:val="000000" w:themeColor="text1"/>
          <w:spacing w:val="-4"/>
          <w:sz w:val="28"/>
          <w:szCs w:val="28"/>
        </w:rPr>
        <w:t>Изменение способа отбора не допускается.</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В случае внесения изменений в объявление не позднее наступления даты окончания срока приёма заявок по основаниям, предусмотренным абзацами первым – третьим и пятым настоящего пункта, срок приёма заявок продлевается не менее чем на 3 календарных дня, следующих за днём внесения таких изменений.</w:t>
      </w:r>
    </w:p>
    <w:p w:rsidR="00B47AD9" w:rsidRPr="00C42128" w:rsidRDefault="00784B48" w:rsidP="005E036F">
      <w:pPr>
        <w:tabs>
          <w:tab w:val="left" w:pos="993"/>
        </w:tabs>
        <w:ind w:firstLine="709"/>
        <w:jc w:val="both"/>
        <w:rPr>
          <w:rFonts w:ascii="PT Astra Serif" w:hAnsi="PT Astra Serif" w:cs="Courier New"/>
          <w:color w:val="000000" w:themeColor="text1"/>
          <w:sz w:val="28"/>
          <w:szCs w:val="28"/>
        </w:rPr>
      </w:pPr>
      <w:r w:rsidRPr="00C42128">
        <w:rPr>
          <w:rFonts w:ascii="PT Astra Serif" w:hAnsi="PT Astra Serif"/>
          <w:color w:val="000000" w:themeColor="text1"/>
          <w:sz w:val="28"/>
          <w:szCs w:val="28"/>
        </w:rPr>
        <w:lastRenderedPageBreak/>
        <w:t>В случае внесения изменений в объявление после наступления даты начала срока приёма заявок, в объявление включается положение, предусматривающее право заявителей, представивших заявку в порядке, установленном пунктом 9</w:t>
      </w:r>
      <w:r w:rsidRPr="00C42128">
        <w:rPr>
          <w:rFonts w:ascii="PT Astra Serif" w:hAnsi="PT Astra Serif"/>
          <w:color w:val="000000" w:themeColor="text1"/>
          <w:sz w:val="28"/>
          <w:szCs w:val="28"/>
          <w:vertAlign w:val="superscript"/>
        </w:rPr>
        <w:t>2</w:t>
      </w:r>
      <w:r w:rsidRPr="00C42128">
        <w:rPr>
          <w:rFonts w:ascii="PT Astra Serif" w:hAnsi="PT Astra Serif"/>
          <w:color w:val="000000" w:themeColor="text1"/>
          <w:sz w:val="28"/>
          <w:szCs w:val="28"/>
        </w:rPr>
        <w:t xml:space="preserve"> настоящих Правил, </w:t>
      </w:r>
      <w:r w:rsidRPr="00C42128">
        <w:rPr>
          <w:rFonts w:ascii="PT Astra Serif" w:hAnsi="PT Astra Serif" w:cs="Courier New"/>
          <w:color w:val="000000" w:themeColor="text1"/>
          <w:sz w:val="28"/>
          <w:szCs w:val="28"/>
        </w:rPr>
        <w:t>внести изменения в заявки</w:t>
      </w:r>
      <w:r w:rsidRPr="00C42128">
        <w:rPr>
          <w:rFonts w:ascii="PT Astra Serif" w:hAnsi="PT Astra Serif" w:cs="Courier New"/>
          <w:color w:val="000000" w:themeColor="text1"/>
          <w:sz w:val="28"/>
          <w:szCs w:val="28"/>
        </w:rPr>
        <w:br/>
        <w:t xml:space="preserve">в порядке, установленном пунктом </w:t>
      </w:r>
      <w:r w:rsidRPr="00C42128">
        <w:rPr>
          <w:rFonts w:ascii="PT Astra Serif" w:hAnsi="PT Astra Serif"/>
          <w:sz w:val="28"/>
          <w:szCs w:val="28"/>
        </w:rPr>
        <w:t>11</w:t>
      </w:r>
      <w:r w:rsidRPr="00C42128">
        <w:rPr>
          <w:rFonts w:ascii="PT Astra Serif" w:hAnsi="PT Astra Serif"/>
          <w:sz w:val="28"/>
          <w:szCs w:val="28"/>
          <w:vertAlign w:val="superscript"/>
        </w:rPr>
        <w:t>3</w:t>
      </w:r>
      <w:r w:rsidRPr="00C42128">
        <w:rPr>
          <w:rFonts w:ascii="PT Astra Serif" w:hAnsi="PT Astra Serif" w:cs="Courier New"/>
          <w:color w:val="000000" w:themeColor="text1"/>
          <w:sz w:val="28"/>
          <w:szCs w:val="28"/>
        </w:rPr>
        <w:t xml:space="preserve"> настоящих Правил.</w:t>
      </w:r>
    </w:p>
    <w:p w:rsidR="00B47AD9" w:rsidRPr="00C42128" w:rsidRDefault="00784B48" w:rsidP="005E036F">
      <w:pPr>
        <w:tabs>
          <w:tab w:val="left" w:pos="99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Заявители, представившие заявку в порядке, установленном пунктом 9</w:t>
      </w:r>
      <w:r w:rsidRPr="00C42128">
        <w:rPr>
          <w:rFonts w:ascii="PT Astra Serif" w:hAnsi="PT Astra Serif"/>
          <w:color w:val="000000" w:themeColor="text1"/>
          <w:sz w:val="28"/>
          <w:szCs w:val="28"/>
          <w:vertAlign w:val="superscript"/>
        </w:rPr>
        <w:t>2</w:t>
      </w:r>
      <w:r w:rsidRPr="00C42128">
        <w:rPr>
          <w:rFonts w:ascii="PT Astra Serif" w:hAnsi="PT Astra Serif"/>
          <w:color w:val="000000" w:themeColor="text1"/>
          <w:sz w:val="28"/>
          <w:szCs w:val="28"/>
        </w:rPr>
        <w:br/>
        <w:t>настоящих Правил, уведомляются о внесении изменений в объявление</w:t>
      </w:r>
      <w:r w:rsidRPr="00C42128">
        <w:rPr>
          <w:rFonts w:ascii="PT Astra Serif" w:hAnsi="PT Astra Serif"/>
          <w:color w:val="000000" w:themeColor="text1"/>
          <w:sz w:val="28"/>
          <w:szCs w:val="28"/>
        </w:rPr>
        <w:br/>
        <w:t>не позднее дня, следующего за днем внесения изменений в объявление,</w:t>
      </w:r>
      <w:r w:rsidRPr="00C42128">
        <w:rPr>
          <w:rFonts w:ascii="PT Astra Serif" w:hAnsi="PT Astra Serif"/>
          <w:color w:val="000000" w:themeColor="text1"/>
          <w:sz w:val="28"/>
          <w:szCs w:val="28"/>
        </w:rPr>
        <w:br/>
        <w:t>с использованием системы «Электронный бюджет».</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eastAsia="Times New Roman" w:hAnsi="PT Astra Serif" w:cs="PT Astra Serif"/>
          <w:kern w:val="0"/>
          <w:sz w:val="28"/>
          <w:szCs w:val="28"/>
          <w:lang w:eastAsia="ru-RU" w:bidi="ar-SA"/>
        </w:rPr>
        <w:t>8</w:t>
      </w:r>
      <w:r w:rsidRPr="00C42128">
        <w:rPr>
          <w:rFonts w:ascii="PT Astra Serif" w:eastAsia="Times New Roman" w:hAnsi="PT Astra Serif" w:cs="PT Astra Serif"/>
          <w:kern w:val="0"/>
          <w:sz w:val="28"/>
          <w:szCs w:val="28"/>
          <w:vertAlign w:val="superscript"/>
          <w:lang w:eastAsia="ru-RU" w:bidi="ar-SA"/>
        </w:rPr>
        <w:t>4</w:t>
      </w:r>
      <w:r w:rsidRPr="00C42128">
        <w:rPr>
          <w:rFonts w:ascii="PT Astra Serif" w:eastAsia="Times New Roman" w:hAnsi="PT Astra Serif" w:cs="PT Astra Serif"/>
          <w:kern w:val="0"/>
          <w:sz w:val="28"/>
          <w:szCs w:val="28"/>
          <w:lang w:eastAsia="ru-RU" w:bidi="ar-SA"/>
        </w:rPr>
        <w:t xml:space="preserve">. </w:t>
      </w:r>
      <w:r w:rsidRPr="00C42128">
        <w:rPr>
          <w:rFonts w:ascii="PT Astra Serif" w:hAnsi="PT Astra Serif"/>
          <w:sz w:val="28"/>
          <w:szCs w:val="28"/>
        </w:rPr>
        <w:t>Министерство вправе принять решение об отмене проведения отбора.</w:t>
      </w:r>
    </w:p>
    <w:p w:rsidR="00B47AD9" w:rsidRPr="00C42128" w:rsidRDefault="00784B48" w:rsidP="005E036F">
      <w:pPr>
        <w:pStyle w:val="PTASTRA"/>
        <w:ind w:firstLine="709"/>
        <w:rPr>
          <w:color w:val="000000"/>
          <w:szCs w:val="28"/>
        </w:rPr>
      </w:pPr>
      <w:r w:rsidRPr="00C42128">
        <w:rPr>
          <w:color w:val="000000"/>
          <w:szCs w:val="28"/>
        </w:rPr>
        <w:t>Основаниями для принятия Министерством решения об отмене проведения отбора являются:</w:t>
      </w:r>
    </w:p>
    <w:p w:rsidR="00B47AD9" w:rsidRPr="00C42128" w:rsidRDefault="00784B48" w:rsidP="005E036F">
      <w:pPr>
        <w:pStyle w:val="PTASTRA"/>
        <w:ind w:firstLine="709"/>
        <w:rPr>
          <w:color w:val="000000"/>
          <w:szCs w:val="28"/>
        </w:rPr>
      </w:pPr>
      <w:r w:rsidRPr="00C42128">
        <w:rPr>
          <w:color w:val="000000"/>
          <w:szCs w:val="28"/>
        </w:rPr>
        <w:t>обстоятельства непреодолимой силы, определяемые в соответствии</w:t>
      </w:r>
      <w:r w:rsidRPr="00C42128">
        <w:rPr>
          <w:color w:val="000000"/>
          <w:szCs w:val="28"/>
        </w:rPr>
        <w:br/>
        <w:t>с пунктом 3 статьи 401 Гражданского кодекса Российской Федерации;</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B47AD9" w:rsidRPr="00C42128" w:rsidRDefault="00784B48" w:rsidP="005E036F">
      <w:pPr>
        <w:pStyle w:val="PTASTRA"/>
        <w:ind w:firstLine="709"/>
        <w:rPr>
          <w:color w:val="000000"/>
          <w:szCs w:val="28"/>
        </w:rPr>
      </w:pPr>
      <w:r w:rsidRPr="00C42128">
        <w:rPr>
          <w:color w:val="000000"/>
          <w:szCs w:val="28"/>
        </w:rPr>
        <w:t>отсутствие лимитов бюджетных обязательств на предоставление</w:t>
      </w:r>
      <w:r w:rsidRPr="00C42128">
        <w:rPr>
          <w:color w:val="000000"/>
          <w:szCs w:val="28"/>
        </w:rPr>
        <w:br/>
        <w:t>субсидий, доведённых до Министерства как получателя средств областного бюджета Ульяновской области.</w:t>
      </w:r>
    </w:p>
    <w:p w:rsidR="00B47AD9" w:rsidRPr="00C42128" w:rsidRDefault="00784B48" w:rsidP="005E036F">
      <w:pPr>
        <w:pStyle w:val="PTASTRA"/>
        <w:ind w:firstLine="709"/>
        <w:rPr>
          <w:color w:val="000000"/>
          <w:szCs w:val="28"/>
        </w:rPr>
      </w:pPr>
      <w:r w:rsidRPr="00C42128">
        <w:rPr>
          <w:color w:val="000000"/>
          <w:szCs w:val="28"/>
        </w:rPr>
        <w:t>Отмена проведения отбора по основаниям, указанным в абзацах третьем и пятом настоящего пункта, допускается не позднее чем за 1 рабочий день</w:t>
      </w:r>
      <w:r w:rsidRPr="00C42128">
        <w:rPr>
          <w:color w:val="000000"/>
          <w:szCs w:val="28"/>
        </w:rPr>
        <w:br/>
        <w:t>до даты окончания срока приёма заявок.</w:t>
      </w:r>
    </w:p>
    <w:p w:rsidR="00B47AD9" w:rsidRPr="00C42128" w:rsidRDefault="00784B48" w:rsidP="005E036F">
      <w:pPr>
        <w:pStyle w:val="PTASTRA"/>
        <w:ind w:firstLine="709"/>
        <w:rPr>
          <w:color w:val="000000"/>
          <w:szCs w:val="28"/>
        </w:rPr>
      </w:pPr>
      <w:r w:rsidRPr="00C42128">
        <w:rPr>
          <w:color w:val="000000"/>
          <w:szCs w:val="28"/>
        </w:rPr>
        <w:t>Отмена проведения отбора по основанию, указанному в абзаце четвёртом настоящего пункта, допускается не позднее чем за 1 рабочий день до даты</w:t>
      </w:r>
      <w:r w:rsidRPr="00C42128">
        <w:rPr>
          <w:color w:val="000000"/>
          <w:szCs w:val="28"/>
        </w:rPr>
        <w:br/>
        <w:t>подписания протокола подведения итогов отбора.</w:t>
      </w:r>
    </w:p>
    <w:p w:rsidR="00B47AD9" w:rsidRPr="00C42128" w:rsidRDefault="00784B48" w:rsidP="005E036F">
      <w:pPr>
        <w:pStyle w:val="PTASTRA"/>
        <w:ind w:firstLine="709"/>
        <w:rPr>
          <w:color w:val="000000"/>
          <w:szCs w:val="28"/>
        </w:rPr>
      </w:pPr>
      <w:r w:rsidRPr="00C42128">
        <w:rPr>
          <w:color w:val="000000"/>
          <w:szCs w:val="28"/>
        </w:rPr>
        <w:t>Объявление об отмене проведения отбора формируется</w:t>
      </w:r>
      <w:r w:rsidRPr="00C42128">
        <w:rPr>
          <w:color w:val="000000"/>
          <w:szCs w:val="28"/>
        </w:rPr>
        <w:br/>
        <w:t>в электронной форме посредством заполнения соответствующих экранных форм веб-интерфейса системы «Электронный бюджет», подписывается</w:t>
      </w:r>
      <w:r w:rsidRPr="00C42128">
        <w:rPr>
          <w:color w:val="000000"/>
          <w:szCs w:val="28"/>
        </w:rPr>
        <w:br/>
        <w:t>усиленной квалифицированной электронной подписью Министра</w:t>
      </w:r>
      <w:r w:rsidRPr="00C42128">
        <w:rPr>
          <w:color w:val="000000"/>
          <w:szCs w:val="28"/>
        </w:rPr>
        <w:br/>
        <w:t>(уполномоченного им лица) и размещается на едином портале.</w:t>
      </w:r>
    </w:p>
    <w:p w:rsidR="00B47AD9" w:rsidRPr="00C42128" w:rsidRDefault="00784B48" w:rsidP="005E036F">
      <w:pPr>
        <w:pStyle w:val="PTASTRA"/>
        <w:ind w:firstLine="709"/>
        <w:rPr>
          <w:color w:val="000000"/>
          <w:szCs w:val="28"/>
        </w:rPr>
      </w:pPr>
      <w:r w:rsidRPr="00C42128">
        <w:rPr>
          <w:color w:val="000000"/>
          <w:szCs w:val="28"/>
        </w:rPr>
        <w:t>Объявление об отмене проведения отбора должно содержать</w:t>
      </w:r>
      <w:r w:rsidRPr="00C42128">
        <w:rPr>
          <w:color w:val="000000"/>
          <w:szCs w:val="28"/>
        </w:rPr>
        <w:br/>
        <w:t>информацию об обстоятельствах, послуживших основанием для принятия</w:t>
      </w:r>
      <w:r w:rsidRPr="00C42128">
        <w:rPr>
          <w:color w:val="000000"/>
          <w:szCs w:val="28"/>
        </w:rPr>
        <w:br/>
        <w:t>Министерством такого решения.</w:t>
      </w:r>
    </w:p>
    <w:p w:rsidR="00B47AD9" w:rsidRPr="00C42128" w:rsidRDefault="00784B48" w:rsidP="005E036F">
      <w:pPr>
        <w:pStyle w:val="PTASTRA"/>
        <w:ind w:firstLine="709"/>
        <w:rPr>
          <w:color w:val="000000"/>
          <w:szCs w:val="28"/>
        </w:rPr>
      </w:pPr>
      <w:r w:rsidRPr="00C42128">
        <w:rPr>
          <w:color w:val="000000"/>
          <w:szCs w:val="28"/>
        </w:rPr>
        <w:t>Проведение отбора считается отменённым со дня размещения объявления об отмене проведения отбора на едином портале.»;</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sz w:val="28"/>
          <w:szCs w:val="28"/>
        </w:rPr>
        <w:t>7) дополнить пунктом 9</w:t>
      </w:r>
      <w:r w:rsidRPr="00C42128">
        <w:rPr>
          <w:rFonts w:ascii="PT Astra Serif" w:hAnsi="PT Astra Serif"/>
          <w:sz w:val="28"/>
          <w:szCs w:val="28"/>
          <w:vertAlign w:val="superscript"/>
        </w:rPr>
        <w:t>1</w:t>
      </w:r>
      <w:r w:rsidRPr="00C42128">
        <w:rPr>
          <w:rFonts w:ascii="PT Astra Serif" w:hAnsi="PT Astra Serif"/>
          <w:sz w:val="28"/>
          <w:szCs w:val="28"/>
        </w:rPr>
        <w:t xml:space="preserve"> следующего содержания:</w:t>
      </w:r>
    </w:p>
    <w:p w:rsidR="00B47AD9" w:rsidRPr="00C42128" w:rsidRDefault="00784B48" w:rsidP="005E036F">
      <w:pPr>
        <w:pStyle w:val="af9"/>
        <w:tabs>
          <w:tab w:val="left" w:pos="993"/>
        </w:tabs>
        <w:ind w:left="0" w:firstLine="709"/>
        <w:jc w:val="both"/>
        <w:rPr>
          <w:rFonts w:ascii="PT Astra Serif" w:hAnsi="PT Astra Serif"/>
          <w:sz w:val="28"/>
          <w:szCs w:val="28"/>
        </w:rPr>
      </w:pPr>
      <w:r w:rsidRPr="00C42128">
        <w:rPr>
          <w:rFonts w:ascii="PT Astra Serif" w:hAnsi="PT Astra Serif"/>
          <w:sz w:val="28"/>
          <w:szCs w:val="28"/>
        </w:rPr>
        <w:t>«9</w:t>
      </w:r>
      <w:r w:rsidRPr="00C42128">
        <w:rPr>
          <w:rFonts w:ascii="PT Astra Serif" w:hAnsi="PT Astra Serif"/>
          <w:sz w:val="28"/>
          <w:szCs w:val="28"/>
          <w:vertAlign w:val="superscript"/>
        </w:rPr>
        <w:t>1</w:t>
      </w:r>
      <w:r w:rsidRPr="00C42128">
        <w:rPr>
          <w:rFonts w:ascii="PT Astra Serif" w:hAnsi="PT Astra Serif"/>
          <w:sz w:val="28"/>
          <w:szCs w:val="28"/>
        </w:rPr>
        <w:t>. Для участия в конкурсном отборе заявитель 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B47AD9" w:rsidRPr="00C42128" w:rsidRDefault="00784B48" w:rsidP="005E036F">
      <w:pPr>
        <w:pStyle w:val="af9"/>
        <w:tabs>
          <w:tab w:val="left" w:pos="993"/>
        </w:tabs>
        <w:ind w:left="0" w:firstLine="709"/>
        <w:jc w:val="both"/>
        <w:rPr>
          <w:rFonts w:ascii="PT Astra Serif" w:hAnsi="PT Astra Serif"/>
          <w:sz w:val="28"/>
          <w:szCs w:val="28"/>
        </w:rPr>
      </w:pPr>
      <w:r w:rsidRPr="00C42128">
        <w:rPr>
          <w:rFonts w:ascii="PT Astra Serif" w:hAnsi="PT Astra Serif"/>
          <w:spacing w:val="-4"/>
          <w:sz w:val="28"/>
          <w:szCs w:val="28"/>
        </w:rPr>
        <w:t xml:space="preserve">Заявка, </w:t>
      </w:r>
      <w:r w:rsidRPr="00C42128">
        <w:rPr>
          <w:rFonts w:ascii="PT Astra Serif" w:hAnsi="PT Astra Serif"/>
          <w:sz w:val="28"/>
          <w:szCs w:val="28"/>
        </w:rPr>
        <w:t>сформированная в соответствии с абзацем первым настоящего пункта, должна содержать:</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pacing w:val="-4"/>
          <w:sz w:val="28"/>
          <w:szCs w:val="28"/>
        </w:rPr>
        <w:t>полное и сокращённое наименование (при наличии) заявителя;</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фамилию, имя, отчество (последнее – в случае его наличия) заявителя (для заявителя, являющегося индивидуальным предпринимателем);</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lastRenderedPageBreak/>
        <w:t>основной государственный регистрационный номер заявителя (ОГРН, ОГРНИП) (при наличии);</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 xml:space="preserve">идентификационный номер налогоплательщика (ИНН); </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 xml:space="preserve">дату и код причины постановки на учёт в налоговом органе (КПП) </w:t>
      </w:r>
      <w:r w:rsidRPr="00C42128">
        <w:rPr>
          <w:rFonts w:ascii="PT Astra Serif" w:hAnsi="PT Astra Serif"/>
          <w:spacing w:val="-4"/>
          <w:sz w:val="28"/>
          <w:szCs w:val="28"/>
        </w:rPr>
        <w:br/>
        <w:t xml:space="preserve">(при наличии); </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дату и место рождения (для заявителя, являющегося индивидуальным предпринимателем);</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страховой номер индивидуального лицевого счёта (для заявителя, являющегося индивидуальным предпринимателем);</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адрес регистрации заявителя (</w:t>
      </w:r>
      <w:r w:rsidRPr="00C42128">
        <w:rPr>
          <w:rFonts w:ascii="PT Astra Serif" w:hAnsi="PT Astra Serif"/>
          <w:sz w:val="28"/>
          <w:szCs w:val="28"/>
        </w:rPr>
        <w:t>для заявителя, являющегося юридическим лицом</w:t>
      </w:r>
      <w:r w:rsidRPr="00C42128">
        <w:rPr>
          <w:rFonts w:ascii="PT Astra Serif" w:hAnsi="PT Astra Serif"/>
          <w:spacing w:val="-4"/>
          <w:sz w:val="28"/>
          <w:szCs w:val="28"/>
        </w:rPr>
        <w:t>);</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z w:val="28"/>
          <w:szCs w:val="28"/>
        </w:rPr>
        <w:t>адрес места жительства (для заявителя, являющегося индивидуальным предпринимателем);</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B47AD9" w:rsidRPr="00C42128" w:rsidRDefault="00784B48" w:rsidP="005E036F">
      <w:pPr>
        <w:ind w:firstLine="709"/>
        <w:jc w:val="both"/>
        <w:rPr>
          <w:rFonts w:ascii="PT Astra Serif" w:hAnsi="PT Astra Serif"/>
          <w:spacing w:val="-4"/>
          <w:sz w:val="28"/>
          <w:szCs w:val="28"/>
        </w:rPr>
      </w:pPr>
      <w:r w:rsidRPr="00C42128">
        <w:rPr>
          <w:rFonts w:ascii="PT Astra Serif" w:hAnsi="PT Astra Serif"/>
          <w:spacing w:val="-4"/>
          <w:sz w:val="28"/>
          <w:szCs w:val="28"/>
        </w:rPr>
        <w:t>фамилию, имя, отчество (последнее – в случае его наличия)</w:t>
      </w:r>
      <w:r w:rsidRPr="00C42128">
        <w:rPr>
          <w:rFonts w:ascii="PT Astra Serif" w:hAnsi="PT Astra Serif"/>
          <w:spacing w:val="-4"/>
          <w:sz w:val="28"/>
          <w:szCs w:val="28"/>
        </w:rPr>
        <w:br/>
        <w:t>и идентификационный номер налогоплательщика главного бухгалтера</w:t>
      </w:r>
      <w:r w:rsidRPr="00C42128">
        <w:rPr>
          <w:rFonts w:ascii="PT Astra Serif" w:hAnsi="PT Astra Serif"/>
          <w:spacing w:val="-4"/>
          <w:sz w:val="28"/>
          <w:szCs w:val="28"/>
        </w:rPr>
        <w:br/>
        <w:t xml:space="preserve">(при наличии), фамилии, имена, отчества (последние – в случае их наличия) учредителей (за исключением сельскохозяйственных кооперативов, созданных </w:t>
      </w:r>
      <w:r w:rsidRPr="00C42128">
        <w:rPr>
          <w:rFonts w:ascii="PT Astra Serif" w:hAnsi="PT Astra Serif"/>
          <w:spacing w:val="-4"/>
          <w:sz w:val="28"/>
          <w:szCs w:val="28"/>
        </w:rPr>
        <w:br/>
        <w:t xml:space="preserve">в соответствии с Федеральным законом от 08.12.1995 № 193-ФЗ </w:t>
      </w:r>
      <w:r w:rsidRPr="00C42128">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C42128">
        <w:rPr>
          <w:rFonts w:ascii="PT Astra Serif" w:hAnsi="PT Astra Serif"/>
          <w:sz w:val="28"/>
          <w:szCs w:val="28"/>
        </w:rPr>
        <w:t>для заявителя, являющегося юридическим лицом</w:t>
      </w:r>
      <w:r w:rsidRPr="00C42128">
        <w:rPr>
          <w:rFonts w:ascii="PT Astra Serif" w:hAnsi="PT Astra Serif"/>
          <w:spacing w:val="-4"/>
          <w:sz w:val="28"/>
          <w:szCs w:val="28"/>
        </w:rPr>
        <w:t>);</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 (</w:t>
      </w:r>
      <w:r w:rsidRPr="00C42128">
        <w:rPr>
          <w:rFonts w:ascii="PT Astra Serif" w:hAnsi="PT Astra Serif"/>
          <w:sz w:val="28"/>
          <w:szCs w:val="28"/>
        </w:rPr>
        <w:t>для заявителя, являющегося юридическим лицом</w:t>
      </w:r>
      <w:r w:rsidRPr="00C42128">
        <w:rPr>
          <w:rFonts w:ascii="PT Astra Serif" w:hAnsi="PT Astra Serif"/>
          <w:spacing w:val="-4"/>
          <w:sz w:val="28"/>
          <w:szCs w:val="28"/>
        </w:rPr>
        <w:t>);</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pacing w:val="-4"/>
          <w:sz w:val="28"/>
          <w:szCs w:val="28"/>
        </w:rPr>
        <w:t>перечень видов деятельности, которые заявитель вправе осуществлять в соответствии с учредительными документами заявителя (</w:t>
      </w:r>
      <w:r w:rsidRPr="00C42128">
        <w:rPr>
          <w:rFonts w:ascii="PT Astra Serif" w:hAnsi="PT Astra Serif"/>
          <w:sz w:val="28"/>
          <w:szCs w:val="28"/>
        </w:rPr>
        <w:t>для заявителя, являющегося юридическим лицом</w:t>
      </w:r>
      <w:r w:rsidRPr="00C42128">
        <w:rPr>
          <w:rFonts w:ascii="PT Astra Serif" w:hAnsi="PT Astra Serif"/>
          <w:spacing w:val="-4"/>
          <w:sz w:val="28"/>
          <w:szCs w:val="28"/>
        </w:rPr>
        <w:t xml:space="preserve">) или </w:t>
      </w:r>
      <w:r w:rsidRPr="00C42128">
        <w:rPr>
          <w:rFonts w:ascii="PT Astra Serif" w:hAnsi="PT Astra Serif"/>
          <w:sz w:val="28"/>
          <w:szCs w:val="28"/>
        </w:rPr>
        <w:t>в соответствии со сведениями Единого государственного реестра индивидуальных предпринимателей</w:t>
      </w:r>
      <w:r w:rsidRPr="00C42128">
        <w:rPr>
          <w:rFonts w:ascii="PT Astra Serif" w:hAnsi="PT Astra Serif"/>
          <w:sz w:val="28"/>
          <w:szCs w:val="28"/>
        </w:rPr>
        <w:br/>
        <w:t>(для заявителя, являющегося индивидуальным предпринимателем)</w:t>
      </w:r>
      <w:r w:rsidRPr="00C42128">
        <w:rPr>
          <w:rFonts w:ascii="PT Astra Serif" w:hAnsi="PT Astra Serif"/>
          <w:spacing w:val="-4"/>
          <w:sz w:val="28"/>
          <w:szCs w:val="28"/>
        </w:rPr>
        <w:t>;</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 xml:space="preserve">информацию о счетах, открытых заявителю </w:t>
      </w:r>
      <w:r w:rsidRPr="00C42128">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Pr="00C42128">
        <w:rPr>
          <w:rFonts w:ascii="PT Astra Serif" w:hAnsi="PT Astra Serif"/>
          <w:spacing w:val="-4"/>
          <w:sz w:val="28"/>
          <w:szCs w:val="28"/>
        </w:rPr>
        <w:t>,</w:t>
      </w:r>
      <w:r w:rsidRPr="00C42128">
        <w:rPr>
          <w:rFonts w:ascii="PT Astra Serif" w:hAnsi="PT Astra Serif"/>
          <w:sz w:val="28"/>
          <w:szCs w:val="28"/>
        </w:rPr>
        <w:br/>
      </w:r>
      <w:r w:rsidRPr="00C42128">
        <w:rPr>
          <w:rFonts w:ascii="PT Astra Serif" w:hAnsi="PT Astra Serif"/>
          <w:spacing w:val="-4"/>
          <w:sz w:val="28"/>
          <w:szCs w:val="28"/>
        </w:rPr>
        <w:t>для перечисления субсидии, а также о лице, уполномоченном на подписание соглашения о предоставлении субсидии.</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C42128">
        <w:rPr>
          <w:rFonts w:ascii="PT Astra Serif" w:hAnsi="PT Astra Serif"/>
          <w:sz w:val="28"/>
          <w:szCs w:val="28"/>
        </w:rPr>
        <w:br/>
        <w:t>в системе «Электронный бюджет».»;</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sz w:val="28"/>
          <w:szCs w:val="28"/>
        </w:rPr>
        <w:lastRenderedPageBreak/>
        <w:t>8) пункты 10-11</w:t>
      </w:r>
      <w:r w:rsidRPr="00C42128">
        <w:rPr>
          <w:rFonts w:ascii="PT Astra Serif" w:hAnsi="PT Astra Serif"/>
          <w:sz w:val="28"/>
          <w:szCs w:val="28"/>
          <w:vertAlign w:val="superscript"/>
        </w:rPr>
        <w:t>1</w:t>
      </w:r>
      <w:r w:rsidRPr="00C42128">
        <w:rPr>
          <w:rFonts w:ascii="PT Astra Serif" w:hAnsi="PT Astra Serif"/>
          <w:sz w:val="28"/>
          <w:szCs w:val="28"/>
        </w:rPr>
        <w:t xml:space="preserve"> изложить в следующей редакции: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«10. Заявитель прилагает к заявке следующие документы, преобразованные в электронную форму путём сканирования документов</w:t>
      </w:r>
      <w:r w:rsidRPr="00C42128">
        <w:rPr>
          <w:rFonts w:ascii="PT Astra Serif" w:hAnsi="PT Astra Serif"/>
          <w:sz w:val="28"/>
          <w:szCs w:val="28"/>
        </w:rPr>
        <w:br/>
        <w:t>на бумажном носителе (далее – электронные документы):</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2) электронный документ, подтверждающий согласие на обработку персональных данных (представляется заявителем, являющимся индивидуальным предпринимателем);</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3)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заявителя, являющегося юридическим лицом, составленную по форме, утвержденной правовым актом Министерства, к которой прилагаются электронные документы, подтверждающие согласие указанных в данной справке лиц на обработку их персональных данных (представляется заявителем, являющимся юридическим лицом);</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pacing w:val="-4"/>
          <w:sz w:val="28"/>
          <w:szCs w:val="28"/>
        </w:rPr>
        <w:t xml:space="preserve">4) справку о размере среднемесячной заработной платы работников заявителя </w:t>
      </w:r>
      <w:r w:rsidRPr="00C42128">
        <w:rPr>
          <w:rFonts w:ascii="PT Astra Serif" w:hAnsi="PT Astra Serif"/>
          <w:sz w:val="28"/>
          <w:szCs w:val="28"/>
        </w:rPr>
        <w:t>в году, предшествующему году обращения заявителя в Министерство за получением субсидии,</w:t>
      </w:r>
      <w:r w:rsidRPr="00C42128">
        <w:rPr>
          <w:rFonts w:ascii="PT Astra Serif" w:hAnsi="PT Astra Serif"/>
          <w:spacing w:val="-4"/>
          <w:sz w:val="28"/>
          <w:szCs w:val="28"/>
        </w:rPr>
        <w:t xml:space="preserve"> по состоянию</w:t>
      </w:r>
      <w:r w:rsidRPr="00C42128">
        <w:rPr>
          <w:rFonts w:ascii="PT Astra Serif" w:hAnsi="PT Astra Serif"/>
          <w:sz w:val="28"/>
          <w:szCs w:val="28"/>
        </w:rPr>
        <w:t xml:space="preserve"> на 1 января текущего финансового года, составленную 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заверенную печатью (при наличии печати), к которой прилагается бухгалтерская отчётность и (или) иные электронные документы, подтверждающие содержащиеся в справке сведения;</w:t>
      </w:r>
    </w:p>
    <w:p w:rsidR="00B47AD9" w:rsidRPr="00C42128" w:rsidRDefault="00784B48" w:rsidP="00F1622F">
      <w:pPr>
        <w:ind w:firstLine="709"/>
        <w:jc w:val="both"/>
        <w:rPr>
          <w:rFonts w:ascii="PT Astra Serif" w:hAnsi="PT Astra Serif"/>
          <w:sz w:val="28"/>
          <w:szCs w:val="28"/>
        </w:rPr>
      </w:pPr>
      <w:r w:rsidRPr="00C42128">
        <w:rPr>
          <w:rFonts w:ascii="PT Astra Serif" w:hAnsi="PT Astra Serif"/>
          <w:sz w:val="28"/>
          <w:szCs w:val="28"/>
        </w:rPr>
        <w:t>5) справку о производстве и (или) переработке сельскохозяйственной продукции заявителем на территории Ульяновской области в году, предшествующем году, в котором он обратился в Министерство за получением субсидии, составленную по форме, утвержденной правовым актом Министерства</w:t>
      </w:r>
      <w:r w:rsidR="00F1622F" w:rsidRPr="00C42128">
        <w:rPr>
          <w:rFonts w:ascii="PT Astra Serif" w:hAnsi="PT Astra Serif"/>
          <w:sz w:val="28"/>
          <w:szCs w:val="28"/>
        </w:rPr>
        <w:t xml:space="preserve"> (представляется заявителем, не являющимся сельскохозяйственным товаропроизводителем в соответствии со статьёй 3 Федерального закона от 29.12.2006 № 264-ФЗ «О развитии сельского хозяйства»)</w:t>
      </w:r>
      <w:r w:rsidRPr="00C42128">
        <w:rPr>
          <w:rFonts w:ascii="PT Astra Serif" w:hAnsi="PT Astra Serif"/>
          <w:sz w:val="28"/>
          <w:szCs w:val="28"/>
        </w:rPr>
        <w:t>;</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6)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в котором заявитель поставлен на учет по месту своего нахождения (месту жительства), не ранее 30 календарных дней до даты представления заявки в Министерство;</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7) копию уведомления об использовании права на освобождение</w:t>
      </w:r>
      <w:r w:rsidRPr="00C42128">
        <w:rPr>
          <w:rFonts w:ascii="PT Astra Serif" w:hAnsi="PT Astra Serif"/>
          <w:sz w:val="28"/>
          <w:szCs w:val="28"/>
        </w:rPr>
        <w:br/>
        <w:t>от исполнения обязанностей налогоплательщика, связанных с исчислением</w:t>
      </w:r>
      <w:r w:rsidRPr="00C42128">
        <w:rPr>
          <w:rFonts w:ascii="PT Astra Serif" w:hAnsi="PT Astra Serif"/>
          <w:sz w:val="28"/>
          <w:szCs w:val="28"/>
        </w:rPr>
        <w:br/>
        <w:t>и уплатой налога на добавленную стоимость, на дату осуществления затрат, направленного заявителем в налоговый орган по месту учета заявителя</w:t>
      </w:r>
      <w:r w:rsidRPr="00C42128">
        <w:rPr>
          <w:rFonts w:ascii="PT Astra Serif" w:hAnsi="PT Astra Serif"/>
          <w:sz w:val="28"/>
          <w:szCs w:val="28"/>
        </w:rPr>
        <w:br/>
      </w:r>
      <w:r w:rsidRPr="00C42128">
        <w:rPr>
          <w:rFonts w:ascii="PT Astra Serif" w:hAnsi="PT Astra Serif"/>
          <w:sz w:val="28"/>
          <w:szCs w:val="28"/>
        </w:rPr>
        <w:lastRenderedPageBreak/>
        <w:t>и имеющего отметку налогового органа о его получении (представляется</w:t>
      </w:r>
      <w:r w:rsidRPr="00C42128">
        <w:rPr>
          <w:rFonts w:ascii="PT Astra Serif" w:hAnsi="PT Astra Serif"/>
          <w:sz w:val="28"/>
          <w:szCs w:val="28"/>
        </w:rPr>
        <w:br/>
        <w:t>в случае использования заявителем указанного права);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8) в случае если заявитель претендует на получение субсидии в целях возмещения части затрат, указанных в подпунктах 1 и 2 пункта 5 настоящих Правил, он дополнительно представляет следующие электронные документы: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а) договоры купли-продажи транспортных средств, счета-фактуры (если продавец является налогоплательщиком налога на добавленную стоимость) либо товарные накладные, платежные поручения, подтверждающие оплату приобретенных транспортных средств в полном объёме, в том числе их предварительную оплату (представляются в случае приобретения транспортных средств на основании договора купли-продажи);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б) договоры финансовой аренды (лизинга), предметом которых являются транспортные средства, акты передачи, подписанные продавцом, лизингодателем и заявителем (лизингополучателем), платежные поручения, подтверждающие оплату лизинговых платежей в полном объёме (представляются в случае приобретения транспортных средств на основании договоров финансовой аренды (лизинга);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в) паспорт транспортного средства или выписка из паспорта транспортного средства, а также свидетельство о регистрации транспортного средства;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г) инвентарные карточки учёта объектов основных средств либо иные первичные учётные документы или выписки из них, применяемые заявителем для ведения бухгалтерского учёта, подтверждающие наличие (отсутствие)</w:t>
      </w:r>
      <w:r w:rsidRPr="00C42128">
        <w:rPr>
          <w:rFonts w:ascii="PT Astra Serif" w:hAnsi="PT Astra Serif"/>
          <w:sz w:val="28"/>
          <w:szCs w:val="28"/>
        </w:rPr>
        <w:br/>
        <w:t>у заявителя приобретенных им транспортных средств и содержащие сведения</w:t>
      </w:r>
      <w:r w:rsidRPr="00C42128">
        <w:rPr>
          <w:rFonts w:ascii="PT Astra Serif" w:hAnsi="PT Astra Serif"/>
          <w:sz w:val="28"/>
          <w:szCs w:val="28"/>
        </w:rPr>
        <w:br/>
        <w:t xml:space="preserve">о дате (годе) выпуска таких транспортных средств;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9) в случае если заявитель претендует на получение субсидии в целях возмещения части затрат, указанных в подпунктах 3 и 5 пункта 5 настоящих Правил, он дополнительно представляет следующие электронные документы: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а) паспорт самоходной машины или выписка из паспорта самоходной машины, а также свидетельство о регистрации самоходной машины, в случае если государственная регистрация самоходной машины в соответствии</w:t>
      </w:r>
      <w:r w:rsidRPr="00C42128">
        <w:rPr>
          <w:rFonts w:ascii="PT Astra Serif" w:hAnsi="PT Astra Serif"/>
          <w:sz w:val="28"/>
          <w:szCs w:val="28"/>
        </w:rPr>
        <w:br/>
        <w:t xml:space="preserve">с законодательством Российской Федерации является обязательной (представляются в случае приобретения самоходной машины);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б) договоры финансовой аренды (лизинга), предметом которых являются машины и (или) оборудование, акты передачи, подписанные продавцом, лизингодателем и заявителем (лизингополучателем), платежные поручения, подтверждающие оплату лизинговых платежей в полном объёме;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10) в случае если заявитель претендует на получение субсидии в целях возмещения части затрат, указанных в подпункте 4 пункта 5 настоящих Правил, он дополнительно представляет следующие электронные документы: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а) разрешение на ввод объекта капитального строительства</w:t>
      </w:r>
      <w:r w:rsidRPr="00C42128">
        <w:rPr>
          <w:rFonts w:ascii="PT Astra Serif" w:hAnsi="PT Astra Serif"/>
          <w:sz w:val="28"/>
          <w:szCs w:val="28"/>
        </w:rPr>
        <w:br/>
        <w:t xml:space="preserve">в эксплуатацию, выданное местной администрацией соответствующего муниципального образования Ульяновской области или уполномоченным Правительством Ульяновской области исполнительным органом Ульяновской области, осуществляющим полномочия органов местного самоуправления </w:t>
      </w:r>
      <w:r w:rsidRPr="00C42128">
        <w:rPr>
          <w:rFonts w:ascii="PT Astra Serif" w:hAnsi="PT Astra Serif"/>
          <w:sz w:val="28"/>
          <w:szCs w:val="28"/>
        </w:rPr>
        <w:lastRenderedPageBreak/>
        <w:t xml:space="preserve">соответствующих муниципальных образований Ульяновской области в области градостроительной деятельности (в случае строительства объекта капитального строительства);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б) договор финансовой аренды (лизинга), предметом которого является строительство животноводческого объекта, платёжные поручения, подтверждающие оплату лизинговых платежей в полном объёме. </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11. В случае если электронные документы, указанные в пункте 10 настоящих Правил, значительны по объёму и их размещение в системе «Электронный бюджет» вызывает трудности у заявителя, он вправе представить их в Министерство на бумажном носителе не позднее 2-го рабочего дня, следующего за днем подписания заявки в системе «Электронный бюджет»,</w:t>
      </w:r>
      <w:r w:rsidRPr="00C42128">
        <w:rPr>
          <w:rFonts w:ascii="PT Astra Serif" w:hAnsi="PT Astra Serif"/>
          <w:sz w:val="28"/>
          <w:szCs w:val="28"/>
        </w:rPr>
        <w:br/>
        <w:t>но не позднее даты окончания срока приема заявок, указанной в объявлении.</w:t>
      </w:r>
    </w:p>
    <w:p w:rsidR="00B47AD9" w:rsidRPr="00C42128" w:rsidRDefault="00784B48" w:rsidP="005E036F">
      <w:pPr>
        <w:widowControl w:val="0"/>
        <w:tabs>
          <w:tab w:val="left" w:pos="993"/>
        </w:tabs>
        <w:ind w:firstLine="709"/>
        <w:jc w:val="both"/>
        <w:rPr>
          <w:rFonts w:ascii="PT Astra Serif" w:hAnsi="PT Astra Serif"/>
          <w:sz w:val="28"/>
          <w:szCs w:val="28"/>
        </w:rPr>
      </w:pPr>
      <w:r w:rsidRPr="00C42128">
        <w:rPr>
          <w:rFonts w:ascii="PT Astra Serif" w:hAnsi="PT Astra Serif"/>
          <w:sz w:val="28"/>
          <w:szCs w:val="28"/>
        </w:rPr>
        <w:t>11</w:t>
      </w:r>
      <w:r w:rsidRPr="00C42128">
        <w:rPr>
          <w:rFonts w:ascii="PT Astra Serif" w:hAnsi="PT Astra Serif"/>
          <w:sz w:val="28"/>
          <w:szCs w:val="28"/>
          <w:vertAlign w:val="superscript"/>
        </w:rPr>
        <w:t>1</w:t>
      </w:r>
      <w:r w:rsidRPr="00C42128">
        <w:rPr>
          <w:rFonts w:ascii="PT Astra Serif" w:hAnsi="PT Astra Serif"/>
          <w:sz w:val="28"/>
          <w:szCs w:val="28"/>
        </w:rPr>
        <w:t>. 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путём формирования в системе «Электронный бюджет» соответствующего запроса.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в данном объявлении, но не позднее 1-го рабочего дня</w:t>
      </w:r>
      <w:r w:rsidRPr="00C42128">
        <w:rPr>
          <w:rFonts w:ascii="PT Astra Serif" w:hAnsi="PT Astra Serif"/>
          <w:sz w:val="28"/>
          <w:szCs w:val="28"/>
        </w:rPr>
        <w:br/>
        <w:t>до дня окончания срока приёма заявок путём формирования в системе «Электронный бюджет» соответствующего разъяснения.»;</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sz w:val="28"/>
          <w:szCs w:val="28"/>
        </w:rPr>
        <w:t>9) дополнить пунктами 11</w:t>
      </w:r>
      <w:r w:rsidRPr="00C42128">
        <w:rPr>
          <w:rFonts w:ascii="PT Astra Serif" w:hAnsi="PT Astra Serif"/>
          <w:sz w:val="28"/>
          <w:szCs w:val="28"/>
          <w:vertAlign w:val="superscript"/>
        </w:rPr>
        <w:t>2</w:t>
      </w:r>
      <w:r w:rsidRPr="00C42128">
        <w:rPr>
          <w:rFonts w:ascii="PT Astra Serif" w:hAnsi="PT Astra Serif"/>
          <w:sz w:val="28"/>
          <w:szCs w:val="28"/>
        </w:rPr>
        <w:t>-11</w:t>
      </w:r>
      <w:r w:rsidRPr="00C42128">
        <w:rPr>
          <w:rFonts w:ascii="PT Astra Serif" w:hAnsi="PT Astra Serif"/>
          <w:sz w:val="28"/>
          <w:szCs w:val="28"/>
          <w:vertAlign w:val="superscript"/>
        </w:rPr>
        <w:t>5</w:t>
      </w:r>
      <w:r w:rsidRPr="00C42128">
        <w:rPr>
          <w:rFonts w:ascii="PT Astra Serif" w:hAnsi="PT Astra Serif"/>
          <w:sz w:val="28"/>
          <w:szCs w:val="28"/>
        </w:rPr>
        <w:t xml:space="preserve"> изложить в следующей редакции:</w:t>
      </w:r>
    </w:p>
    <w:p w:rsidR="00B47AD9" w:rsidRPr="00C42128" w:rsidRDefault="00784B48" w:rsidP="005E036F">
      <w:pPr>
        <w:widowControl w:val="0"/>
        <w:ind w:firstLine="709"/>
        <w:contextualSpacing/>
        <w:jc w:val="both"/>
        <w:rPr>
          <w:rFonts w:ascii="PT Astra Serif" w:hAnsi="PT Astra Serif"/>
          <w:sz w:val="28"/>
          <w:szCs w:val="28"/>
        </w:rPr>
      </w:pPr>
      <w:r w:rsidRPr="00C42128">
        <w:rPr>
          <w:rFonts w:ascii="PT Astra Serif" w:hAnsi="PT Astra Serif"/>
          <w:sz w:val="28"/>
          <w:szCs w:val="28"/>
        </w:rPr>
        <w:t>«11</w:t>
      </w:r>
      <w:r w:rsidRPr="00C42128">
        <w:rPr>
          <w:rFonts w:ascii="PT Astra Serif" w:hAnsi="PT Astra Serif"/>
          <w:sz w:val="28"/>
          <w:szCs w:val="28"/>
          <w:vertAlign w:val="superscript"/>
        </w:rPr>
        <w:t>2</w:t>
      </w:r>
      <w:r w:rsidRPr="00C42128">
        <w:rPr>
          <w:rFonts w:ascii="PT Astra Serif" w:hAnsi="PT Astra Serif"/>
          <w:sz w:val="28"/>
          <w:szCs w:val="28"/>
        </w:rPr>
        <w:t>. Заявитель вправе отозвать заявку, в том числе в случае внесения</w:t>
      </w:r>
      <w:r w:rsidRPr="00C42128">
        <w:rPr>
          <w:rFonts w:ascii="PT Astra Serif" w:hAnsi="PT Astra Serif"/>
          <w:sz w:val="28"/>
          <w:szCs w:val="28"/>
        </w:rPr>
        <w:br/>
        <w:t xml:space="preserve">в неё изменений, до окончания указанного в объявлении срока приёма заявок, но не позднее даты, определённой Министерством в данном объявлении. </w:t>
      </w:r>
    </w:p>
    <w:p w:rsidR="00B47AD9" w:rsidRPr="00C42128" w:rsidRDefault="00784B48" w:rsidP="005E036F">
      <w:pPr>
        <w:widowControl w:val="0"/>
        <w:ind w:firstLine="709"/>
        <w:contextualSpacing/>
        <w:jc w:val="both"/>
        <w:rPr>
          <w:rFonts w:ascii="PT Astra Serif" w:hAnsi="PT Astra Serif"/>
          <w:sz w:val="28"/>
          <w:szCs w:val="28"/>
        </w:rPr>
      </w:pPr>
      <w:r w:rsidRPr="00C42128">
        <w:rPr>
          <w:rFonts w:ascii="PT Astra Serif" w:hAnsi="PT Astra Serif"/>
          <w:sz w:val="28"/>
          <w:szCs w:val="28"/>
        </w:rPr>
        <w:t xml:space="preserve">Отзыв заявки, в том числе в случае внесения изменений в заявку, осуществляется путём </w:t>
      </w:r>
      <w:r w:rsidRPr="00C42128">
        <w:rPr>
          <w:rFonts w:ascii="PT Astra Serif" w:hAnsi="PT Astra Serif" w:cs="PT Astra Serif"/>
          <w:spacing w:val="-4"/>
          <w:sz w:val="28"/>
          <w:szCs w:val="28"/>
        </w:rPr>
        <w:t xml:space="preserve">формирования </w:t>
      </w:r>
      <w:r w:rsidRPr="00C42128">
        <w:rPr>
          <w:rFonts w:ascii="PT Astra Serif" w:hAnsi="PT Astra Serif"/>
          <w:sz w:val="28"/>
          <w:szCs w:val="28"/>
        </w:rPr>
        <w:t>уведомления об отзыве заявки</w:t>
      </w:r>
      <w:r w:rsidRPr="00C42128">
        <w:rPr>
          <w:rFonts w:ascii="PT Astra Serif" w:hAnsi="PT Astra Serif"/>
          <w:sz w:val="28"/>
          <w:szCs w:val="28"/>
        </w:rPr>
        <w:br/>
        <w:t>в электронной форме посредством заполнения экранных форм веб-интерфейса</w:t>
      </w:r>
      <w:r w:rsidRPr="00C42128">
        <w:rPr>
          <w:rFonts w:ascii="PT Astra Serif" w:hAnsi="PT Astra Serif"/>
          <w:sz w:val="28"/>
          <w:szCs w:val="28"/>
        </w:rPr>
        <w:br/>
      </w:r>
      <w:r w:rsidRPr="00C42128">
        <w:rPr>
          <w:rFonts w:ascii="PT Astra Serif" w:hAnsi="PT Astra Serif" w:cs="PT Astra Serif"/>
          <w:spacing w:val="-4"/>
          <w:sz w:val="28"/>
          <w:szCs w:val="28"/>
        </w:rPr>
        <w:t xml:space="preserve">в </w:t>
      </w:r>
      <w:r w:rsidRPr="00C42128">
        <w:rPr>
          <w:rFonts w:ascii="PT Astra Serif" w:hAnsi="PT Astra Serif"/>
          <w:sz w:val="28"/>
          <w:szCs w:val="28"/>
        </w:rPr>
        <w:t>системе «Электронный бюджет».</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Возврат заявителю отозванной заявки осуществляется автоматически на едином портале и не является препятствием для повторного представления заявки заявителем до окончания срока приёма заявок, указанного в объявлении.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11</w:t>
      </w:r>
      <w:r w:rsidRPr="00C42128">
        <w:rPr>
          <w:rFonts w:ascii="PT Astra Serif" w:hAnsi="PT Astra Serif"/>
          <w:sz w:val="28"/>
          <w:szCs w:val="28"/>
          <w:vertAlign w:val="superscript"/>
        </w:rPr>
        <w:t>3</w:t>
      </w:r>
      <w:r w:rsidRPr="00C42128">
        <w:rPr>
          <w:rFonts w:ascii="PT Astra Serif" w:hAnsi="PT Astra Serif"/>
          <w:sz w:val="28"/>
          <w:szCs w:val="28"/>
        </w:rPr>
        <w:t>. Заявитель вправе внести изменения в заявку до окончания срока приёма заявок, указанного в объявлении, после формирования им</w:t>
      </w:r>
      <w:r w:rsidRPr="00C42128">
        <w:rPr>
          <w:rFonts w:ascii="PT Astra Serif" w:hAnsi="PT Astra Serif"/>
          <w:sz w:val="28"/>
          <w:szCs w:val="28"/>
        </w:rPr>
        <w:br/>
        <w:t>в электронной форме уведомления об отзыве заявки с последующим формированием новой заявки не позднее даты, указанной в объявлении.</w:t>
      </w:r>
    </w:p>
    <w:p w:rsidR="00B47AD9" w:rsidRPr="00C42128" w:rsidRDefault="00784B48" w:rsidP="005E036F">
      <w:pPr>
        <w:pStyle w:val="af9"/>
        <w:widowControl w:val="0"/>
        <w:tabs>
          <w:tab w:val="left" w:pos="993"/>
        </w:tabs>
        <w:ind w:left="0" w:firstLine="709"/>
        <w:jc w:val="both"/>
        <w:rPr>
          <w:rFonts w:ascii="PT Astra Serif" w:hAnsi="PT Astra Serif"/>
          <w:sz w:val="28"/>
          <w:szCs w:val="28"/>
        </w:rPr>
      </w:pPr>
      <w:r w:rsidRPr="00C42128">
        <w:rPr>
          <w:rFonts w:ascii="PT Astra Serif" w:hAnsi="PT Astra Serif"/>
          <w:sz w:val="28"/>
          <w:szCs w:val="28"/>
        </w:rPr>
        <w:t>11</w:t>
      </w:r>
      <w:r w:rsidRPr="00C42128">
        <w:rPr>
          <w:rFonts w:ascii="PT Astra Serif" w:hAnsi="PT Astra Serif"/>
          <w:sz w:val="28"/>
          <w:szCs w:val="28"/>
          <w:vertAlign w:val="superscript"/>
        </w:rPr>
        <w:t>4</w:t>
      </w:r>
      <w:r w:rsidRPr="00C42128">
        <w:rPr>
          <w:rFonts w:ascii="PT Astra Serif" w:hAnsi="PT Astra Serif"/>
          <w:sz w:val="28"/>
          <w:szCs w:val="28"/>
        </w:rPr>
        <w:t xml:space="preserve">. Для проведения отбора Министерством создаётся комиссия. Министерство обеспечивает деятельность комиссии, в том числе организует проведение её заседаний. </w:t>
      </w:r>
    </w:p>
    <w:p w:rsidR="00B47AD9" w:rsidRPr="00C42128" w:rsidRDefault="00784B48" w:rsidP="005E036F">
      <w:pPr>
        <w:pStyle w:val="af9"/>
        <w:widowControl w:val="0"/>
        <w:tabs>
          <w:tab w:val="left" w:pos="993"/>
        </w:tabs>
        <w:ind w:left="0" w:firstLine="709"/>
        <w:jc w:val="both"/>
        <w:rPr>
          <w:rFonts w:ascii="PT Astra Serif" w:hAnsi="PT Astra Serif"/>
          <w:sz w:val="28"/>
          <w:szCs w:val="28"/>
        </w:rPr>
      </w:pPr>
      <w:r w:rsidRPr="00C42128">
        <w:rPr>
          <w:rFonts w:ascii="PT Astra Serif" w:hAnsi="PT Astra Serif"/>
          <w:sz w:val="28"/>
          <w:szCs w:val="28"/>
        </w:rPr>
        <w:t>Положение о комиссии и её состав утверждаются правовым актом Министерства.</w:t>
      </w:r>
      <w:r w:rsidRPr="00C42128">
        <w:rPr>
          <w:rFonts w:ascii="PT Astra Serif" w:hAnsi="PT Astra Serif" w:cs="Courier New"/>
          <w:spacing w:val="-4"/>
          <w:sz w:val="28"/>
          <w:szCs w:val="28"/>
        </w:rPr>
        <w:t xml:space="preserve"> </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cs="Courier New"/>
          <w:spacing w:val="-4"/>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lastRenderedPageBreak/>
        <w:t>11</w:t>
      </w:r>
      <w:r w:rsidRPr="00C42128">
        <w:rPr>
          <w:rFonts w:ascii="PT Astra Serif" w:hAnsi="PT Astra Serif"/>
          <w:sz w:val="28"/>
          <w:szCs w:val="28"/>
          <w:vertAlign w:val="superscript"/>
        </w:rPr>
        <w:t>5</w:t>
      </w:r>
      <w:r w:rsidRPr="00C42128">
        <w:rPr>
          <w:rFonts w:ascii="PT Astra Serif" w:hAnsi="PT Astra Serif"/>
          <w:sz w:val="28"/>
          <w:szCs w:val="28"/>
        </w:rPr>
        <w:t>. Взаимодействие Министерства и комиссии с заявителями осуществляется в системе «Электронный бюджет».»;</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10) пункт 14 изложить в следующей редакции:</w:t>
      </w:r>
    </w:p>
    <w:p w:rsidR="00B47AD9" w:rsidRPr="00C42128" w:rsidRDefault="00784B48" w:rsidP="005E036F">
      <w:pPr>
        <w:widowControl w:val="0"/>
        <w:ind w:firstLine="709"/>
        <w:jc w:val="both"/>
        <w:rPr>
          <w:rFonts w:ascii="PT Astra Serif" w:hAnsi="PT Astra Serif" w:cs="Mangal"/>
          <w:sz w:val="28"/>
          <w:szCs w:val="28"/>
        </w:rPr>
      </w:pPr>
      <w:r w:rsidRPr="00C42128">
        <w:rPr>
          <w:rFonts w:ascii="PT Astra Serif" w:hAnsi="PT Astra Serif"/>
          <w:sz w:val="28"/>
          <w:szCs w:val="28"/>
        </w:rPr>
        <w:t>«14.</w:t>
      </w:r>
      <w:r w:rsidRPr="00C42128">
        <w:rPr>
          <w:rFonts w:ascii="PT Astra Serif" w:hAnsi="PT Astra Serif" w:cs="Mangal"/>
          <w:sz w:val="28"/>
          <w:szCs w:val="28"/>
        </w:rPr>
        <w:t xml:space="preserve"> Не позднее 1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Протокол вскрытия заявок должен содержать:</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сведения о поступивших для участия в отборе заявках;</w:t>
      </w:r>
    </w:p>
    <w:p w:rsidR="00507A20"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решение о признании отбора несостоявшимся (в случае, указанном</w:t>
      </w:r>
      <w:r w:rsidRPr="00C42128">
        <w:rPr>
          <w:rFonts w:ascii="PT Astra Serif" w:hAnsi="PT Astra Serif"/>
          <w:sz w:val="28"/>
          <w:szCs w:val="28"/>
        </w:rPr>
        <w:br/>
        <w:t>в абзаце девятнадцатом пункта 8</w:t>
      </w:r>
      <w:r w:rsidRPr="00C42128">
        <w:rPr>
          <w:rFonts w:ascii="PT Astra Serif" w:hAnsi="PT Astra Serif"/>
          <w:sz w:val="28"/>
          <w:szCs w:val="28"/>
          <w:vertAlign w:val="superscript"/>
        </w:rPr>
        <w:t>2</w:t>
      </w:r>
      <w:r w:rsidRPr="00C42128">
        <w:rPr>
          <w:rFonts w:ascii="PT Astra Serif" w:hAnsi="PT Astra Serif"/>
          <w:sz w:val="28"/>
          <w:szCs w:val="28"/>
        </w:rPr>
        <w:t xml:space="preserve"> настоящих Правил).</w:t>
      </w:r>
    </w:p>
    <w:p w:rsidR="00B47AD9" w:rsidRPr="00C42128" w:rsidRDefault="00507A20" w:rsidP="005E036F">
      <w:pPr>
        <w:widowControl w:val="0"/>
        <w:ind w:firstLine="709"/>
        <w:jc w:val="both"/>
        <w:rPr>
          <w:rFonts w:ascii="PT Astra Serif" w:hAnsi="PT Astra Serif"/>
          <w:sz w:val="28"/>
          <w:szCs w:val="28"/>
        </w:rPr>
      </w:pPr>
      <w:r w:rsidRPr="00C42128">
        <w:rPr>
          <w:rFonts w:ascii="PT Astra Serif" w:hAnsi="PT Astra Serif"/>
          <w:sz w:val="28"/>
          <w:szCs w:val="28"/>
        </w:rPr>
        <w:t>Внесение изменений в протокол вскрытия заявок не допускается.</w:t>
      </w:r>
      <w:r w:rsidR="00784B48" w:rsidRPr="00C42128">
        <w:rPr>
          <w:rFonts w:ascii="PT Astra Serif" w:hAnsi="PT Astra Serif"/>
          <w:sz w:val="28"/>
          <w:szCs w:val="28"/>
        </w:rPr>
        <w:t>»;</w:t>
      </w:r>
    </w:p>
    <w:p w:rsidR="00B47AD9" w:rsidRPr="00C42128" w:rsidRDefault="00784B48" w:rsidP="005E036F">
      <w:pPr>
        <w:widowControl w:val="0"/>
        <w:ind w:firstLine="709"/>
        <w:jc w:val="both"/>
        <w:rPr>
          <w:rFonts w:ascii="PT Astra Serif" w:hAnsi="PT Astra Serif"/>
          <w:sz w:val="28"/>
          <w:szCs w:val="28"/>
        </w:rPr>
      </w:pPr>
      <w:r w:rsidRPr="00C42128">
        <w:rPr>
          <w:rFonts w:ascii="PT Astra Serif" w:hAnsi="PT Astra Serif"/>
          <w:sz w:val="28"/>
          <w:szCs w:val="28"/>
        </w:rPr>
        <w:t>11) дополнить пунктами 14</w:t>
      </w:r>
      <w:r w:rsidRPr="00C42128">
        <w:rPr>
          <w:rFonts w:ascii="PT Astra Serif" w:hAnsi="PT Astra Serif"/>
          <w:sz w:val="28"/>
          <w:szCs w:val="28"/>
          <w:vertAlign w:val="superscript"/>
        </w:rPr>
        <w:t>1</w:t>
      </w:r>
      <w:r w:rsidRPr="00C42128">
        <w:rPr>
          <w:rFonts w:ascii="PT Astra Serif" w:hAnsi="PT Astra Serif"/>
          <w:sz w:val="28"/>
          <w:szCs w:val="28"/>
        </w:rPr>
        <w:t xml:space="preserve"> – 14</w:t>
      </w:r>
      <w:r w:rsidRPr="00C42128">
        <w:rPr>
          <w:rFonts w:ascii="PT Astra Serif" w:hAnsi="PT Astra Serif"/>
          <w:sz w:val="28"/>
          <w:szCs w:val="28"/>
          <w:vertAlign w:val="superscript"/>
        </w:rPr>
        <w:t>14</w:t>
      </w:r>
      <w:r w:rsidRPr="00C42128">
        <w:rPr>
          <w:rFonts w:ascii="PT Astra Serif" w:hAnsi="PT Astra Serif"/>
          <w:sz w:val="28"/>
          <w:szCs w:val="28"/>
        </w:rPr>
        <w:t xml:space="preserve"> следующего содержания:</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1</w:t>
      </w:r>
      <w:r w:rsidRPr="00C42128">
        <w:rPr>
          <w:rFonts w:ascii="PT Astra Serif" w:hAnsi="PT Astra Serif"/>
          <w:sz w:val="28"/>
          <w:szCs w:val="28"/>
        </w:rPr>
        <w:t xml:space="preserve">. </w:t>
      </w:r>
      <w:r w:rsidRPr="00C42128">
        <w:rPr>
          <w:rFonts w:ascii="PT Astra Serif" w:hAnsi="PT Astra Serif"/>
          <w:spacing w:val="-4"/>
          <w:sz w:val="28"/>
          <w:szCs w:val="28"/>
        </w:rPr>
        <w:t>Министерство в течение 15 рабочих дней с даты подписания протокола вскрытия заявок рассматривает поступившие заявки и прилагаемые к ним электронные документы и документы, предс</w:t>
      </w:r>
      <w:r w:rsidR="00EC51FA" w:rsidRPr="00C42128">
        <w:rPr>
          <w:rFonts w:ascii="PT Astra Serif" w:hAnsi="PT Astra Serif"/>
          <w:spacing w:val="-4"/>
          <w:sz w:val="28"/>
          <w:szCs w:val="28"/>
        </w:rPr>
        <w:t>тавленные на бумажном носителе,</w:t>
      </w:r>
      <w:r w:rsidR="00EC51FA" w:rsidRPr="00C42128">
        <w:rPr>
          <w:rFonts w:ascii="PT Astra Serif" w:hAnsi="PT Astra Serif"/>
          <w:spacing w:val="-4"/>
          <w:sz w:val="28"/>
          <w:szCs w:val="28"/>
        </w:rPr>
        <w:br/>
      </w:r>
      <w:r w:rsidRPr="00C42128">
        <w:rPr>
          <w:rFonts w:ascii="PT Astra Serif" w:hAnsi="PT Astra Serif"/>
          <w:spacing w:val="-4"/>
          <w:sz w:val="28"/>
          <w:szCs w:val="28"/>
        </w:rPr>
        <w:t>в случае их предоставления на бумажном носителе, на предмет соответствия предъявляемым к ним требованиям, комплектности, полноты и достоверности содержащихся в них сведений, а также проводит проверку соответствия заявителей требованиям, установленным пунктом 8 настоящих Правил, посредством изучения информации, разм</w:t>
      </w:r>
      <w:r w:rsidR="00EC51FA" w:rsidRPr="00C42128">
        <w:rPr>
          <w:rFonts w:ascii="PT Astra Serif" w:hAnsi="PT Astra Serif"/>
          <w:spacing w:val="-4"/>
          <w:sz w:val="28"/>
          <w:szCs w:val="28"/>
        </w:rPr>
        <w:t>ещённой в форме открытых данных</w:t>
      </w:r>
      <w:r w:rsidR="00EC51FA" w:rsidRPr="00C42128">
        <w:rPr>
          <w:rFonts w:ascii="PT Astra Serif" w:hAnsi="PT Astra Serif"/>
          <w:spacing w:val="-4"/>
          <w:sz w:val="28"/>
          <w:szCs w:val="28"/>
        </w:rPr>
        <w:br/>
      </w:r>
      <w:r w:rsidRPr="00C42128">
        <w:rPr>
          <w:rFonts w:ascii="PT Astra Serif" w:hAnsi="PT Astra Serif"/>
          <w:spacing w:val="-4"/>
          <w:sz w:val="28"/>
          <w:szCs w:val="28"/>
        </w:rPr>
        <w:t>на официальных сайтах уполном</w:t>
      </w:r>
      <w:r w:rsidR="00EC51FA" w:rsidRPr="00C42128">
        <w:rPr>
          <w:rFonts w:ascii="PT Astra Serif" w:hAnsi="PT Astra Serif"/>
          <w:spacing w:val="-4"/>
          <w:sz w:val="28"/>
          <w:szCs w:val="28"/>
        </w:rPr>
        <w:t>оченных государственных органов</w:t>
      </w:r>
      <w:r w:rsidR="00EC51FA" w:rsidRPr="00C42128">
        <w:rPr>
          <w:rFonts w:ascii="PT Astra Serif" w:hAnsi="PT Astra Serif"/>
          <w:spacing w:val="-4"/>
          <w:sz w:val="28"/>
          <w:szCs w:val="28"/>
        </w:rPr>
        <w:br/>
      </w:r>
      <w:r w:rsidRPr="00C42128">
        <w:rPr>
          <w:rFonts w:ascii="PT Astra Serif" w:hAnsi="PT Astra Serif"/>
          <w:spacing w:val="-4"/>
          <w:sz w:val="28"/>
          <w:szCs w:val="28"/>
        </w:rPr>
        <w:t>в информационно-телекоммуникационн</w:t>
      </w:r>
      <w:r w:rsidR="00EC51FA" w:rsidRPr="00C42128">
        <w:rPr>
          <w:rFonts w:ascii="PT Astra Serif" w:hAnsi="PT Astra Serif"/>
          <w:spacing w:val="-4"/>
          <w:sz w:val="28"/>
          <w:szCs w:val="28"/>
        </w:rPr>
        <w:t>ой сети «Интернет», направления</w:t>
      </w:r>
      <w:r w:rsidR="00EC51FA" w:rsidRPr="00C42128">
        <w:rPr>
          <w:rFonts w:ascii="PT Astra Serif" w:hAnsi="PT Astra Serif"/>
          <w:spacing w:val="-4"/>
          <w:sz w:val="28"/>
          <w:szCs w:val="28"/>
        </w:rPr>
        <w:br/>
      </w:r>
      <w:r w:rsidRPr="00C42128">
        <w:rPr>
          <w:rFonts w:ascii="PT Astra Serif" w:hAnsi="PT Astra Serif"/>
          <w:spacing w:val="-4"/>
          <w:sz w:val="28"/>
          <w:szCs w:val="28"/>
        </w:rPr>
        <w:t>в уполномоченные государственные органы запросов, наведения справок, а также использования иных форм проверки, не противоречащих законодательству Российской Федерации, если иное не</w:t>
      </w:r>
      <w:r w:rsidR="00EC51FA" w:rsidRPr="00C42128">
        <w:rPr>
          <w:rFonts w:ascii="PT Astra Serif" w:hAnsi="PT Astra Serif"/>
          <w:spacing w:val="-4"/>
          <w:sz w:val="28"/>
          <w:szCs w:val="28"/>
        </w:rPr>
        <w:t xml:space="preserve"> предусмотрено абзацами третьим</w:t>
      </w:r>
      <w:r w:rsidR="00EC51FA" w:rsidRPr="00C42128">
        <w:rPr>
          <w:rFonts w:ascii="PT Astra Serif" w:hAnsi="PT Astra Serif"/>
          <w:spacing w:val="-4"/>
          <w:sz w:val="28"/>
          <w:szCs w:val="28"/>
        </w:rPr>
        <w:br/>
      </w:r>
      <w:r w:rsidRPr="00C42128">
        <w:rPr>
          <w:rFonts w:ascii="PT Astra Serif" w:hAnsi="PT Astra Serif"/>
          <w:spacing w:val="-4"/>
          <w:sz w:val="28"/>
          <w:szCs w:val="28"/>
        </w:rPr>
        <w:t>и четвёртым настоящего пункта.</w:t>
      </w:r>
    </w:p>
    <w:p w:rsidR="00B47AD9" w:rsidRPr="00C42128" w:rsidRDefault="00784B48" w:rsidP="005E036F">
      <w:pPr>
        <w:ind w:firstLine="709"/>
        <w:contextualSpacing/>
        <w:jc w:val="both"/>
        <w:rPr>
          <w:rFonts w:ascii="PT Astra Serif" w:hAnsi="PT Astra Serif"/>
          <w:spacing w:val="-4"/>
          <w:sz w:val="28"/>
          <w:szCs w:val="28"/>
        </w:rPr>
      </w:pPr>
      <w:r w:rsidRPr="00C42128">
        <w:rPr>
          <w:rFonts w:ascii="PT Astra Serif" w:hAnsi="PT Astra Serif"/>
          <w:spacing w:val="-4"/>
          <w:sz w:val="28"/>
          <w:szCs w:val="28"/>
        </w:rPr>
        <w:t xml:space="preserve">Министерство не вправе требовать от заявителя представления </w:t>
      </w:r>
      <w:r w:rsidRPr="00C42128">
        <w:rPr>
          <w:rFonts w:ascii="PT Astra Serif" w:hAnsi="PT Astra Serif" w:cs="Mangal"/>
          <w:sz w:val="28"/>
          <w:szCs w:val="28"/>
        </w:rPr>
        <w:t xml:space="preserve">электронных </w:t>
      </w:r>
      <w:r w:rsidRPr="00C42128">
        <w:rPr>
          <w:rFonts w:ascii="PT Astra Serif" w:hAnsi="PT Astra Serif"/>
          <w:spacing w:val="-4"/>
          <w:sz w:val="28"/>
          <w:szCs w:val="28"/>
        </w:rPr>
        <w:t xml:space="preserve">документов и информации в целях подтверждения его соответствия требованиям, указанным в подпунктах «а»-«и» подпункта 1 </w:t>
      </w:r>
      <w:r w:rsidRPr="00C42128">
        <w:rPr>
          <w:rFonts w:ascii="PT Astra Serif" w:hAnsi="PT Astra Serif"/>
          <w:sz w:val="28"/>
          <w:szCs w:val="28"/>
        </w:rPr>
        <w:t>пункта 8 настоящих Правил</w:t>
      </w:r>
      <w:r w:rsidRPr="00C42128">
        <w:rPr>
          <w:rFonts w:ascii="PT Astra Serif" w:hAnsi="PT Astra Serif"/>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заявитель готов представить указанные </w:t>
      </w:r>
      <w:r w:rsidRPr="00C42128">
        <w:rPr>
          <w:rFonts w:ascii="PT Astra Serif" w:hAnsi="PT Astra Serif" w:cs="Mangal"/>
          <w:sz w:val="28"/>
          <w:szCs w:val="28"/>
        </w:rPr>
        <w:t xml:space="preserve">электронные </w:t>
      </w:r>
      <w:r w:rsidRPr="00C42128">
        <w:rPr>
          <w:rFonts w:ascii="PT Astra Serif" w:hAnsi="PT Astra Serif"/>
          <w:spacing w:val="-4"/>
          <w:sz w:val="28"/>
          <w:szCs w:val="28"/>
        </w:rPr>
        <w:t>документы</w:t>
      </w:r>
      <w:r w:rsidRPr="00C42128">
        <w:rPr>
          <w:rFonts w:ascii="PT Astra Serif" w:hAnsi="PT Astra Serif"/>
          <w:spacing w:val="-4"/>
          <w:sz w:val="28"/>
          <w:szCs w:val="28"/>
        </w:rPr>
        <w:br/>
        <w:t>и информацию в Министерство по собственной инициативе.</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Проверка заявителя на соответствие требованиям, указанным</w:t>
      </w:r>
      <w:r w:rsidRPr="00C42128">
        <w:rPr>
          <w:rFonts w:ascii="PT Astra Serif" w:hAnsi="PT Astra Serif"/>
          <w:sz w:val="28"/>
          <w:szCs w:val="28"/>
        </w:rPr>
        <w:br/>
        <w:t xml:space="preserve">в подпунктах </w:t>
      </w:r>
      <w:r w:rsidRPr="00C42128">
        <w:rPr>
          <w:rFonts w:ascii="PT Astra Serif" w:hAnsi="PT Astra Serif"/>
          <w:spacing w:val="-4"/>
          <w:sz w:val="28"/>
          <w:szCs w:val="28"/>
        </w:rPr>
        <w:t xml:space="preserve">«а»-«и» </w:t>
      </w:r>
      <w:r w:rsidRPr="00C42128">
        <w:rPr>
          <w:rFonts w:ascii="PT Astra Serif" w:hAnsi="PT Astra Serif"/>
          <w:sz w:val="28"/>
          <w:szCs w:val="28"/>
        </w:rPr>
        <w:t xml:space="preserve">подпункта </w:t>
      </w:r>
      <w:r w:rsidRPr="00C42128">
        <w:rPr>
          <w:rFonts w:ascii="PT Astra Serif" w:hAnsi="PT Astra Serif"/>
          <w:spacing w:val="-4"/>
          <w:sz w:val="28"/>
          <w:szCs w:val="28"/>
        </w:rPr>
        <w:t>1 пункта 8 настоящих Правил,</w:t>
      </w:r>
      <w:r w:rsidRPr="00C42128">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C42128">
        <w:rPr>
          <w:rFonts w:ascii="PT Astra Serif" w:hAnsi="PT Astra Serif"/>
          <w:sz w:val="28"/>
          <w:szCs w:val="28"/>
        </w:rPr>
        <w:br/>
      </w:r>
      <w:r w:rsidRPr="00C42128">
        <w:rPr>
          <w:rFonts w:ascii="PT Astra Serif" w:hAnsi="PT Astra Serif"/>
          <w:sz w:val="28"/>
          <w:szCs w:val="28"/>
        </w:rPr>
        <w:lastRenderedPageBreak/>
        <w:t>с использованием единой системы межведомственного электронного взаимодействия (при наличии технической возможности).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w:t>
      </w:r>
      <w:r w:rsidRPr="00C42128">
        <w:rPr>
          <w:rFonts w:ascii="PT Astra Serif" w:hAnsi="PT Astra Serif"/>
          <w:sz w:val="28"/>
          <w:szCs w:val="28"/>
        </w:rPr>
        <w:br/>
        <w:t>с использованием единой системы межведомственного электронного взаимодействия, соответствия заявителя требованиям, указанным</w:t>
      </w:r>
      <w:r w:rsidRPr="00C42128">
        <w:rPr>
          <w:rFonts w:ascii="PT Astra Serif" w:hAnsi="PT Astra Serif"/>
          <w:sz w:val="28"/>
          <w:szCs w:val="28"/>
        </w:rPr>
        <w:br/>
        <w:t xml:space="preserve">в подпунктах «а»-«и» подпункта </w:t>
      </w:r>
      <w:r w:rsidRPr="00C42128">
        <w:rPr>
          <w:rFonts w:ascii="PT Astra Serif" w:hAnsi="PT Astra Serif"/>
          <w:spacing w:val="-4"/>
          <w:sz w:val="28"/>
          <w:szCs w:val="28"/>
        </w:rPr>
        <w:t xml:space="preserve">1 пункта 8 настоящих Правил, </w:t>
      </w:r>
      <w:r w:rsidRPr="00C42128">
        <w:rPr>
          <w:rFonts w:ascii="PT Astra Serif" w:hAnsi="PT Astra Serif"/>
          <w:sz w:val="28"/>
          <w:szCs w:val="28"/>
        </w:rPr>
        <w:t>подтверждение соответствия заявителя таким требованиям осуществляется путём проставления в электронном виде заявителем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2</w:t>
      </w:r>
      <w:r w:rsidRPr="00C42128">
        <w:rPr>
          <w:rFonts w:ascii="PT Astra Serif" w:hAnsi="PT Astra Serif"/>
          <w:sz w:val="28"/>
          <w:szCs w:val="28"/>
        </w:rPr>
        <w:t xml:space="preserve">. </w:t>
      </w:r>
      <w:r w:rsidRPr="00C42128">
        <w:rPr>
          <w:rFonts w:ascii="PT Astra Serif" w:hAnsi="PT Astra Serif"/>
          <w:spacing w:val="-4"/>
          <w:sz w:val="28"/>
          <w:szCs w:val="28"/>
        </w:rPr>
        <w:t>По результатам рассмотрения Министерством поступивших заявок</w:t>
      </w:r>
      <w:r w:rsidRPr="00C42128">
        <w:rPr>
          <w:rFonts w:ascii="PT Astra Serif" w:hAnsi="PT Astra Serif"/>
          <w:spacing w:val="-4"/>
          <w:sz w:val="28"/>
          <w:szCs w:val="28"/>
        </w:rPr>
        <w:br/>
        <w:t xml:space="preserve">и </w:t>
      </w:r>
      <w:r w:rsidRPr="00C42128">
        <w:rPr>
          <w:rFonts w:ascii="PT Astra Serif" w:hAnsi="PT Astra Serif"/>
          <w:sz w:val="28"/>
          <w:szCs w:val="28"/>
        </w:rPr>
        <w:t xml:space="preserve">прилагаемых к ним электронных </w:t>
      </w:r>
      <w:r w:rsidRPr="00C42128">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Pr="00C42128">
        <w:rPr>
          <w:rFonts w:ascii="PT Astra Serif" w:hAnsi="PT Astra Serif"/>
          <w:sz w:val="28"/>
          <w:szCs w:val="28"/>
        </w:rPr>
        <w:t xml:space="preserve">электронных </w:t>
      </w:r>
      <w:r w:rsidRPr="00C42128">
        <w:rPr>
          <w:rFonts w:ascii="PT Astra Serif" w:hAnsi="PT Astra Serif"/>
          <w:spacing w:val="-4"/>
          <w:sz w:val="28"/>
          <w:szCs w:val="28"/>
        </w:rPr>
        <w:t>документов, полноты и достоверности содержащихся в них сведений, и проверки, указанной в пункте 14</w:t>
      </w:r>
      <w:r w:rsidRPr="00C42128">
        <w:rPr>
          <w:rFonts w:ascii="PT Astra Serif" w:hAnsi="PT Astra Serif"/>
          <w:spacing w:val="-4"/>
          <w:sz w:val="28"/>
          <w:szCs w:val="28"/>
          <w:vertAlign w:val="superscript"/>
        </w:rPr>
        <w:t>1</w:t>
      </w:r>
      <w:r w:rsidRPr="00C42128">
        <w:rPr>
          <w:rFonts w:ascii="PT Astra Serif" w:hAnsi="PT Astra Serif"/>
          <w:spacing w:val="-4"/>
          <w:sz w:val="28"/>
          <w:szCs w:val="28"/>
        </w:rPr>
        <w:t xml:space="preserve"> настоящих Правил, Министерство:</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pacing w:val="-4"/>
          <w:sz w:val="28"/>
          <w:szCs w:val="28"/>
        </w:rPr>
        <w:t>1) передаёт заявки в комиссию;</w:t>
      </w:r>
    </w:p>
    <w:p w:rsidR="00B47AD9" w:rsidRPr="00C42128" w:rsidRDefault="00784B48" w:rsidP="005E036F">
      <w:pPr>
        <w:pStyle w:val="af9"/>
        <w:tabs>
          <w:tab w:val="left" w:pos="993"/>
          <w:tab w:val="left" w:pos="6115"/>
        </w:tabs>
        <w:ind w:left="0" w:firstLine="709"/>
        <w:jc w:val="both"/>
        <w:rPr>
          <w:rFonts w:ascii="PT Astra Serif" w:hAnsi="PT Astra Serif"/>
          <w:spacing w:val="-4"/>
          <w:sz w:val="28"/>
          <w:szCs w:val="28"/>
        </w:rPr>
      </w:pPr>
      <w:r w:rsidRPr="00C42128">
        <w:rPr>
          <w:rFonts w:ascii="PT Astra Serif" w:hAnsi="PT Astra Serif"/>
          <w:spacing w:val="-4"/>
          <w:sz w:val="28"/>
          <w:szCs w:val="28"/>
        </w:rPr>
        <w:t>2) принимает решение об отклонении заявки в следующих случаях:</w:t>
      </w:r>
      <w:r w:rsidRPr="00C42128">
        <w:rPr>
          <w:rFonts w:ascii="PT Astra Serif" w:hAnsi="PT Astra Serif"/>
          <w:spacing w:val="-4"/>
          <w:sz w:val="28"/>
          <w:szCs w:val="28"/>
        </w:rPr>
        <w:tab/>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а) несоответствие заявителя хотя бы одному из требований, установленных пунктом 8 настоящих Правил;</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б) непредставление (представление не в полном объёме) электронных документов;</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в) несоответствие представленн</w:t>
      </w:r>
      <w:r w:rsidR="00290402" w:rsidRPr="00C42128">
        <w:rPr>
          <w:rFonts w:ascii="PT Astra Serif" w:hAnsi="PT Astra Serif"/>
          <w:spacing w:val="-4"/>
          <w:sz w:val="28"/>
          <w:szCs w:val="28"/>
        </w:rPr>
        <w:t>ой</w:t>
      </w:r>
      <w:r w:rsidRPr="00C42128">
        <w:rPr>
          <w:rFonts w:ascii="PT Astra Serif" w:hAnsi="PT Astra Serif"/>
          <w:spacing w:val="-4"/>
          <w:sz w:val="28"/>
          <w:szCs w:val="28"/>
        </w:rPr>
        <w:t xml:space="preserve"> заявителем</w:t>
      </w:r>
      <w:r w:rsidR="00290402" w:rsidRPr="00C42128">
        <w:rPr>
          <w:rFonts w:ascii="PT Astra Serif" w:hAnsi="PT Astra Serif"/>
          <w:spacing w:val="-4"/>
          <w:sz w:val="28"/>
          <w:szCs w:val="28"/>
        </w:rPr>
        <w:t xml:space="preserve"> заявки хотя бы одному</w:t>
      </w:r>
      <w:r w:rsidR="00290402" w:rsidRPr="00C42128">
        <w:rPr>
          <w:rFonts w:ascii="PT Astra Serif" w:hAnsi="PT Astra Serif"/>
          <w:spacing w:val="-4"/>
          <w:sz w:val="28"/>
          <w:szCs w:val="28"/>
        </w:rPr>
        <w:br/>
      </w:r>
      <w:r w:rsidRPr="00C42128">
        <w:rPr>
          <w:rFonts w:ascii="PT Astra Serif" w:hAnsi="PT Astra Serif"/>
          <w:spacing w:val="-4"/>
          <w:sz w:val="28"/>
          <w:szCs w:val="28"/>
        </w:rPr>
        <w:t>из тр</w:t>
      </w:r>
      <w:r w:rsidR="00D805CE" w:rsidRPr="00C42128">
        <w:rPr>
          <w:rFonts w:ascii="PT Astra Serif" w:hAnsi="PT Astra Serif"/>
          <w:spacing w:val="-4"/>
          <w:sz w:val="28"/>
          <w:szCs w:val="28"/>
        </w:rPr>
        <w:t>ебований, установленных пунктом</w:t>
      </w:r>
      <w:r w:rsidRPr="00C42128">
        <w:rPr>
          <w:rFonts w:ascii="PT Astra Serif" w:hAnsi="PT Astra Serif"/>
          <w:spacing w:val="-4"/>
          <w:sz w:val="28"/>
          <w:szCs w:val="28"/>
        </w:rPr>
        <w:t xml:space="preserve"> 9</w:t>
      </w:r>
      <w:r w:rsidRPr="00C42128">
        <w:rPr>
          <w:rFonts w:ascii="PT Astra Serif" w:hAnsi="PT Astra Serif"/>
          <w:spacing w:val="-4"/>
          <w:sz w:val="28"/>
          <w:szCs w:val="28"/>
          <w:vertAlign w:val="superscript"/>
        </w:rPr>
        <w:t>1</w:t>
      </w:r>
      <w:r w:rsidRPr="00C42128">
        <w:rPr>
          <w:rFonts w:ascii="PT Astra Serif" w:hAnsi="PT Astra Serif"/>
          <w:spacing w:val="-4"/>
          <w:sz w:val="28"/>
          <w:szCs w:val="28"/>
        </w:rPr>
        <w:t xml:space="preserve"> настоящих Правил;</w:t>
      </w:r>
    </w:p>
    <w:p w:rsidR="00D805CE" w:rsidRPr="00C42128" w:rsidRDefault="00D805CE" w:rsidP="00D805CE">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 xml:space="preserve">г) несоответствие прилагаемых к заявке </w:t>
      </w:r>
      <w:r w:rsidR="00290402" w:rsidRPr="00C42128">
        <w:rPr>
          <w:rFonts w:ascii="PT Astra Serif" w:hAnsi="PT Astra Serif"/>
          <w:spacing w:val="-4"/>
          <w:sz w:val="28"/>
          <w:szCs w:val="28"/>
        </w:rPr>
        <w:t>заявителя</w:t>
      </w:r>
      <w:r w:rsidRPr="00C42128">
        <w:rPr>
          <w:rFonts w:ascii="PT Astra Serif" w:hAnsi="PT Astra Serif"/>
          <w:spacing w:val="-4"/>
          <w:sz w:val="28"/>
          <w:szCs w:val="28"/>
        </w:rPr>
        <w:t xml:space="preserve"> электронных документов хотя бы одному из требований, установленных пунктами 10 и (или) 11 настоящих Правил;</w:t>
      </w:r>
    </w:p>
    <w:p w:rsidR="00B47AD9" w:rsidRPr="00C42128" w:rsidRDefault="00D805CE"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д</w:t>
      </w:r>
      <w:r w:rsidR="00784B48" w:rsidRPr="00C42128">
        <w:rPr>
          <w:rFonts w:ascii="PT Astra Serif" w:hAnsi="PT Astra Serif"/>
          <w:spacing w:val="-4"/>
          <w:sz w:val="28"/>
          <w:szCs w:val="28"/>
        </w:rPr>
        <w:t>) неполнота и (или) недостоверность сведений, содержащихся в заявке</w:t>
      </w:r>
      <w:r w:rsidR="00784B48" w:rsidRPr="00C42128">
        <w:rPr>
          <w:rFonts w:ascii="PT Astra Serif" w:hAnsi="PT Astra Serif"/>
          <w:spacing w:val="-4"/>
          <w:sz w:val="28"/>
          <w:szCs w:val="28"/>
        </w:rPr>
        <w:br/>
        <w:t xml:space="preserve">и (или) </w:t>
      </w:r>
      <w:r w:rsidR="00784B48" w:rsidRPr="00C42128">
        <w:rPr>
          <w:rFonts w:ascii="PT Astra Serif" w:hAnsi="PT Astra Serif"/>
          <w:sz w:val="28"/>
          <w:szCs w:val="28"/>
        </w:rPr>
        <w:t>прилагаемых к ней электронных документах</w:t>
      </w:r>
      <w:r w:rsidR="00784B48" w:rsidRPr="00C42128">
        <w:rPr>
          <w:rFonts w:ascii="PT Astra Serif" w:hAnsi="PT Astra Serif"/>
          <w:spacing w:val="-4"/>
          <w:sz w:val="28"/>
          <w:szCs w:val="28"/>
        </w:rPr>
        <w:t>;</w:t>
      </w:r>
    </w:p>
    <w:p w:rsidR="00B47AD9" w:rsidRPr="00C42128" w:rsidRDefault="00D805CE"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е</w:t>
      </w:r>
      <w:r w:rsidR="00784B48" w:rsidRPr="00C42128">
        <w:rPr>
          <w:rFonts w:ascii="PT Astra Serif" w:hAnsi="PT Astra Serif"/>
          <w:spacing w:val="-4"/>
          <w:sz w:val="28"/>
          <w:szCs w:val="28"/>
        </w:rPr>
        <w:t xml:space="preserve">) представление заявки после наступления даты окончания срока приёма </w:t>
      </w:r>
      <w:r w:rsidRPr="00C42128">
        <w:rPr>
          <w:rFonts w:ascii="PT Astra Serif" w:hAnsi="PT Astra Serif"/>
          <w:spacing w:val="-4"/>
          <w:sz w:val="28"/>
          <w:szCs w:val="28"/>
        </w:rPr>
        <w:t>заявок, указанного в объявлении.</w:t>
      </w:r>
    </w:p>
    <w:p w:rsidR="002E681A" w:rsidRPr="00C42128" w:rsidRDefault="00784B48" w:rsidP="002E681A">
      <w:pPr>
        <w:tabs>
          <w:tab w:val="left" w:pos="8670"/>
        </w:tabs>
        <w:ind w:firstLine="709"/>
        <w:contextualSpacing/>
        <w:jc w:val="both"/>
        <w:rPr>
          <w:rFonts w:ascii="PT Astra Serif" w:hAnsi="PT Astra Serif"/>
          <w:spacing w:val="-4"/>
          <w:sz w:val="28"/>
          <w:szCs w:val="28"/>
        </w:rPr>
      </w:pPr>
      <w:r w:rsidRPr="00C42128">
        <w:rPr>
          <w:rFonts w:ascii="PT Astra Serif" w:hAnsi="PT Astra Serif"/>
          <w:spacing w:val="-4"/>
          <w:sz w:val="28"/>
          <w:szCs w:val="28"/>
        </w:rPr>
        <w:t>Решение об отклонении заявки отражается в уведомлении об отклонении заявки, которое не позднее 20-го рабочего дня, следующего за днём размещения протокола вскрытия заявок, направляется заявителям в форме, обеспечивающей возможность подтверждения факта направления данного уведомления, а также</w:t>
      </w:r>
      <w:r w:rsidRPr="00C42128">
        <w:rPr>
          <w:rFonts w:ascii="PT Astra Serif" w:hAnsi="PT Astra Serif"/>
          <w:spacing w:val="-4"/>
          <w:sz w:val="28"/>
          <w:szCs w:val="28"/>
        </w:rPr>
        <w:br/>
      </w:r>
      <w:r w:rsidR="002E681A" w:rsidRPr="00C42128">
        <w:rPr>
          <w:rFonts w:ascii="PT Astra Serif" w:hAnsi="PT Astra Serif"/>
          <w:spacing w:val="-4"/>
          <w:sz w:val="28"/>
          <w:szCs w:val="28"/>
        </w:rPr>
        <w:t>в протоколе подведения итогов отбора (при наличии технической возможности).</w:t>
      </w:r>
    </w:p>
    <w:p w:rsidR="00B47AD9" w:rsidRPr="00C42128" w:rsidRDefault="00784B48" w:rsidP="002E681A">
      <w:pPr>
        <w:tabs>
          <w:tab w:val="left" w:pos="8670"/>
        </w:tabs>
        <w:ind w:firstLine="709"/>
        <w:contextualSpacing/>
        <w:jc w:val="both"/>
        <w:rPr>
          <w:rFonts w:ascii="PT Astra Serif" w:hAnsi="PT Astra Serif"/>
          <w:spacing w:val="-4"/>
          <w:sz w:val="28"/>
          <w:szCs w:val="28"/>
        </w:rPr>
      </w:pPr>
      <w:r w:rsidRPr="00C42128">
        <w:rPr>
          <w:rFonts w:ascii="PT Astra Serif" w:hAnsi="PT Astra Serif"/>
          <w:spacing w:val="-4"/>
          <w:sz w:val="28"/>
          <w:szCs w:val="28"/>
        </w:rPr>
        <w:t>В уведомлении об отклонении заявки указываются основания</w:t>
      </w:r>
      <w:r w:rsidRPr="00C42128">
        <w:rPr>
          <w:rFonts w:ascii="PT Astra Serif" w:hAnsi="PT Astra Serif"/>
          <w:spacing w:val="-4"/>
          <w:sz w:val="28"/>
          <w:szCs w:val="28"/>
        </w:rPr>
        <w:br/>
        <w:t>для отклонения заявки.</w:t>
      </w:r>
    </w:p>
    <w:p w:rsidR="00B47AD9" w:rsidRPr="00C42128" w:rsidRDefault="00784B48" w:rsidP="005E036F">
      <w:pPr>
        <w:tabs>
          <w:tab w:val="left" w:pos="8670"/>
        </w:tabs>
        <w:ind w:firstLine="709"/>
        <w:contextualSpacing/>
        <w:jc w:val="both"/>
        <w:rPr>
          <w:rFonts w:ascii="PT Astra Serif" w:hAnsi="PT Astra Serif"/>
          <w:spacing w:val="-4"/>
          <w:sz w:val="28"/>
          <w:szCs w:val="28"/>
        </w:rPr>
      </w:pPr>
      <w:r w:rsidRPr="00C42128">
        <w:rPr>
          <w:rFonts w:ascii="PT Astra Serif" w:hAnsi="PT Astra Serif"/>
          <w:spacing w:val="-4"/>
          <w:sz w:val="28"/>
          <w:szCs w:val="28"/>
        </w:rPr>
        <w:t xml:space="preserve">Возврат заявок на доработку Министерством не предусмотрен. </w:t>
      </w:r>
      <w:r w:rsidRPr="00C42128">
        <w:rPr>
          <w:rFonts w:ascii="PT Astra Serif" w:hAnsi="PT Astra Serif"/>
          <w:spacing w:val="-4"/>
          <w:sz w:val="28"/>
          <w:szCs w:val="28"/>
        </w:rPr>
        <w:tab/>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pacing w:val="-4"/>
          <w:sz w:val="28"/>
          <w:szCs w:val="28"/>
        </w:rPr>
        <w:t xml:space="preserve">В случае если по результатам рассмотрения заявок будет установлено, </w:t>
      </w:r>
      <w:r w:rsidRPr="00C42128">
        <w:rPr>
          <w:rFonts w:ascii="PT Astra Serif" w:hAnsi="PT Astra Serif"/>
          <w:spacing w:val="-4"/>
          <w:sz w:val="28"/>
          <w:szCs w:val="28"/>
        </w:rPr>
        <w:br/>
        <w:t>что все заявки отклонены, отбор признаётся несостоявшимся.</w:t>
      </w:r>
    </w:p>
    <w:p w:rsidR="00EC51FA"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 xml:space="preserve">Решение о признании отбора несостоявшимся отражается в протоколе </w:t>
      </w:r>
      <w:r w:rsidR="00EC51FA" w:rsidRPr="00C42128">
        <w:rPr>
          <w:rFonts w:ascii="PT Astra Serif" w:hAnsi="PT Astra Serif"/>
          <w:spacing w:val="-4"/>
          <w:sz w:val="28"/>
          <w:szCs w:val="28"/>
        </w:rPr>
        <w:t>подведения итогов отбора</w:t>
      </w:r>
      <w:r w:rsidRPr="00C42128">
        <w:rPr>
          <w:rFonts w:ascii="PT Astra Serif" w:hAnsi="PT Astra Serif"/>
          <w:spacing w:val="-4"/>
          <w:sz w:val="28"/>
          <w:szCs w:val="28"/>
        </w:rPr>
        <w:t xml:space="preserve">. </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lastRenderedPageBreak/>
        <w:t xml:space="preserve">Протокол </w:t>
      </w:r>
      <w:r w:rsidR="00EC51FA" w:rsidRPr="00C42128">
        <w:rPr>
          <w:rFonts w:ascii="PT Astra Serif" w:hAnsi="PT Astra Serif"/>
          <w:spacing w:val="-4"/>
          <w:sz w:val="28"/>
          <w:szCs w:val="28"/>
        </w:rPr>
        <w:t>подведения итогов отбора</w:t>
      </w:r>
      <w:r w:rsidRPr="00C42128">
        <w:rPr>
          <w:rFonts w:ascii="PT Astra Serif" w:hAnsi="PT Astra Serif"/>
          <w:spacing w:val="-4"/>
          <w:sz w:val="28"/>
          <w:szCs w:val="28"/>
        </w:rPr>
        <w:t>, содержащий решение о признании отбора несостоявш</w:t>
      </w:r>
      <w:r w:rsidR="00EC51FA" w:rsidRPr="00C42128">
        <w:rPr>
          <w:rFonts w:ascii="PT Astra Serif" w:hAnsi="PT Astra Serif"/>
          <w:spacing w:val="-4"/>
          <w:sz w:val="28"/>
          <w:szCs w:val="28"/>
        </w:rPr>
        <w:t xml:space="preserve">имся, формируется автоматически </w:t>
      </w:r>
      <w:r w:rsidRPr="00C42128">
        <w:rPr>
          <w:rFonts w:ascii="PT Astra Serif" w:hAnsi="PT Astra Serif"/>
          <w:spacing w:val="-4"/>
          <w:sz w:val="28"/>
          <w:szCs w:val="28"/>
        </w:rPr>
        <w:t>в системе «Электронный бюджет», подписывается усиленной квалифицированной</w:t>
      </w:r>
      <w:r w:rsidR="00EC51FA" w:rsidRPr="00C42128">
        <w:rPr>
          <w:rFonts w:ascii="PT Astra Serif" w:hAnsi="PT Astra Serif"/>
          <w:spacing w:val="-4"/>
          <w:sz w:val="28"/>
          <w:szCs w:val="28"/>
        </w:rPr>
        <w:t xml:space="preserve"> электронной подписью Министра или уполномоченного им лица и размещается на едином портале</w:t>
      </w:r>
      <w:r w:rsidR="00EC51FA" w:rsidRPr="00C42128">
        <w:rPr>
          <w:rFonts w:ascii="PT Astra Serif" w:hAnsi="PT Astra Serif"/>
          <w:spacing w:val="-4"/>
          <w:sz w:val="28"/>
          <w:szCs w:val="28"/>
        </w:rPr>
        <w:br/>
      </w:r>
      <w:r w:rsidRPr="00C42128">
        <w:rPr>
          <w:rFonts w:ascii="PT Astra Serif" w:hAnsi="PT Astra Serif"/>
          <w:spacing w:val="-4"/>
          <w:sz w:val="28"/>
          <w:szCs w:val="28"/>
        </w:rPr>
        <w:t>не позднее 1 рабочего дня, следующего за днём его подписания.</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 xml:space="preserve">Внесение изменений в протокол </w:t>
      </w:r>
      <w:r w:rsidR="00EC51FA" w:rsidRPr="00C42128">
        <w:rPr>
          <w:rFonts w:ascii="PT Astra Serif" w:hAnsi="PT Astra Serif"/>
          <w:spacing w:val="-4"/>
          <w:sz w:val="28"/>
          <w:szCs w:val="28"/>
        </w:rPr>
        <w:t xml:space="preserve">подведения итогов отбора, содержащий решение о признании отбора несостоявшимся, </w:t>
      </w:r>
      <w:r w:rsidRPr="00C42128">
        <w:rPr>
          <w:rFonts w:ascii="PT Astra Serif" w:hAnsi="PT Astra Serif"/>
          <w:spacing w:val="-4"/>
          <w:sz w:val="28"/>
          <w:szCs w:val="28"/>
        </w:rPr>
        <w:t xml:space="preserve">допускается не позднее 10 календарных дней со дня подписания первой версии протокола рассмотрения заявок </w:t>
      </w:r>
      <w:r w:rsidRPr="00C42128">
        <w:rPr>
          <w:rFonts w:ascii="PT Astra Serif" w:eastAsia="Times New Roman" w:hAnsi="PT Astra Serif" w:cs="Times New Roman"/>
          <w:kern w:val="0"/>
          <w:sz w:val="28"/>
          <w:szCs w:val="28"/>
          <w:lang w:eastAsia="ru-RU" w:bidi="ar-SA"/>
        </w:rPr>
        <w:t>путём формирования новой версии указанного протокола</w:t>
      </w:r>
      <w:r w:rsidRPr="00C42128">
        <w:rPr>
          <w:rFonts w:ascii="PT Astra Serif" w:eastAsia="Times New Roman" w:hAnsi="PT Astra Serif" w:cs="Times New Roman"/>
          <w:kern w:val="0"/>
          <w:sz w:val="28"/>
          <w:szCs w:val="28"/>
          <w:lang w:eastAsia="ru-RU" w:bidi="ar-SA"/>
        </w:rPr>
        <w:br/>
        <w:t>с указанием причин внесения изменений</w:t>
      </w:r>
      <w:r w:rsidRPr="00C42128">
        <w:rPr>
          <w:rFonts w:ascii="PT Astra Serif" w:hAnsi="PT Astra Serif"/>
          <w:spacing w:val="-4"/>
          <w:sz w:val="28"/>
          <w:szCs w:val="28"/>
        </w:rPr>
        <w:t>.</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14</w:t>
      </w:r>
      <w:r w:rsidRPr="00C42128">
        <w:rPr>
          <w:rFonts w:ascii="PT Astra Serif" w:hAnsi="PT Astra Serif"/>
          <w:spacing w:val="-4"/>
          <w:sz w:val="28"/>
          <w:szCs w:val="28"/>
          <w:vertAlign w:val="superscript"/>
        </w:rPr>
        <w:t>3</w:t>
      </w:r>
      <w:r w:rsidRPr="00C42128">
        <w:rPr>
          <w:rFonts w:ascii="PT Astra Serif" w:hAnsi="PT Astra Serif"/>
          <w:spacing w:val="-4"/>
          <w:sz w:val="28"/>
          <w:szCs w:val="28"/>
        </w:rPr>
        <w:t>. Комиссия в течение 10 рабочих дней с даты поступления заявок</w:t>
      </w:r>
      <w:r w:rsidRPr="00C42128">
        <w:rPr>
          <w:rFonts w:ascii="PT Astra Serif" w:hAnsi="PT Astra Serif"/>
          <w:spacing w:val="-4"/>
          <w:sz w:val="28"/>
          <w:szCs w:val="28"/>
        </w:rPr>
        <w:br/>
        <w:t xml:space="preserve">в комиссию рассматривает поступившие заявки и прилагаемые к ним электронные документы, а также </w:t>
      </w:r>
      <w:r w:rsidRPr="00C42128">
        <w:rPr>
          <w:rFonts w:ascii="PT Astra Serif" w:eastAsia="Times New Roman" w:hAnsi="PT Astra Serif" w:cs="Times New Roman"/>
          <w:sz w:val="28"/>
          <w:szCs w:val="28"/>
          <w:lang w:eastAsia="ru-RU"/>
        </w:rPr>
        <w:t xml:space="preserve">проверяет соответствие заявителей </w:t>
      </w:r>
      <w:r w:rsidRPr="00C42128">
        <w:rPr>
          <w:rFonts w:ascii="PT Astra Serif" w:hAnsi="PT Astra Serif"/>
          <w:spacing w:val="-4"/>
          <w:sz w:val="28"/>
          <w:szCs w:val="28"/>
        </w:rPr>
        <w:t>критериям отбора, установленным пунктом 8</w:t>
      </w:r>
      <w:r w:rsidRPr="00C42128">
        <w:rPr>
          <w:rFonts w:ascii="PT Astra Serif" w:hAnsi="PT Astra Serif"/>
          <w:spacing w:val="-4"/>
          <w:sz w:val="28"/>
          <w:szCs w:val="28"/>
          <w:vertAlign w:val="superscript"/>
        </w:rPr>
        <w:t>1</w:t>
      </w:r>
      <w:r w:rsidRPr="00C42128">
        <w:rPr>
          <w:rFonts w:ascii="PT Astra Serif" w:eastAsia="Calibri" w:hAnsi="PT Astra Serif" w:cs="PT Astra Serif"/>
          <w:sz w:val="28"/>
          <w:szCs w:val="28"/>
          <w:vertAlign w:val="superscript"/>
          <w:lang w:eastAsia="ru-RU"/>
        </w:rPr>
        <w:t xml:space="preserve"> </w:t>
      </w:r>
      <w:r w:rsidRPr="00C42128">
        <w:rPr>
          <w:rFonts w:ascii="PT Astra Serif" w:hAnsi="PT Astra Serif"/>
          <w:spacing w:val="-4"/>
          <w:sz w:val="28"/>
          <w:szCs w:val="28"/>
        </w:rPr>
        <w:t>настоящих Правил</w:t>
      </w:r>
      <w:r w:rsidRPr="00C42128">
        <w:rPr>
          <w:rFonts w:ascii="PT Astra Serif" w:eastAsia="Times New Roman" w:hAnsi="PT Astra Serif" w:cs="Times New Roman"/>
          <w:sz w:val="28"/>
          <w:szCs w:val="28"/>
          <w:lang w:eastAsia="ru-RU"/>
        </w:rPr>
        <w:t>, и соответствие расчётов объёмов субсидий условиям, установленным пунктом 9 настоящих Правил.</w:t>
      </w:r>
    </w:p>
    <w:p w:rsidR="00B47AD9" w:rsidRPr="00C42128" w:rsidRDefault="00784B48" w:rsidP="005E036F">
      <w:pPr>
        <w:pStyle w:val="ConsPlusNormal0"/>
        <w:ind w:firstLine="709"/>
        <w:jc w:val="both"/>
        <w:rPr>
          <w:rFonts w:ascii="PT Astra Serif" w:hAnsi="PT Astra Serif"/>
          <w:spacing w:val="-4"/>
          <w:sz w:val="28"/>
          <w:szCs w:val="28"/>
        </w:rPr>
      </w:pPr>
      <w:r w:rsidRPr="00C42128">
        <w:rPr>
          <w:rFonts w:ascii="PT Astra Serif" w:hAnsi="PT Astra Serif"/>
          <w:spacing w:val="-4"/>
          <w:sz w:val="28"/>
          <w:szCs w:val="28"/>
        </w:rPr>
        <w:t>По результатам рассмотрения поступивших заявок и прилагаемых к ним электронных документов и проверки, указанной в абзаце первом настоящего пункта, комиссия принимает следующие решения:</w:t>
      </w:r>
    </w:p>
    <w:p w:rsidR="00B47AD9" w:rsidRPr="00C42128" w:rsidRDefault="00784B48" w:rsidP="005E036F">
      <w:pPr>
        <w:pStyle w:val="ConsPlusNormal0"/>
        <w:ind w:firstLine="709"/>
        <w:jc w:val="both"/>
        <w:rPr>
          <w:rFonts w:ascii="PT Astra Serif" w:hAnsi="PT Astra Serif"/>
          <w:spacing w:val="-4"/>
          <w:sz w:val="28"/>
          <w:szCs w:val="28"/>
        </w:rPr>
      </w:pPr>
      <w:r w:rsidRPr="00C42128">
        <w:rPr>
          <w:rFonts w:ascii="PT Astra Serif" w:hAnsi="PT Astra Serif"/>
          <w:spacing w:val="-4"/>
          <w:sz w:val="28"/>
          <w:szCs w:val="28"/>
        </w:rPr>
        <w:t xml:space="preserve">о признании заявителя победителем отбора </w:t>
      </w:r>
      <w:r w:rsidRPr="00C42128">
        <w:rPr>
          <w:rFonts w:ascii="PT Astra Serif" w:hAnsi="PT Astra Serif"/>
          <w:color w:val="000000" w:themeColor="text1"/>
          <w:spacing w:val="-4"/>
          <w:sz w:val="28"/>
          <w:szCs w:val="28"/>
        </w:rPr>
        <w:t>и рекомендации Министерству заключить с ним соглашение о предоставлении субсидии</w:t>
      </w:r>
      <w:r w:rsidRPr="00C42128">
        <w:rPr>
          <w:rFonts w:ascii="PT Astra Serif" w:hAnsi="PT Astra Serif"/>
          <w:spacing w:val="-4"/>
          <w:sz w:val="28"/>
          <w:szCs w:val="28"/>
        </w:rPr>
        <w:t>;</w:t>
      </w:r>
    </w:p>
    <w:p w:rsidR="00B47AD9" w:rsidRPr="00C42128" w:rsidRDefault="00784B48" w:rsidP="005E036F">
      <w:pPr>
        <w:pStyle w:val="ConsPlusNormal0"/>
        <w:ind w:firstLine="709"/>
        <w:jc w:val="both"/>
        <w:rPr>
          <w:rFonts w:ascii="PT Astra Serif" w:hAnsi="PT Astra Serif"/>
          <w:spacing w:val="-4"/>
          <w:sz w:val="28"/>
          <w:szCs w:val="28"/>
        </w:rPr>
      </w:pPr>
      <w:r w:rsidRPr="00C42128">
        <w:rPr>
          <w:rFonts w:ascii="PT Astra Serif" w:hAnsi="PT Astra Serif"/>
          <w:spacing w:val="-4"/>
          <w:sz w:val="28"/>
          <w:szCs w:val="28"/>
        </w:rPr>
        <w:t>об отказе в признании заявителя победителем отбора.</w:t>
      </w:r>
    </w:p>
    <w:p w:rsidR="00B47AD9" w:rsidRPr="00C42128" w:rsidRDefault="00784B48" w:rsidP="005E036F">
      <w:pPr>
        <w:ind w:firstLine="709"/>
        <w:jc w:val="both"/>
        <w:rPr>
          <w:rFonts w:ascii="PT Astra Serif" w:hAnsi="PT Astra Serif" w:cs="Mangal"/>
          <w:sz w:val="28"/>
          <w:szCs w:val="28"/>
        </w:rPr>
      </w:pPr>
      <w:r w:rsidRPr="00C42128">
        <w:rPr>
          <w:rFonts w:ascii="PT Astra Serif" w:hAnsi="PT Astra Serif" w:cs="Mangal"/>
          <w:sz w:val="28"/>
          <w:szCs w:val="28"/>
        </w:rPr>
        <w:t>Победителями отбора комиссией признаются заявители, соответствующие требованиям</w:t>
      </w:r>
      <w:r w:rsidRPr="00C42128">
        <w:rPr>
          <w:rFonts w:ascii="PT Astra Serif" w:hAnsi="PT Astra Serif"/>
          <w:spacing w:val="-4"/>
          <w:sz w:val="28"/>
          <w:szCs w:val="28"/>
        </w:rPr>
        <w:t xml:space="preserve"> установленным пунктом 8 настоящих Правил</w:t>
      </w:r>
      <w:r w:rsidRPr="00C42128">
        <w:rPr>
          <w:rFonts w:ascii="PT Astra Serif" w:hAnsi="PT Astra Serif" w:cs="Mangal"/>
          <w:sz w:val="28"/>
          <w:szCs w:val="28"/>
        </w:rPr>
        <w:t xml:space="preserve">, </w:t>
      </w:r>
      <w:r w:rsidRPr="00C42128">
        <w:rPr>
          <w:rFonts w:ascii="PT Astra Serif" w:hAnsi="PT Astra Serif"/>
          <w:spacing w:val="-4"/>
          <w:sz w:val="28"/>
          <w:szCs w:val="28"/>
        </w:rPr>
        <w:t>критериям отбора, установленным пунктом 8</w:t>
      </w:r>
      <w:r w:rsidRPr="00C42128">
        <w:rPr>
          <w:rFonts w:ascii="PT Astra Serif" w:hAnsi="PT Astra Serif"/>
          <w:spacing w:val="-4"/>
          <w:sz w:val="28"/>
          <w:szCs w:val="28"/>
          <w:vertAlign w:val="superscript"/>
        </w:rPr>
        <w:t>1</w:t>
      </w:r>
      <w:r w:rsidRPr="00C42128">
        <w:rPr>
          <w:rFonts w:ascii="PT Astra Serif" w:eastAsia="Calibri" w:hAnsi="PT Astra Serif" w:cs="PT Astra Serif"/>
          <w:sz w:val="28"/>
          <w:szCs w:val="28"/>
          <w:vertAlign w:val="superscript"/>
          <w:lang w:eastAsia="ru-RU"/>
        </w:rPr>
        <w:t xml:space="preserve"> </w:t>
      </w:r>
      <w:r w:rsidRPr="00C42128">
        <w:rPr>
          <w:rFonts w:ascii="PT Astra Serif" w:hAnsi="PT Astra Serif"/>
          <w:spacing w:val="-4"/>
          <w:sz w:val="28"/>
          <w:szCs w:val="28"/>
        </w:rPr>
        <w:t>настоящих Правил</w:t>
      </w:r>
      <w:r w:rsidRPr="00C42128">
        <w:rPr>
          <w:rFonts w:ascii="PT Astra Serif" w:hAnsi="PT Astra Serif" w:cs="Mangal"/>
          <w:sz w:val="28"/>
          <w:szCs w:val="28"/>
        </w:rPr>
        <w:t xml:space="preserve">, </w:t>
      </w:r>
      <w:r w:rsidRPr="00C42128">
        <w:rPr>
          <w:rFonts w:ascii="PT Astra Serif" w:hAnsi="PT Astra Serif" w:cs="Calibri"/>
          <w:spacing w:val="-4"/>
          <w:kern w:val="0"/>
          <w:sz w:val="28"/>
          <w:szCs w:val="28"/>
          <w:lang w:eastAsia="ru-RU" w:bidi="ar-SA"/>
        </w:rPr>
        <w:t>представленные которыми заявки и электронные документы соответствуют требованиям</w:t>
      </w:r>
      <w:r w:rsidRPr="00C42128">
        <w:rPr>
          <w:rFonts w:ascii="PT Astra Serif" w:hAnsi="PT Astra Serif" w:cs="Mangal"/>
          <w:sz w:val="28"/>
          <w:szCs w:val="28"/>
        </w:rPr>
        <w:t xml:space="preserve">, </w:t>
      </w:r>
      <w:r w:rsidRPr="00C42128">
        <w:rPr>
          <w:rFonts w:ascii="PT Astra Serif" w:hAnsi="PT Astra Serif"/>
          <w:spacing w:val="-4"/>
          <w:sz w:val="28"/>
          <w:szCs w:val="28"/>
        </w:rPr>
        <w:t>установленным пунктами 9</w:t>
      </w:r>
      <w:r w:rsidRPr="00C42128">
        <w:rPr>
          <w:rFonts w:ascii="PT Astra Serif" w:hAnsi="PT Astra Serif"/>
          <w:spacing w:val="-4"/>
          <w:sz w:val="28"/>
          <w:szCs w:val="28"/>
          <w:vertAlign w:val="superscript"/>
        </w:rPr>
        <w:t>1</w:t>
      </w:r>
      <w:r w:rsidRPr="00C42128">
        <w:rPr>
          <w:rFonts w:ascii="PT Astra Serif" w:hAnsi="PT Astra Serif"/>
          <w:spacing w:val="-4"/>
          <w:sz w:val="28"/>
          <w:szCs w:val="28"/>
        </w:rPr>
        <w:t xml:space="preserve"> и 10 настоящих Правил</w:t>
      </w:r>
      <w:r w:rsidRPr="00C42128">
        <w:rPr>
          <w:rFonts w:ascii="PT Astra Serif" w:hAnsi="PT Astra Serif" w:cs="Mangal"/>
          <w:sz w:val="28"/>
          <w:szCs w:val="28"/>
        </w:rPr>
        <w:t xml:space="preserve">, в том числе представленные которыми расчёты объёмов субсидий соответствуют </w:t>
      </w:r>
      <w:r w:rsidRPr="00C42128">
        <w:rPr>
          <w:rFonts w:ascii="PT Astra Serif" w:eastAsia="Times New Roman" w:hAnsi="PT Astra Serif" w:cs="Times New Roman"/>
          <w:sz w:val="28"/>
          <w:szCs w:val="28"/>
          <w:lang w:eastAsia="ru-RU"/>
        </w:rPr>
        <w:t>условиям, установленным пунктом 9 настоящих Правил</w:t>
      </w:r>
      <w:r w:rsidRPr="00C42128">
        <w:rPr>
          <w:rFonts w:ascii="PT Astra Serif" w:hAnsi="PT Astra Serif" w:cs="Mangal"/>
          <w:sz w:val="28"/>
          <w:szCs w:val="28"/>
        </w:rPr>
        <w:t xml:space="preserve">. </w:t>
      </w:r>
    </w:p>
    <w:p w:rsidR="00B47AD9" w:rsidRPr="00C42128" w:rsidRDefault="00784B48" w:rsidP="005E036F">
      <w:pPr>
        <w:ind w:firstLine="709"/>
        <w:jc w:val="both"/>
        <w:rPr>
          <w:rFonts w:ascii="PT Astra Serif" w:hAnsi="PT Astra Serif" w:cs="Mangal"/>
          <w:sz w:val="28"/>
          <w:szCs w:val="28"/>
        </w:rPr>
      </w:pPr>
      <w:r w:rsidRPr="00C42128">
        <w:rPr>
          <w:rFonts w:ascii="PT Astra Serif" w:hAnsi="PT Astra Serif" w:cs="Mangal"/>
          <w:sz w:val="28"/>
          <w:szCs w:val="28"/>
        </w:rPr>
        <w:t>Победители отбора определяются путём ранжирования заявок исходя</w:t>
      </w:r>
      <w:r w:rsidRPr="00C42128">
        <w:rPr>
          <w:rFonts w:ascii="PT Astra Serif" w:hAnsi="PT Astra Serif" w:cs="Mangal"/>
          <w:sz w:val="28"/>
          <w:szCs w:val="28"/>
        </w:rPr>
        <w:br/>
        <w:t>из очерёдности представления заявок, определяемой по дате и времени их регистрации в системе «Электронный бюджет».</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4</w:t>
      </w:r>
      <w:r w:rsidRPr="00C42128">
        <w:rPr>
          <w:rFonts w:ascii="PT Astra Serif" w:hAnsi="PT Astra Serif"/>
          <w:sz w:val="28"/>
          <w:szCs w:val="28"/>
        </w:rPr>
        <w:t xml:space="preserve">. Комиссия определяет размеры субсидий, рекомендованных Министерству к предоставлению победителям отбора </w:t>
      </w:r>
      <w:r w:rsidRPr="00C42128">
        <w:rPr>
          <w:rFonts w:ascii="PT Astra Serif" w:hAnsi="PT Astra Serif" w:cs="Mangal"/>
          <w:sz w:val="28"/>
          <w:szCs w:val="28"/>
        </w:rPr>
        <w:t>исходя</w:t>
      </w:r>
      <w:r w:rsidRPr="00C42128">
        <w:rPr>
          <w:rFonts w:ascii="PT Astra Serif" w:hAnsi="PT Astra Serif" w:cs="Mangal"/>
          <w:sz w:val="28"/>
          <w:szCs w:val="28"/>
        </w:rPr>
        <w:br/>
        <w:t>из очерёдности представления заявок, определяемой по дате и времени их регистрации в системе «Электронный бюджет»</w:t>
      </w:r>
      <w:r w:rsidRPr="00C42128">
        <w:rPr>
          <w:rFonts w:ascii="PT Astra Serif" w:hAnsi="PT Astra Serif"/>
          <w:sz w:val="28"/>
          <w:szCs w:val="28"/>
        </w:rPr>
        <w:t>.</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5</w:t>
      </w:r>
      <w:r w:rsidRPr="00C42128">
        <w:rPr>
          <w:rFonts w:ascii="PT Astra Serif" w:hAnsi="PT Astra Serif"/>
          <w:sz w:val="28"/>
          <w:szCs w:val="28"/>
        </w:rPr>
        <w:t xml:space="preserve">. </w:t>
      </w:r>
      <w:r w:rsidRPr="00C42128">
        <w:rPr>
          <w:rFonts w:ascii="PT Astra Serif" w:hAnsi="PT Astra Serif"/>
          <w:spacing w:val="-4"/>
          <w:sz w:val="28"/>
          <w:szCs w:val="28"/>
        </w:rPr>
        <w:t xml:space="preserve">В случае если </w:t>
      </w:r>
      <w:r w:rsidRPr="00C42128">
        <w:rPr>
          <w:rFonts w:ascii="PT Astra Serif" w:hAnsi="PT Astra Serif"/>
          <w:sz w:val="28"/>
          <w:szCs w:val="28"/>
        </w:rPr>
        <w:t>в отношении всех заявителей комиссией принято решение об отказе в признании заявителя победителем отбора</w:t>
      </w:r>
      <w:r w:rsidRPr="00C42128">
        <w:rPr>
          <w:rFonts w:ascii="PT Astra Serif" w:hAnsi="PT Astra Serif"/>
          <w:spacing w:val="-4"/>
          <w:sz w:val="28"/>
          <w:szCs w:val="28"/>
        </w:rPr>
        <w:t>, отбор признаётся несостоявшимся.</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6</w:t>
      </w:r>
      <w:r w:rsidRPr="00C42128">
        <w:rPr>
          <w:rFonts w:ascii="PT Astra Serif" w:hAnsi="PT Astra Serif"/>
          <w:sz w:val="28"/>
          <w:szCs w:val="28"/>
        </w:rPr>
        <w:t xml:space="preserve">. Решения, предусмотренные абзацами третьим и четвёртым пункта </w:t>
      </w:r>
      <w:r w:rsidRPr="00C42128">
        <w:rPr>
          <w:rFonts w:ascii="PT Astra Serif" w:hAnsi="PT Astra Serif"/>
          <w:spacing w:val="-4"/>
          <w:sz w:val="28"/>
          <w:szCs w:val="28"/>
        </w:rPr>
        <w:t>14</w:t>
      </w:r>
      <w:r w:rsidRPr="00C42128">
        <w:rPr>
          <w:rFonts w:ascii="PT Astra Serif" w:hAnsi="PT Astra Serif"/>
          <w:spacing w:val="-4"/>
          <w:sz w:val="28"/>
          <w:szCs w:val="28"/>
          <w:vertAlign w:val="superscript"/>
        </w:rPr>
        <w:t xml:space="preserve">3 </w:t>
      </w:r>
      <w:r w:rsidRPr="00C42128">
        <w:rPr>
          <w:rFonts w:ascii="PT Astra Serif" w:hAnsi="PT Astra Serif"/>
          <w:sz w:val="28"/>
          <w:szCs w:val="28"/>
        </w:rPr>
        <w:t xml:space="preserve">настоящих Правил и </w:t>
      </w:r>
      <w:r w:rsidR="002E681A" w:rsidRPr="00C42128">
        <w:rPr>
          <w:rFonts w:ascii="PT Astra Serif" w:hAnsi="PT Astra Serif"/>
          <w:sz w:val="28"/>
          <w:szCs w:val="28"/>
        </w:rPr>
        <w:t>пунктом</w:t>
      </w:r>
      <w:r w:rsidRPr="00C42128">
        <w:rPr>
          <w:rFonts w:ascii="PT Astra Serif" w:hAnsi="PT Astra Serif"/>
          <w:sz w:val="28"/>
          <w:szCs w:val="28"/>
        </w:rPr>
        <w:t xml:space="preserve"> 14</w:t>
      </w:r>
      <w:r w:rsidRPr="00C42128">
        <w:rPr>
          <w:rFonts w:ascii="PT Astra Serif" w:hAnsi="PT Astra Serif"/>
          <w:sz w:val="28"/>
          <w:szCs w:val="28"/>
          <w:vertAlign w:val="superscript"/>
        </w:rPr>
        <w:t>4</w:t>
      </w:r>
      <w:r w:rsidRPr="00C42128">
        <w:rPr>
          <w:rFonts w:ascii="PT Astra Serif" w:hAnsi="PT Astra Serif"/>
          <w:sz w:val="28"/>
          <w:szCs w:val="28"/>
        </w:rPr>
        <w:t xml:space="preserve"> настоящих Правил, оформляются в форме протокола подведения итогов отбора.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В случае если в отношении всех заявителей комиссией принято решение, предусмотренное абзацем четвёртым пункта </w:t>
      </w:r>
      <w:r w:rsidRPr="00C42128">
        <w:rPr>
          <w:rFonts w:ascii="PT Astra Serif" w:hAnsi="PT Astra Serif"/>
          <w:spacing w:val="-4"/>
          <w:sz w:val="28"/>
          <w:szCs w:val="28"/>
        </w:rPr>
        <w:t>14</w:t>
      </w:r>
      <w:r w:rsidRPr="00C42128">
        <w:rPr>
          <w:rFonts w:ascii="PT Astra Serif" w:hAnsi="PT Astra Serif"/>
          <w:spacing w:val="-4"/>
          <w:sz w:val="28"/>
          <w:szCs w:val="28"/>
          <w:vertAlign w:val="superscript"/>
        </w:rPr>
        <w:t>3</w:t>
      </w:r>
      <w:r w:rsidRPr="00C42128">
        <w:rPr>
          <w:rFonts w:ascii="PT Astra Serif" w:hAnsi="PT Astra Serif"/>
          <w:spacing w:val="-4"/>
          <w:sz w:val="28"/>
          <w:szCs w:val="28"/>
        </w:rPr>
        <w:t xml:space="preserve"> </w:t>
      </w:r>
      <w:r w:rsidRPr="00C42128">
        <w:rPr>
          <w:rFonts w:ascii="PT Astra Serif" w:hAnsi="PT Astra Serif"/>
          <w:sz w:val="28"/>
          <w:szCs w:val="28"/>
        </w:rPr>
        <w:t>настоящих Правил, такое решение оформляется в форме протокола подведения итогов отбора,</w:t>
      </w:r>
      <w:r w:rsidRPr="00C42128">
        <w:rPr>
          <w:rFonts w:ascii="PT Astra Serif" w:hAnsi="PT Astra Serif"/>
          <w:sz w:val="28"/>
          <w:szCs w:val="28"/>
        </w:rPr>
        <w:br/>
        <w:t>а также в форме протокола заседания комиссии.</w:t>
      </w:r>
    </w:p>
    <w:p w:rsidR="00B47AD9" w:rsidRPr="00C42128" w:rsidRDefault="00784B48" w:rsidP="005E036F">
      <w:pPr>
        <w:tabs>
          <w:tab w:val="left" w:pos="7387"/>
        </w:tabs>
        <w:ind w:firstLine="709"/>
        <w:jc w:val="both"/>
        <w:rPr>
          <w:rFonts w:ascii="PT Astra Serif" w:hAnsi="PT Astra Serif"/>
          <w:sz w:val="28"/>
          <w:szCs w:val="28"/>
        </w:rPr>
      </w:pPr>
      <w:r w:rsidRPr="00C42128">
        <w:rPr>
          <w:rFonts w:ascii="PT Astra Serif" w:hAnsi="PT Astra Serif"/>
          <w:sz w:val="28"/>
          <w:szCs w:val="28"/>
        </w:rPr>
        <w:lastRenderedPageBreak/>
        <w:t>14</w:t>
      </w:r>
      <w:r w:rsidRPr="00C42128">
        <w:rPr>
          <w:rFonts w:ascii="PT Astra Serif" w:hAnsi="PT Astra Serif"/>
          <w:sz w:val="28"/>
          <w:szCs w:val="28"/>
          <w:vertAlign w:val="superscript"/>
        </w:rPr>
        <w:t>7</w:t>
      </w:r>
      <w:r w:rsidRPr="00C42128">
        <w:rPr>
          <w:rFonts w:ascii="PT Astra Serif" w:hAnsi="PT Astra Serif"/>
          <w:sz w:val="28"/>
          <w:szCs w:val="28"/>
        </w:rPr>
        <w:t>. Протокол заседания комиссии должен содержать:</w:t>
      </w:r>
      <w:r w:rsidRPr="00C42128">
        <w:rPr>
          <w:rFonts w:ascii="PT Astra Serif" w:hAnsi="PT Astra Serif"/>
          <w:sz w:val="28"/>
          <w:szCs w:val="28"/>
        </w:rPr>
        <w:tab/>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дату, время и место проведения рассмотрения комиссией заявок;</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перечень заявителей, представленные которыми заявки были рассмотрены комиссией;</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результаты рассмотрения комиссией заявок, в том числе:</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перечень заявителей, в отношении которых комиссией принято решение</w:t>
      </w:r>
      <w:r w:rsidRPr="00C42128">
        <w:rPr>
          <w:rFonts w:ascii="PT Astra Serif" w:hAnsi="PT Astra Serif"/>
          <w:sz w:val="28"/>
          <w:szCs w:val="28"/>
        </w:rPr>
        <w:br/>
        <w:t>о признании победителями отбора и размеры субсидий, рекомендованных Министерству к предоставлению победителям отбора;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перечень заявителей,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B47AD9" w:rsidRPr="00C42128" w:rsidRDefault="00784B48" w:rsidP="005E036F">
      <w:pPr>
        <w:pStyle w:val="ConsPlusNormal0"/>
        <w:ind w:firstLine="709"/>
        <w:jc w:val="both"/>
        <w:rPr>
          <w:rFonts w:ascii="PT Astra Serif" w:hAnsi="PT Astra Serif"/>
          <w:spacing w:val="-4"/>
          <w:sz w:val="28"/>
          <w:szCs w:val="28"/>
        </w:rPr>
      </w:pPr>
      <w:r w:rsidRPr="00C42128">
        <w:rPr>
          <w:rFonts w:ascii="PT Astra Serif" w:hAnsi="PT Astra Serif"/>
          <w:spacing w:val="-4"/>
          <w:sz w:val="28"/>
          <w:szCs w:val="28"/>
        </w:rPr>
        <w:t>Протокол заседания комиссии оформляется секретарём комиссии</w:t>
      </w:r>
      <w:r w:rsidRPr="00C42128">
        <w:rPr>
          <w:rFonts w:ascii="PT Astra Serif" w:hAnsi="PT Astra Serif"/>
          <w:spacing w:val="-4"/>
          <w:sz w:val="28"/>
          <w:szCs w:val="28"/>
        </w:rPr>
        <w:br/>
        <w:t>и подписывается председательствующим на заседании комиссии, секретарём комиссии и членами комиссии, присутствующими на заседании комиссии</w:t>
      </w:r>
      <w:r w:rsidRPr="00C42128">
        <w:rPr>
          <w:rFonts w:ascii="PT Astra Serif" w:hAnsi="PT Astra Serif"/>
          <w:sz w:val="28"/>
          <w:szCs w:val="28"/>
        </w:rPr>
        <w:t xml:space="preserve"> в срок, не превышающий 3 календарных дней, следующих за днём рассмотрения комиссией заявок</w:t>
      </w:r>
      <w:r w:rsidRPr="00C42128">
        <w:rPr>
          <w:rFonts w:ascii="PT Astra Serif" w:hAnsi="PT Astra Serif"/>
          <w:spacing w:val="-4"/>
          <w:sz w:val="28"/>
          <w:szCs w:val="28"/>
        </w:rPr>
        <w:t>.</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pacing w:val="-4"/>
          <w:sz w:val="28"/>
          <w:szCs w:val="28"/>
        </w:rPr>
        <w:t>Протокол заседания комиссии не позднее 1-го рабочего дня, следующего</w:t>
      </w:r>
      <w:r w:rsidRPr="00C42128">
        <w:rPr>
          <w:rFonts w:ascii="PT Astra Serif" w:hAnsi="PT Astra Serif"/>
          <w:spacing w:val="-4"/>
          <w:sz w:val="28"/>
          <w:szCs w:val="28"/>
        </w:rPr>
        <w:br/>
        <w:t>за днём подписания протокола, передаётся в Министерство</w:t>
      </w:r>
      <w:r w:rsidRPr="00C42128">
        <w:rPr>
          <w:rFonts w:ascii="PT Astra Serif" w:hAnsi="PT Astra Serif"/>
          <w:sz w:val="28"/>
          <w:szCs w:val="28"/>
        </w:rPr>
        <w:t>.</w:t>
      </w:r>
    </w:p>
    <w:p w:rsidR="002E681A" w:rsidRPr="00C42128" w:rsidRDefault="00784B48" w:rsidP="002E681A">
      <w:pPr>
        <w:ind w:firstLine="709"/>
        <w:jc w:val="both"/>
        <w:rPr>
          <w:rFonts w:ascii="PT Astra Serif" w:hAnsi="PT Astra Serif"/>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8</w:t>
      </w:r>
      <w:r w:rsidRPr="00C42128">
        <w:rPr>
          <w:rFonts w:ascii="PT Astra Serif" w:hAnsi="PT Astra Serif"/>
          <w:sz w:val="28"/>
          <w:szCs w:val="28"/>
        </w:rPr>
        <w:t xml:space="preserve">. </w:t>
      </w:r>
      <w:r w:rsidR="002E681A" w:rsidRPr="00C42128">
        <w:rPr>
          <w:rFonts w:ascii="PT Astra Serif" w:hAnsi="PT Astra Serif"/>
          <w:sz w:val="28"/>
          <w:szCs w:val="28"/>
        </w:rPr>
        <w:t>Если иное не предусмотрено пунктом 14</w:t>
      </w:r>
      <w:r w:rsidR="002E681A" w:rsidRPr="00C42128">
        <w:rPr>
          <w:rFonts w:ascii="PT Astra Serif" w:hAnsi="PT Astra Serif"/>
          <w:sz w:val="28"/>
          <w:szCs w:val="28"/>
          <w:vertAlign w:val="superscript"/>
        </w:rPr>
        <w:t>9</w:t>
      </w:r>
      <w:r w:rsidR="002E681A" w:rsidRPr="00C42128">
        <w:rPr>
          <w:rFonts w:ascii="PT Astra Serif" w:hAnsi="PT Astra Serif"/>
          <w:sz w:val="28"/>
          <w:szCs w:val="28"/>
        </w:rPr>
        <w:t xml:space="preserve"> настоящих Правил,</w:t>
      </w:r>
      <w:r w:rsidR="002E681A" w:rsidRPr="00C42128">
        <w:rPr>
          <w:rFonts w:ascii="PT Astra Serif" w:hAnsi="PT Astra Serif"/>
          <w:sz w:val="28"/>
          <w:szCs w:val="28"/>
        </w:rPr>
        <w:br/>
        <w:t>н</w:t>
      </w:r>
      <w:r w:rsidR="002E681A" w:rsidRPr="00C42128">
        <w:rPr>
          <w:rFonts w:ascii="PT Astra Serif" w:hAnsi="PT Astra Serif" w:cs="PT Astra Serif"/>
          <w:sz w:val="28"/>
          <w:szCs w:val="28"/>
          <w:lang w:eastAsia="en-US"/>
        </w:rPr>
        <w:t xml:space="preserve">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002E681A" w:rsidRPr="00C42128">
        <w:rPr>
          <w:rFonts w:ascii="PT Astra Serif" w:hAnsi="PT Astra Serif"/>
          <w:sz w:val="28"/>
          <w:szCs w:val="28"/>
        </w:rPr>
        <w:t>председателя комиссии и (или) членов комиссии в срок, не превышающий 8 календарных дней, следующих</w:t>
      </w:r>
      <w:r w:rsidR="002E681A" w:rsidRPr="00C42128">
        <w:rPr>
          <w:rFonts w:ascii="PT Astra Serif" w:hAnsi="PT Astra Serif"/>
          <w:sz w:val="28"/>
          <w:szCs w:val="28"/>
        </w:rPr>
        <w:br/>
        <w:t>за днём рассмотрения комиссией заявок</w:t>
      </w:r>
      <w:r w:rsidR="002E681A" w:rsidRPr="00C42128">
        <w:rPr>
          <w:rFonts w:ascii="PT Astra Serif" w:hAnsi="PT Astra Serif" w:cs="PT Astra Serif"/>
          <w:sz w:val="28"/>
          <w:szCs w:val="28"/>
          <w:lang w:eastAsia="en-US"/>
        </w:rPr>
        <w:t xml:space="preserve">, и размещается </w:t>
      </w:r>
      <w:r w:rsidR="002E681A" w:rsidRPr="00C42128">
        <w:rPr>
          <w:rFonts w:ascii="PT Astra Serif" w:hAnsi="PT Astra Serif"/>
          <w:sz w:val="28"/>
          <w:szCs w:val="28"/>
        </w:rPr>
        <w:t>на едином портале</w:t>
      </w:r>
      <w:r w:rsidR="002E681A" w:rsidRPr="00C42128">
        <w:rPr>
          <w:rFonts w:ascii="PT Astra Serif" w:hAnsi="PT Astra Serif"/>
          <w:sz w:val="28"/>
          <w:szCs w:val="28"/>
        </w:rPr>
        <w:br/>
      </w:r>
      <w:r w:rsidR="002E681A" w:rsidRPr="00C42128">
        <w:rPr>
          <w:rFonts w:ascii="PT Astra Serif" w:hAnsi="PT Astra Serif" w:cs="PT Astra Serif"/>
          <w:sz w:val="28"/>
          <w:szCs w:val="28"/>
          <w:lang w:eastAsia="en-US"/>
        </w:rPr>
        <w:t xml:space="preserve">не позднее </w:t>
      </w:r>
      <w:r w:rsidR="002E681A" w:rsidRPr="00C42128">
        <w:rPr>
          <w:rFonts w:ascii="PT Astra Serif" w:hAnsi="PT Astra Serif"/>
          <w:sz w:val="28"/>
          <w:szCs w:val="28"/>
        </w:rPr>
        <w:t>1-го рабочего дня, следующего за днём его подписания.</w:t>
      </w:r>
    </w:p>
    <w:p w:rsidR="002E681A" w:rsidRPr="00C42128" w:rsidRDefault="002E681A" w:rsidP="002E681A">
      <w:pPr>
        <w:tabs>
          <w:tab w:val="left" w:pos="993"/>
        </w:tabs>
        <w:ind w:firstLine="709"/>
        <w:jc w:val="both"/>
        <w:rPr>
          <w:rFonts w:ascii="PT Astra Serif" w:hAnsi="PT Astra Serif" w:cs="Times New Roman"/>
          <w:color w:val="000000" w:themeColor="text1"/>
          <w:spacing w:val="-4"/>
          <w:sz w:val="28"/>
          <w:szCs w:val="28"/>
        </w:rPr>
      </w:pPr>
      <w:r w:rsidRPr="00C42128">
        <w:rPr>
          <w:rFonts w:ascii="PT Astra Serif" w:hAnsi="PT Astra Serif" w:cs="Times New Roman"/>
          <w:color w:val="000000" w:themeColor="text1"/>
          <w:spacing w:val="-4"/>
          <w:sz w:val="28"/>
          <w:szCs w:val="28"/>
        </w:rPr>
        <w:t>Внесение изменений в протокол подведения итогов отбора допускается</w:t>
      </w:r>
      <w:r w:rsidRPr="00C42128">
        <w:rPr>
          <w:rFonts w:ascii="PT Astra Serif" w:hAnsi="PT Astra Serif" w:cs="Times New Roman"/>
          <w:color w:val="000000" w:themeColor="text1"/>
          <w:spacing w:val="-4"/>
          <w:sz w:val="28"/>
          <w:szCs w:val="28"/>
        </w:rPr>
        <w:br/>
        <w:t xml:space="preserve">не позднее 10 календарных дней со дня подписания первой версии протокола </w:t>
      </w:r>
      <w:r w:rsidRPr="00C42128">
        <w:rPr>
          <w:rFonts w:ascii="PT Astra Serif" w:eastAsia="Calibri" w:hAnsi="PT Astra Serif" w:cs="Times New Roman"/>
          <w:kern w:val="0"/>
          <w:sz w:val="28"/>
          <w:szCs w:val="28"/>
          <w:lang w:eastAsia="en-US" w:bidi="ar-SA"/>
        </w:rPr>
        <w:t xml:space="preserve">подведения итогов отбора </w:t>
      </w:r>
      <w:r w:rsidRPr="00C42128">
        <w:rPr>
          <w:rFonts w:ascii="PT Astra Serif" w:eastAsia="Times New Roman" w:hAnsi="PT Astra Serif" w:cs="Times New Roman"/>
          <w:kern w:val="0"/>
          <w:sz w:val="28"/>
          <w:szCs w:val="28"/>
          <w:lang w:eastAsia="ru-RU" w:bidi="ar-SA"/>
        </w:rPr>
        <w:t>путем формирования новой версии указанного протокола с указанием причин внесения изменений</w:t>
      </w:r>
      <w:r w:rsidRPr="00C42128">
        <w:rPr>
          <w:rFonts w:ascii="PT Astra Serif" w:hAnsi="PT Astra Serif" w:cs="Times New Roman"/>
          <w:color w:val="000000" w:themeColor="text1"/>
          <w:spacing w:val="-4"/>
          <w:sz w:val="28"/>
          <w:szCs w:val="28"/>
        </w:rPr>
        <w:t>.</w:t>
      </w:r>
    </w:p>
    <w:p w:rsidR="00B47AD9" w:rsidRPr="00C42128" w:rsidRDefault="00784B48" w:rsidP="002E681A">
      <w:pPr>
        <w:ind w:firstLine="709"/>
        <w:jc w:val="both"/>
        <w:rPr>
          <w:rFonts w:ascii="PT Astra Serif" w:hAnsi="PT Astra Serif"/>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9</w:t>
      </w:r>
      <w:r w:rsidRPr="00C42128">
        <w:rPr>
          <w:rFonts w:ascii="PT Astra Serif" w:hAnsi="PT Astra Serif"/>
          <w:sz w:val="28"/>
          <w:szCs w:val="28"/>
        </w:rPr>
        <w:t xml:space="preserve">. В случае если в отношении всех заявителей комиссией принято решение об отказе в признании заявителя победителем отбора, </w:t>
      </w:r>
      <w:r w:rsidRPr="00C42128">
        <w:rPr>
          <w:rFonts w:ascii="PT Astra Serif" w:hAnsi="PT Astra Serif" w:cs="PT Astra Serif"/>
          <w:sz w:val="28"/>
          <w:szCs w:val="28"/>
          <w:lang w:eastAsia="en-US"/>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(уполномоченного им лица) </w:t>
      </w:r>
      <w:r w:rsidRPr="00C42128">
        <w:rPr>
          <w:rFonts w:ascii="PT Astra Serif" w:hAnsi="PT Astra Serif"/>
          <w:sz w:val="28"/>
          <w:szCs w:val="28"/>
        </w:rPr>
        <w:t>в срок,</w:t>
      </w:r>
      <w:r w:rsidRPr="00C42128">
        <w:rPr>
          <w:rFonts w:ascii="PT Astra Serif" w:hAnsi="PT Astra Serif"/>
          <w:sz w:val="28"/>
          <w:szCs w:val="28"/>
        </w:rPr>
        <w:br/>
        <w:t>не превышающий 8 календарных дней, следующих за днём рассмотрения комиссией заявок</w:t>
      </w:r>
      <w:r w:rsidRPr="00C42128">
        <w:rPr>
          <w:rFonts w:ascii="PT Astra Serif" w:hAnsi="PT Astra Serif" w:cs="PT Astra Serif"/>
          <w:sz w:val="28"/>
          <w:szCs w:val="28"/>
          <w:lang w:eastAsia="en-US"/>
        </w:rPr>
        <w:t xml:space="preserve">, и размещается </w:t>
      </w:r>
      <w:r w:rsidRPr="00C42128">
        <w:rPr>
          <w:rFonts w:ascii="PT Astra Serif" w:hAnsi="PT Astra Serif"/>
          <w:sz w:val="28"/>
          <w:szCs w:val="28"/>
        </w:rPr>
        <w:t xml:space="preserve">на едином портале </w:t>
      </w:r>
      <w:r w:rsidRPr="00C42128">
        <w:rPr>
          <w:rFonts w:ascii="PT Astra Serif" w:hAnsi="PT Astra Serif" w:cs="PT Astra Serif"/>
          <w:sz w:val="28"/>
          <w:szCs w:val="28"/>
          <w:lang w:eastAsia="en-US"/>
        </w:rPr>
        <w:t xml:space="preserve">не позднее </w:t>
      </w:r>
      <w:r w:rsidRPr="00C42128">
        <w:rPr>
          <w:rFonts w:ascii="PT Astra Serif" w:hAnsi="PT Astra Serif"/>
          <w:sz w:val="28"/>
          <w:szCs w:val="28"/>
        </w:rPr>
        <w:t>1-го рабочего дня, следующего за днём его подписания.</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10</w:t>
      </w:r>
      <w:r w:rsidRPr="00C42128">
        <w:rPr>
          <w:rFonts w:ascii="PT Astra Serif" w:hAnsi="PT Astra Serif"/>
          <w:sz w:val="28"/>
          <w:szCs w:val="28"/>
        </w:rPr>
        <w:t>. Протокол подведения итогов отбора должен содержать:</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 дату, время и место проведения рассмотрения комиссией заявок;</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2) информацию о заявителях, представленные которыми заявки были рассмотрены комиссией;</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lastRenderedPageBreak/>
        <w:t>3) информацию о заявителях,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4) 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5) решение о признании отбора несостоявшимся (в случае если</w:t>
      </w:r>
      <w:r w:rsidRPr="00C42128">
        <w:rPr>
          <w:rFonts w:ascii="PT Astra Serif" w:hAnsi="PT Astra Serif"/>
          <w:sz w:val="28"/>
          <w:szCs w:val="28"/>
        </w:rPr>
        <w:br/>
        <w:t>в отношении всех заявителей принято решение об отказе в признании заявителя победителем отбора).</w:t>
      </w:r>
    </w:p>
    <w:p w:rsidR="00B47AD9" w:rsidRPr="00C42128" w:rsidRDefault="00784B48" w:rsidP="005E036F">
      <w:pPr>
        <w:pStyle w:val="af9"/>
        <w:tabs>
          <w:tab w:val="left" w:pos="993"/>
        </w:tabs>
        <w:ind w:left="0" w:firstLine="709"/>
        <w:jc w:val="both"/>
        <w:rPr>
          <w:rFonts w:ascii="PT Astra Serif" w:hAnsi="PT Astra Serif"/>
          <w:spacing w:val="-4"/>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11</w:t>
      </w:r>
      <w:r w:rsidRPr="00C42128">
        <w:rPr>
          <w:rFonts w:ascii="PT Astra Serif" w:hAnsi="PT Astra Serif"/>
          <w:sz w:val="28"/>
          <w:szCs w:val="28"/>
        </w:rPr>
        <w:t xml:space="preserve">. Основаниями для принятия комиссией решения </w:t>
      </w:r>
      <w:r w:rsidRPr="00C42128">
        <w:rPr>
          <w:rFonts w:ascii="PT Astra Serif" w:hAnsi="PT Astra Serif"/>
          <w:spacing w:val="-4"/>
          <w:sz w:val="28"/>
          <w:szCs w:val="28"/>
        </w:rPr>
        <w:t>об отказе</w:t>
      </w:r>
      <w:r w:rsidRPr="00C42128">
        <w:rPr>
          <w:rFonts w:ascii="PT Astra Serif" w:hAnsi="PT Astra Serif"/>
          <w:spacing w:val="-4"/>
          <w:sz w:val="28"/>
          <w:szCs w:val="28"/>
        </w:rPr>
        <w:br/>
        <w:t>в признании заявителя победителем отбора являются</w:t>
      </w:r>
      <w:r w:rsidRPr="00C42128">
        <w:rPr>
          <w:rFonts w:ascii="PT Astra Serif" w:hAnsi="PT Astra Serif"/>
          <w:sz w:val="28"/>
          <w:szCs w:val="28"/>
        </w:rPr>
        <w:t>:</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1)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290402" w:rsidRPr="00C42128" w:rsidRDefault="00290402" w:rsidP="00290402">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2) несоответствие заявителя хотя бы одному из требований, установленных пунктом 8 настоящих Правил;</w:t>
      </w:r>
    </w:p>
    <w:p w:rsidR="00290402" w:rsidRPr="00C42128" w:rsidRDefault="00290402" w:rsidP="00290402">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3) непредставление (представление не в полном объёме) электронных документов;</w:t>
      </w:r>
    </w:p>
    <w:p w:rsidR="00290402" w:rsidRPr="00C42128" w:rsidRDefault="00290402" w:rsidP="00290402">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4) несоответствие представленной заявителем заявки хотя бы одному</w:t>
      </w:r>
      <w:r w:rsidRPr="00C42128">
        <w:rPr>
          <w:rFonts w:ascii="PT Astra Serif" w:hAnsi="PT Astra Serif"/>
          <w:spacing w:val="-4"/>
          <w:sz w:val="28"/>
          <w:szCs w:val="28"/>
        </w:rPr>
        <w:br/>
        <w:t>из требований, установленных пунктом 9</w:t>
      </w:r>
      <w:r w:rsidRPr="00C42128">
        <w:rPr>
          <w:rFonts w:ascii="PT Astra Serif" w:hAnsi="PT Astra Serif"/>
          <w:spacing w:val="-4"/>
          <w:sz w:val="28"/>
          <w:szCs w:val="28"/>
          <w:vertAlign w:val="superscript"/>
        </w:rPr>
        <w:t>1</w:t>
      </w:r>
      <w:r w:rsidRPr="00C42128">
        <w:rPr>
          <w:rFonts w:ascii="PT Astra Serif" w:hAnsi="PT Astra Serif"/>
          <w:spacing w:val="-4"/>
          <w:sz w:val="28"/>
          <w:szCs w:val="28"/>
        </w:rPr>
        <w:t xml:space="preserve"> настоящих Правил;</w:t>
      </w:r>
    </w:p>
    <w:p w:rsidR="00290402" w:rsidRPr="00C42128" w:rsidRDefault="00290402" w:rsidP="00290402">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5) несоответствие прилагаемых к заявке заявителя электронных документов хотя бы одному из требований, установленных пунктами 10 и (или) 11 настоящих Правил;</w:t>
      </w:r>
    </w:p>
    <w:p w:rsidR="00290402" w:rsidRPr="00C42128" w:rsidRDefault="00290402" w:rsidP="00290402">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6) неполнота и (или) недостоверность сведений, содержащихся в заявке</w:t>
      </w:r>
      <w:r w:rsidRPr="00C42128">
        <w:rPr>
          <w:rFonts w:ascii="PT Astra Serif" w:hAnsi="PT Astra Serif"/>
          <w:spacing w:val="-4"/>
          <w:sz w:val="28"/>
          <w:szCs w:val="28"/>
        </w:rPr>
        <w:br/>
        <w:t xml:space="preserve">и (или) </w:t>
      </w:r>
      <w:r w:rsidRPr="00C42128">
        <w:rPr>
          <w:rFonts w:ascii="PT Astra Serif" w:hAnsi="PT Astra Serif"/>
          <w:sz w:val="28"/>
          <w:szCs w:val="28"/>
        </w:rPr>
        <w:t>прилагаемых к ней электронных документах</w:t>
      </w:r>
      <w:r w:rsidRPr="00C42128">
        <w:rPr>
          <w:rFonts w:ascii="PT Astra Serif" w:hAnsi="PT Astra Serif"/>
          <w:spacing w:val="-4"/>
          <w:sz w:val="28"/>
          <w:szCs w:val="28"/>
        </w:rPr>
        <w:t>;</w:t>
      </w:r>
    </w:p>
    <w:p w:rsidR="00B47AD9" w:rsidRPr="00C42128" w:rsidRDefault="00290402" w:rsidP="005E036F">
      <w:pPr>
        <w:ind w:firstLine="709"/>
        <w:jc w:val="both"/>
        <w:rPr>
          <w:rFonts w:ascii="PT Astra Serif" w:hAnsi="PT Astra Serif" w:cs="Mangal"/>
          <w:sz w:val="28"/>
          <w:szCs w:val="28"/>
        </w:rPr>
      </w:pPr>
      <w:r w:rsidRPr="00C42128">
        <w:rPr>
          <w:rFonts w:ascii="PT Astra Serif" w:hAnsi="PT Astra Serif"/>
          <w:spacing w:val="-4"/>
          <w:sz w:val="28"/>
          <w:szCs w:val="28"/>
        </w:rPr>
        <w:t>7</w:t>
      </w:r>
      <w:r w:rsidR="00784B48" w:rsidRPr="00C42128">
        <w:rPr>
          <w:rFonts w:ascii="PT Astra Serif" w:hAnsi="PT Astra Serif"/>
          <w:spacing w:val="-4"/>
          <w:sz w:val="28"/>
          <w:szCs w:val="28"/>
        </w:rPr>
        <w:t xml:space="preserve">) </w:t>
      </w:r>
      <w:r w:rsidR="00784B48" w:rsidRPr="00C42128">
        <w:rPr>
          <w:rFonts w:ascii="PT Astra Serif" w:hAnsi="PT Astra Serif" w:cs="Mangal"/>
          <w:sz w:val="28"/>
          <w:szCs w:val="28"/>
        </w:rPr>
        <w:t xml:space="preserve">несоответствие заявителя хотя бы одному из критериев отбора, </w:t>
      </w:r>
      <w:r w:rsidR="00784B48" w:rsidRPr="00C42128">
        <w:rPr>
          <w:rFonts w:ascii="PT Astra Serif" w:hAnsi="PT Astra Serif"/>
          <w:spacing w:val="-4"/>
          <w:sz w:val="28"/>
          <w:szCs w:val="28"/>
        </w:rPr>
        <w:t>установленных пунктом 8</w:t>
      </w:r>
      <w:r w:rsidR="00784B48" w:rsidRPr="00C42128">
        <w:rPr>
          <w:rFonts w:ascii="PT Astra Serif" w:hAnsi="PT Astra Serif"/>
          <w:spacing w:val="-4"/>
          <w:sz w:val="28"/>
          <w:szCs w:val="28"/>
          <w:vertAlign w:val="superscript"/>
        </w:rPr>
        <w:t>1</w:t>
      </w:r>
      <w:r w:rsidR="00784B48" w:rsidRPr="00C42128">
        <w:rPr>
          <w:rFonts w:ascii="PT Astra Serif" w:eastAsia="Calibri" w:hAnsi="PT Astra Serif" w:cs="PT Astra Serif"/>
          <w:sz w:val="28"/>
          <w:szCs w:val="28"/>
          <w:vertAlign w:val="superscript"/>
          <w:lang w:eastAsia="ru-RU"/>
        </w:rPr>
        <w:t xml:space="preserve"> </w:t>
      </w:r>
      <w:r w:rsidR="00784B48" w:rsidRPr="00C42128">
        <w:rPr>
          <w:rFonts w:ascii="PT Astra Serif" w:hAnsi="PT Astra Serif"/>
          <w:spacing w:val="-4"/>
          <w:sz w:val="28"/>
          <w:szCs w:val="28"/>
        </w:rPr>
        <w:t>настоящих Правил</w:t>
      </w:r>
    </w:p>
    <w:p w:rsidR="00B47AD9" w:rsidRPr="00C42128" w:rsidRDefault="00290402" w:rsidP="005E036F">
      <w:pPr>
        <w:ind w:firstLine="709"/>
        <w:jc w:val="both"/>
        <w:rPr>
          <w:rFonts w:ascii="PT Astra Serif" w:hAnsi="PT Astra Serif" w:cs="Mangal"/>
          <w:sz w:val="28"/>
          <w:szCs w:val="28"/>
        </w:rPr>
      </w:pPr>
      <w:r w:rsidRPr="00C42128">
        <w:rPr>
          <w:rFonts w:ascii="PT Astra Serif" w:hAnsi="PT Astra Serif"/>
          <w:spacing w:val="-4"/>
          <w:sz w:val="28"/>
          <w:szCs w:val="28"/>
        </w:rPr>
        <w:t>8</w:t>
      </w:r>
      <w:r w:rsidR="00784B48" w:rsidRPr="00C42128">
        <w:rPr>
          <w:rFonts w:ascii="PT Astra Serif" w:hAnsi="PT Astra Serif"/>
          <w:spacing w:val="-4"/>
          <w:sz w:val="28"/>
          <w:szCs w:val="28"/>
        </w:rPr>
        <w:t xml:space="preserve">) </w:t>
      </w:r>
      <w:r w:rsidR="00784B48" w:rsidRPr="00C42128">
        <w:rPr>
          <w:rFonts w:ascii="PT Astra Serif" w:hAnsi="PT Astra Serif" w:cs="Calibri"/>
          <w:spacing w:val="-4"/>
          <w:kern w:val="0"/>
          <w:sz w:val="28"/>
          <w:szCs w:val="28"/>
          <w:lang w:eastAsia="ru-RU" w:bidi="ar-SA"/>
        </w:rPr>
        <w:t xml:space="preserve">несоответствие </w:t>
      </w:r>
      <w:r w:rsidR="00784B48" w:rsidRPr="00C42128">
        <w:rPr>
          <w:rFonts w:ascii="PT Astra Serif" w:hAnsi="PT Astra Serif" w:cs="Mangal"/>
          <w:sz w:val="28"/>
          <w:szCs w:val="28"/>
        </w:rPr>
        <w:t xml:space="preserve">расчёта объёма субсидии, представленного заявителем, </w:t>
      </w:r>
      <w:r w:rsidR="00784B48" w:rsidRPr="00C42128">
        <w:rPr>
          <w:rFonts w:ascii="PT Astra Serif" w:eastAsia="Times New Roman" w:hAnsi="PT Astra Serif" w:cs="Times New Roman"/>
          <w:sz w:val="28"/>
          <w:szCs w:val="28"/>
          <w:lang w:eastAsia="ru-RU"/>
        </w:rPr>
        <w:t>условиям, установленным пунктом 9 настоящих Правил</w:t>
      </w:r>
      <w:r w:rsidR="00784B48" w:rsidRPr="00C42128">
        <w:rPr>
          <w:rFonts w:ascii="PT Astra Serif" w:hAnsi="PT Astra Serif" w:cs="Mangal"/>
          <w:sz w:val="28"/>
          <w:szCs w:val="28"/>
        </w:rPr>
        <w:t xml:space="preserve">. </w:t>
      </w:r>
    </w:p>
    <w:p w:rsidR="00B47AD9" w:rsidRPr="00C42128" w:rsidRDefault="00784B48" w:rsidP="005E036F">
      <w:pPr>
        <w:ind w:firstLine="709"/>
        <w:jc w:val="both"/>
        <w:rPr>
          <w:rFonts w:ascii="PT Astra Serif" w:hAnsi="PT Astra Serif" w:cs="Mangal"/>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12</w:t>
      </w:r>
      <w:r w:rsidRPr="00C42128">
        <w:rPr>
          <w:rFonts w:ascii="PT Astra Serif" w:hAnsi="PT Astra Serif"/>
          <w:sz w:val="28"/>
          <w:szCs w:val="28"/>
        </w:rPr>
        <w:t xml:space="preserve">. </w:t>
      </w:r>
      <w:r w:rsidRPr="00C42128">
        <w:rPr>
          <w:rFonts w:ascii="PT Astra Serif" w:hAnsi="PT Astra Serif" w:cs="Mangal"/>
          <w:sz w:val="28"/>
          <w:szCs w:val="28"/>
        </w:rPr>
        <w:t xml:space="preserve">На основании протокола </w:t>
      </w:r>
      <w:r w:rsidRPr="00C42128">
        <w:rPr>
          <w:rFonts w:ascii="PT Astra Serif" w:hAnsi="PT Astra Serif"/>
          <w:sz w:val="28"/>
          <w:szCs w:val="28"/>
        </w:rPr>
        <w:t xml:space="preserve">подведения итогов отбора </w:t>
      </w:r>
      <w:r w:rsidRPr="00C42128">
        <w:rPr>
          <w:rFonts w:ascii="PT Astra Serif" w:hAnsi="PT Astra Serif" w:cs="Mangal"/>
          <w:sz w:val="28"/>
          <w:szCs w:val="28"/>
        </w:rPr>
        <w:t>Министерство</w:t>
      </w:r>
      <w:r w:rsidRPr="00C42128">
        <w:rPr>
          <w:rFonts w:ascii="PT Astra Serif" w:hAnsi="PT Astra Serif" w:cs="Mangal"/>
          <w:sz w:val="28"/>
          <w:szCs w:val="28"/>
        </w:rPr>
        <w:br/>
        <w:t>в течение 5 рабочих дней со дня его размещения:</w:t>
      </w:r>
    </w:p>
    <w:p w:rsidR="00B47AD9" w:rsidRPr="00C42128" w:rsidRDefault="00784B48" w:rsidP="005E036F">
      <w:pPr>
        <w:ind w:firstLine="709"/>
        <w:jc w:val="both"/>
        <w:rPr>
          <w:rFonts w:ascii="PT Astra Serif" w:hAnsi="PT Astra Serif" w:cs="Mangal"/>
          <w:spacing w:val="-4"/>
          <w:sz w:val="28"/>
          <w:szCs w:val="28"/>
        </w:rPr>
      </w:pPr>
      <w:r w:rsidRPr="00C42128">
        <w:rPr>
          <w:rFonts w:ascii="PT Astra Serif" w:hAnsi="PT Astra Serif" w:cs="Mangal"/>
          <w:spacing w:val="-4"/>
          <w:sz w:val="28"/>
          <w:szCs w:val="28"/>
        </w:rPr>
        <w:t>1) принимает решение о предоставлении субсидий победителям отбора;</w:t>
      </w:r>
    </w:p>
    <w:p w:rsidR="00B47AD9" w:rsidRPr="00C42128" w:rsidRDefault="00784B48" w:rsidP="005E036F">
      <w:pPr>
        <w:ind w:firstLine="709"/>
        <w:jc w:val="both"/>
        <w:rPr>
          <w:rFonts w:ascii="PT Astra Serif" w:hAnsi="PT Astra Serif" w:cs="Mangal"/>
          <w:spacing w:val="-4"/>
          <w:sz w:val="28"/>
          <w:szCs w:val="28"/>
        </w:rPr>
      </w:pPr>
      <w:r w:rsidRPr="00C42128">
        <w:rPr>
          <w:rFonts w:ascii="PT Astra Serif" w:hAnsi="PT Astra Serif" w:cs="Mangal"/>
          <w:spacing w:val="-4"/>
          <w:sz w:val="28"/>
          <w:szCs w:val="28"/>
        </w:rPr>
        <w:t>2) принимает решение об отказе в предоставлении субсидий заявителям, решение об отказе в признании которых победителями отбора принято комиссией;</w:t>
      </w:r>
    </w:p>
    <w:p w:rsidR="00B47AD9" w:rsidRPr="00C42128" w:rsidRDefault="00784B48" w:rsidP="005E036F">
      <w:pPr>
        <w:ind w:firstLine="709"/>
        <w:jc w:val="both"/>
        <w:rPr>
          <w:rFonts w:ascii="PT Astra Serif" w:hAnsi="PT Astra Serif"/>
          <w:spacing w:val="-4"/>
          <w:sz w:val="28"/>
          <w:szCs w:val="28"/>
        </w:rPr>
      </w:pPr>
      <w:r w:rsidRPr="00C42128">
        <w:rPr>
          <w:rFonts w:ascii="PT Astra Serif" w:hAnsi="PT Astra Serif" w:cs="Mangal"/>
          <w:spacing w:val="-4"/>
          <w:sz w:val="28"/>
          <w:szCs w:val="28"/>
        </w:rPr>
        <w:t xml:space="preserve">3) </w:t>
      </w:r>
      <w:r w:rsidRPr="00C42128">
        <w:rPr>
          <w:rFonts w:ascii="PT Astra Serif" w:hAnsi="PT Astra Serif"/>
          <w:spacing w:val="-4"/>
          <w:sz w:val="28"/>
          <w:szCs w:val="28"/>
        </w:rPr>
        <w:t>размещает на официальном сайте информационное сообщение, содержащее перечень победителей отбора, решение о предоставлении субсидий которым принято Министерством, а также сведения о необходимости заключения соглашения о предоставлении субсидии с Министерством.</w:t>
      </w:r>
    </w:p>
    <w:p w:rsidR="00B47AD9" w:rsidRPr="00C42128" w:rsidRDefault="00784B48" w:rsidP="005E036F">
      <w:pPr>
        <w:ind w:firstLine="709"/>
        <w:jc w:val="both"/>
        <w:rPr>
          <w:rFonts w:ascii="PT Astra Serif" w:hAnsi="PT Astra Serif" w:cs="Mangal"/>
          <w:spacing w:val="-4"/>
          <w:sz w:val="28"/>
          <w:szCs w:val="28"/>
        </w:rPr>
      </w:pPr>
      <w:r w:rsidRPr="00C42128">
        <w:rPr>
          <w:rFonts w:ascii="PT Astra Serif" w:hAnsi="PT Astra Serif" w:cs="Mangal"/>
          <w:spacing w:val="-4"/>
          <w:sz w:val="28"/>
          <w:szCs w:val="28"/>
        </w:rPr>
        <w:t>14</w:t>
      </w:r>
      <w:r w:rsidRPr="00C42128">
        <w:rPr>
          <w:rFonts w:ascii="PT Astra Serif" w:hAnsi="PT Astra Serif" w:cs="Mangal"/>
          <w:spacing w:val="-4"/>
          <w:sz w:val="28"/>
          <w:szCs w:val="28"/>
          <w:vertAlign w:val="superscript"/>
        </w:rPr>
        <w:t>13</w:t>
      </w:r>
      <w:r w:rsidRPr="00C42128">
        <w:rPr>
          <w:rFonts w:ascii="PT Astra Serif" w:hAnsi="PT Astra Serif" w:cs="Mangal"/>
          <w:spacing w:val="-4"/>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которое не позднее 10 </w:t>
      </w:r>
      <w:r w:rsidRPr="00C42128">
        <w:rPr>
          <w:rFonts w:ascii="PT Astra Serif" w:hAnsi="PT Astra Serif"/>
          <w:spacing w:val="-4"/>
          <w:sz w:val="28"/>
          <w:szCs w:val="28"/>
        </w:rPr>
        <w:t xml:space="preserve">календарных </w:t>
      </w:r>
      <w:r w:rsidRPr="00C42128">
        <w:rPr>
          <w:rFonts w:ascii="PT Astra Serif" w:hAnsi="PT Astra Serif" w:cs="Mangal"/>
          <w:spacing w:val="-4"/>
          <w:sz w:val="28"/>
          <w:szCs w:val="28"/>
        </w:rPr>
        <w:t xml:space="preserve">дней со дня размещения протокола </w:t>
      </w:r>
      <w:r w:rsidRPr="00C42128">
        <w:rPr>
          <w:rFonts w:ascii="PT Astra Serif" w:hAnsi="PT Astra Serif"/>
          <w:spacing w:val="-4"/>
          <w:sz w:val="28"/>
          <w:szCs w:val="28"/>
        </w:rPr>
        <w:t xml:space="preserve">подведения </w:t>
      </w:r>
      <w:r w:rsidRPr="00C42128">
        <w:rPr>
          <w:rFonts w:ascii="PT Astra Serif" w:hAnsi="PT Astra Serif"/>
          <w:spacing w:val="-4"/>
          <w:sz w:val="28"/>
          <w:szCs w:val="28"/>
        </w:rPr>
        <w:lastRenderedPageBreak/>
        <w:t xml:space="preserve">итогов отбора </w:t>
      </w:r>
      <w:r w:rsidRPr="00C42128">
        <w:rPr>
          <w:rFonts w:ascii="PT Astra Serif" w:hAnsi="PT Astra Serif" w:cs="Mangal"/>
          <w:spacing w:val="-4"/>
          <w:sz w:val="28"/>
          <w:szCs w:val="28"/>
        </w:rPr>
        <w:t>направляется заявителям</w:t>
      </w:r>
      <w:r w:rsidRPr="00C42128">
        <w:rPr>
          <w:rFonts w:ascii="PT Astra Serif" w:hAnsi="PT Astra Serif"/>
          <w:spacing w:val="-4"/>
          <w:sz w:val="28"/>
          <w:szCs w:val="28"/>
        </w:rPr>
        <w:t xml:space="preserve"> в форме, обеспечивающей возможность подтверждения факта направления данного уведомления.</w:t>
      </w:r>
    </w:p>
    <w:p w:rsidR="00B47AD9" w:rsidRPr="00C42128" w:rsidRDefault="00784B48" w:rsidP="005E036F">
      <w:pPr>
        <w:ind w:firstLine="709"/>
        <w:jc w:val="both"/>
        <w:rPr>
          <w:rFonts w:ascii="PT Astra Serif" w:hAnsi="PT Astra Serif" w:cs="Mangal"/>
          <w:spacing w:val="-4"/>
          <w:sz w:val="28"/>
          <w:szCs w:val="28"/>
        </w:rPr>
      </w:pPr>
      <w:r w:rsidRPr="00C42128">
        <w:rPr>
          <w:rFonts w:ascii="PT Astra Serif" w:hAnsi="PT Astra Serif" w:cs="Mangal"/>
          <w:spacing w:val="-4"/>
          <w:sz w:val="28"/>
          <w:szCs w:val="28"/>
        </w:rPr>
        <w:t>При этом в случае принятия решения об отказе в предоставлении субсидий</w:t>
      </w:r>
      <w:r w:rsidRPr="00C42128">
        <w:rPr>
          <w:rFonts w:ascii="PT Astra Serif" w:hAnsi="PT Astra Serif" w:cs="Mangal"/>
          <w:spacing w:val="-4"/>
          <w:sz w:val="28"/>
          <w:szCs w:val="28"/>
        </w:rPr>
        <w:br/>
        <w:t>в уведомлении о принятом решении излагаются обстоятельства, послужившие основанием для его принятия.</w:t>
      </w:r>
    </w:p>
    <w:p w:rsidR="00B47AD9" w:rsidRPr="00C42128" w:rsidRDefault="00784B48" w:rsidP="005E036F">
      <w:pPr>
        <w:ind w:firstLine="709"/>
        <w:jc w:val="both"/>
        <w:rPr>
          <w:rFonts w:ascii="PT Astra Serif" w:hAnsi="PT Astra Serif" w:cs="Mangal"/>
          <w:sz w:val="28"/>
          <w:szCs w:val="28"/>
        </w:rPr>
      </w:pPr>
      <w:r w:rsidRPr="00C42128">
        <w:rPr>
          <w:rFonts w:ascii="PT Astra Serif" w:hAnsi="PT Astra Serif"/>
          <w:sz w:val="28"/>
          <w:szCs w:val="28"/>
        </w:rPr>
        <w:t>14</w:t>
      </w:r>
      <w:r w:rsidRPr="00C42128">
        <w:rPr>
          <w:rFonts w:ascii="PT Astra Serif" w:hAnsi="PT Astra Serif"/>
          <w:sz w:val="28"/>
          <w:szCs w:val="28"/>
          <w:vertAlign w:val="superscript"/>
        </w:rPr>
        <w:t>14</w:t>
      </w:r>
      <w:r w:rsidRPr="00C42128">
        <w:rPr>
          <w:rFonts w:ascii="PT Astra Serif" w:hAnsi="PT Astra Serif"/>
          <w:sz w:val="28"/>
          <w:szCs w:val="28"/>
        </w:rPr>
        <w:t xml:space="preserve">. </w:t>
      </w:r>
      <w:r w:rsidRPr="00C42128">
        <w:rPr>
          <w:rFonts w:ascii="PT Astra Serif" w:hAnsi="PT Astra Serif" w:cs="Mangal"/>
          <w:sz w:val="28"/>
          <w:szCs w:val="28"/>
        </w:rPr>
        <w:t>Основаниями для принятия Министерством решения об отказе</w:t>
      </w:r>
      <w:r w:rsidRPr="00C42128">
        <w:rPr>
          <w:rFonts w:ascii="PT Astra Serif" w:hAnsi="PT Astra Serif" w:cs="Mangal"/>
          <w:sz w:val="28"/>
          <w:szCs w:val="28"/>
        </w:rPr>
        <w:br/>
        <w:t>в предоставлении субсидии являются:</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 xml:space="preserve">1) </w:t>
      </w:r>
      <w:r w:rsidRPr="00C42128">
        <w:rPr>
          <w:rFonts w:ascii="PT Astra Serif" w:hAnsi="PT Astra Serif"/>
          <w:spacing w:val="-4"/>
          <w:sz w:val="28"/>
          <w:szCs w:val="28"/>
        </w:rPr>
        <w:t>принятие комиссией решения об отказе в признании заявителя победителем отбора</w:t>
      </w:r>
      <w:r w:rsidRPr="00C42128">
        <w:rPr>
          <w:rFonts w:ascii="PT Astra Serif" w:hAnsi="PT Astra Serif"/>
          <w:sz w:val="28"/>
          <w:szCs w:val="28"/>
        </w:rPr>
        <w:t>;</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2) 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B47AD9" w:rsidRPr="00C42128" w:rsidRDefault="00784B48" w:rsidP="005E036F">
      <w:pPr>
        <w:tabs>
          <w:tab w:val="left" w:pos="993"/>
          <w:tab w:val="left" w:pos="7256"/>
        </w:tabs>
        <w:ind w:firstLine="709"/>
        <w:jc w:val="both"/>
        <w:rPr>
          <w:rFonts w:ascii="PT Astra Serif" w:hAnsi="PT Astra Serif"/>
          <w:sz w:val="28"/>
          <w:szCs w:val="28"/>
        </w:rPr>
      </w:pPr>
      <w:r w:rsidRPr="00C42128">
        <w:rPr>
          <w:rFonts w:ascii="PT Astra Serif" w:hAnsi="PT Astra Serif"/>
          <w:sz w:val="28"/>
          <w:szCs w:val="28"/>
        </w:rPr>
        <w:t>12) пункты 15-21 изложить в следующей редакции:</w:t>
      </w:r>
      <w:r w:rsidRPr="00C42128">
        <w:rPr>
          <w:rFonts w:ascii="PT Astra Serif" w:hAnsi="PT Astra Serif"/>
          <w:sz w:val="28"/>
          <w:szCs w:val="28"/>
        </w:rPr>
        <w:tab/>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«15. Заявитель, решение об отказе в предоставлении которому субсидии принято Министерством, вправе обжаловать такое решение</w:t>
      </w:r>
      <w:r w:rsidRPr="00C42128">
        <w:rPr>
          <w:rFonts w:ascii="PT Astra Serif" w:hAnsi="PT Astra Serif"/>
          <w:sz w:val="28"/>
          <w:szCs w:val="28"/>
        </w:rPr>
        <w:br/>
        <w:t>в соответствии с законодательством.</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 xml:space="preserve">16. Министерство в течение 8 рабочих дней </w:t>
      </w:r>
      <w:r w:rsidRPr="00C42128">
        <w:rPr>
          <w:rFonts w:ascii="PT Astra Serif" w:hAnsi="PT Astra Serif"/>
          <w:spacing w:val="-4"/>
          <w:sz w:val="28"/>
          <w:szCs w:val="28"/>
        </w:rPr>
        <w:t xml:space="preserve">со дня направления уведомлений о </w:t>
      </w:r>
      <w:r w:rsidRPr="00C42128">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Pr="00C42128">
        <w:rPr>
          <w:rFonts w:ascii="PT Astra Serif" w:hAnsi="PT Astra Serif" w:cs="Mangal"/>
          <w:spacing w:val="-4"/>
          <w:sz w:val="28"/>
          <w:szCs w:val="28"/>
        </w:rPr>
        <w:br/>
        <w:t>и о необходимости заключения соглашения о предоставлении субсидии</w:t>
      </w:r>
      <w:r w:rsidRPr="00C42128">
        <w:rPr>
          <w:rFonts w:ascii="PT Astra Serif" w:hAnsi="PT Astra Serif" w:cs="Mangal"/>
          <w:spacing w:val="-4"/>
          <w:sz w:val="28"/>
          <w:szCs w:val="28"/>
        </w:rPr>
        <w:br/>
        <w:t>с Министерством,</w:t>
      </w:r>
      <w:r w:rsidRPr="00C42128">
        <w:rPr>
          <w:rFonts w:ascii="PT Astra Serif" w:hAnsi="PT Astra Serif"/>
          <w:spacing w:val="-4"/>
          <w:sz w:val="28"/>
          <w:szCs w:val="28"/>
        </w:rPr>
        <w:t xml:space="preserve"> </w:t>
      </w:r>
      <w:r w:rsidRPr="00C42128">
        <w:rPr>
          <w:rFonts w:ascii="PT Astra Serif" w:hAnsi="PT Astra Serif"/>
          <w:sz w:val="28"/>
          <w:szCs w:val="28"/>
        </w:rPr>
        <w:t>заключает с каждым победителем отбора, решение</w:t>
      </w:r>
      <w:r w:rsidRPr="00C42128">
        <w:rPr>
          <w:rFonts w:ascii="PT Astra Serif" w:hAnsi="PT Astra Serif"/>
          <w:sz w:val="28"/>
          <w:szCs w:val="28"/>
        </w:rPr>
        <w:br/>
        <w:t>о предоставлении которому субсидии принято Министерством (далее – получатель субсидии),</w:t>
      </w:r>
      <w:r w:rsidRPr="00C42128">
        <w:rPr>
          <w:rFonts w:ascii="PT Astra Serif" w:hAnsi="PT Astra Serif" w:cs="Mangal"/>
          <w:sz w:val="28"/>
          <w:szCs w:val="28"/>
        </w:rPr>
        <w:t xml:space="preserve"> </w:t>
      </w:r>
      <w:r w:rsidRPr="00C42128">
        <w:rPr>
          <w:rFonts w:ascii="PT Astra Serif" w:hAnsi="PT Astra Serif" w:cs="Courier New"/>
          <w:spacing w:val="-4"/>
          <w:sz w:val="28"/>
          <w:szCs w:val="28"/>
        </w:rPr>
        <w:t xml:space="preserve">в государственной информационной системе «Автоматизированный Центр Контроля процесса планирования и анализа бюджета» (далее - система «АЦК-Планирование») </w:t>
      </w:r>
      <w:r w:rsidRPr="00C42128">
        <w:rPr>
          <w:rFonts w:ascii="PT Astra Serif" w:hAnsi="PT Astra Serif"/>
          <w:sz w:val="28"/>
          <w:szCs w:val="28"/>
        </w:rPr>
        <w:t>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w:t>
      </w:r>
    </w:p>
    <w:p w:rsidR="00B47AD9" w:rsidRPr="00C42128" w:rsidRDefault="00784B48" w:rsidP="005E036F">
      <w:pPr>
        <w:pStyle w:val="ConsPlusNormal0"/>
        <w:ind w:firstLine="709"/>
        <w:jc w:val="both"/>
        <w:rPr>
          <w:rFonts w:ascii="PT Astra Serif" w:hAnsi="PT Astra Serif" w:cs="Courier New"/>
          <w:sz w:val="28"/>
          <w:szCs w:val="28"/>
        </w:rPr>
      </w:pPr>
      <w:r w:rsidRPr="00C42128">
        <w:rPr>
          <w:rFonts w:ascii="PT Astra Serif" w:hAnsi="PT Astra Serif" w:cs="Courier New"/>
          <w:sz w:val="28"/>
          <w:szCs w:val="28"/>
        </w:rPr>
        <w:t>1) обязанность получателя субсидии не позднее 1 февраля года, в течение 5 лет, следующих за годом, в котором ему предоставлена субсидия, представить в Министерство заверенные получателем субсидии копии инвентарных карточек учёта объектов основных средств либо копии иных первичных учётных документов или выписки из них, применяемых получателем субсидии для ведения бухгалтерского учёта, подтверждающих наличие (отсутствие) транспортных средств (машин, оборудования), затраты</w:t>
      </w:r>
      <w:r w:rsidRPr="00C42128">
        <w:rPr>
          <w:rFonts w:ascii="PT Astra Serif" w:hAnsi="PT Astra Serif" w:cs="Courier New"/>
          <w:sz w:val="28"/>
          <w:szCs w:val="28"/>
        </w:rPr>
        <w:br/>
        <w:t>в связи с приобретением которых возмещены за счёт субсидии;</w:t>
      </w:r>
    </w:p>
    <w:p w:rsidR="00B47AD9" w:rsidRPr="00C42128" w:rsidRDefault="00784B48" w:rsidP="005E036F">
      <w:pPr>
        <w:pStyle w:val="ConsPlusNormal0"/>
        <w:ind w:firstLine="709"/>
        <w:jc w:val="both"/>
        <w:rPr>
          <w:rFonts w:ascii="PT Astra Serif" w:hAnsi="PT Astra Serif" w:cs="Courier New"/>
          <w:sz w:val="28"/>
          <w:szCs w:val="28"/>
        </w:rPr>
      </w:pPr>
      <w:r w:rsidRPr="00C42128">
        <w:rPr>
          <w:rFonts w:ascii="PT Astra Serif" w:hAnsi="PT Astra Serif" w:cs="Courier New"/>
          <w:sz w:val="28"/>
          <w:szCs w:val="28"/>
        </w:rPr>
        <w:t>2) обязанность получателя субсидии увеличить на 3,5 процента размер средней заработной платы работников получателя субсидии в текущем году</w:t>
      </w:r>
      <w:r w:rsidRPr="00C42128">
        <w:rPr>
          <w:rFonts w:ascii="PT Astra Serif" w:hAnsi="PT Astra Serif" w:cs="Courier New"/>
          <w:sz w:val="28"/>
          <w:szCs w:val="28"/>
        </w:rPr>
        <w:br/>
        <w:t>по сравнению с размером их средней заработной платы в году, предшествующем текущему году, либо по сравнению со среднестатистическим размером заработной платы работников организаций, осуществляющих виды экономической деятельности, классифицируемые в соответствии</w:t>
      </w:r>
      <w:r w:rsidRPr="00C42128">
        <w:rPr>
          <w:rFonts w:ascii="PT Astra Serif" w:hAnsi="PT Astra Serif" w:cs="Courier New"/>
          <w:sz w:val="28"/>
          <w:szCs w:val="28"/>
        </w:rPr>
        <w:br/>
        <w:t xml:space="preserve">с группировкой 01 Общероссийского классификатора видов экономической деятельности ОК 029-2014 (КДЕС Ред. 2), в случае если размер средней заработной платы работников получателя субсидии в году, предшествующем </w:t>
      </w:r>
      <w:r w:rsidRPr="00C42128">
        <w:rPr>
          <w:rFonts w:ascii="PT Astra Serif" w:hAnsi="PT Astra Serif" w:cs="Courier New"/>
          <w:sz w:val="28"/>
          <w:szCs w:val="28"/>
        </w:rPr>
        <w:lastRenderedPageBreak/>
        <w:t>текущему году, меньше такого среднестатистического размера заработной платы;</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cs="Courier New"/>
          <w:sz w:val="28"/>
          <w:szCs w:val="28"/>
        </w:rPr>
        <w:t>3</w:t>
      </w:r>
      <w:r w:rsidRPr="00C42128">
        <w:rPr>
          <w:rFonts w:ascii="PT Astra Serif" w:hAnsi="PT Astra Serif" w:cs="Courier New"/>
          <w:spacing w:val="-4"/>
          <w:sz w:val="28"/>
          <w:szCs w:val="28"/>
        </w:rPr>
        <w:t>) обязанность получателя субсидии осуществлять деятельность в течение 5 лет после регистрации права собственности на животноводческий объект</w:t>
      </w:r>
      <w:r w:rsidRPr="00C42128">
        <w:rPr>
          <w:rFonts w:ascii="PT Astra Serif" w:hAnsi="PT Astra Serif" w:cs="Courier New"/>
          <w:spacing w:val="-4"/>
          <w:sz w:val="28"/>
          <w:szCs w:val="28"/>
        </w:rPr>
        <w:br/>
        <w:t>и ежегодно не позднее 1 февраля каждого года, в течение 5 лет, следующих</w:t>
      </w:r>
      <w:r w:rsidRPr="00C42128">
        <w:rPr>
          <w:rFonts w:ascii="PT Astra Serif" w:hAnsi="PT Astra Serif" w:cs="Courier New"/>
          <w:spacing w:val="-4"/>
          <w:sz w:val="28"/>
          <w:szCs w:val="28"/>
        </w:rPr>
        <w:br/>
        <w:t>за годом, в котором ему предоставлена субсидия (устанавливается в случае предоставления субсидии в целях возмещения части затрат, указанных</w:t>
      </w:r>
      <w:r w:rsidRPr="00C42128">
        <w:rPr>
          <w:rFonts w:ascii="PT Astra Serif" w:hAnsi="PT Astra Serif" w:cs="Courier New"/>
          <w:spacing w:val="-4"/>
          <w:sz w:val="28"/>
          <w:szCs w:val="28"/>
        </w:rPr>
        <w:br/>
        <w:t>в подпункте 4 пункта 5 настоящих Правил);</w:t>
      </w:r>
    </w:p>
    <w:p w:rsidR="00B47AD9" w:rsidRPr="00C42128" w:rsidRDefault="00784B48" w:rsidP="005E036F">
      <w:pPr>
        <w:pStyle w:val="afb"/>
        <w:spacing w:beforeAutospacing="0" w:afterAutospacing="0"/>
        <w:ind w:firstLine="709"/>
        <w:jc w:val="both"/>
        <w:rPr>
          <w:rFonts w:ascii="PT Astra Serif" w:hAnsi="PT Astra Serif" w:cs="Courier New"/>
          <w:spacing w:val="-4"/>
          <w:sz w:val="28"/>
          <w:szCs w:val="28"/>
        </w:rPr>
      </w:pPr>
      <w:r w:rsidRPr="00C42128">
        <w:rPr>
          <w:rFonts w:ascii="PT Astra Serif" w:hAnsi="PT Astra Serif"/>
          <w:sz w:val="28"/>
          <w:szCs w:val="28"/>
        </w:rPr>
        <w:t xml:space="preserve">4) </w:t>
      </w:r>
      <w:r w:rsidRPr="00C42128">
        <w:rPr>
          <w:rFonts w:ascii="PT Astra Serif" w:hAnsi="PT Astra Serif" w:cs="Courier New"/>
          <w:spacing w:val="-4"/>
          <w:sz w:val="28"/>
          <w:szCs w:val="28"/>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C42128">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C42128">
        <w:rPr>
          <w:rFonts w:ascii="PT Astra Serif" w:hAnsi="PT Astra Serif" w:cs="Courier New"/>
          <w:spacing w:val="-4"/>
          <w:sz w:val="28"/>
          <w:szCs w:val="28"/>
        </w:rPr>
        <w:br/>
        <w:t>в соответствии со статьями 268</w:t>
      </w:r>
      <w:r w:rsidRPr="00C42128">
        <w:rPr>
          <w:rFonts w:ascii="PT Astra Serif" w:hAnsi="PT Astra Serif" w:cs="Courier New"/>
          <w:spacing w:val="-4"/>
          <w:sz w:val="28"/>
          <w:szCs w:val="28"/>
          <w:vertAlign w:val="superscript"/>
        </w:rPr>
        <w:t>1</w:t>
      </w:r>
      <w:r w:rsidRPr="00C42128">
        <w:rPr>
          <w:rFonts w:ascii="PT Astra Serif" w:hAnsi="PT Astra Serif" w:cs="Courier New"/>
          <w:spacing w:val="-4"/>
          <w:sz w:val="28"/>
          <w:szCs w:val="28"/>
        </w:rPr>
        <w:t xml:space="preserve"> и 269</w:t>
      </w:r>
      <w:r w:rsidRPr="00C42128">
        <w:rPr>
          <w:rFonts w:ascii="PT Astra Serif" w:hAnsi="PT Astra Serif" w:cs="Courier New"/>
          <w:spacing w:val="-4"/>
          <w:sz w:val="28"/>
          <w:szCs w:val="28"/>
          <w:vertAlign w:val="superscript"/>
        </w:rPr>
        <w:t>2</w:t>
      </w:r>
      <w:r w:rsidRPr="00C42128">
        <w:rPr>
          <w:rFonts w:ascii="PT Astra Serif" w:hAnsi="PT Astra Serif" w:cs="Courier New"/>
          <w:spacing w:val="-4"/>
          <w:sz w:val="28"/>
          <w:szCs w:val="28"/>
        </w:rPr>
        <w:t xml:space="preserve"> Бюджетного кодекса Российской Федерации;</w:t>
      </w:r>
    </w:p>
    <w:p w:rsidR="00B47AD9" w:rsidRPr="00C42128" w:rsidRDefault="00784B48" w:rsidP="005E036F">
      <w:pPr>
        <w:pStyle w:val="afb"/>
        <w:spacing w:beforeAutospacing="0" w:afterAutospacing="0"/>
        <w:ind w:firstLine="709"/>
        <w:jc w:val="both"/>
        <w:rPr>
          <w:rFonts w:ascii="PT Astra Serif" w:hAnsi="PT Astra Serif" w:cs="Courier New"/>
          <w:spacing w:val="-4"/>
          <w:sz w:val="28"/>
          <w:szCs w:val="28"/>
        </w:rPr>
      </w:pPr>
      <w:r w:rsidRPr="00C42128">
        <w:rPr>
          <w:rFonts w:ascii="PT Astra Serif" w:hAnsi="PT Astra Serif" w:cs="Courier New"/>
          <w:spacing w:val="-4"/>
          <w:sz w:val="28"/>
          <w:szCs w:val="28"/>
        </w:rPr>
        <w:t>5) запрет отчуждения транспортных средств (машин, оборудования) любым из способов, предусмотренных законодательством Российской Федерации, в течение 5 лет со дня получения субсидии;</w:t>
      </w:r>
    </w:p>
    <w:p w:rsidR="00B47AD9" w:rsidRPr="00C42128" w:rsidRDefault="00784B48" w:rsidP="005E036F">
      <w:pPr>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6) обязанность получателя субсидии соответствовать требованиям, указанным в подпунктах «б» и «в», «д» - «з» подпункта 1, подпункте 2 пункта 8 настоящих Правил, на момент заключения соглашения о предоставлении субсидии;</w:t>
      </w:r>
    </w:p>
    <w:p w:rsidR="00B47AD9" w:rsidRPr="00C42128" w:rsidRDefault="00784B48" w:rsidP="005E036F">
      <w:pPr>
        <w:tabs>
          <w:tab w:val="left" w:pos="7903"/>
        </w:tabs>
        <w:ind w:firstLine="709"/>
        <w:jc w:val="both"/>
        <w:rPr>
          <w:rFonts w:ascii="PT Astra Serif" w:hAnsi="PT Astra Serif"/>
          <w:color w:val="000000" w:themeColor="text1"/>
          <w:sz w:val="28"/>
          <w:szCs w:val="28"/>
        </w:rPr>
      </w:pPr>
      <w:r w:rsidRPr="00C42128">
        <w:rPr>
          <w:rFonts w:ascii="PT Astra Serif" w:hAnsi="PT Astra Serif"/>
          <w:color w:val="000000" w:themeColor="text1"/>
          <w:sz w:val="28"/>
          <w:szCs w:val="28"/>
        </w:rPr>
        <w:t>7) значение результата (значения результатов) предоставления субсидии.</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cs="Calibri"/>
          <w:spacing w:val="-4"/>
          <w:kern w:val="0"/>
          <w:sz w:val="28"/>
          <w:szCs w:val="28"/>
          <w:lang w:eastAsia="ru-RU" w:bidi="ar-SA"/>
        </w:rPr>
        <w:t xml:space="preserve">17. </w:t>
      </w:r>
      <w:r w:rsidRPr="00C42128">
        <w:rPr>
          <w:rFonts w:ascii="PT Astra Serif" w:hAnsi="PT Astra Serif"/>
          <w:spacing w:val="-4"/>
          <w:sz w:val="28"/>
          <w:szCs w:val="28"/>
        </w:rPr>
        <w:t>В случае если победитель отбора не подписал соглашение</w:t>
      </w:r>
      <w:r w:rsidRPr="00C42128">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Pr="00C42128">
        <w:rPr>
          <w:rFonts w:ascii="PT Astra Serif" w:hAnsi="PT Astra Serif" w:cs="PT Astra Serif"/>
          <w:spacing w:val="-4"/>
          <w:sz w:val="28"/>
          <w:szCs w:val="28"/>
          <w:lang w:eastAsia="en-US"/>
        </w:rPr>
        <w:t xml:space="preserve">о предоставлении субсидии </w:t>
      </w:r>
      <w:r w:rsidRPr="00C42128">
        <w:rPr>
          <w:rFonts w:ascii="PT Astra Serif" w:hAnsi="PT Astra Serif"/>
          <w:spacing w:val="-4"/>
          <w:sz w:val="28"/>
          <w:szCs w:val="28"/>
        </w:rPr>
        <w:t>на подписание в систему</w:t>
      </w:r>
      <w:r w:rsidRPr="00C42128">
        <w:rPr>
          <w:rFonts w:ascii="PT Astra Serif" w:hAnsi="PT Astra Serif"/>
          <w:spacing w:val="-4"/>
          <w:sz w:val="28"/>
          <w:szCs w:val="28"/>
        </w:rPr>
        <w:br/>
        <w:t xml:space="preserve">«АЦК-Планирование» и не направил возражения по проекту указанного соглашения, победитель отбора признаётся уклонившимся от заключения соглашения </w:t>
      </w:r>
      <w:r w:rsidRPr="00C42128">
        <w:rPr>
          <w:rFonts w:ascii="PT Astra Serif" w:hAnsi="PT Astra Serif" w:cs="PT Astra Serif"/>
          <w:spacing w:val="-4"/>
          <w:sz w:val="28"/>
          <w:szCs w:val="28"/>
          <w:lang w:eastAsia="en-US"/>
        </w:rPr>
        <w:t>о предоставлении субсидии</w:t>
      </w:r>
      <w:r w:rsidRPr="00C42128">
        <w:rPr>
          <w:rFonts w:ascii="PT Astra Serif" w:hAnsi="PT Astra Serif"/>
          <w:spacing w:val="-4"/>
          <w:sz w:val="28"/>
          <w:szCs w:val="28"/>
        </w:rPr>
        <w:t>.</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pacing w:val="-4"/>
          <w:sz w:val="28"/>
          <w:szCs w:val="28"/>
        </w:rPr>
        <w:t xml:space="preserve">18. В случае реорганизации </w:t>
      </w:r>
      <w:r w:rsidRPr="00C42128">
        <w:rPr>
          <w:rFonts w:ascii="PT Astra Serif" w:hAnsi="PT Astra Serif" w:cs="Courier New"/>
          <w:spacing w:val="-4"/>
          <w:sz w:val="28"/>
          <w:szCs w:val="28"/>
        </w:rPr>
        <w:t>получателя субсидии</w:t>
      </w:r>
      <w:r w:rsidRPr="00C42128">
        <w:rPr>
          <w:rFonts w:ascii="PT Astra Serif" w:hAnsi="PT Astra Serif"/>
          <w:spacing w:val="-4"/>
          <w:sz w:val="28"/>
          <w:szCs w:val="28"/>
        </w:rPr>
        <w:t>, являющегося юридическим лицом, в форме слияния, присоединения или преобразования</w:t>
      </w:r>
      <w:r w:rsidRPr="00C42128">
        <w:rPr>
          <w:rFonts w:ascii="PT Astra Serif" w:hAnsi="PT Astra Serif"/>
          <w:spacing w:val="-4"/>
          <w:sz w:val="28"/>
          <w:szCs w:val="28"/>
        </w:rPr>
        <w:br/>
        <w:t xml:space="preserve">в соглашение </w:t>
      </w:r>
      <w:r w:rsidRPr="00C42128">
        <w:rPr>
          <w:rFonts w:ascii="PT Astra Serif" w:hAnsi="PT Astra Serif" w:cs="Courier New"/>
          <w:spacing w:val="-4"/>
          <w:sz w:val="28"/>
          <w:szCs w:val="28"/>
        </w:rPr>
        <w:t xml:space="preserve">о предоставлении субсидии </w:t>
      </w:r>
      <w:r w:rsidRPr="00C42128">
        <w:rPr>
          <w:rFonts w:ascii="PT Astra Serif" w:hAnsi="PT Astra Serif"/>
          <w:spacing w:val="-4"/>
          <w:sz w:val="28"/>
          <w:szCs w:val="28"/>
        </w:rPr>
        <w:t xml:space="preserve">вносятся изменения путём заключения дополнительного соглашения к соглашению </w:t>
      </w:r>
      <w:r w:rsidRPr="00C42128">
        <w:rPr>
          <w:rFonts w:ascii="PT Astra Serif" w:hAnsi="PT Astra Serif" w:cs="Courier New"/>
          <w:spacing w:val="-4"/>
          <w:sz w:val="28"/>
          <w:szCs w:val="28"/>
        </w:rPr>
        <w:t xml:space="preserve">о предоставлении субсидии </w:t>
      </w:r>
      <w:r w:rsidRPr="00C42128">
        <w:rPr>
          <w:rFonts w:ascii="PT Astra Serif" w:hAnsi="PT Astra Serif"/>
          <w:spacing w:val="-4"/>
          <w:sz w:val="28"/>
          <w:szCs w:val="28"/>
        </w:rPr>
        <w:t xml:space="preserve">в части перемены лица в обязательстве с указанием в соглашении </w:t>
      </w:r>
      <w:r w:rsidRPr="00C42128">
        <w:rPr>
          <w:rFonts w:ascii="PT Astra Serif" w:hAnsi="PT Astra Serif" w:cs="Courier New"/>
          <w:spacing w:val="-4"/>
          <w:sz w:val="28"/>
          <w:szCs w:val="28"/>
        </w:rPr>
        <w:t xml:space="preserve">о предоставлении субсидии </w:t>
      </w:r>
      <w:r w:rsidRPr="00C42128">
        <w:rPr>
          <w:rFonts w:ascii="PT Astra Serif" w:hAnsi="PT Astra Serif"/>
          <w:spacing w:val="-4"/>
          <w:sz w:val="28"/>
          <w:szCs w:val="28"/>
        </w:rPr>
        <w:t>юридического лица, являющегося правопреемником.</w:t>
      </w:r>
    </w:p>
    <w:p w:rsidR="00B47AD9" w:rsidRPr="00C42128" w:rsidRDefault="00784B48" w:rsidP="005E036F">
      <w:pPr>
        <w:widowControl w:val="0"/>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 xml:space="preserve">В случае реорганизации </w:t>
      </w:r>
      <w:r w:rsidRPr="00C42128">
        <w:rPr>
          <w:rFonts w:ascii="PT Astra Serif" w:hAnsi="PT Astra Serif" w:cs="Courier New"/>
          <w:spacing w:val="-4"/>
          <w:sz w:val="28"/>
          <w:szCs w:val="28"/>
        </w:rPr>
        <w:t>получателя субсидии</w:t>
      </w:r>
      <w:r w:rsidRPr="00C42128">
        <w:rPr>
          <w:rFonts w:ascii="PT Astra Serif" w:hAnsi="PT Astra Serif"/>
          <w:spacing w:val="-4"/>
          <w:sz w:val="28"/>
          <w:szCs w:val="28"/>
        </w:rPr>
        <w:t>, являющегося юридическим лицом, в форме разделения, выделения (за исключением случая, указанного</w:t>
      </w:r>
      <w:r w:rsidRPr="00C42128">
        <w:rPr>
          <w:rFonts w:ascii="PT Astra Serif" w:hAnsi="PT Astra Serif"/>
          <w:spacing w:val="-4"/>
          <w:sz w:val="28"/>
          <w:szCs w:val="28"/>
        </w:rPr>
        <w:br/>
        <w:t xml:space="preserve">в абзаце пятом настоящего пункта), а также в случае ликвидации получателя субсидии, являющегося юридическим лицом, или прекращения деятельности </w:t>
      </w:r>
      <w:r w:rsidRPr="00C42128">
        <w:rPr>
          <w:rFonts w:ascii="PT Astra Serif" w:hAnsi="PT Astra Serif" w:cs="Courier New"/>
          <w:spacing w:val="-4"/>
          <w:sz w:val="28"/>
          <w:szCs w:val="28"/>
        </w:rPr>
        <w:t>получателя субсидии</w:t>
      </w:r>
      <w:r w:rsidRPr="00C42128">
        <w:rPr>
          <w:rFonts w:ascii="PT Astra Serif" w:hAnsi="PT Astra Serif"/>
          <w:spacing w:val="-4"/>
          <w:sz w:val="28"/>
          <w:szCs w:val="28"/>
        </w:rPr>
        <w:t>, являющегося индивидуальным предпринимателем</w:t>
      </w:r>
      <w:r w:rsidRPr="00C42128">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C42128">
        <w:rPr>
          <w:rFonts w:ascii="PT Astra Serif" w:hAnsi="PT Astra Serif"/>
          <w:spacing w:val="-4"/>
          <w:sz w:val="28"/>
          <w:szCs w:val="28"/>
        </w:rPr>
        <w:br/>
        <w:t xml:space="preserve">в соответствии с абзацем вторым пункта 5 статьи 23 Гражданского кодекса Российской Федерации), соглашение </w:t>
      </w:r>
      <w:r w:rsidRPr="00C42128">
        <w:rPr>
          <w:rFonts w:ascii="PT Astra Serif" w:hAnsi="PT Astra Serif" w:cs="Courier New"/>
          <w:spacing w:val="-4"/>
          <w:sz w:val="28"/>
          <w:szCs w:val="28"/>
        </w:rPr>
        <w:t>о предоставлении субсидии</w:t>
      </w:r>
      <w:r w:rsidRPr="00C42128">
        <w:rPr>
          <w:rFonts w:ascii="PT Astra Serif" w:hAnsi="PT Astra Serif"/>
          <w:spacing w:val="-4"/>
          <w:sz w:val="28"/>
          <w:szCs w:val="28"/>
        </w:rPr>
        <w:t xml:space="preserve"> расторгается</w:t>
      </w:r>
      <w:r w:rsidRPr="00C42128">
        <w:rPr>
          <w:rFonts w:ascii="PT Astra Serif" w:hAnsi="PT Astra Serif"/>
          <w:spacing w:val="-4"/>
          <w:sz w:val="28"/>
          <w:szCs w:val="28"/>
        </w:rPr>
        <w:br/>
        <w:t>с формированием уведомления о расторжении соглашения о предоставлении субсидии в одностороннем порядке и акта об исполнении обязательств</w:t>
      </w:r>
      <w:r w:rsidRPr="00C42128">
        <w:rPr>
          <w:rFonts w:ascii="PT Astra Serif" w:hAnsi="PT Astra Serif"/>
          <w:spacing w:val="-4"/>
          <w:sz w:val="28"/>
          <w:szCs w:val="28"/>
        </w:rPr>
        <w:br/>
      </w:r>
      <w:r w:rsidRPr="00C42128">
        <w:rPr>
          <w:rFonts w:ascii="PT Astra Serif" w:hAnsi="PT Astra Serif"/>
          <w:spacing w:val="-4"/>
          <w:sz w:val="28"/>
          <w:szCs w:val="28"/>
        </w:rPr>
        <w:lastRenderedPageBreak/>
        <w:t>по соглашению о предоставлении субсидии с отражением информации</w:t>
      </w:r>
      <w:r w:rsidRPr="00C42128">
        <w:rPr>
          <w:rFonts w:ascii="PT Astra Serif" w:hAnsi="PT Astra Serif"/>
          <w:spacing w:val="-4"/>
          <w:sz w:val="28"/>
          <w:szCs w:val="28"/>
        </w:rPr>
        <w:br/>
        <w:t xml:space="preserve">о не исполненных </w:t>
      </w:r>
      <w:r w:rsidRPr="00C42128">
        <w:rPr>
          <w:rFonts w:ascii="PT Astra Serif" w:hAnsi="PT Astra Serif" w:cs="Courier New"/>
          <w:spacing w:val="-4"/>
          <w:sz w:val="28"/>
          <w:szCs w:val="28"/>
        </w:rPr>
        <w:t xml:space="preserve">получателем субсидии </w:t>
      </w:r>
      <w:r w:rsidRPr="00C42128">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B47AD9" w:rsidRPr="00C42128" w:rsidRDefault="00784B48" w:rsidP="005E036F">
      <w:pPr>
        <w:tabs>
          <w:tab w:val="left" w:pos="993"/>
        </w:tabs>
        <w:ind w:firstLine="709"/>
        <w:jc w:val="both"/>
        <w:rPr>
          <w:rFonts w:ascii="PT Astra Serif" w:hAnsi="PT Astra Serif"/>
          <w:spacing w:val="-4"/>
          <w:sz w:val="28"/>
          <w:szCs w:val="28"/>
        </w:rPr>
      </w:pPr>
      <w:r w:rsidRPr="00C42128">
        <w:rPr>
          <w:rFonts w:ascii="PT Astra Serif" w:hAnsi="PT Astra Serif"/>
          <w:spacing w:val="-4"/>
          <w:sz w:val="28"/>
          <w:szCs w:val="28"/>
        </w:rPr>
        <w:t>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w:t>
      </w:r>
      <w:r w:rsidRPr="00C42128">
        <w:rPr>
          <w:rFonts w:ascii="PT Astra Serif" w:hAnsi="PT Astra Serif"/>
          <w:spacing w:val="-4"/>
          <w:sz w:val="28"/>
          <w:szCs w:val="28"/>
        </w:rPr>
        <w:br/>
        <w:t>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w:t>
      </w:r>
      <w:r w:rsidRPr="00C42128">
        <w:rPr>
          <w:rFonts w:ascii="PT Astra Serif" w:hAnsi="PT Astra Serif"/>
          <w:spacing w:val="-4"/>
          <w:sz w:val="28"/>
          <w:szCs w:val="28"/>
        </w:rPr>
        <w:br/>
        <w:t>о предоставлении субсидии иного лица, являющегося правопреемником.</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В случае реорганизации получателя субсидии, являющегося кредитной организацией, в отношении которой иностранными государствами</w:t>
      </w:r>
      <w:r w:rsidRPr="00C42128">
        <w:rPr>
          <w:rFonts w:ascii="PT Astra Serif" w:hAnsi="PT Astra Serif"/>
          <w:sz w:val="28"/>
          <w:szCs w:val="28"/>
        </w:rPr>
        <w:br/>
        <w:t>и международными организациями введены ограничительные меры, в форме выделения в соответствии со статьей 8 Федерального закона от 14.07.2022</w:t>
      </w:r>
      <w:r w:rsidRPr="00C42128">
        <w:rPr>
          <w:rFonts w:ascii="PT Astra Serif" w:hAnsi="PT Astra Serif"/>
          <w:sz w:val="28"/>
          <w:szCs w:val="28"/>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w:t>
      </w:r>
      <w:r w:rsidRPr="00C42128">
        <w:rPr>
          <w:rFonts w:ascii="PT Astra Serif" w:hAnsi="PT Astra Serif"/>
          <w:sz w:val="28"/>
          <w:szCs w:val="28"/>
        </w:rPr>
        <w:br/>
        <w:t>за получателем субсидии.</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pacing w:val="-4"/>
          <w:sz w:val="28"/>
          <w:szCs w:val="28"/>
        </w:rPr>
        <w:t xml:space="preserve">19. </w:t>
      </w:r>
      <w:r w:rsidRPr="00C42128">
        <w:rPr>
          <w:rStyle w:val="111111111"/>
          <w:rFonts w:ascii="PT Astra Serif" w:eastAsia="NSimSun" w:hAnsi="PT Astra Serif"/>
        </w:rPr>
        <w:t>В</w:t>
      </w:r>
      <w:r w:rsidRPr="00C42128">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Pr="00C42128">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Pr="00C42128">
        <w:rPr>
          <w:rFonts w:ascii="PT Astra Serif" w:hAnsi="PT Astra Serif"/>
          <w:sz w:val="28"/>
          <w:szCs w:val="28"/>
        </w:rPr>
        <w:br/>
        <w:t>в соглашение о предоставлении субсидии подлежат включению условия</w:t>
      </w:r>
      <w:r w:rsidRPr="00C42128">
        <w:rPr>
          <w:rFonts w:ascii="PT Astra Serif" w:hAnsi="PT Astra Serif"/>
          <w:sz w:val="28"/>
          <w:szCs w:val="28"/>
        </w:rPr>
        <w:br/>
        <w:t>о согласовании новых условий соглашения о предоставлении субсидии</w:t>
      </w:r>
      <w:r w:rsidRPr="00C42128">
        <w:rPr>
          <w:rFonts w:ascii="PT Astra Serif" w:hAnsi="PT Astra Serif"/>
          <w:sz w:val="28"/>
          <w:szCs w:val="28"/>
        </w:rPr>
        <w:br/>
        <w:t>или о расторжении соглашения о предоставлении субсидии в случае недостижения Министерством и получателем субсидии согласия относительно таких новых условий.</w:t>
      </w:r>
    </w:p>
    <w:p w:rsidR="00B47AD9" w:rsidRPr="00C42128" w:rsidRDefault="00784B48" w:rsidP="005E036F">
      <w:pPr>
        <w:pStyle w:val="afb"/>
        <w:spacing w:beforeAutospacing="0" w:afterAutospacing="0"/>
        <w:ind w:firstLine="709"/>
        <w:jc w:val="both"/>
        <w:rPr>
          <w:rFonts w:ascii="PT Astra Serif" w:hAnsi="PT Astra Serif"/>
          <w:sz w:val="28"/>
          <w:szCs w:val="28"/>
        </w:rPr>
      </w:pPr>
      <w:r w:rsidRPr="00C42128">
        <w:rPr>
          <w:rFonts w:ascii="PT Astra Serif" w:hAnsi="PT Astra Serif"/>
          <w:sz w:val="28"/>
          <w:szCs w:val="28"/>
        </w:rPr>
        <w:t>20. Заявитель, решение об отказе в предоставлении которому субсидии принято Министерством, вправе обжаловать такое решение в соответствии</w:t>
      </w:r>
      <w:r w:rsidRPr="00C42128">
        <w:rPr>
          <w:rFonts w:ascii="PT Astra Serif" w:hAnsi="PT Astra Serif"/>
          <w:sz w:val="28"/>
          <w:szCs w:val="28"/>
        </w:rPr>
        <w:br/>
        <w:t>с законодательством.</w:t>
      </w:r>
    </w:p>
    <w:p w:rsidR="00B47AD9" w:rsidRPr="00C42128" w:rsidRDefault="00784B48" w:rsidP="005E036F">
      <w:pPr>
        <w:tabs>
          <w:tab w:val="left" w:pos="993"/>
        </w:tabs>
        <w:ind w:firstLine="709"/>
        <w:jc w:val="both"/>
        <w:rPr>
          <w:rFonts w:ascii="PT Astra Serif" w:hAnsi="PT Astra Serif"/>
          <w:sz w:val="28"/>
          <w:szCs w:val="28"/>
        </w:rPr>
      </w:pPr>
      <w:r w:rsidRPr="00C42128">
        <w:rPr>
          <w:rFonts w:ascii="PT Astra Serif" w:hAnsi="PT Astra Serif"/>
          <w:sz w:val="28"/>
          <w:szCs w:val="28"/>
        </w:rPr>
        <w:t xml:space="preserve">21. Заявитель после устранения обстоятельств, послуживших основанием для принятия </w:t>
      </w:r>
      <w:r w:rsidRPr="00C42128">
        <w:rPr>
          <w:rFonts w:ascii="PT Astra Serif" w:hAnsi="PT Astra Serif"/>
          <w:spacing w:val="-4"/>
          <w:sz w:val="28"/>
          <w:szCs w:val="28"/>
        </w:rPr>
        <w:t>комиссией решения об отказе в признании заявителя победителем отбора</w:t>
      </w:r>
      <w:r w:rsidRPr="00C42128">
        <w:rPr>
          <w:rFonts w:ascii="PT Astra Serif" w:hAnsi="PT Astra Serif"/>
          <w:sz w:val="28"/>
          <w:szCs w:val="28"/>
        </w:rPr>
        <w:t>, вправе повторно обратиться в Министерство с заявкой в случае объявления Министерством отбора.»;</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13) первое и второе предложения пункта 22 изложить в следующей редакции: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lastRenderedPageBreak/>
        <w:t>«22. Заявитель, решение об отказе в предоставлении которому субсидии принято Министерством в связи с отсутствием или недостаточностью лимитов бюджетных обязательств на предоставление субсидий, доведенных</w:t>
      </w:r>
      <w:r w:rsidRPr="00C42128">
        <w:rPr>
          <w:rFonts w:ascii="PT Astra Serif" w:hAnsi="PT Astra Serif"/>
          <w:sz w:val="28"/>
          <w:szCs w:val="28"/>
        </w:rPr>
        <w:br/>
        <w:t>до Министерства как получателя средств областного бюджета Ульяновской области,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в соответствии с подпунктом 1 пункта 25 настоящих Правил, без повторного прохождения отбора. В этом случае Министерство</w:t>
      </w:r>
      <w:r w:rsidRPr="00C42128">
        <w:rPr>
          <w:rFonts w:ascii="PT Astra Serif" w:hAnsi="PT Astra Serif"/>
          <w:sz w:val="28"/>
          <w:szCs w:val="28"/>
        </w:rPr>
        <w:br/>
        <w:t xml:space="preserve">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заявителю в порядке очередности </w:t>
      </w:r>
      <w:r w:rsidRPr="00C42128">
        <w:rPr>
          <w:rFonts w:ascii="PT Astra Serif" w:hAnsi="PT Astra Serif" w:cs="Mangal"/>
          <w:sz w:val="28"/>
          <w:szCs w:val="28"/>
        </w:rPr>
        <w:t>поступления заявок</w:t>
      </w:r>
      <w:r w:rsidRPr="00C42128">
        <w:rPr>
          <w:rFonts w:ascii="PT Astra Serif" w:hAnsi="PT Astra Serif"/>
          <w:sz w:val="28"/>
          <w:szCs w:val="28"/>
        </w:rPr>
        <w:t xml:space="preserve">, определяемой по дате и времени их регистрации в </w:t>
      </w:r>
      <w:r w:rsidRPr="00C42128">
        <w:rPr>
          <w:rFonts w:ascii="PT Astra Serif" w:hAnsi="PT Astra Serif" w:cs="Mangal"/>
          <w:sz w:val="28"/>
          <w:szCs w:val="28"/>
        </w:rPr>
        <w:t>системе «Электронный бюджет»</w:t>
      </w:r>
      <w:r w:rsidRPr="00C42128">
        <w:rPr>
          <w:rFonts w:ascii="PT Astra Serif" w:hAnsi="PT Astra Serif"/>
          <w:sz w:val="28"/>
          <w:szCs w:val="28"/>
        </w:rPr>
        <w:t>, уведомление о наличии указанных средств и возможности представления документов в Министерство для получения субсидии.»;</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14) во втором предложении пункта 23 после слов «субсидии в» дополнить словами «учреждении Центрального банка Российской Федерации</w:t>
      </w:r>
      <w:r w:rsidRPr="00C42128">
        <w:rPr>
          <w:rFonts w:ascii="PT Astra Serif" w:hAnsi="PT Astra Serif"/>
          <w:sz w:val="28"/>
          <w:szCs w:val="28"/>
        </w:rPr>
        <w:br/>
        <w:t>или российской»;</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15) в пункте 24 слова «, достижение которых планируется получателем субсидии,» исключить;</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16) пункты 25-25</w:t>
      </w:r>
      <w:r w:rsidRPr="00C42128">
        <w:rPr>
          <w:rFonts w:ascii="PT Astra Serif" w:hAnsi="PT Astra Serif"/>
          <w:sz w:val="28"/>
          <w:szCs w:val="28"/>
          <w:vertAlign w:val="superscript"/>
        </w:rPr>
        <w:t>2</w:t>
      </w:r>
      <w:r w:rsidRPr="00C42128">
        <w:rPr>
          <w:rFonts w:ascii="PT Astra Serif" w:hAnsi="PT Astra Serif"/>
          <w:sz w:val="28"/>
          <w:szCs w:val="28"/>
        </w:rPr>
        <w:t xml:space="preserve"> изложить в следующей редакции:</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sz w:val="28"/>
          <w:szCs w:val="28"/>
        </w:rPr>
        <w:t xml:space="preserve">«25. </w:t>
      </w:r>
      <w:r w:rsidRPr="00C42128">
        <w:rPr>
          <w:rFonts w:ascii="PT Astra Serif" w:hAnsi="PT Astra Serif" w:cs="Courier New"/>
          <w:spacing w:val="-4"/>
          <w:sz w:val="28"/>
          <w:szCs w:val="28"/>
        </w:rPr>
        <w:t>Получатель субсидии представляет в Министерство</w:t>
      </w:r>
      <w:r w:rsidRPr="00C42128">
        <w:rPr>
          <w:rFonts w:ascii="PT Astra Serif" w:hAnsi="PT Astra Serif"/>
          <w:spacing w:val="-4"/>
          <w:sz w:val="28"/>
          <w:szCs w:val="28"/>
        </w:rPr>
        <w:t xml:space="preserve"> в срок</w:t>
      </w:r>
      <w:r w:rsidRPr="00C42128">
        <w:rPr>
          <w:rFonts w:ascii="PT Astra Serif" w:hAnsi="PT Astra Serif"/>
          <w:spacing w:val="-4"/>
          <w:sz w:val="28"/>
          <w:szCs w:val="28"/>
        </w:rPr>
        <w:br/>
        <w:t>не позднее 10-го рабочего дня первого месяца квартала, следующего за отчётным кварталом,</w:t>
      </w:r>
      <w:r w:rsidRPr="00C42128">
        <w:rPr>
          <w:rFonts w:ascii="PT Astra Serif" w:hAnsi="PT Astra Serif" w:cs="Courier New"/>
          <w:spacing w:val="-4"/>
          <w:sz w:val="28"/>
          <w:szCs w:val="28"/>
        </w:rPr>
        <w:t xml:space="preserve"> за исключением случая, предусмотренного пунктом 25</w:t>
      </w:r>
      <w:r w:rsidRPr="00C42128">
        <w:rPr>
          <w:rFonts w:ascii="PT Astra Serif" w:hAnsi="PT Astra Serif" w:cs="Courier New"/>
          <w:spacing w:val="-4"/>
          <w:sz w:val="28"/>
          <w:szCs w:val="28"/>
          <w:vertAlign w:val="superscript"/>
        </w:rPr>
        <w:t>1</w:t>
      </w:r>
      <w:r w:rsidRPr="00C42128">
        <w:rPr>
          <w:rFonts w:ascii="PT Astra Serif" w:hAnsi="PT Astra Serif" w:cs="Courier New"/>
          <w:spacing w:val="-4"/>
          <w:sz w:val="28"/>
          <w:szCs w:val="28"/>
        </w:rPr>
        <w:t xml:space="preserve"> настоящих Правил, посредством размещения в системе «АЦК-Планирование» отчёт</w:t>
      </w:r>
      <w:r w:rsidRPr="00C42128">
        <w:rPr>
          <w:rFonts w:ascii="PT Astra Serif" w:hAnsi="PT Astra Serif" w:cs="Courier New"/>
          <w:spacing w:val="-4"/>
          <w:sz w:val="28"/>
          <w:szCs w:val="28"/>
        </w:rPr>
        <w:br/>
        <w:t>о достижении значения результата предоставления субсидии, составленный</w:t>
      </w:r>
      <w:r w:rsidRPr="00C42128">
        <w:rPr>
          <w:rFonts w:ascii="PT Astra Serif" w:hAnsi="PT Astra Serif" w:cs="Courier New"/>
          <w:spacing w:val="-4"/>
          <w:sz w:val="28"/>
          <w:szCs w:val="28"/>
        </w:rPr>
        <w:br/>
        <w:t>по форме, определённой типовой формой соглашения о предоставлении субсидии, установленной Министерством финансов Ульяновской области</w:t>
      </w:r>
      <w:r w:rsidRPr="00C42128">
        <w:rPr>
          <w:rFonts w:ascii="PT Astra Serif" w:hAnsi="PT Astra Serif" w:cs="Courier New"/>
          <w:spacing w:val="-4"/>
          <w:sz w:val="28"/>
          <w:szCs w:val="28"/>
        </w:rPr>
        <w:br/>
        <w:t>для соответствующего вида субсидий.</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cs="Courier New"/>
          <w:spacing w:val="-4"/>
          <w:sz w:val="28"/>
          <w:szCs w:val="28"/>
        </w:rPr>
        <w:t>Получатель субсидии также представляет в Министерство</w:t>
      </w:r>
      <w:r w:rsidRPr="00C42128">
        <w:rPr>
          <w:rFonts w:ascii="PT Astra Serif" w:hAnsi="PT Astra Serif"/>
          <w:spacing w:val="-4"/>
          <w:sz w:val="28"/>
          <w:szCs w:val="28"/>
        </w:rPr>
        <w:t xml:space="preserve"> в срок</w:t>
      </w:r>
      <w:r w:rsidRPr="00C42128">
        <w:rPr>
          <w:rFonts w:ascii="PT Astra Serif" w:hAnsi="PT Astra Serif"/>
          <w:spacing w:val="-4"/>
          <w:sz w:val="28"/>
          <w:szCs w:val="28"/>
        </w:rPr>
        <w:br/>
        <w:t>не позднее 10-го рабочего дня первого месяца года, следующего за годом предоставления субсидии,</w:t>
      </w:r>
      <w:r w:rsidRPr="00C42128">
        <w:rPr>
          <w:rFonts w:ascii="PT Astra Serif" w:hAnsi="PT Astra Serif" w:cs="Courier New"/>
          <w:spacing w:val="-4"/>
          <w:sz w:val="28"/>
          <w:szCs w:val="28"/>
        </w:rPr>
        <w:t xml:space="preserve"> посредством размещения в системе «АЦК-Планирование» отчёт о реализации плана мероприятий по достижению результатов предоставления субсидии (контрольных точек), составленный</w:t>
      </w:r>
      <w:r w:rsidRPr="00C42128">
        <w:rPr>
          <w:rFonts w:ascii="PT Astra Serif" w:hAnsi="PT Astra Serif" w:cs="Courier New"/>
          <w:spacing w:val="-4"/>
          <w:sz w:val="28"/>
          <w:szCs w:val="28"/>
        </w:rPr>
        <w:br/>
        <w:t>по форме, определённой типовой формой соглашения, установленной Министерством финансов Ульяновской области для соответствующего вида субсидий.</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cs="Courier New"/>
          <w:spacing w:val="-4"/>
          <w:sz w:val="28"/>
          <w:szCs w:val="28"/>
        </w:rPr>
        <w:t>Министерство устанавливает в соглашении о предоставлении субсидии сроки и формы представления получателем субсидии дополнительной отчетности о выполнении обязательств, предусмотренных подпунктами 2 и 3 пункта 16 настоящих Правил (далее – дополнительная отчётность).</w:t>
      </w:r>
    </w:p>
    <w:p w:rsidR="00B47AD9" w:rsidRPr="00C42128" w:rsidRDefault="00784B48" w:rsidP="005E036F">
      <w:pPr>
        <w:pStyle w:val="ConsPlusNormal0"/>
        <w:ind w:firstLine="709"/>
        <w:jc w:val="both"/>
        <w:rPr>
          <w:rFonts w:ascii="PT Astra Serif" w:hAnsi="PT Astra Serif" w:cs="Courier New"/>
          <w:spacing w:val="-4"/>
          <w:sz w:val="28"/>
          <w:szCs w:val="28"/>
        </w:rPr>
      </w:pPr>
      <w:r w:rsidRPr="00C42128">
        <w:rPr>
          <w:rFonts w:ascii="PT Astra Serif" w:hAnsi="PT Astra Serif"/>
          <w:spacing w:val="-4"/>
          <w:sz w:val="28"/>
          <w:szCs w:val="28"/>
        </w:rPr>
        <w:t>25</w:t>
      </w:r>
      <w:r w:rsidRPr="00C42128">
        <w:rPr>
          <w:rFonts w:ascii="PT Astra Serif" w:hAnsi="PT Astra Serif"/>
          <w:spacing w:val="-4"/>
          <w:sz w:val="28"/>
          <w:szCs w:val="28"/>
          <w:vertAlign w:val="superscript"/>
        </w:rPr>
        <w:t>1</w:t>
      </w:r>
      <w:r w:rsidRPr="00C42128">
        <w:rPr>
          <w:rFonts w:ascii="PT Astra Serif" w:hAnsi="PT Astra Serif"/>
          <w:spacing w:val="-4"/>
          <w:sz w:val="28"/>
          <w:szCs w:val="28"/>
        </w:rPr>
        <w:t xml:space="preserve">. В случае если </w:t>
      </w:r>
      <w:r w:rsidRPr="00C42128">
        <w:rPr>
          <w:rFonts w:ascii="PT Astra Serif" w:hAnsi="PT Astra Serif" w:cs="Courier New"/>
          <w:spacing w:val="-4"/>
          <w:sz w:val="28"/>
          <w:szCs w:val="28"/>
        </w:rPr>
        <w:t xml:space="preserve">получатель субсидии </w:t>
      </w:r>
      <w:r w:rsidRPr="00C42128">
        <w:rPr>
          <w:rFonts w:ascii="PT Astra Serif" w:hAnsi="PT Astra Serif"/>
          <w:spacing w:val="-4"/>
          <w:sz w:val="28"/>
          <w:szCs w:val="28"/>
        </w:rPr>
        <w:t xml:space="preserve">является сельскохозяйственным </w:t>
      </w:r>
      <w:r w:rsidRPr="00C42128">
        <w:rPr>
          <w:rFonts w:ascii="PT Astra Serif" w:hAnsi="PT Astra Serif"/>
          <w:spacing w:val="-4"/>
          <w:sz w:val="28"/>
          <w:szCs w:val="28"/>
        </w:rPr>
        <w:lastRenderedPageBreak/>
        <w:t>товаропроизводителем, являющимся микропредприятием в соответствии</w:t>
      </w:r>
      <w:r w:rsidRPr="00C42128">
        <w:rPr>
          <w:rFonts w:ascii="PT Astra Serif" w:hAnsi="PT Astra Serif"/>
          <w:spacing w:val="-4"/>
          <w:sz w:val="28"/>
          <w:szCs w:val="28"/>
        </w:rPr>
        <w:br/>
        <w:t xml:space="preserve">с Федеральным </w:t>
      </w:r>
      <w:r w:rsidRPr="00C42128">
        <w:rPr>
          <w:rStyle w:val="-"/>
          <w:rFonts w:ascii="PT Astra Serif" w:hAnsi="PT Astra Serif"/>
          <w:color w:val="auto"/>
          <w:spacing w:val="-4"/>
          <w:sz w:val="28"/>
          <w:szCs w:val="28"/>
          <w:u w:val="none"/>
        </w:rPr>
        <w:t>законом</w:t>
      </w:r>
      <w:r w:rsidRPr="00C42128">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пункта 25 настоящих Правил, представляется в срок не позднее 10-го рабочего дня первого месяца отчётного года</w:t>
      </w:r>
      <w:r w:rsidRPr="00C42128">
        <w:rPr>
          <w:rFonts w:ascii="PT Astra Serif" w:hAnsi="PT Astra Serif" w:cs="Courier New"/>
          <w:spacing w:val="-4"/>
          <w:sz w:val="28"/>
          <w:szCs w:val="28"/>
        </w:rPr>
        <w:t>.</w:t>
      </w:r>
    </w:p>
    <w:p w:rsidR="00B47AD9" w:rsidRPr="00C42128" w:rsidRDefault="00784B48" w:rsidP="005E036F">
      <w:pPr>
        <w:tabs>
          <w:tab w:val="left" w:pos="993"/>
        </w:tabs>
        <w:ind w:firstLine="709"/>
        <w:jc w:val="both"/>
        <w:rPr>
          <w:rFonts w:ascii="PT Astra Serif" w:hAnsi="PT Astra Serif"/>
          <w:sz w:val="28"/>
          <w:szCs w:val="28"/>
          <w:lang w:bidi="ru-RU"/>
        </w:rPr>
      </w:pPr>
      <w:r w:rsidRPr="00C42128">
        <w:rPr>
          <w:rFonts w:ascii="PT Astra Serif" w:hAnsi="PT Astra Serif" w:cs="Courier New"/>
          <w:spacing w:val="-4"/>
          <w:sz w:val="28"/>
          <w:szCs w:val="28"/>
        </w:rPr>
        <w:t>25</w:t>
      </w:r>
      <w:r w:rsidRPr="00C42128">
        <w:rPr>
          <w:rFonts w:ascii="PT Astra Serif" w:hAnsi="PT Astra Serif" w:cs="Courier New"/>
          <w:spacing w:val="-4"/>
          <w:sz w:val="28"/>
          <w:szCs w:val="28"/>
          <w:vertAlign w:val="superscript"/>
        </w:rPr>
        <w:t>2</w:t>
      </w:r>
      <w:r w:rsidRPr="00C42128">
        <w:rPr>
          <w:rFonts w:ascii="PT Astra Serif" w:hAnsi="PT Astra Serif" w:cs="Courier New"/>
          <w:spacing w:val="-4"/>
          <w:sz w:val="28"/>
          <w:szCs w:val="28"/>
        </w:rPr>
        <w:t xml:space="preserve">. </w:t>
      </w:r>
      <w:r w:rsidRPr="00C42128">
        <w:rPr>
          <w:rFonts w:ascii="PT Astra Serif" w:hAnsi="PT Astra Serif" w:cs="PT Astra Serif"/>
          <w:spacing w:val="-4"/>
          <w:sz w:val="28"/>
          <w:szCs w:val="28"/>
        </w:rPr>
        <w:t>Министерство в срок не позднее 10-го рабочего дня, следующего</w:t>
      </w:r>
      <w:r w:rsidRPr="00C42128">
        <w:rPr>
          <w:rFonts w:ascii="PT Astra Serif" w:hAnsi="PT Astra Serif" w:cs="PT Astra Serif"/>
          <w:spacing w:val="-4"/>
          <w:sz w:val="28"/>
          <w:szCs w:val="28"/>
        </w:rPr>
        <w:br/>
        <w:t>за днём размещения получателем субсидии отчётов, указанных в пункте 25 настоящих Правил (далее – отчётность), в системе «</w:t>
      </w:r>
      <w:r w:rsidRPr="00C42128">
        <w:rPr>
          <w:rFonts w:ascii="PT Astra Serif" w:hAnsi="PT Astra Serif" w:cs="Courier New"/>
          <w:spacing w:val="-4"/>
          <w:sz w:val="28"/>
          <w:szCs w:val="28"/>
        </w:rPr>
        <w:t>АЦК-Планирование</w:t>
      </w:r>
      <w:r w:rsidRPr="00C42128">
        <w:rPr>
          <w:rFonts w:ascii="PT Astra Serif" w:hAnsi="PT Astra Serif" w:cs="PT Astra Serif"/>
          <w:spacing w:val="-4"/>
          <w:sz w:val="28"/>
          <w:szCs w:val="28"/>
        </w:rPr>
        <w:t>», проверяет такую отчётность и по результатам проверки принимает решение</w:t>
      </w:r>
      <w:r w:rsidRPr="00C42128">
        <w:rPr>
          <w:rFonts w:ascii="PT Astra Serif" w:hAnsi="PT Astra Serif" w:cs="PT Astra Serif"/>
          <w:spacing w:val="-4"/>
          <w:sz w:val="28"/>
          <w:szCs w:val="28"/>
        </w:rPr>
        <w:br/>
        <w:t xml:space="preserve">о принятии отчётности или о её возвращении получателю субсидии на доработку, </w:t>
      </w:r>
      <w:r w:rsidRPr="00C42128">
        <w:rPr>
          <w:rFonts w:ascii="PT Astra Serif" w:hAnsi="PT Astra Serif"/>
          <w:sz w:val="28"/>
          <w:szCs w:val="28"/>
          <w:lang w:bidi="ru-RU"/>
        </w:rPr>
        <w:t>оформляемое в форме уведомления</w:t>
      </w:r>
      <w:r w:rsidRPr="00C42128">
        <w:rPr>
          <w:rFonts w:ascii="PT Astra Serif" w:hAnsi="PT Astra Serif" w:cs="PT Astra Serif"/>
          <w:spacing w:val="-4"/>
          <w:sz w:val="28"/>
          <w:szCs w:val="28"/>
        </w:rPr>
        <w:t xml:space="preserve">. </w:t>
      </w:r>
      <w:r w:rsidRPr="00C42128">
        <w:rPr>
          <w:rFonts w:ascii="PT Astra Serif" w:hAnsi="PT Astra Serif"/>
          <w:sz w:val="28"/>
          <w:szCs w:val="28"/>
          <w:lang w:bidi="ru-RU"/>
        </w:rPr>
        <w:t>Уведомление не позднее 5-го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w:t>
      </w:r>
      <w:r w:rsidRPr="00C42128">
        <w:rPr>
          <w:rFonts w:ascii="PT Astra Serif" w:hAnsi="PT Astra Serif" w:cs="Courier New"/>
          <w:spacing w:val="-4"/>
          <w:sz w:val="28"/>
          <w:szCs w:val="28"/>
        </w:rPr>
        <w:t>АЦК-Планирование</w:t>
      </w:r>
      <w:r w:rsidRPr="00C42128">
        <w:rPr>
          <w:rFonts w:ascii="PT Astra Serif" w:hAnsi="PT Astra Serif"/>
          <w:sz w:val="28"/>
          <w:szCs w:val="28"/>
          <w:lang w:bidi="ru-RU"/>
        </w:rPr>
        <w:t>», если иное не предусмотрено абзацем вторым настоящего пункта.</w:t>
      </w:r>
    </w:p>
    <w:p w:rsidR="00B47AD9" w:rsidRPr="00C42128" w:rsidRDefault="00784B48" w:rsidP="005E036F">
      <w:pPr>
        <w:tabs>
          <w:tab w:val="left" w:pos="993"/>
        </w:tabs>
        <w:ind w:firstLine="709"/>
        <w:jc w:val="both"/>
        <w:rPr>
          <w:rFonts w:ascii="PT Astra Serif" w:hAnsi="PT Astra Serif"/>
          <w:sz w:val="28"/>
          <w:szCs w:val="28"/>
          <w:lang w:bidi="ru-RU"/>
        </w:rPr>
      </w:pPr>
      <w:r w:rsidRPr="00C42128">
        <w:rPr>
          <w:rFonts w:ascii="PT Astra Serif" w:hAnsi="PT Astra Serif"/>
          <w:sz w:val="28"/>
          <w:szCs w:val="28"/>
          <w:lang w:bidi="ru-RU"/>
        </w:rPr>
        <w:t>В случае отсутствия технической возможности доведения уведомления, содержащего решение о принятии отчётности или решение о ее возвращении получателю субсидии на доработку, в порядке, предусмотренном абзацем первым настоящего пункта, такое уведомление направляется получателю субсидии в форме, обеспечивающей возможность подтверждения факта направления данного уведомления, не позднее 6-го рабочего дня, следующего</w:t>
      </w:r>
      <w:r w:rsidRPr="00C42128">
        <w:rPr>
          <w:rFonts w:ascii="PT Astra Serif" w:hAnsi="PT Astra Serif"/>
          <w:sz w:val="28"/>
          <w:szCs w:val="28"/>
          <w:lang w:bidi="ru-RU"/>
        </w:rPr>
        <w:br/>
        <w:t>за днем размещения получателем субсидии в системе «АЦК-Планирование» отчетности.</w:t>
      </w:r>
    </w:p>
    <w:p w:rsidR="00B47AD9" w:rsidRPr="00C42128" w:rsidRDefault="00784B48" w:rsidP="005E036F">
      <w:pPr>
        <w:ind w:firstLine="709"/>
        <w:jc w:val="both"/>
        <w:rPr>
          <w:rFonts w:ascii="PT Astra Serif" w:hAnsi="PT Astra Serif"/>
          <w:sz w:val="28"/>
          <w:szCs w:val="28"/>
          <w:lang w:bidi="ru-RU"/>
        </w:rPr>
      </w:pPr>
      <w:r w:rsidRPr="00C42128">
        <w:rPr>
          <w:rFonts w:ascii="PT Astra Serif" w:hAnsi="PT Astra Serif"/>
          <w:sz w:val="28"/>
          <w:szCs w:val="28"/>
          <w:lang w:bidi="ru-RU"/>
        </w:rPr>
        <w:t xml:space="preserve">При этом в случае принятия Министерством решения о возвращении отчётности </w:t>
      </w:r>
      <w:r w:rsidRPr="00C42128">
        <w:rPr>
          <w:rFonts w:ascii="PT Astra Serif" w:hAnsi="PT Astra Serif" w:cs="PT Astra Serif"/>
          <w:spacing w:val="-4"/>
          <w:sz w:val="28"/>
          <w:szCs w:val="28"/>
        </w:rPr>
        <w:t xml:space="preserve">получателю субсидии </w:t>
      </w:r>
      <w:r w:rsidRPr="00C42128">
        <w:rPr>
          <w:rFonts w:ascii="PT Astra Serif" w:hAnsi="PT Astra Serif"/>
          <w:sz w:val="28"/>
          <w:szCs w:val="28"/>
          <w:lang w:bidi="ru-RU"/>
        </w:rPr>
        <w:t>на доработку в уведомлении указываются обстоятельства, послужившие основанием для принятия такого решения.</w:t>
      </w:r>
    </w:p>
    <w:p w:rsidR="00B47AD9" w:rsidRPr="00C42128" w:rsidRDefault="00784B48" w:rsidP="005E036F">
      <w:pPr>
        <w:ind w:firstLine="709"/>
        <w:jc w:val="both"/>
        <w:rPr>
          <w:rFonts w:ascii="PT Astra Serif" w:hAnsi="PT Astra Serif"/>
          <w:sz w:val="28"/>
          <w:szCs w:val="28"/>
          <w:lang w:bidi="ru-RU"/>
        </w:rPr>
      </w:pPr>
      <w:r w:rsidRPr="00C42128">
        <w:rPr>
          <w:rFonts w:ascii="PT Astra Serif" w:hAnsi="PT Astra Serif"/>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B47AD9" w:rsidRPr="00C42128" w:rsidRDefault="00784B48" w:rsidP="005E036F">
      <w:pPr>
        <w:ind w:firstLine="709"/>
        <w:jc w:val="both"/>
        <w:rPr>
          <w:rFonts w:ascii="PT Astra Serif" w:hAnsi="PT Astra Serif"/>
          <w:sz w:val="28"/>
          <w:szCs w:val="28"/>
          <w:lang w:bidi="ru-RU"/>
        </w:rPr>
      </w:pPr>
      <w:r w:rsidRPr="00C42128">
        <w:rPr>
          <w:rFonts w:ascii="PT Astra Serif" w:hAnsi="PT Astra Serif"/>
          <w:sz w:val="28"/>
          <w:szCs w:val="28"/>
          <w:lang w:bidi="ru-RU"/>
        </w:rPr>
        <w:t>несоответствие отчётности установленной форме;</w:t>
      </w:r>
    </w:p>
    <w:p w:rsidR="00B47AD9" w:rsidRPr="00C42128" w:rsidRDefault="00784B48" w:rsidP="005E036F">
      <w:pPr>
        <w:ind w:firstLine="709"/>
        <w:jc w:val="both"/>
        <w:rPr>
          <w:rFonts w:ascii="PT Astra Serif" w:hAnsi="PT Astra Serif"/>
          <w:sz w:val="28"/>
          <w:szCs w:val="28"/>
          <w:lang w:bidi="ru-RU"/>
        </w:rPr>
      </w:pPr>
      <w:r w:rsidRPr="00C42128">
        <w:rPr>
          <w:rFonts w:ascii="PT Astra Serif" w:hAnsi="PT Astra Serif"/>
          <w:sz w:val="28"/>
          <w:szCs w:val="28"/>
          <w:lang w:bidi="ru-RU"/>
        </w:rPr>
        <w:t>наличие в отчётности ошибок;</w:t>
      </w:r>
    </w:p>
    <w:p w:rsidR="00B47AD9" w:rsidRPr="00C42128" w:rsidRDefault="00784B48" w:rsidP="005E036F">
      <w:pPr>
        <w:ind w:firstLine="709"/>
        <w:jc w:val="both"/>
        <w:rPr>
          <w:rFonts w:ascii="PT Astra Serif" w:hAnsi="PT Astra Serif"/>
          <w:sz w:val="28"/>
          <w:szCs w:val="28"/>
          <w:lang w:bidi="ru-RU"/>
        </w:rPr>
      </w:pPr>
      <w:r w:rsidRPr="00C42128">
        <w:rPr>
          <w:rFonts w:ascii="PT Astra Serif" w:hAnsi="PT Astra Serif"/>
          <w:sz w:val="28"/>
          <w:szCs w:val="28"/>
          <w:lang w:bidi="ru-RU"/>
        </w:rPr>
        <w:t>наличие в отчётности недостоверных и (или) неполных сведений.</w:t>
      </w:r>
    </w:p>
    <w:p w:rsidR="00B47AD9" w:rsidRPr="00C42128" w:rsidRDefault="00784B48" w:rsidP="005E036F">
      <w:pPr>
        <w:pStyle w:val="ConsPlusNormal0"/>
        <w:ind w:firstLine="709"/>
        <w:jc w:val="both"/>
        <w:rPr>
          <w:rFonts w:ascii="PT Astra Serif" w:eastAsia="NSimSun" w:hAnsi="PT Astra Serif" w:cs="Courier New"/>
          <w:spacing w:val="-4"/>
          <w:kern w:val="2"/>
          <w:sz w:val="28"/>
          <w:szCs w:val="28"/>
          <w:lang w:eastAsia="zh-CN" w:bidi="hi-IN"/>
        </w:rPr>
      </w:pPr>
      <w:r w:rsidRPr="00C42128">
        <w:rPr>
          <w:rFonts w:ascii="PT Astra Serif" w:eastAsia="NSimSun" w:hAnsi="PT Astra Serif" w:cs="Courier New"/>
          <w:spacing w:val="-4"/>
          <w:kern w:val="2"/>
          <w:sz w:val="28"/>
          <w:szCs w:val="28"/>
          <w:lang w:eastAsia="zh-CN" w:bidi="hi-IN"/>
        </w:rPr>
        <w:t>Получатель субсидии не позднее 5-го рабочего дня, следующего за днем получения уведомления, указанного в абзаце первом настоящего пункта, дорабатывает отчетность и повторно размещает ее в системе «АЦК-Планирование».</w:t>
      </w:r>
    </w:p>
    <w:p w:rsidR="00B47AD9" w:rsidRPr="00C42128" w:rsidRDefault="00784B48" w:rsidP="005E036F">
      <w:pPr>
        <w:pStyle w:val="ConsPlusNormal0"/>
        <w:ind w:firstLine="709"/>
        <w:jc w:val="both"/>
        <w:rPr>
          <w:rFonts w:ascii="PT Astra Serif" w:eastAsia="NSimSun" w:hAnsi="PT Astra Serif" w:cs="Courier New"/>
          <w:spacing w:val="-4"/>
          <w:kern w:val="2"/>
          <w:sz w:val="28"/>
          <w:szCs w:val="28"/>
          <w:lang w:eastAsia="zh-CN" w:bidi="hi-IN"/>
        </w:rPr>
      </w:pPr>
      <w:r w:rsidRPr="00C42128">
        <w:rPr>
          <w:rFonts w:ascii="PT Astra Serif" w:eastAsia="NSimSun" w:hAnsi="PT Astra Serif" w:cs="Courier New"/>
          <w:spacing w:val="-4"/>
          <w:kern w:val="2"/>
          <w:sz w:val="28"/>
          <w:szCs w:val="28"/>
          <w:lang w:eastAsia="zh-CN" w:bidi="hi-IN"/>
        </w:rPr>
        <w:t>В случае если по результатам проверки Министерством доработанной отчетности будут выявлены обстоятельства, указанные в абзацах пятом - седьмом настоящего пункта, Министерство принимает решение об отказе в принятии доработанной отчетности, оформляемое в виде уведомления. При этом такая отчетность считается непредставленной.</w:t>
      </w:r>
    </w:p>
    <w:p w:rsidR="00B47AD9" w:rsidRPr="00C42128" w:rsidRDefault="00784B48" w:rsidP="005E036F">
      <w:pPr>
        <w:pStyle w:val="ConsPlusNormal0"/>
        <w:ind w:firstLine="709"/>
        <w:jc w:val="both"/>
        <w:rPr>
          <w:rFonts w:ascii="PT Astra Serif" w:eastAsia="NSimSun" w:hAnsi="PT Astra Serif" w:cs="Courier New"/>
          <w:spacing w:val="-4"/>
          <w:kern w:val="2"/>
          <w:sz w:val="28"/>
          <w:szCs w:val="28"/>
          <w:lang w:eastAsia="zh-CN" w:bidi="hi-IN"/>
        </w:rPr>
      </w:pPr>
      <w:r w:rsidRPr="00C42128">
        <w:rPr>
          <w:rFonts w:ascii="PT Astra Serif" w:eastAsia="NSimSun" w:hAnsi="PT Astra Serif" w:cs="Courier New"/>
          <w:spacing w:val="-4"/>
          <w:kern w:val="2"/>
          <w:sz w:val="28"/>
          <w:szCs w:val="28"/>
          <w:lang w:eastAsia="zh-CN" w:bidi="hi-IN"/>
        </w:rPr>
        <w:t>Уведомление, содержащее решение об отказе в принятии доработанной отчетности, не позднее 3-го рабочего дня, следующего за днем размещения получателем субсидии в системе «АЦК-Планирование» доработанной отчетности, доводится до получателя субсидии посредством заполнения экранных форм</w:t>
      </w:r>
      <w:r w:rsidRPr="00C42128">
        <w:rPr>
          <w:rFonts w:ascii="PT Astra Serif" w:eastAsia="NSimSun" w:hAnsi="PT Astra Serif" w:cs="Courier New"/>
          <w:spacing w:val="-4"/>
          <w:kern w:val="2"/>
          <w:sz w:val="28"/>
          <w:szCs w:val="28"/>
          <w:lang w:eastAsia="zh-CN" w:bidi="hi-IN"/>
        </w:rPr>
        <w:br/>
        <w:t xml:space="preserve">веб-интерфейса системы «АЦК-Планирование», если иное не предусмотрено </w:t>
      </w:r>
      <w:r w:rsidRPr="00C42128">
        <w:rPr>
          <w:rFonts w:ascii="PT Astra Serif" w:eastAsia="NSimSun" w:hAnsi="PT Astra Serif" w:cs="Courier New"/>
          <w:spacing w:val="-4"/>
          <w:kern w:val="2"/>
          <w:sz w:val="28"/>
          <w:szCs w:val="28"/>
          <w:lang w:eastAsia="zh-CN" w:bidi="hi-IN"/>
        </w:rPr>
        <w:lastRenderedPageBreak/>
        <w:t>абзацем одиннадцатым настоящего пункта.</w:t>
      </w:r>
    </w:p>
    <w:p w:rsidR="00B47AD9" w:rsidRPr="00C42128" w:rsidRDefault="00784B48" w:rsidP="005E036F">
      <w:pPr>
        <w:pStyle w:val="ConsPlusNormal0"/>
        <w:ind w:firstLine="709"/>
        <w:jc w:val="both"/>
        <w:rPr>
          <w:rFonts w:ascii="PT Astra Serif" w:hAnsi="PT Astra Serif"/>
          <w:sz w:val="28"/>
          <w:szCs w:val="28"/>
          <w:lang w:bidi="ru-RU"/>
        </w:rPr>
      </w:pPr>
      <w:r w:rsidRPr="00C42128">
        <w:rPr>
          <w:rFonts w:ascii="PT Astra Serif" w:eastAsia="NSimSun" w:hAnsi="PT Astra Serif" w:cs="Courier New"/>
          <w:spacing w:val="-4"/>
          <w:kern w:val="2"/>
          <w:sz w:val="28"/>
          <w:szCs w:val="28"/>
          <w:lang w:eastAsia="zh-CN" w:bidi="hi-IN"/>
        </w:rPr>
        <w:t>В случае отсутствия технической возможности доведения уведомления, содержащего решение об отказе в принятии доработанной отчетности, в порядке, предусмотренном абзацем десятым настоящего пункта, такое уведомление направляется получателю субсидии в форме, обеспечивающей возможность подтверждения факта направления данного уведомления, не позднее 3-го рабочего дня, следующего за днем размещения получателем субсидии в системе</w:t>
      </w:r>
      <w:r w:rsidRPr="00C42128">
        <w:rPr>
          <w:rFonts w:ascii="PT Astra Serif" w:eastAsia="NSimSun" w:hAnsi="PT Astra Serif" w:cs="Courier New"/>
          <w:spacing w:val="-4"/>
          <w:kern w:val="2"/>
          <w:sz w:val="28"/>
          <w:szCs w:val="28"/>
          <w:lang w:eastAsia="zh-CN" w:bidi="hi-IN"/>
        </w:rPr>
        <w:br/>
        <w:t>«АЦК-Планирование» доработанной отчетности</w:t>
      </w:r>
      <w:r w:rsidRPr="00C42128">
        <w:rPr>
          <w:rFonts w:ascii="PT Astra Serif" w:hAnsi="PT Astra Serif"/>
          <w:sz w:val="28"/>
          <w:szCs w:val="28"/>
          <w:lang w:bidi="ru-RU"/>
        </w:rPr>
        <w:t>.</w:t>
      </w:r>
      <w:r w:rsidRPr="00C42128">
        <w:rPr>
          <w:rFonts w:ascii="PT Astra Serif" w:hAnsi="PT Astra Serif"/>
          <w:sz w:val="28"/>
          <w:szCs w:val="28"/>
        </w:rPr>
        <w:t>»;</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17) в абзаце первом пункта 26 слова ««б» подпункта 6» заменить цифрой «4» и цифры «15» заменить цифрами «16»;</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18) в пункте 27:</w:t>
      </w:r>
    </w:p>
    <w:p w:rsidR="00B47AD9" w:rsidRPr="00C42128" w:rsidRDefault="00784B48" w:rsidP="005E036F">
      <w:pPr>
        <w:ind w:firstLine="709"/>
        <w:jc w:val="both"/>
        <w:rPr>
          <w:rFonts w:ascii="PT Astra Serif" w:eastAsia="Times New Roman" w:hAnsi="PT Astra Serif" w:cs="Times New Roman"/>
          <w:color w:val="000000" w:themeColor="text1"/>
          <w:kern w:val="0"/>
          <w:sz w:val="28"/>
          <w:szCs w:val="28"/>
          <w:lang w:eastAsia="ru-RU" w:bidi="ar-SA"/>
        </w:rPr>
      </w:pPr>
      <w:r w:rsidRPr="00C42128">
        <w:rPr>
          <w:rFonts w:ascii="PT Astra Serif" w:hAnsi="PT Astra Serif"/>
          <w:sz w:val="28"/>
          <w:szCs w:val="28"/>
        </w:rPr>
        <w:t xml:space="preserve">а) в абзаце первом слова </w:t>
      </w:r>
      <w:r w:rsidRPr="00C42128">
        <w:rPr>
          <w:rFonts w:ascii="PT Astra Serif" w:eastAsia="Times New Roman" w:hAnsi="PT Astra Serif" w:cs="Times New Roman"/>
          <w:color w:val="000000" w:themeColor="text1"/>
          <w:kern w:val="0"/>
          <w:sz w:val="28"/>
          <w:szCs w:val="28"/>
          <w:lang w:eastAsia="ru-RU" w:bidi="ar-SA"/>
        </w:rPr>
        <w:t>««в» и «д» подпункта 6» заменить словами «2, 3, 5 и 6» и цифры «15» заменить цифрами «16»;</w:t>
      </w:r>
    </w:p>
    <w:p w:rsidR="00B47AD9" w:rsidRPr="00C42128" w:rsidRDefault="00784B48" w:rsidP="005E036F">
      <w:pPr>
        <w:ind w:firstLine="709"/>
        <w:jc w:val="both"/>
        <w:rPr>
          <w:rFonts w:ascii="PT Astra Serif" w:eastAsia="Times New Roman" w:hAnsi="PT Astra Serif" w:cs="Times New Roman"/>
          <w:color w:val="000000" w:themeColor="text1"/>
          <w:kern w:val="0"/>
          <w:sz w:val="28"/>
          <w:szCs w:val="28"/>
          <w:lang w:eastAsia="ru-RU" w:bidi="ar-SA"/>
        </w:rPr>
      </w:pPr>
      <w:r w:rsidRPr="00C42128">
        <w:rPr>
          <w:rFonts w:ascii="PT Astra Serif" w:eastAsia="Times New Roman" w:hAnsi="PT Astra Serif" w:cs="Times New Roman"/>
          <w:color w:val="000000" w:themeColor="text1"/>
          <w:kern w:val="0"/>
          <w:sz w:val="28"/>
          <w:szCs w:val="28"/>
          <w:lang w:eastAsia="ru-RU" w:bidi="ar-SA"/>
        </w:rPr>
        <w:t>б) в абзаце втором слова ««г» подпункта 6» заменить цифрой «1»</w:t>
      </w:r>
      <w:r w:rsidRPr="00C42128">
        <w:rPr>
          <w:rFonts w:ascii="PT Astra Serif" w:eastAsia="Times New Roman" w:hAnsi="PT Astra Serif" w:cs="Times New Roman"/>
          <w:color w:val="000000" w:themeColor="text1"/>
          <w:kern w:val="0"/>
          <w:sz w:val="28"/>
          <w:szCs w:val="28"/>
          <w:lang w:eastAsia="ru-RU" w:bidi="ar-SA"/>
        </w:rPr>
        <w:br/>
        <w:t>и цифры «15» заменить цифрами «16»;</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19) в абзаце первом пункта 28 слова ««г»-«е» подпункта 6» заменить цифрами «1-3» и цифры «15» заменить цифрами «16»;</w:t>
      </w:r>
    </w:p>
    <w:p w:rsidR="00B47AD9" w:rsidRPr="00C42128" w:rsidRDefault="00784B48" w:rsidP="005E036F">
      <w:pPr>
        <w:ind w:firstLine="709"/>
        <w:jc w:val="both"/>
        <w:rPr>
          <w:rFonts w:ascii="PT Astra Serif" w:hAnsi="PT Astra Serif"/>
          <w:sz w:val="28"/>
          <w:szCs w:val="28"/>
        </w:rPr>
      </w:pPr>
      <w:r w:rsidRPr="00C42128">
        <w:rPr>
          <w:rFonts w:ascii="PT Astra Serif" w:hAnsi="PT Astra Serif"/>
          <w:sz w:val="28"/>
          <w:szCs w:val="28"/>
        </w:rPr>
        <w:t>20) в пункте 32 слово «представления» заменить словом «</w:t>
      </w:r>
      <w:r w:rsidRPr="00C42128">
        <w:rPr>
          <w:rFonts w:ascii="PT Astra Serif" w:hAnsi="PT Astra Serif" w:cs="Mangal"/>
          <w:sz w:val="28"/>
          <w:szCs w:val="28"/>
        </w:rPr>
        <w:t>поступления»</w:t>
      </w:r>
      <w:r w:rsidRPr="00C42128">
        <w:rPr>
          <w:rFonts w:ascii="PT Astra Serif" w:hAnsi="PT Astra Serif" w:cs="Mangal"/>
          <w:sz w:val="28"/>
          <w:szCs w:val="28"/>
        </w:rPr>
        <w:br/>
        <w:t>и слова «журнале регистрации» заменить словами «системе «Электронный бюджет»».</w:t>
      </w:r>
    </w:p>
    <w:p w:rsidR="00B47AD9" w:rsidRPr="00C42128" w:rsidRDefault="00784B48" w:rsidP="005E036F">
      <w:pPr>
        <w:tabs>
          <w:tab w:val="left" w:pos="710"/>
        </w:tabs>
        <w:ind w:firstLine="709"/>
        <w:jc w:val="both"/>
        <w:textAlignment w:val="auto"/>
        <w:rPr>
          <w:rFonts w:ascii="PT Astra Serif" w:hAnsi="PT Astra Serif"/>
          <w:color w:val="000000" w:themeColor="text1"/>
          <w:sz w:val="28"/>
          <w:szCs w:val="28"/>
        </w:rPr>
      </w:pPr>
      <w:r w:rsidRPr="00C42128">
        <w:rPr>
          <w:rFonts w:ascii="PT Astra Serif" w:eastAsia="Calibri" w:hAnsi="PT Astra Serif"/>
          <w:color w:val="000000" w:themeColor="text1"/>
          <w:sz w:val="28"/>
          <w:szCs w:val="28"/>
          <w:lang w:eastAsia="en-US"/>
        </w:rPr>
        <w:t xml:space="preserve">2. Настоящее постановление вступает в силу </w:t>
      </w:r>
      <w:r w:rsidRPr="00C42128">
        <w:rPr>
          <w:rFonts w:ascii="PT Astra Serif" w:hAnsi="PT Astra Serif"/>
          <w:color w:val="000000" w:themeColor="text1"/>
          <w:sz w:val="28"/>
          <w:szCs w:val="28"/>
          <w:lang w:eastAsia="ru-RU"/>
        </w:rPr>
        <w:t>на следующий день после дня его официального опубликования.</w:t>
      </w:r>
    </w:p>
    <w:p w:rsidR="00B47AD9" w:rsidRPr="00C42128" w:rsidRDefault="00B47AD9" w:rsidP="005E036F">
      <w:pPr>
        <w:tabs>
          <w:tab w:val="left" w:pos="993"/>
        </w:tabs>
        <w:ind w:firstLine="709"/>
        <w:jc w:val="both"/>
        <w:textAlignment w:val="auto"/>
        <w:rPr>
          <w:rFonts w:ascii="PT Astra Serif" w:eastAsia="Calibri" w:hAnsi="PT Astra Serif" w:cs="PT Astra Serif"/>
          <w:color w:val="000000" w:themeColor="text1"/>
          <w:kern w:val="0"/>
          <w:sz w:val="28"/>
          <w:szCs w:val="28"/>
          <w:lang w:eastAsia="ru-RU" w:bidi="ar-SA"/>
        </w:rPr>
      </w:pPr>
    </w:p>
    <w:p w:rsidR="00B47AD9" w:rsidRPr="00C42128" w:rsidRDefault="00B47AD9" w:rsidP="005E036F">
      <w:pPr>
        <w:shd w:val="clear" w:color="auto" w:fill="FFFFFF" w:themeFill="background1"/>
        <w:tabs>
          <w:tab w:val="left" w:pos="993"/>
        </w:tabs>
        <w:ind w:firstLine="709"/>
        <w:jc w:val="both"/>
        <w:rPr>
          <w:rFonts w:ascii="PT Astra Serif" w:hAnsi="PT Astra Serif" w:cs="PT Astra Serif"/>
          <w:color w:val="000000" w:themeColor="text1"/>
          <w:sz w:val="28"/>
          <w:szCs w:val="28"/>
        </w:rPr>
      </w:pPr>
    </w:p>
    <w:p w:rsidR="00B47AD9" w:rsidRPr="00C42128" w:rsidRDefault="00B47AD9" w:rsidP="005E036F">
      <w:pPr>
        <w:shd w:val="clear" w:color="auto" w:fill="FFFFFF" w:themeFill="background1"/>
        <w:tabs>
          <w:tab w:val="left" w:pos="993"/>
        </w:tabs>
        <w:jc w:val="both"/>
        <w:rPr>
          <w:rFonts w:ascii="PT Astra Serif" w:hAnsi="PT Astra Serif" w:cs="PT Astra Serif"/>
          <w:color w:val="000000" w:themeColor="text1"/>
          <w:sz w:val="28"/>
          <w:szCs w:val="28"/>
        </w:rPr>
      </w:pPr>
    </w:p>
    <w:p w:rsidR="00B47AD9" w:rsidRPr="00C42128" w:rsidRDefault="00784B48" w:rsidP="005E036F">
      <w:pPr>
        <w:shd w:val="clear" w:color="auto" w:fill="FFFFFF" w:themeFill="background1"/>
        <w:tabs>
          <w:tab w:val="left" w:pos="993"/>
        </w:tabs>
        <w:jc w:val="both"/>
        <w:rPr>
          <w:rFonts w:ascii="PT Astra Serif" w:hAnsi="PT Astra Serif" w:cs="Times New Roman"/>
          <w:color w:val="000000" w:themeColor="text1"/>
          <w:sz w:val="28"/>
          <w:szCs w:val="28"/>
        </w:rPr>
      </w:pPr>
      <w:r w:rsidRPr="00C42128">
        <w:rPr>
          <w:rFonts w:ascii="PT Astra Serif" w:hAnsi="PT Astra Serif" w:cs="PT Astra Serif"/>
          <w:color w:val="000000" w:themeColor="text1"/>
          <w:sz w:val="28"/>
          <w:szCs w:val="28"/>
        </w:rPr>
        <w:t>Председатель</w:t>
      </w:r>
    </w:p>
    <w:p w:rsidR="00B47AD9" w:rsidRPr="00C42128" w:rsidRDefault="00784B48" w:rsidP="005E036F">
      <w:pPr>
        <w:shd w:val="clear" w:color="auto" w:fill="FFFFFF" w:themeFill="background1"/>
        <w:tabs>
          <w:tab w:val="left" w:pos="993"/>
        </w:tabs>
        <w:jc w:val="both"/>
        <w:rPr>
          <w:rFonts w:ascii="PT Astra Serif" w:hAnsi="PT Astra Serif"/>
          <w:sz w:val="28"/>
          <w:szCs w:val="28"/>
        </w:rPr>
      </w:pPr>
      <w:r w:rsidRPr="00C42128">
        <w:rPr>
          <w:rFonts w:ascii="PT Astra Serif" w:hAnsi="PT Astra Serif" w:cs="PT Astra Serif"/>
          <w:color w:val="000000" w:themeColor="text1"/>
          <w:sz w:val="28"/>
          <w:szCs w:val="28"/>
        </w:rPr>
        <w:t xml:space="preserve">Правительства области                                                                          </w:t>
      </w:r>
      <w:r w:rsidRPr="00C42128">
        <w:rPr>
          <w:rFonts w:ascii="PT Astra Serif" w:eastAsia="Calibri" w:hAnsi="PT Astra Serif" w:cs="PT Astra Serif"/>
          <w:color w:val="000000" w:themeColor="text1"/>
          <w:spacing w:val="-4"/>
          <w:sz w:val="28"/>
          <w:szCs w:val="28"/>
          <w:lang w:eastAsia="en-US"/>
        </w:rPr>
        <w:t>Г.С.Спирчагов</w:t>
      </w:r>
    </w:p>
    <w:sectPr w:rsidR="00B47AD9" w:rsidRPr="00C42128">
      <w:headerReference w:type="default" r:id="rId8"/>
      <w:headerReference w:type="first" r:id="rId9"/>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FA3" w:rsidRDefault="00784B48">
      <w:r>
        <w:separator/>
      </w:r>
    </w:p>
  </w:endnote>
  <w:endnote w:type="continuationSeparator" w:id="0">
    <w:p w:rsidR="00534FA3" w:rsidRDefault="0078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Arial"/>
    <w:charset w:val="01"/>
    <w:family w:val="swiss"/>
    <w:pitch w:val="default"/>
  </w:font>
  <w:font w:name="Noto Sans Devanagari">
    <w:altName w:val="Times New Roman"/>
    <w:panose1 w:val="00000000000000000000"/>
    <w:charset w:val="00"/>
    <w:family w:val="roman"/>
    <w:notTrueType/>
    <w:pitch w:val="default"/>
    <w:sig w:usb0="00000003" w:usb1="08070000" w:usb2="00000010" w:usb3="00000000" w:csb0="00020001" w:csb1="00000000"/>
  </w:font>
  <w:font w:name="PT Sans">
    <w:altName w:val="Arial"/>
    <w:charset w:val="01"/>
    <w:family w:val="swiss"/>
    <w:pitch w:val="default"/>
    <w:sig w:usb0="00000201" w:usb1="08070000" w:usb2="00000010" w:usb3="00000000" w:csb0="0002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FA3" w:rsidRDefault="00784B48">
      <w:r>
        <w:separator/>
      </w:r>
    </w:p>
  </w:footnote>
  <w:footnote w:type="continuationSeparator" w:id="0">
    <w:p w:rsidR="00534FA3" w:rsidRDefault="00784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123923"/>
      <w:docPartObj>
        <w:docPartGallery w:val="Page Numbers (Top of Page)"/>
        <w:docPartUnique/>
      </w:docPartObj>
    </w:sdtPr>
    <w:sdtEndPr/>
    <w:sdtContent>
      <w:p w:rsidR="00B47AD9" w:rsidRDefault="00784B48">
        <w:pPr>
          <w:pStyle w:val="af6"/>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2A33A7">
          <w:rPr>
            <w:rFonts w:ascii="PT Astra Serif" w:hAnsi="PT Astra Serif"/>
            <w:noProof/>
            <w:sz w:val="28"/>
            <w:szCs w:val="28"/>
          </w:rPr>
          <w:t>19</w:t>
        </w:r>
        <w:r>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AD9" w:rsidRDefault="00784B48">
    <w:pPr>
      <w:pStyle w:val="af6"/>
      <w:tabs>
        <w:tab w:val="clear" w:pos="4677"/>
        <w:tab w:val="clear" w:pos="9355"/>
        <w:tab w:val="left" w:pos="7836"/>
      </w:tabs>
      <w:rPr>
        <w:rFonts w:ascii="PT Astra Serif" w:hAnsi="PT Astra Serif"/>
        <w:b/>
        <w:sz w:val="28"/>
        <w:szCs w:val="28"/>
      </w:rPr>
    </w:pPr>
    <w:r>
      <w:rPr>
        <w:rFonts w:ascii="PT Astra Serif" w:hAnsi="PT Astra Serif"/>
        <w:b/>
        <w:sz w:val="28"/>
        <w:szCs w:val="28"/>
      </w:rPr>
      <w:tab/>
      <w:t xml:space="preserve">        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D9"/>
    <w:rsid w:val="00144BBE"/>
    <w:rsid w:val="00290402"/>
    <w:rsid w:val="002A33A7"/>
    <w:rsid w:val="002D1C52"/>
    <w:rsid w:val="002E681A"/>
    <w:rsid w:val="003B7B10"/>
    <w:rsid w:val="00507A20"/>
    <w:rsid w:val="00534FA3"/>
    <w:rsid w:val="005E036F"/>
    <w:rsid w:val="0072332C"/>
    <w:rsid w:val="00784B48"/>
    <w:rsid w:val="008C16AD"/>
    <w:rsid w:val="00B47AD9"/>
    <w:rsid w:val="00C42128"/>
    <w:rsid w:val="00D805CE"/>
    <w:rsid w:val="00EA4B36"/>
    <w:rsid w:val="00EC51FA"/>
    <w:rsid w:val="00F162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6">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34"/>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13">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c">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4C0AA1"/>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6">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34"/>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paragraph" w:customStyle="1" w:styleId="13">
    <w:name w:val="Заголовок1"/>
    <w:basedOn w:val="a"/>
    <w:next w:val="af"/>
    <w:qFormat/>
    <w:rsid w:val="004C0AA1"/>
    <w:pPr>
      <w:keepNext/>
      <w:spacing w:before="240" w:after="120"/>
    </w:pPr>
    <w:rPr>
      <w:rFonts w:ascii="PT Sans" w:eastAsia="Tahoma" w:hAnsi="PT Sans" w:cs="Noto Sans Devanagari"/>
      <w:sz w:val="28"/>
      <w:szCs w:val="28"/>
    </w:rPr>
  </w:style>
  <w:style w:type="paragraph" w:customStyle="1" w:styleId="PTASTRA">
    <w:name w:val="Обычный;PT ASTRA обычный"/>
    <w:link w:val="PTASTRA"/>
    <w:qFormat/>
    <w:rsid w:val="004C0AA1"/>
    <w:pPr>
      <w:suppressAutoHyphens w:val="0"/>
      <w:jc w:val="both"/>
    </w:pPr>
    <w:rPr>
      <w:rFonts w:eastAsia="Calibri" w:cs="Calibri"/>
      <w:sz w:val="28"/>
      <w:szCs w:val="22"/>
    </w:rPr>
  </w:style>
  <w:style w:type="table" w:styleId="afc">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64D5A-C656-44CB-B92F-A1FF6721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7351</Words>
  <Characters>41901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vt:lpstr>
    </vt:vector>
  </TitlesOfParts>
  <Company>КонсультантПлюс Версия 4024.00.31</Company>
  <LinksUpToDate>false</LinksUpToDate>
  <CharactersWithSpaces>49154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 и оборудования"</dc:title>
  <dc:creator>Пользователь</dc:creator>
  <cp:lastModifiedBy>Глушенкова Наталья Александровна</cp:lastModifiedBy>
  <cp:revision>2</cp:revision>
  <cp:lastPrinted>2025-02-04T06:21:00Z</cp:lastPrinted>
  <dcterms:created xsi:type="dcterms:W3CDTF">2025-02-12T08:02:00Z</dcterms:created>
  <dcterms:modified xsi:type="dcterms:W3CDTF">2025-02-12T08:02:00Z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4024.00.31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