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FB" w:rsidRPr="001160CD" w:rsidRDefault="00FA00FB" w:rsidP="006C1692">
      <w:pPr>
        <w:tabs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ФОРМА</w:t>
      </w: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сводного отчёта о проведении </w:t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FA00FB" w:rsidRPr="001160CD" w:rsidRDefault="00FA00FB" w:rsidP="00FA00F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ый</w:t>
      </w:r>
      <w:proofErr w:type="spellEnd"/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bookmarkStart w:id="0" w:name="_GoBack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искусства и культурной политики Ульяновской области</w:t>
      </w:r>
      <w:bookmarkEnd w:id="0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 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Е.Е.Сидорова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министр.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="003E0F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FA00FB" w:rsidRPr="00B45186" w:rsidRDefault="00FA00FB" w:rsidP="00CD38C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</w:t>
      </w:r>
      <w:r w:rsidR="00CD38C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(далее – правовой акт)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проект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bookmarkStart w:id="1" w:name="_Hlk164248281"/>
      <w:bookmarkStart w:id="2" w:name="_Hlk164247727"/>
      <w:r w:rsidR="00722BB5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bookmarkStart w:id="3" w:name="_Hlk162440274"/>
      <w:r w:rsidR="00722BB5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</w:t>
      </w:r>
      <w:bookmarkEnd w:id="3"/>
      <w:r w:rsidR="00CD38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22BB5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 о признании утратившим силу отдельного положения </w:t>
      </w:r>
      <w:bookmarkStart w:id="4" w:name="_Hlk162440223"/>
      <w:r w:rsidR="00722BB5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постановления Правительства Ульяновской области от 15.02.2024 № 79-П</w:t>
      </w:r>
      <w:bookmarkEnd w:id="4"/>
      <w:r w:rsidR="00722BB5" w:rsidRPr="00BB68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x-none"/>
        </w:rPr>
        <w:t>»</w:t>
      </w:r>
      <w:bookmarkEnd w:id="1"/>
      <w:r w:rsidR="00722BB5" w:rsidRPr="00BB683D">
        <w:rPr>
          <w:rFonts w:ascii="PT Astra Serif" w:eastAsia="Calibri" w:hAnsi="PT Astra Serif" w:cs="Times New Roman"/>
          <w:bCs/>
          <w:kern w:val="32"/>
          <w:sz w:val="28"/>
          <w:szCs w:val="28"/>
          <w:u w:val="single"/>
        </w:rPr>
        <w:t>.</w:t>
      </w:r>
      <w:bookmarkEnd w:id="2"/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tabs>
          <w:tab w:val="left" w:pos="589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правового акта: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предлагаемый к принятию нормативный а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кт вст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на следующий день после дня его официального опубликования.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722BB5" w:rsidRDefault="00FA00FB" w:rsidP="006C169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Краткое описание проблемы, на решение которой направлено предлагаемое правовое регулирование: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722BB5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 и о признании утратившим силу отдельного положения постановления Правительства Ульяновской области от 15.02.2024 № 79-П</w:t>
      </w:r>
      <w:r w:rsidR="00722BB5" w:rsidRPr="00BB68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x-none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приведения в соответствие с требованиями </w:t>
      </w:r>
      <w:r w:rsidR="00086B55"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с Федеральным законом </w:t>
      </w:r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bookmarkStart w:id="5" w:name="_Hlk131779079"/>
      <w:r w:rsidR="00B4518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bookmarkEnd w:id="5"/>
      <w:r w:rsid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целях </w:t>
      </w:r>
      <w:r w:rsidR="00CF71C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приведения</w:t>
      </w:r>
      <w:r w:rsidR="00CD38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в соответствие правового акта с требованиями федерального законодательства,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повышения качества осуществления </w:t>
      </w:r>
      <w:r w:rsidR="00B45186" w:rsidRPr="00B4518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контроля (надзора) за со</w:t>
      </w:r>
      <w:r w:rsidR="002B11E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блюдением законодательства об архивном деле на территории Ульяновской области                                                   </w:t>
      </w:r>
      <w:r w:rsidR="00B45186">
        <w:rPr>
          <w:rFonts w:ascii="PT Astra Serif" w:eastAsia="Times New Roman" w:hAnsi="PT Astra Serif" w:cs="Times New Roman"/>
          <w:sz w:val="26"/>
          <w:szCs w:val="26"/>
          <w:lang w:eastAsia="ru-RU"/>
        </w:rPr>
        <w:t>__</w:t>
      </w: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__________________</w:t>
      </w:r>
      <w:r w:rsidRPr="001160CD"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  <w:t xml:space="preserve"> 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22BB5" w:rsidRPr="00722BB5" w:rsidRDefault="00FA00FB" w:rsidP="00722BB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Краткое описание содержания предлагаемого правового регулирования: </w:t>
      </w:r>
      <w:r w:rsidR="00B45186" w:rsidRP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проектом постановления Правительства Ульяновской области </w:t>
      </w:r>
      <w:r w:rsidR="00E5711D" w:rsidRP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722BB5" w:rsidRP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 и о признании утратившим силу отдельного положения постановления Правительства Ульяновской области от 15.02.2024 № 79-П</w:t>
      </w:r>
      <w:r w:rsidR="00722BB5" w:rsidRP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x-none"/>
        </w:rPr>
        <w:t>»</w:t>
      </w:r>
      <w:r w:rsidR="00E5711D" w:rsidRPr="00722BB5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="00531BF4" w:rsidRPr="00722BB5">
        <w:rPr>
          <w:rFonts w:ascii="PT Astra Serif" w:eastAsia="Calibri" w:hAnsi="PT Astra Serif" w:cs="Times New Roman"/>
          <w:sz w:val="28"/>
          <w:szCs w:val="28"/>
          <w:u w:val="single"/>
        </w:rPr>
        <w:t xml:space="preserve">вносятся изменения в </w:t>
      </w:r>
      <w:r w:rsidR="00E5711D" w:rsidRP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положение о региональном государственном контроле (надзоре) </w:t>
      </w:r>
      <w:r w:rsidR="00412EF6" w:rsidRPr="00722BB5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531BF4" w:rsidRPr="00722BB5">
        <w:rPr>
          <w:rFonts w:ascii="PT Astra Serif" w:eastAsia="Calibri" w:hAnsi="PT Astra Serif" w:cs="Times New Roman"/>
          <w:sz w:val="28"/>
          <w:szCs w:val="28"/>
          <w:u w:val="single"/>
        </w:rPr>
        <w:t>, которые повысят</w:t>
      </w:r>
      <w:r w:rsidRPr="00722BB5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722BB5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lastRenderedPageBreak/>
        <w:t>качество,</w:t>
      </w:r>
      <w:r w:rsidR="00722BB5" w:rsidRPr="00722BB5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2B11E9" w:rsidRP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информированность об отнесении объектов контроля</w:t>
      </w:r>
      <w:r w:rsidR="00722BB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, п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роект предусматривает приведение в соответствие 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совершаемых 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контрольных (надзорных) действий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при проведении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выездной проверки с подпунктом 5 пункта 8</w:t>
      </w:r>
      <w:r w:rsidR="00CD38CE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, пунктом 9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статьи 73 Федерального закона № 248-ФЗ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, проектом предусматриваетс</w:t>
      </w:r>
      <w:r w:rsidR="00CD38CE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я сокращённый перечень действий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при проведении выездной проверки</w:t>
      </w:r>
      <w:r w:rsidR="00CD38CE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в завис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имости от установленных положением категорий риска.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И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сключение инспекционного визита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и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документарной проверки в связи с несоответствием совершаемых контрольных (надзорных) действий 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предусмотренных 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пункт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ом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4 статьи 70 и пункт</w:t>
      </w:r>
      <w:r w:rsidR="00FF4E12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>ом</w:t>
      </w:r>
      <w:r w:rsidR="00722BB5" w:rsidRPr="00722BB5">
        <w:rPr>
          <w:rFonts w:ascii="PT Astra Serif" w:eastAsia="Calibri" w:hAnsi="PT Astra Serif" w:cs="Times New Roman"/>
          <w:bCs/>
          <w:color w:val="000000"/>
          <w:sz w:val="28"/>
          <w:szCs w:val="28"/>
          <w:u w:val="single"/>
        </w:rPr>
        <w:t xml:space="preserve"> 3 статьи 72 Федерального закона № 248-ФЗ. Раздел 3 «Профилактика рисков причинения вреда (ущерба) охраняемым законом ценностям» дополнен видом профилактического мероприятия меры стимулирования добросовестности.</w:t>
      </w:r>
    </w:p>
    <w:p w:rsidR="00FA00FB" w:rsidRPr="001160CD" w:rsidRDefault="00FA00FB" w:rsidP="00722BB5">
      <w:pPr>
        <w:widowControl w:val="0"/>
        <w:autoSpaceDE w:val="0"/>
        <w:autoSpaceDN w:val="0"/>
        <w:adjustRightInd w:val="0"/>
        <w:contextualSpacing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086B55" w:rsidRPr="001160CD" w:rsidRDefault="00086B55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        начало: «</w:t>
      </w:r>
      <w:r w:rsid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02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г.; окончание: «</w:t>
      </w:r>
      <w:r w:rsid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17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722BB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B7583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</w:p>
    <w:p w:rsidR="00FA00FB" w:rsidRPr="001160CD" w:rsidRDefault="00FA00FB" w:rsidP="00086B5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1.8. Количество замечаний и предложений, полученных в связи с размещением уведомления о разработке предлагаемого правового регулирования: 0, из них учтено: полностью: 0, учтено частично: 0.</w:t>
      </w:r>
    </w:p>
    <w:p w:rsidR="00FA00FB" w:rsidRPr="001160CD" w:rsidRDefault="00FA00FB" w:rsidP="00FA00FB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1.9. </w:t>
      </w:r>
      <w:r w:rsidR="00FF4E12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Полный </w:t>
      </w:r>
      <w:r w:rsidR="00FF4E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сетевой адрес страницы официального сайта Губернатора </w:t>
      </w:r>
      <w:r w:rsidR="00FF4E1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Правительства Ульяновской области в информационно-телеком-</w:t>
      </w:r>
      <w:proofErr w:type="spellStart"/>
      <w:r w:rsidR="00FF4E1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муникационной</w:t>
      </w:r>
      <w:proofErr w:type="spellEnd"/>
      <w:r w:rsidR="00FF4E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сети Интернет, на которой была размещена сводка предложений, поступивших в связи с размещением уведомления о разработке проекта акта:</w:t>
      </w:r>
      <w:r w:rsidR="00003D6E" w:rsidRPr="00003D6E">
        <w:t xml:space="preserve"> </w:t>
      </w:r>
      <w:hyperlink r:id="rId8" w:history="1">
        <w:r w:rsidR="0049616C" w:rsidRPr="0049616C">
          <w:rPr>
            <w:rStyle w:val="a9"/>
            <w:rFonts w:ascii="PT Astra Serif" w:eastAsia="Times New Roman" w:hAnsi="PT Astra Serif" w:cs="Times New Roman"/>
            <w:sz w:val="28"/>
            <w:szCs w:val="28"/>
            <w:lang w:eastAsia="ru-RU"/>
          </w:rPr>
          <w:t>https://ulgov.ru/public-anti-corruption-expertise/</w:t>
        </w:r>
      </w:hyperlink>
      <w:r w:rsidR="0049616C">
        <w:rPr>
          <w:rStyle w:val="a9"/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49616C" w:rsidRPr="0049616C">
        <w:rPr>
          <w:rStyle w:val="a9"/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9" w:history="1">
        <w:r w:rsidR="0049616C" w:rsidRPr="00DC0657">
          <w:rPr>
            <w:rStyle w:val="a9"/>
            <w:rFonts w:ascii="PT Astra Serif" w:eastAsia="Times New Roman" w:hAnsi="PT Astra Serif" w:cs="Times New Roman"/>
            <w:sz w:val="28"/>
            <w:szCs w:val="28"/>
            <w:lang w:eastAsia="ru-RU"/>
          </w:rPr>
          <w:t>https://ulgov.ru/pub/atts/page/0204_4.docx</w:t>
        </w:r>
      </w:hyperlink>
      <w:bookmarkStart w:id="6" w:name="_Hlk155704936"/>
      <w:r w:rsidR="004961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bookmarkEnd w:id="6"/>
    <w:p w:rsidR="00FA00FB" w:rsidRPr="001160CD" w:rsidRDefault="00FA00FB" w:rsidP="00FA00FB">
      <w:pPr>
        <w:tabs>
          <w:tab w:val="left" w:pos="7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1.10. Контактная информация исполнителя (разработчика):</w:t>
      </w:r>
    </w:p>
    <w:p w:rsidR="00FA00FB" w:rsidRPr="00B7583F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Ф.И.О.: 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Левашина Любовь Олеговна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Должность: 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консультант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отдела по делам архивов, департамента культурной политики.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Тел: 8 (8422) 73-70-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36</w:t>
      </w:r>
    </w:p>
    <w:p w:rsidR="00FA00FB" w:rsidRPr="00FF4E12" w:rsidRDefault="00FA00FB" w:rsidP="00B7583F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Адрес электронной почты:</w:t>
      </w:r>
      <w:r w:rsid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B75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arhiv</w:t>
      </w:r>
      <w:proofErr w:type="spellEnd"/>
      <w:r w:rsidR="00B7583F" w:rsidRPr="00B7583F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="00B7583F"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ulmincult</w:t>
      </w:r>
      <w:proofErr w:type="spellEnd"/>
      <w:r w:rsidR="00B7583F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B7583F" w:rsidRPr="001160CD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</w:t>
      </w:r>
      <w:r w:rsidR="00B7583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u</w:t>
      </w:r>
      <w:proofErr w:type="spellEnd"/>
      <w:r w:rsidR="00FF4E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способ регулирования: 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положение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утверждённое постановлением Правительства Ульяновской области от 2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не соответствует требованиям федерального законодательства.                                                                     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случае не внесения необходимых поправок в 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положение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соблюдением законодательства об архивном деле на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lastRenderedPageBreak/>
        <w:t>территории Ульяновской области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утверждённое постановлением Правительства Ульяновской области от 2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="003D04DF"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r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 xml:space="preserve">проведение </w:t>
      </w:r>
      <w:r w:rsidR="003D04DF"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>контрольных (надзорных) мероприятий, профилактических мероприятий в отношении объектов контроля</w:t>
      </w:r>
      <w:r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 xml:space="preserve"> будет невозможно, что в свою очередь может привести к негативным последствиям в виде утраты </w:t>
      </w:r>
      <w:r w:rsidR="00412EF6"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>Архив</w:t>
      </w:r>
      <w:r w:rsidR="003D04DF"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 xml:space="preserve">ного фонда </w:t>
      </w:r>
      <w:r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 xml:space="preserve">Российской Федерации, образующихся в деятельности вышеуказанных </w:t>
      </w:r>
      <w:r w:rsidR="003D04DF"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>объектов</w:t>
      </w:r>
      <w:r w:rsidRPr="00D67736">
        <w:rPr>
          <w:rFonts w:ascii="PT Astra Serif" w:eastAsia="Times New Roman" w:hAnsi="PT Astra Serif" w:cs="Times New Roman"/>
          <w:sz w:val="28"/>
          <w:szCs w:val="28"/>
          <w:highlight w:val="yellow"/>
          <w:u w:val="single"/>
          <w:lang w:eastAsia="ru-RU"/>
        </w:rPr>
        <w:t>.</w:t>
      </w:r>
      <w:r w:rsidR="00A21C75"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___________</w:t>
      </w:r>
      <w:r w:rsidR="00B7583F"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__________________________</w:t>
      </w:r>
      <w:r w:rsidR="00A21C75"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__</w:t>
      </w:r>
      <w:r w:rsidR="003D04DF"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_______________</w:t>
      </w:r>
      <w:r w:rsidR="00A21C75"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___</w:t>
      </w:r>
      <w:r w:rsidRPr="00D67736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C533A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протест </w:t>
      </w:r>
      <w:r w:rsidR="009C533A"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прокуратуры Ульяновской области от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="009C533A"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03</w:t>
      </w:r>
      <w:r w:rsidR="009C533A"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.202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9C533A"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9C533A"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№ 07/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9C533A"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-0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9C533A"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-202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9C533A"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/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1325-24-20730001</w:t>
      </w:r>
      <w:r w:rsidR="009C533A" w:rsidRP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 устранении нарушений законодательства; заключение прокуратуры Ульяновской области от 17.04.2024 № 07-15-2024/1929-24-20730001. </w:t>
      </w:r>
    </w:p>
    <w:p w:rsidR="00FA00FB" w:rsidRPr="001160CD" w:rsidRDefault="009C533A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еобходимость принятия проекта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постановления 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обусловлена 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соответствием 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федерально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законодательств</w:t>
      </w:r>
      <w:r w:rsid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 о</w:t>
      </w:r>
      <w:r w:rsidR="00F70DC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государственном контроле (надзоре) и муниципальном контроле в Российской Федерации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C9564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Положением предусмотрен сокращённый перечень действий при проведении выездной проверки и инспекционном визите</w:t>
      </w:r>
      <w:r w:rsidR="008B1F4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что противоречит требованиям действующего законодательства</w:t>
      </w:r>
      <w:r w:rsidR="00C9564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="00F70DC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  <w:r w:rsidR="00A21C75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C533A" w:rsidRPr="00482D60" w:rsidRDefault="00FA00FB" w:rsidP="009C5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 Причины невозможности решения проблемы участниками соответствующих отношений самостоятельно без вмешательства государства: </w:t>
      </w:r>
      <w:r w:rsidR="009C533A"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="009C533A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соответствии с ч.2 ст.3 Федерального закона от 31.07.2020 № 248-ФЗ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9C533A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 w:rsid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9C533A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="009C533A"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2.5. Источники данных: </w:t>
      </w:r>
    </w:p>
    <w:p w:rsidR="00FA00FB" w:rsidRPr="001160CD" w:rsidRDefault="00F70DC7" w:rsidP="00086B5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bookmarkStart w:id="7" w:name="_Hlk131779511"/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bookmarkEnd w:id="7"/>
      <w:r w:rsidR="008B1F4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__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9C533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 Иная информация о проблеме: </w:t>
      </w:r>
      <w:r w:rsidRPr="009C533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 Анализ международного опыта, опыта субъектов РФ в соответствующей сфере </w:t>
      </w:r>
    </w:p>
    <w:p w:rsidR="00FA00FB" w:rsidRPr="001160CD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FA00FB" w:rsidRPr="00412EF6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="00F70DC7"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несоответствия требованиям федерального законодательства положения о региональном государственном контроле (надзоре) </w:t>
      </w:r>
      <w:r w:rsidR="00412EF6" w:rsidRPr="00412EF6">
        <w:rPr>
          <w:rFonts w:ascii="PT Astra Serif" w:hAnsi="PT Astra Serif"/>
          <w:color w:val="000000"/>
          <w:sz w:val="28"/>
          <w:szCs w:val="28"/>
          <w:u w:val="single"/>
        </w:rPr>
        <w:t>за соблюдением законодательства об архивном деле на территории Ульяновской области</w:t>
      </w:r>
      <w:r w:rsidR="00F70DC7"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субъектов РФ 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также подлежат приведению в соответствие</w:t>
      </w:r>
      <w:r w:rsidR="00F70DC7"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 Цели предлагаемого регулирования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A00FB" w:rsidRPr="001160CD" w:rsidRDefault="00F70DC7" w:rsidP="00086B55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8B1F44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; </w:t>
      </w:r>
      <w:r w:rsidR="008B1F4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Протест прокуратуры Ульяновской области от 20.03.2024, заключение прокуратуры Ульяновской области от 17.04.2024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 w:rsidR="00FA00FB"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58"/>
      </w:tblGrid>
      <w:tr w:rsidR="00FA00FB" w:rsidRPr="001160CD" w:rsidTr="00D67736">
        <w:tc>
          <w:tcPr>
            <w:tcW w:w="379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75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FA00FB" w:rsidRPr="001160CD" w:rsidTr="00D67736">
        <w:tc>
          <w:tcPr>
            <w:tcW w:w="3794" w:type="dxa"/>
          </w:tcPr>
          <w:p w:rsidR="00FA00FB" w:rsidRPr="00412EF6" w:rsidRDefault="00A21C75" w:rsidP="00FA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Осуществление</w:t>
            </w:r>
            <w:r w:rsidR="00FA00FB"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C503B" w:rsidRPr="00412EF6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регионального государственного контроля (надзора) </w:t>
            </w:r>
            <w:r w:rsidR="00412EF6" w:rsidRPr="00412EF6">
              <w:rPr>
                <w:rFonts w:ascii="PT Astra Serif" w:hAnsi="PT Astra Serif"/>
                <w:color w:val="000000"/>
                <w:sz w:val="26"/>
                <w:szCs w:val="26"/>
              </w:rPr>
              <w:t>за соблюдением законодательства об архивном деле на территории Ульяновской области</w:t>
            </w:r>
            <w:r w:rsidR="009C533A"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 соответствии с требованиями </w:t>
            </w:r>
            <w:r w:rsidR="009C533A"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="009C533A"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758" w:type="dxa"/>
          </w:tcPr>
          <w:p w:rsidR="00340B51" w:rsidRPr="008558AE" w:rsidRDefault="009C533A" w:rsidP="00340B51">
            <w:pPr>
              <w:pStyle w:val="a7"/>
              <w:tabs>
                <w:tab w:val="left" w:pos="263"/>
                <w:tab w:val="left" w:pos="489"/>
              </w:tabs>
              <w:spacing w:line="240" w:lineRule="auto"/>
              <w:ind w:left="61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sz w:val="26"/>
                <w:szCs w:val="26"/>
                <w:lang w:eastAsia="ru-RU"/>
              </w:rPr>
              <w:t>Соответствие действующего положения о региональном государственном контроле (надзоре) за соблюдением законодательства об архивном деле на территории Ульяновской области</w:t>
            </w:r>
            <w:r w:rsidR="00340B51">
              <w:rPr>
                <w:rFonts w:ascii="PT Astra Serif" w:eastAsia="Times New Roman" w:hAnsi="PT Astra Serif"/>
                <w:bCs/>
                <w:sz w:val="26"/>
                <w:szCs w:val="26"/>
                <w:lang w:eastAsia="ru-RU"/>
              </w:rPr>
              <w:t>, утверждённого постановлением правительства Ульяновской области от 22.09.2021 № 440-П</w:t>
            </w:r>
            <w:r w:rsidR="00340B51"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требованиям </w:t>
            </w:r>
            <w:r w:rsidR="00340B51" w:rsidRPr="008558AE">
              <w:rPr>
                <w:rFonts w:ascii="PT Astra Serif" w:hAnsi="PT Astra Serif"/>
                <w:sz w:val="26"/>
                <w:szCs w:val="26"/>
                <w:lang w:eastAsia="ar-SA"/>
              </w:rPr>
              <w:t xml:space="preserve">Федерального закона </w:t>
            </w:r>
            <w:r w:rsidR="00340B51" w:rsidRPr="008558AE">
              <w:rPr>
                <w:rFonts w:ascii="PT Astra Serif" w:eastAsia="Times New Roman" w:hAnsi="PT Astra Serif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FA00FB" w:rsidRPr="001160CD" w:rsidRDefault="00340B51" w:rsidP="00340B5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Отсутствие противоречий федеральному законодательству – постоянно</w:t>
            </w:r>
          </w:p>
        </w:tc>
      </w:tr>
    </w:tbl>
    <w:p w:rsidR="0049616C" w:rsidRDefault="0049616C" w:rsidP="0049616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Default="00FA00FB" w:rsidP="0049616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49616C" w:rsidRPr="001160CD" w:rsidRDefault="0049616C" w:rsidP="0049616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40B51" w:rsidRDefault="00FA00FB" w:rsidP="00340B5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EA4393">
        <w:rPr>
          <w:rFonts w:ascii="PT Astra Serif" w:eastAsia="Times New Roman" w:hAnsi="PT Astra Serif"/>
          <w:sz w:val="28"/>
          <w:szCs w:val="28"/>
          <w:lang w:eastAsia="ru-RU"/>
        </w:rPr>
        <w:t xml:space="preserve">5.1. Описание предлагаемого способа решения проблемы и преодоления связанных с ней негативных эффектов: </w:t>
      </w:r>
      <w:r w:rsidR="00340B51"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="00340B51"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="00340B51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 w:rsidR="00340B5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340B51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340B5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340B51" w:rsidRPr="00A0510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22.09.2021 № 440-П и о признании утратившим силу отдельного положения постановления Правительства Ульяновской области от 15.02.2024 № 79-П</w:t>
      </w:r>
      <w:r w:rsidR="00340B5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="00340B51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="00340B51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 w:rsidR="00340B5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="00340B51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не должны </w:t>
      </w:r>
      <w:r w:rsidR="00340B51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EA4393" w:rsidRPr="00026B2B" w:rsidRDefault="00340B51" w:rsidP="00C95646">
      <w:pPr>
        <w:pStyle w:val="a7"/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  <w:u w:val="single"/>
        </w:rPr>
      </w:pP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lastRenderedPageBreak/>
        <w:t xml:space="preserve">Проект дополнен </w:t>
      </w:r>
      <w:r w:rsidR="00C95646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мерами стимулирования добросовестности контролируемых лиц</w:t>
      </w:r>
      <w:r w:rsidR="00C95646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  <w:r w:rsidR="00446F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будет 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в</w:t>
      </w:r>
      <w:r w:rsidR="00C95646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раздел</w:t>
      </w:r>
      <w:r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е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профилактика рисков причинения вреда (ущерба) охраняемым законом ценностям </w:t>
      </w:r>
      <w:r w:rsidR="00AA5290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в 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положении о</w:t>
      </w:r>
      <w:r w:rsidR="00C95646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региональном государственном</w:t>
      </w:r>
      <w:r w:rsidR="004C503B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контроле (надзоре)</w:t>
      </w:r>
      <w:r w:rsidR="000600C4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 </w:t>
      </w:r>
      <w:r w:rsidR="00C95646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>за соблюдением законодательства об архивном деле на территории Ульяновской области</w:t>
      </w:r>
      <w:r w:rsidR="00EA4393" w:rsidRPr="00EA4393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; </w:t>
      </w:r>
      <w:r w:rsidR="000600C4">
        <w:rPr>
          <w:rFonts w:ascii="PT Astra Serif" w:eastAsia="Times New Roman" w:hAnsi="PT Astra Serif"/>
          <w:sz w:val="28"/>
          <w:szCs w:val="28"/>
          <w:u w:val="single"/>
          <w:lang w:eastAsia="ru-RU"/>
        </w:rPr>
        <w:t xml:space="preserve">проектом </w:t>
      </w:r>
      <w:r w:rsidR="00EA4393" w:rsidRPr="00EA4393">
        <w:rPr>
          <w:rFonts w:ascii="PT Astra Serif" w:hAnsi="PT Astra Serif"/>
          <w:color w:val="000000" w:themeColor="text1"/>
          <w:sz w:val="28"/>
          <w:szCs w:val="28"/>
          <w:u w:val="single"/>
        </w:rPr>
        <w:t>предусматривается</w:t>
      </w:r>
      <w:r w:rsidR="000600C4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возможность совершения  контрольных (надзорных) действий в зависимости от</w:t>
      </w:r>
      <w:r w:rsidR="00EA4393" w:rsidRPr="00EA439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отнесения объектов контроля к категориям риска</w:t>
      </w:r>
      <w:r w:rsidR="00C95646">
        <w:rPr>
          <w:rFonts w:ascii="PT Astra Serif" w:hAnsi="PT Astra Serif"/>
          <w:color w:val="000000" w:themeColor="text1"/>
          <w:sz w:val="28"/>
          <w:szCs w:val="28"/>
          <w:u w:val="single"/>
        </w:rPr>
        <w:t>, предусмотренных положением</w:t>
      </w:r>
      <w:r w:rsidR="000600C4">
        <w:rPr>
          <w:rFonts w:ascii="PT Astra Serif" w:hAnsi="PT Astra Serif"/>
          <w:color w:val="000000" w:themeColor="text1"/>
          <w:sz w:val="28"/>
          <w:szCs w:val="28"/>
          <w:u w:val="single"/>
        </w:rPr>
        <w:t>; из проводимых контрольных</w:t>
      </w:r>
      <w:r w:rsidR="000C4535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(</w:t>
      </w:r>
      <w:r w:rsidR="000600C4">
        <w:rPr>
          <w:rFonts w:ascii="PT Astra Serif" w:hAnsi="PT Astra Serif"/>
          <w:color w:val="000000" w:themeColor="text1"/>
          <w:sz w:val="28"/>
          <w:szCs w:val="28"/>
          <w:u w:val="single"/>
        </w:rPr>
        <w:t>надзорных</w:t>
      </w:r>
      <w:r w:rsidR="000C4535">
        <w:rPr>
          <w:rFonts w:ascii="PT Astra Serif" w:hAnsi="PT Astra Serif"/>
          <w:color w:val="000000" w:themeColor="text1"/>
          <w:sz w:val="28"/>
          <w:szCs w:val="28"/>
          <w:u w:val="single"/>
        </w:rPr>
        <w:t>)</w:t>
      </w:r>
      <w:r w:rsidR="000600C4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мероприятий исключается инспекционный</w:t>
      </w:r>
      <w:r w:rsidR="00EA4393" w:rsidRPr="00EA4393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</w:t>
      </w:r>
      <w:r w:rsidR="000C4535">
        <w:rPr>
          <w:rFonts w:ascii="PT Astra Serif" w:hAnsi="PT Astra Serif"/>
          <w:color w:val="000000" w:themeColor="text1"/>
          <w:sz w:val="28"/>
          <w:szCs w:val="28"/>
          <w:u w:val="single"/>
        </w:rPr>
        <w:t>визит и документарная проверка</w:t>
      </w:r>
      <w:r w:rsidR="00EA4393" w:rsidRPr="00EA4393">
        <w:rPr>
          <w:rFonts w:ascii="PT Astra Serif" w:eastAsia="Times New Roman" w:hAnsi="PT Astra Serif" w:cs="Courier New"/>
          <w:sz w:val="28"/>
          <w:szCs w:val="28"/>
          <w:u w:val="single"/>
          <w:lang w:eastAsia="ru-RU"/>
        </w:rPr>
        <w:t>.</w:t>
      </w:r>
      <w:r w:rsidR="00EA4393" w:rsidRPr="00EA4393">
        <w:rPr>
          <w:rFonts w:ascii="PT Astra Serif" w:eastAsia="Times New Roman" w:hAnsi="PT Astra Serif" w:cs="Courier New"/>
          <w:sz w:val="28"/>
          <w:szCs w:val="28"/>
          <w:lang w:eastAsia="ru-RU"/>
        </w:rPr>
        <w:t>___</w:t>
      </w:r>
      <w:r w:rsidR="00026B2B">
        <w:rPr>
          <w:rFonts w:ascii="PT Astra Serif" w:eastAsia="Times New Roman" w:hAnsi="PT Astra Serif" w:cs="Courier New"/>
          <w:sz w:val="28"/>
          <w:szCs w:val="28"/>
          <w:lang w:eastAsia="ru-RU"/>
        </w:rPr>
        <w:t>____</w:t>
      </w:r>
      <w:r w:rsidR="00EA4393" w:rsidRPr="00026B2B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5.4. Иная информация о предлагаемом способе решения проблемы:</w:t>
      </w:r>
    </w:p>
    <w:p w:rsidR="00FA00FB" w:rsidRPr="001160CD" w:rsidRDefault="00FA00FB" w:rsidP="00FA00F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2338"/>
        <w:gridCol w:w="3258"/>
      </w:tblGrid>
      <w:tr w:rsidR="00FA00FB" w:rsidRPr="001160CD" w:rsidTr="00C07BCC">
        <w:tc>
          <w:tcPr>
            <w:tcW w:w="374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3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6.2. Количество участников группы</w:t>
            </w:r>
          </w:p>
        </w:tc>
        <w:tc>
          <w:tcPr>
            <w:tcW w:w="325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6.3. Прогноз изменения количества в среднесрочном периоде</w:t>
            </w:r>
          </w:p>
        </w:tc>
      </w:tr>
      <w:tr w:rsidR="00C07BCC" w:rsidRPr="00D4177C" w:rsidTr="00C07BCC">
        <w:tc>
          <w:tcPr>
            <w:tcW w:w="3749" w:type="dxa"/>
          </w:tcPr>
          <w:p w:rsidR="00C07BCC" w:rsidRPr="00BB683D" w:rsidRDefault="00C07BCC" w:rsidP="00C07B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Организации источники комплектования</w:t>
            </w:r>
            <w:r w:rsidR="00340B5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государственных и муниципальных архивов Ульяновской области,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согласно</w:t>
            </w:r>
            <w:r w:rsidR="00340B51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присвоенным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категориям риска </w:t>
            </w:r>
          </w:p>
        </w:tc>
        <w:tc>
          <w:tcPr>
            <w:tcW w:w="2338" w:type="dxa"/>
          </w:tcPr>
          <w:p w:rsidR="00C07BCC" w:rsidRPr="00BB683D" w:rsidRDefault="00C07BCC" w:rsidP="00C07B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258" w:type="dxa"/>
          </w:tcPr>
          <w:p w:rsidR="00C07BCC" w:rsidRPr="00BB683D" w:rsidRDefault="00C07BCC" w:rsidP="00D4177C">
            <w:pPr>
              <w:pStyle w:val="a8"/>
              <w:shd w:val="clear" w:color="auto" w:fill="FFFFFF" w:themeFill="background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возможно по итогам года при расчёте критериев и определении категорий риска при подготовке 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 утверждении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Минист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ром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EA439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еречня </w:t>
            </w:r>
            <w:r w:rsidR="00D4177C"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объектов регионального государственного контроля (надзора) за соблюдением законодательства об архивном деле на территории Ульяновской области, отнесённых к определённой категории риска 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6.4. Источники данных: </w:t>
      </w:r>
      <w:r w:rsidR="00340B5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реестр объектов контроля, утверждённые списки организаций источников комплектования государственных и муниципальных архивов, согласованных с экспертно-проверочной комиссией Министерства искусства и культурной политики Ульяновской области______________________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1945"/>
        <w:gridCol w:w="1849"/>
        <w:gridCol w:w="1819"/>
      </w:tblGrid>
      <w:tr w:rsidR="00FA00FB" w:rsidRPr="001160CD" w:rsidTr="00D67736">
        <w:tc>
          <w:tcPr>
            <w:tcW w:w="208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7.1.Наименова-ние функции, полномочия, обязанности или права</w:t>
            </w:r>
          </w:p>
        </w:tc>
        <w:tc>
          <w:tcPr>
            <w:tcW w:w="189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7.2.Характер изменения (новая функция/ изменяемая / отменяемая)</w:t>
            </w:r>
          </w:p>
        </w:tc>
        <w:tc>
          <w:tcPr>
            <w:tcW w:w="194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819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7.5.Оценка изменения потребностей в других ресурсах</w:t>
            </w:r>
          </w:p>
        </w:tc>
      </w:tr>
      <w:tr w:rsidR="00FA00FB" w:rsidRPr="001160CD" w:rsidTr="00D67736">
        <w:tc>
          <w:tcPr>
            <w:tcW w:w="9595" w:type="dxa"/>
            <w:gridSpan w:val="5"/>
          </w:tcPr>
          <w:p w:rsidR="00EF7F73" w:rsidRPr="00340B51" w:rsidRDefault="00FA00FB" w:rsidP="003946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       </w:t>
            </w: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настоящее время, </w:t>
            </w:r>
            <w:r w:rsidR="00AB0830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сроки, </w:t>
            </w: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последовательность административных процедур должностных лиц Министерства, установлены 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положением о региональном государственном контроле (надзоре) </w:t>
            </w:r>
            <w:r w:rsidR="00C07BCC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 соблюдением законодательства об архивном деле на территории Ульяновской области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утверждённое постановлением Правительства Ульяновской области от 2</w:t>
            </w:r>
            <w:r w:rsidR="00C07BCC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.09.2021 № 44</w:t>
            </w:r>
            <w:r w:rsidR="00C07BCC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-П</w:t>
            </w: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</w:t>
            </w:r>
          </w:p>
          <w:p w:rsidR="00C671D4" w:rsidRPr="00340B51" w:rsidRDefault="00EF7F73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</w:t>
            </w:r>
            <w:r w:rsidR="00E922A6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раздел</w:t>
            </w:r>
            <w:r w:rsidR="00C671D4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</w:t>
            </w:r>
            <w:r w:rsidR="00E922A6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C671D4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положения о контроле (надзоре):</w:t>
            </w:r>
          </w:p>
          <w:p w:rsidR="00C671D4" w:rsidRPr="00340B51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общие положения;</w:t>
            </w:r>
          </w:p>
          <w:p w:rsidR="00C671D4" w:rsidRPr="00340B51" w:rsidRDefault="00C671D4" w:rsidP="00EF7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управление рисками причинения вреда (ущерба) охраняемым законом ценностям при осуществлении регионального государственного контроля; </w:t>
            </w:r>
          </w:p>
          <w:p w:rsidR="000C4535" w:rsidRPr="00340B51" w:rsidRDefault="00C671D4" w:rsidP="000C4535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340B51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- </w:t>
            </w:r>
            <w:r w:rsidR="000C4535" w:rsidRPr="00340B51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профилактика рисков причинения вреда (ущерба) охраняемым законом ценностям;</w:t>
            </w:r>
          </w:p>
          <w:p w:rsidR="000C4535" w:rsidRPr="00340B51" w:rsidRDefault="000C4535" w:rsidP="000C4535">
            <w:pPr>
              <w:pStyle w:val="3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340B51">
              <w:rPr>
                <w:rFonts w:ascii="PT Astra Serif" w:hAnsi="PT Astra Serif"/>
                <w:b w:val="0"/>
                <w:bCs w:val="0"/>
                <w:sz w:val="28"/>
                <w:szCs w:val="28"/>
              </w:rPr>
              <w:t>- осуществление регионального государственного контроля (надзора)</w:t>
            </w:r>
          </w:p>
          <w:p w:rsidR="000C4535" w:rsidRPr="00340B51" w:rsidRDefault="00EF7F73" w:rsidP="003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Установлены: </w:t>
            </w:r>
            <w:r w:rsidR="000C4535" w:rsidRPr="00340B5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меры стимулирования добросовестности контролируемых лиц в рамках профилактики рисков причинения вреда (ущерба) охраняемым законом ценностям; </w:t>
            </w:r>
          </w:p>
          <w:p w:rsidR="002C338C" w:rsidRPr="00340B51" w:rsidRDefault="000C4535" w:rsidP="003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40B5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     Проектом </w:t>
            </w: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предусматривается возможность совершения контрольных (надзорных) действий при проведении выездной проверки в зависимости от отнесения объектов контроля к категориям риска</w:t>
            </w:r>
            <w:r w:rsidR="005B3D3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 предусмотренных положением о контроле</w:t>
            </w: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; </w:t>
            </w:r>
          </w:p>
          <w:p w:rsidR="002C338C" w:rsidRPr="00340B51" w:rsidRDefault="002C338C" w:rsidP="002C338C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     Из </w:t>
            </w:r>
            <w:r w:rsidR="000C4535"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проводимых контрольных (надзорных) мероприятий исключается инспекционный визит и документарная проверка</w:t>
            </w:r>
            <w:r w:rsidR="000C4535" w:rsidRPr="00340B51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.</w:t>
            </w:r>
            <w:r w:rsidR="00FA00FB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FA00FB" w:rsidRPr="001160CD" w:rsidRDefault="002C338C" w:rsidP="003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</w:t>
            </w:r>
            <w:r w:rsidR="00FA00FB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предлагаемом к принятию проекте 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постановления</w:t>
            </w:r>
            <w:r w:rsidR="00FA00FB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учтены вышеуказанные 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требован</w:t>
            </w:r>
            <w:r w:rsidR="00FA00FB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ия федерального законодательства</w:t>
            </w:r>
            <w:r w:rsidR="00EF7F73"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8. Оценка дополнительных расходов (доходов) консолидированного бюджета Ульяновской области)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FA00FB" w:rsidRPr="001160CD" w:rsidTr="00D67736">
        <w:tc>
          <w:tcPr>
            <w:tcW w:w="2660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8.1. Наименование новой, изменяемой или отменяемой функции</w:t>
            </w:r>
          </w:p>
        </w:tc>
        <w:tc>
          <w:tcPr>
            <w:tcW w:w="4111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3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8.3. Количественная оценка расходов и возможных поступлений, тыс. рублей</w:t>
            </w:r>
          </w:p>
        </w:tc>
      </w:tr>
      <w:tr w:rsidR="00FA00FB" w:rsidRPr="001160CD" w:rsidTr="00D67736">
        <w:tc>
          <w:tcPr>
            <w:tcW w:w="9606" w:type="dxa"/>
            <w:gridSpan w:val="3"/>
          </w:tcPr>
          <w:p w:rsidR="00FA00FB" w:rsidRPr="001160CD" w:rsidRDefault="00FA00FB" w:rsidP="00FA00FB">
            <w:pPr>
              <w:tabs>
                <w:tab w:val="left" w:pos="525"/>
                <w:tab w:val="left" w:pos="7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FA00FB" w:rsidRPr="001160CD" w:rsidRDefault="00FA00FB" w:rsidP="00FA00F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8.2. Иные сведения о дополнительных расходах (доходах) бюджета Ульяновской области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Зачислению в бюджет Ульяновской области подлежат штрафы, оплаченные по решению судов общей юрисдикции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юридическими лицами, индивидуальными предпринимателями за допущение нарушений законодательства о</w:t>
      </w:r>
      <w:r w:rsidR="00C07BCC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б архивном деле</w:t>
      </w:r>
      <w:r w:rsidR="00196007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196007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C07BCC" w:rsidRPr="00C07BCC" w:rsidRDefault="00FA00FB" w:rsidP="00C07BC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8.3. Источники данных: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ст. 13.20, 19.4, 19.5 Кодекса Российской Федерации об административных правонарушениях, Федеральный закон от 22.10.2004, № 125-ФЗ «Об архивном деле в Российской Федерации»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C07BCC" w:rsidRPr="00C07BC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 - не предусматривает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2816"/>
        <w:gridCol w:w="2384"/>
        <w:gridCol w:w="1985"/>
      </w:tblGrid>
      <w:tr w:rsidR="00FA00FB" w:rsidRPr="001160CD" w:rsidTr="00D67736">
        <w:tc>
          <w:tcPr>
            <w:tcW w:w="2421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9.1. Группы потен-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циальных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адреса-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тов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предлагаемого правового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регули-рования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соот-ветствии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с п.6.1)</w:t>
            </w:r>
          </w:p>
        </w:tc>
        <w:tc>
          <w:tcPr>
            <w:tcW w:w="281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9.2. Новые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обязаннос-ти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(ограничения), изменения существую-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щих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обязанностей (ограничений), вводи-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мые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предлагаемым правовым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регулиро-вание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указать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соот-ветствующие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положе-ния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НПА)</w:t>
            </w:r>
          </w:p>
        </w:tc>
        <w:tc>
          <w:tcPr>
            <w:tcW w:w="238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9.3. Описание расходов (доходов) связанных с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введе-нием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предлагаемо-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правового регулирования</w:t>
            </w:r>
          </w:p>
        </w:tc>
        <w:tc>
          <w:tcPr>
            <w:tcW w:w="198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9.4.Количест-венная оценка, тыс. рублей</w:t>
            </w:r>
          </w:p>
        </w:tc>
      </w:tr>
      <w:tr w:rsidR="005B3D3E" w:rsidRPr="001160CD" w:rsidTr="00D67736">
        <w:tc>
          <w:tcPr>
            <w:tcW w:w="2421" w:type="dxa"/>
            <w:vMerge w:val="restart"/>
          </w:tcPr>
          <w:p w:rsidR="005B3D3E" w:rsidRPr="001160CD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Организации источники комплектования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государственных и муниципальных архивов Ульяновской области,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согласно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присвоенным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категориям риска</w:t>
            </w:r>
          </w:p>
        </w:tc>
        <w:tc>
          <w:tcPr>
            <w:tcW w:w="2816" w:type="dxa"/>
          </w:tcPr>
          <w:p w:rsidR="005B3D3E" w:rsidRPr="005B3D3E" w:rsidRDefault="005B3D3E" w:rsidP="005B3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340B5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Установлены: </w:t>
            </w:r>
            <w:r w:rsidRPr="00340B5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меры стимулирования добросовестности контролируемых лиц в рамках профилактики рисков причинения вреда (ущерба) охраняемым законом ценностям;</w:t>
            </w:r>
          </w:p>
        </w:tc>
        <w:tc>
          <w:tcPr>
            <w:tcW w:w="2384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985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5B3D3E" w:rsidRPr="001160CD" w:rsidTr="00D67736">
        <w:tc>
          <w:tcPr>
            <w:tcW w:w="2421" w:type="dxa"/>
            <w:vMerge/>
          </w:tcPr>
          <w:p w:rsidR="005B3D3E" w:rsidRPr="00BB683D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6" w:type="dxa"/>
          </w:tcPr>
          <w:p w:rsidR="005B3D3E" w:rsidRPr="005B3D3E" w:rsidRDefault="005B3D3E" w:rsidP="005B3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предусматривается возможность совершения </w:t>
            </w: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контрольных (надзорных) действий при проведении выездной проверки в зависимости от отнесения объектов контроля к категориям риска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 предусмотренных положением о контроле</w:t>
            </w: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; </w:t>
            </w:r>
          </w:p>
        </w:tc>
        <w:tc>
          <w:tcPr>
            <w:tcW w:w="2384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985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5B3D3E" w:rsidRPr="001160CD" w:rsidTr="00D67736">
        <w:tc>
          <w:tcPr>
            <w:tcW w:w="2421" w:type="dxa"/>
            <w:vMerge/>
          </w:tcPr>
          <w:p w:rsidR="005B3D3E" w:rsidRPr="00BB683D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6" w:type="dxa"/>
          </w:tcPr>
          <w:p w:rsidR="005B3D3E" w:rsidRPr="0049616C" w:rsidRDefault="005B3D3E" w:rsidP="0049616C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0B51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Из проводимых контрольных (надзорных) мероприятий исключается инспекционный визит и документарная проверка</w:t>
            </w:r>
            <w:r w:rsidRPr="00340B51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84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985" w:type="dxa"/>
          </w:tcPr>
          <w:p w:rsidR="005B3D3E" w:rsidRPr="00C75A07" w:rsidRDefault="005B3D3E" w:rsidP="005B3D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5B3D3E" w:rsidRPr="001160CD" w:rsidTr="00D67736">
        <w:trPr>
          <w:trHeight w:val="70"/>
        </w:trPr>
        <w:tc>
          <w:tcPr>
            <w:tcW w:w="9606" w:type="dxa"/>
            <w:gridSpan w:val="4"/>
          </w:tcPr>
          <w:p w:rsidR="005B3D3E" w:rsidRPr="001160CD" w:rsidRDefault="005B3D3E" w:rsidP="005B3D3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Принятие проекта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постановления Правительства Ульяновской области «</w:t>
            </w:r>
            <w:r w:rsidRPr="002C33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 внесении изменений в постановление Правительства Ульяновской области от 22.09.2021 № 440-П и о признании утратившим силу отдельного положения постановления Правительства Ульяновской области от 15.02.2024 № 79-П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» 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целях приведения в соответствие </w:t>
            </w:r>
            <w:r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положени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</w:t>
            </w:r>
            <w:r w:rsidRPr="00EF7F7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 региональном государственном контроле (надзоре) за </w:t>
            </w:r>
            <w:r w:rsidRPr="00C07BC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соблюдением законодательства об архивном деле на территории Ульяновской области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 требованиями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Федерального закона </w:t>
            </w:r>
            <w:r w:rsidRPr="001960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</w:tr>
    </w:tbl>
    <w:p w:rsidR="00FA00FB" w:rsidRPr="0049616C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9.5. Описание расходов (доходов) не поддающихся количественной оценке: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имеется        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492"/>
        <w:gridCol w:w="2465"/>
      </w:tblGrid>
      <w:tr w:rsidR="00FA00FB" w:rsidRPr="001160CD" w:rsidTr="00D67736">
        <w:tc>
          <w:tcPr>
            <w:tcW w:w="166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10.1. Виды рисков</w:t>
            </w:r>
          </w:p>
        </w:tc>
        <w:tc>
          <w:tcPr>
            <w:tcW w:w="2835" w:type="dxa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10.2. </w:t>
            </w:r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Оценки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вероят-ности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наступления рисков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(очень высокая вероятность /</w:t>
            </w:r>
            <w:proofErr w:type="gramEnd"/>
          </w:p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10.3. Методы контроля рисков</w:t>
            </w:r>
          </w:p>
        </w:tc>
        <w:tc>
          <w:tcPr>
            <w:tcW w:w="2465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10.4. Степень контроля рисков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(полная / частичная / отсутствует)</w:t>
            </w:r>
          </w:p>
        </w:tc>
      </w:tr>
      <w:tr w:rsidR="00FA00FB" w:rsidRPr="001160CD" w:rsidTr="00D67736">
        <w:trPr>
          <w:trHeight w:val="50"/>
        </w:trPr>
        <w:tc>
          <w:tcPr>
            <w:tcW w:w="9460" w:type="dxa"/>
            <w:gridSpan w:val="4"/>
          </w:tcPr>
          <w:p w:rsidR="00FA00FB" w:rsidRPr="001160CD" w:rsidRDefault="00FA00FB" w:rsidP="00FA00F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Отрицательных последствий и рисков не прогнозируется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10.5.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FA00FB" w:rsidRPr="001160CD" w:rsidRDefault="00FA00FB" w:rsidP="00FA00FB">
      <w:pPr>
        <w:keepNext/>
        <w:spacing w:after="0" w:line="240" w:lineRule="auto"/>
        <w:ind w:left="3540" w:firstLine="708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11.1. Предполагаемая дата вступления в силу проекта акта:</w:t>
      </w:r>
    </w:p>
    <w:p w:rsidR="00FA00FB" w:rsidRPr="001160CD" w:rsidRDefault="002C338C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май</w:t>
      </w:r>
      <w:r w:rsidR="00446F3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0F45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="00FA00FB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дата; если положения вводятся в действие в разное время, указывается статья/пункт проекта акта и дата введения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переходного периода: _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дней с момента принятия проекта нормативного правового акта.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998"/>
        <w:gridCol w:w="1134"/>
        <w:gridCol w:w="1114"/>
        <w:gridCol w:w="1154"/>
      </w:tblGrid>
      <w:tr w:rsidR="00FA00FB" w:rsidRPr="001160CD" w:rsidTr="002055D0">
        <w:tc>
          <w:tcPr>
            <w:tcW w:w="2376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12.1. Наименование целей регулирования (</w:t>
            </w:r>
            <w:r w:rsidRPr="001160C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из раздела 4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9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12.2. Показатели (индикаторы) достижения целей регулирования</w:t>
            </w:r>
          </w:p>
        </w:tc>
        <w:tc>
          <w:tcPr>
            <w:tcW w:w="113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.3. Ед. </w:t>
            </w:r>
            <w:proofErr w:type="spellStart"/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рения</w:t>
            </w:r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показа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теля (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инди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катора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1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.4. Способ расчета </w:t>
            </w:r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показа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теля</w:t>
            </w:r>
            <w:proofErr w:type="gram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инди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катора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5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.5.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Источ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ники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</w:t>
            </w:r>
            <w:r w:rsidR="002055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мации</w:t>
            </w:r>
            <w:proofErr w:type="spellEnd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для расчета</w:t>
            </w:r>
          </w:p>
        </w:tc>
      </w:tr>
      <w:tr w:rsidR="005B3D3E" w:rsidRPr="001160CD" w:rsidTr="002055D0">
        <w:tc>
          <w:tcPr>
            <w:tcW w:w="2376" w:type="dxa"/>
          </w:tcPr>
          <w:p w:rsidR="005B3D3E" w:rsidRPr="00B10680" w:rsidRDefault="005B3D3E" w:rsidP="005B3D3E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соблюдением законодательства об архивном деле на территории Ульяновской области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 соответствии с требованиями 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 xml:space="preserve">от 31.07.2020 № 248-ФЗ «О государственном контроле (надзоре)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lastRenderedPageBreak/>
              <w:t>и муниципальном контроле в Российской Федерации»</w:t>
            </w:r>
          </w:p>
        </w:tc>
        <w:tc>
          <w:tcPr>
            <w:tcW w:w="3998" w:type="dxa"/>
          </w:tcPr>
          <w:p w:rsidR="005B3D3E" w:rsidRDefault="005B3D3E" w:rsidP="005B3D3E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Соответствие </w:t>
            </w:r>
            <w:r w:rsidRPr="00B10680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Положения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>о региональном государственном контроле (надзоре) за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соблюдением законодательства об архивном деле на территории Ульяновской области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утверждённого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Правительства Ульяновской области от 2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-П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«Об утверждении положения о региональном государственном контроля (надзоре)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соблюдением законодательства об архивном деле на территории Ульяновской области»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требованиям </w:t>
            </w:r>
            <w:r w:rsidRPr="00B10680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B10680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B10680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 xml:space="preserve"> «О государственном контроле </w:t>
            </w:r>
            <w:r w:rsidRPr="00B10680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lastRenderedPageBreak/>
              <w:t>(надзоре) и муниципальном контроле в Российской Федерации» - постоянно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;</w:t>
            </w:r>
          </w:p>
          <w:p w:rsidR="005B3D3E" w:rsidRPr="008558AE" w:rsidRDefault="005B3D3E" w:rsidP="005B3D3E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Отсутствие противоречий федеральному законодательству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– постоянно.</w:t>
            </w:r>
          </w:p>
        </w:tc>
        <w:tc>
          <w:tcPr>
            <w:tcW w:w="1134" w:type="dxa"/>
          </w:tcPr>
          <w:p w:rsidR="005B3D3E" w:rsidRPr="001160CD" w:rsidRDefault="005B3D3E" w:rsidP="005B3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114" w:type="dxa"/>
          </w:tcPr>
          <w:p w:rsidR="005B3D3E" w:rsidRPr="001160CD" w:rsidRDefault="005B3D3E" w:rsidP="005B3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54" w:type="dxa"/>
          </w:tcPr>
          <w:p w:rsidR="005B3D3E" w:rsidRPr="001160CD" w:rsidRDefault="005B3D3E" w:rsidP="005B3D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12.6. Оценка общих затрат на ведение мониторинга (в среднем в год):__</w:t>
      </w:r>
      <w:r w:rsidR="00531BF4" w:rsidRPr="00531B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тыс. руб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  не предусматривается.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 отчетности исполнительным органом государственной власти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(место для текстового описания)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474"/>
        <w:gridCol w:w="1728"/>
        <w:gridCol w:w="7"/>
      </w:tblGrid>
      <w:tr w:rsidR="00FA00FB" w:rsidRPr="001160CD" w:rsidTr="002942B3">
        <w:trPr>
          <w:gridAfter w:val="1"/>
          <w:wAfter w:w="7" w:type="dxa"/>
        </w:trPr>
        <w:tc>
          <w:tcPr>
            <w:tcW w:w="2660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170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Сроки мероприятий</w:t>
            </w:r>
          </w:p>
        </w:tc>
        <w:tc>
          <w:tcPr>
            <w:tcW w:w="1842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.3.Описание ожидаемого результата</w:t>
            </w:r>
          </w:p>
        </w:tc>
        <w:tc>
          <w:tcPr>
            <w:tcW w:w="1474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.4.Объем </w:t>
            </w:r>
            <w:proofErr w:type="spellStart"/>
            <w:proofErr w:type="gram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финансиро</w:t>
            </w:r>
            <w:r w:rsidR="002942B3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728" w:type="dxa"/>
          </w:tcPr>
          <w:p w:rsidR="00FA00FB" w:rsidRPr="001160CD" w:rsidRDefault="00FA00FB" w:rsidP="00FA00F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13.5.Источ-ники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финан-сирования</w:t>
            </w:r>
            <w:proofErr w:type="spellEnd"/>
          </w:p>
        </w:tc>
      </w:tr>
      <w:tr w:rsidR="00FA00FB" w:rsidRPr="001160CD" w:rsidTr="002942B3">
        <w:tc>
          <w:tcPr>
            <w:tcW w:w="9419" w:type="dxa"/>
            <w:gridSpan w:val="6"/>
          </w:tcPr>
          <w:p w:rsidR="00FA00FB" w:rsidRPr="001160CD" w:rsidRDefault="00FA00FB" w:rsidP="00FA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A00FB" w:rsidRPr="002942B3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мероприятия:_</w:t>
      </w:r>
      <w:r w:rsidR="002942B3" w:rsidRPr="002942B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 тыс. руб.  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A00FB" w:rsidRPr="002942B3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14.1. Иные необходимые, по мнению разработчика, сведения с указанием источников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(место для текстового описания)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FA00FB" w:rsidRPr="002942B3" w:rsidRDefault="00FA00FB" w:rsidP="002942B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14.2.2. способствуют возникновению расходов субъектов предпринимательской, инвестиционной и иной деятельности: - не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предусматривается: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субъектов предпринимательской деятельности не предвидится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14.2.3.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возникновению расходов консолидированного бюджета Ульяновской области: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расходов областного бюджета Ульяновск не предусматривается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14.2.4.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ограничению конкуренции: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ограничению конкуренции не способствует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</w:t>
      </w:r>
      <w:r w:rsidR="002942B3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</w:p>
    <w:p w:rsidR="00FA00FB" w:rsidRPr="001160CD" w:rsidRDefault="00FA00FB" w:rsidP="00FA00FB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  <w:t xml:space="preserve">&lt;*&gt; 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FA00FB" w:rsidRPr="001160CD" w:rsidRDefault="00FA00FB" w:rsidP="007D70AD">
      <w:pPr>
        <w:tabs>
          <w:tab w:val="left" w:pos="862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начало: «</w:t>
      </w:r>
      <w:r w:rsidR="002C338C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C338C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1160CD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A2682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 окончание: «</w:t>
      </w:r>
      <w:r w:rsidR="00886966">
        <w:rPr>
          <w:rFonts w:ascii="PT Astra Serif" w:eastAsia="Times New Roman" w:hAnsi="PT Astra Serif" w:cs="Times New Roman"/>
          <w:sz w:val="28"/>
          <w:szCs w:val="28"/>
          <w:lang w:eastAsia="ru-RU"/>
        </w:rPr>
        <w:t>01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86966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2C33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1160CD"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2682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</w:t>
      </w:r>
      <w:r w:rsidR="007D70A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 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____________, из них учтено: </w:t>
      </w: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полностью: 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___________, учтено частично: ________</w:t>
      </w:r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FA00FB" w:rsidRPr="001160CD" w:rsidRDefault="00FA00FB" w:rsidP="00FA00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акта:_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arhiv</w:t>
      </w:r>
      <w:proofErr w:type="spellEnd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proofErr w:type="spellEnd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="00026B2B" w:rsidRPr="00026B2B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</w:t>
      </w:r>
    </w:p>
    <w:p w:rsidR="00FA00FB" w:rsidRPr="001160CD" w:rsidRDefault="00FA00FB" w:rsidP="00FA00FB">
      <w:pPr>
        <w:keepNext/>
        <w:spacing w:after="0" w:line="240" w:lineRule="auto"/>
        <w:ind w:left="1" w:firstLine="708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x-none"/>
        </w:rPr>
        <w:t xml:space="preserve">                                                          </w:t>
      </w: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x-none"/>
        </w:rPr>
        <w:t>место для текстового описания</w:t>
      </w:r>
    </w:p>
    <w:p w:rsidR="00FA00FB" w:rsidRPr="001160CD" w:rsidRDefault="00FA00FB" w:rsidP="00FA00FB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lang w:eastAsia="ru-RU"/>
        </w:rPr>
      </w:pPr>
    </w:p>
    <w:p w:rsidR="00FA00FB" w:rsidRPr="001160CD" w:rsidRDefault="00FA00FB" w:rsidP="00FA00FB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 1. Сводка предложений, поступивших в связи с проведением публичных обсуждений по проекту акта, с указанием сведений об их учёте или причинах отклонения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  <w:t>&lt;*&gt;</w:t>
      </w:r>
    </w:p>
    <w:p w:rsidR="00FA00FB" w:rsidRPr="001160CD" w:rsidRDefault="00FA00FB" w:rsidP="00FA00FB">
      <w:pPr>
        <w:spacing w:after="0" w:line="240" w:lineRule="auto"/>
        <w:ind w:left="2552" w:hanging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Указание на иные приложения (по усмотрению разработчика</w:t>
      </w:r>
    </w:p>
    <w:p w:rsidR="00FA00FB" w:rsidRPr="001160CD" w:rsidRDefault="00FA00FB" w:rsidP="00FA00FB">
      <w:pPr>
        <w:spacing w:after="0" w:line="240" w:lineRule="auto"/>
        <w:ind w:left="2552" w:hanging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акта).</w:t>
      </w:r>
    </w:p>
    <w:p w:rsidR="00FA00FB" w:rsidRPr="001160CD" w:rsidRDefault="00FA00FB" w:rsidP="00FA00FB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A00FB" w:rsidRPr="001160CD" w:rsidRDefault="00FA00FB" w:rsidP="00FA00F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</w:t>
      </w:r>
    </w:p>
    <w:tbl>
      <w:tblPr>
        <w:tblW w:w="9640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10"/>
      </w:tblGrid>
      <w:tr w:rsidR="00FA00FB" w:rsidRPr="001160CD" w:rsidTr="002942B3">
        <w:trPr>
          <w:cantSplit/>
          <w:trHeight w:val="806"/>
        </w:trPr>
        <w:tc>
          <w:tcPr>
            <w:tcW w:w="5130" w:type="dxa"/>
            <w:tcBorders>
              <w:right w:val="nil"/>
            </w:tcBorders>
            <w:shd w:val="clear" w:color="auto" w:fill="auto"/>
          </w:tcPr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 искусства и культурной политики Ульяновской области</w:t>
            </w:r>
          </w:p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A00FB" w:rsidRPr="001160CD" w:rsidRDefault="00886966" w:rsidP="00531BF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</w:t>
            </w:r>
            <w:r w:rsidR="00FA00FB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="001160CD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="002C338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FA00FB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.20</w:t>
            </w:r>
            <w:r w:rsidR="001160CD"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A2682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0" w:type="dxa"/>
            <w:tcBorders>
              <w:left w:val="nil"/>
            </w:tcBorders>
            <w:shd w:val="clear" w:color="auto" w:fill="auto"/>
          </w:tcPr>
          <w:p w:rsidR="00FA00FB" w:rsidRPr="001160CD" w:rsidRDefault="00FA00FB" w:rsidP="00FA00FB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FA00FB" w:rsidRPr="001160CD" w:rsidRDefault="00FA00FB" w:rsidP="002942B3">
            <w:pPr>
              <w:spacing w:after="0" w:line="240" w:lineRule="auto"/>
              <w:ind w:right="-249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</w:t>
            </w:r>
            <w:r w:rsidR="002942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</w:t>
            </w:r>
            <w:r w:rsidR="002942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Е.Е.Сидорова</w:t>
            </w:r>
            <w:proofErr w:type="spellEnd"/>
          </w:p>
        </w:tc>
      </w:tr>
    </w:tbl>
    <w:p w:rsidR="00FA00FB" w:rsidRDefault="00FA00FB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886966" w:rsidRP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886966">
        <w:rPr>
          <w:rFonts w:ascii="PT Astra Serif" w:eastAsia="Times New Roman" w:hAnsi="PT Astra Serif" w:cs="Times New Roman"/>
          <w:bCs/>
          <w:lang w:eastAsia="ru-RU"/>
        </w:rPr>
        <w:t>Левашина Любовь Олеговна</w:t>
      </w:r>
    </w:p>
    <w:p w:rsidR="00886966" w:rsidRPr="00886966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886966">
        <w:rPr>
          <w:rFonts w:ascii="PT Astra Serif" w:eastAsia="Times New Roman" w:hAnsi="PT Astra Serif" w:cs="Times New Roman"/>
          <w:bCs/>
          <w:lang w:eastAsia="ru-RU"/>
        </w:rPr>
        <w:t>73-70-36</w:t>
      </w:r>
    </w:p>
    <w:p w:rsidR="00886966" w:rsidRPr="001160CD" w:rsidRDefault="00886966" w:rsidP="00FA00F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A00FB" w:rsidRPr="001160CD" w:rsidRDefault="00FA00FB" w:rsidP="00FA00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_____________________</w:t>
      </w:r>
    </w:p>
    <w:p w:rsidR="009444A1" w:rsidRPr="00C07BCC" w:rsidRDefault="00FA00FB" w:rsidP="00C07B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07BCC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&lt;*&gt;</w:t>
      </w:r>
      <w:r w:rsidRPr="00C07BCC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 регулируемых правоотношений.</w:t>
      </w:r>
    </w:p>
    <w:sectPr w:rsidR="009444A1" w:rsidRPr="00C07BCC" w:rsidSect="0049616C">
      <w:headerReference w:type="default" r:id="rId10"/>
      <w:pgSz w:w="11906" w:h="16838"/>
      <w:pgMar w:top="709" w:right="850" w:bottom="426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36" w:rsidRDefault="00D67736">
      <w:pPr>
        <w:spacing w:after="0" w:line="240" w:lineRule="auto"/>
      </w:pPr>
      <w:r>
        <w:separator/>
      </w:r>
    </w:p>
  </w:endnote>
  <w:endnote w:type="continuationSeparator" w:id="0">
    <w:p w:rsidR="00D67736" w:rsidRDefault="00D6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36" w:rsidRDefault="00D67736">
      <w:pPr>
        <w:spacing w:after="0" w:line="240" w:lineRule="auto"/>
      </w:pPr>
      <w:r>
        <w:separator/>
      </w:r>
    </w:p>
  </w:footnote>
  <w:footnote w:type="continuationSeparator" w:id="0">
    <w:p w:rsidR="00D67736" w:rsidRDefault="00D6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36" w:rsidRDefault="00D67736" w:rsidP="0049616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45D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64F"/>
    <w:multiLevelType w:val="hybridMultilevel"/>
    <w:tmpl w:val="1038B426"/>
    <w:lvl w:ilvl="0" w:tplc="354AE7D8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809E5"/>
    <w:multiLevelType w:val="hybridMultilevel"/>
    <w:tmpl w:val="260E5DDE"/>
    <w:lvl w:ilvl="0" w:tplc="D2742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5A"/>
    <w:rsid w:val="00003D6E"/>
    <w:rsid w:val="00026B2B"/>
    <w:rsid w:val="000600C4"/>
    <w:rsid w:val="0007195A"/>
    <w:rsid w:val="00086B55"/>
    <w:rsid w:val="000C4535"/>
    <w:rsid w:val="000E1D76"/>
    <w:rsid w:val="000F4545"/>
    <w:rsid w:val="001160CD"/>
    <w:rsid w:val="00196007"/>
    <w:rsid w:val="002055D0"/>
    <w:rsid w:val="0023065B"/>
    <w:rsid w:val="00235B6B"/>
    <w:rsid w:val="002942B3"/>
    <w:rsid w:val="002B11E9"/>
    <w:rsid w:val="002C338C"/>
    <w:rsid w:val="002F70E1"/>
    <w:rsid w:val="00340B51"/>
    <w:rsid w:val="00366A70"/>
    <w:rsid w:val="00372395"/>
    <w:rsid w:val="00391014"/>
    <w:rsid w:val="0039469E"/>
    <w:rsid w:val="003D04DF"/>
    <w:rsid w:val="003E0F84"/>
    <w:rsid w:val="00412EF6"/>
    <w:rsid w:val="00446F3B"/>
    <w:rsid w:val="0049616C"/>
    <w:rsid w:val="004C503B"/>
    <w:rsid w:val="004C749F"/>
    <w:rsid w:val="00531BF4"/>
    <w:rsid w:val="00586651"/>
    <w:rsid w:val="005B3D3E"/>
    <w:rsid w:val="005E3E6F"/>
    <w:rsid w:val="006C1692"/>
    <w:rsid w:val="00722BB5"/>
    <w:rsid w:val="00730B4F"/>
    <w:rsid w:val="0074075A"/>
    <w:rsid w:val="00745F20"/>
    <w:rsid w:val="007D70AD"/>
    <w:rsid w:val="008313AF"/>
    <w:rsid w:val="00847E1F"/>
    <w:rsid w:val="00851135"/>
    <w:rsid w:val="00853F24"/>
    <w:rsid w:val="00886966"/>
    <w:rsid w:val="0089100E"/>
    <w:rsid w:val="008917D4"/>
    <w:rsid w:val="008B1F44"/>
    <w:rsid w:val="009444A1"/>
    <w:rsid w:val="009C533A"/>
    <w:rsid w:val="00A05A8C"/>
    <w:rsid w:val="00A21C75"/>
    <w:rsid w:val="00A26824"/>
    <w:rsid w:val="00A26F5B"/>
    <w:rsid w:val="00A42F2D"/>
    <w:rsid w:val="00A734EE"/>
    <w:rsid w:val="00AA5290"/>
    <w:rsid w:val="00AB0830"/>
    <w:rsid w:val="00AD3136"/>
    <w:rsid w:val="00B4155B"/>
    <w:rsid w:val="00B45186"/>
    <w:rsid w:val="00B7583F"/>
    <w:rsid w:val="00C00CD5"/>
    <w:rsid w:val="00C07BCC"/>
    <w:rsid w:val="00C5345F"/>
    <w:rsid w:val="00C671D4"/>
    <w:rsid w:val="00C95646"/>
    <w:rsid w:val="00CD38CE"/>
    <w:rsid w:val="00CE145D"/>
    <w:rsid w:val="00CF71C9"/>
    <w:rsid w:val="00D4177C"/>
    <w:rsid w:val="00D67736"/>
    <w:rsid w:val="00DE40B9"/>
    <w:rsid w:val="00E20A0D"/>
    <w:rsid w:val="00E5711D"/>
    <w:rsid w:val="00E922A6"/>
    <w:rsid w:val="00E930E3"/>
    <w:rsid w:val="00EA4393"/>
    <w:rsid w:val="00EF7F73"/>
    <w:rsid w:val="00F67285"/>
    <w:rsid w:val="00F70DC7"/>
    <w:rsid w:val="00FA00FB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0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F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4393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71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D4177C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0C4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4961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16C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49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4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0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F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4393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71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No Spacing"/>
    <w:uiPriority w:val="1"/>
    <w:qFormat/>
    <w:rsid w:val="00D4177C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0C45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4961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16C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49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public-anti-corruption-expertis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lgov.ru/pub/atts/page/0204_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Глушенкова Наталья Александровна</cp:lastModifiedBy>
  <cp:revision>3</cp:revision>
  <cp:lastPrinted>2020-06-15T05:31:00Z</cp:lastPrinted>
  <dcterms:created xsi:type="dcterms:W3CDTF">2024-04-23T10:59:00Z</dcterms:created>
  <dcterms:modified xsi:type="dcterms:W3CDTF">2024-04-24T13:10:00Z</dcterms:modified>
</cp:coreProperties>
</file>