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475D8" w14:textId="66C34B35" w:rsidR="00CC4428" w:rsidRDefault="00CC4428" w:rsidP="00270053">
      <w:pPr>
        <w:pStyle w:val="ConsPlusNormal"/>
        <w:jc w:val="right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</w:t>
      </w:r>
    </w:p>
    <w:p w14:paraId="7969B14A" w14:textId="77777777" w:rsidR="00CC4428" w:rsidRDefault="00CC4428" w:rsidP="00270053">
      <w:pPr>
        <w:pStyle w:val="ConsPlusNormal"/>
        <w:jc w:val="right"/>
        <w:outlineLvl w:val="0"/>
        <w:rPr>
          <w:rFonts w:ascii="PT Astra Serif" w:hAnsi="PT Astra Serif"/>
          <w:sz w:val="28"/>
          <w:szCs w:val="28"/>
        </w:rPr>
      </w:pPr>
    </w:p>
    <w:p w14:paraId="30A21F28" w14:textId="77777777" w:rsidR="00270053" w:rsidRDefault="00270053" w:rsidP="00270053">
      <w:pPr>
        <w:pStyle w:val="ConsPlusNormal"/>
        <w:jc w:val="right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 w14:paraId="56920DBB" w14:textId="77777777" w:rsidR="00270053" w:rsidRDefault="00270053" w:rsidP="0036620A">
      <w:pPr>
        <w:pStyle w:val="ConsPlusTitle"/>
        <w:ind w:firstLine="851"/>
        <w:jc w:val="center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14:paraId="3C25B4B9" w14:textId="77777777" w:rsidR="00270053" w:rsidRDefault="00270053" w:rsidP="00270053">
      <w:pPr>
        <w:pStyle w:val="ConsPlusTitle"/>
        <w:jc w:val="both"/>
        <w:rPr>
          <w:rFonts w:ascii="PT Astra Serif" w:hAnsi="PT Astra Serif"/>
          <w:sz w:val="28"/>
          <w:szCs w:val="28"/>
        </w:rPr>
      </w:pPr>
    </w:p>
    <w:p w14:paraId="0D92E55E" w14:textId="77777777" w:rsidR="00270053" w:rsidRDefault="00270053" w:rsidP="00270053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</w:t>
      </w:r>
    </w:p>
    <w:p w14:paraId="5775F78D" w14:textId="77777777" w:rsidR="00270053" w:rsidRDefault="00270053" w:rsidP="00270053">
      <w:pPr>
        <w:pStyle w:val="ConsPlusTitle"/>
        <w:jc w:val="both"/>
        <w:rPr>
          <w:rFonts w:ascii="PT Astra Serif" w:hAnsi="PT Astra Serif"/>
          <w:sz w:val="28"/>
          <w:szCs w:val="28"/>
        </w:rPr>
      </w:pPr>
    </w:p>
    <w:p w14:paraId="63A6C319" w14:textId="77777777" w:rsidR="00270053" w:rsidRDefault="00270053" w:rsidP="00270053">
      <w:pPr>
        <w:pStyle w:val="ConsPlusTitle"/>
        <w:jc w:val="both"/>
        <w:rPr>
          <w:rFonts w:ascii="PT Astra Serif" w:hAnsi="PT Astra Serif"/>
          <w:sz w:val="28"/>
          <w:szCs w:val="28"/>
        </w:rPr>
      </w:pPr>
    </w:p>
    <w:p w14:paraId="0F977EFC" w14:textId="77777777" w:rsidR="00270053" w:rsidRDefault="00270053" w:rsidP="00270053">
      <w:pPr>
        <w:pStyle w:val="ConsPlusTitle"/>
        <w:jc w:val="both"/>
        <w:rPr>
          <w:rFonts w:ascii="PT Astra Serif" w:hAnsi="PT Astra Serif"/>
          <w:sz w:val="28"/>
          <w:szCs w:val="28"/>
        </w:rPr>
      </w:pPr>
    </w:p>
    <w:p w14:paraId="41EF4869" w14:textId="77777777" w:rsidR="00270053" w:rsidRDefault="00270053" w:rsidP="00270053">
      <w:pPr>
        <w:pStyle w:val="ConsPlusTitle"/>
        <w:jc w:val="both"/>
        <w:rPr>
          <w:rFonts w:ascii="PT Astra Serif" w:hAnsi="PT Astra Serif"/>
          <w:sz w:val="28"/>
          <w:szCs w:val="28"/>
        </w:rPr>
      </w:pPr>
    </w:p>
    <w:p w14:paraId="13B9CD32" w14:textId="77777777" w:rsidR="00270053" w:rsidRPr="00D77CE1" w:rsidRDefault="00270053" w:rsidP="00270053">
      <w:pPr>
        <w:pStyle w:val="ConsPlusTitle"/>
        <w:jc w:val="center"/>
        <w:rPr>
          <w:rFonts w:ascii="PT Astra Serif" w:hAnsi="PT Astra Serif" w:cs="PT Astra Serif"/>
          <w:bCs/>
          <w:sz w:val="28"/>
          <w:szCs w:val="28"/>
        </w:rPr>
      </w:pPr>
      <w:r w:rsidRPr="00D77CE1">
        <w:rPr>
          <w:rFonts w:ascii="PT Astra Serif" w:hAnsi="PT Astra Serif" w:cs="PT Astra Serif"/>
          <w:bCs/>
          <w:sz w:val="28"/>
          <w:szCs w:val="28"/>
        </w:rPr>
        <w:t xml:space="preserve">О внесении изменений в постановление </w:t>
      </w:r>
    </w:p>
    <w:p w14:paraId="10C7BB8B" w14:textId="5873AAA9" w:rsidR="00270053" w:rsidRPr="00D77CE1" w:rsidRDefault="00270053" w:rsidP="00270053">
      <w:pPr>
        <w:pStyle w:val="ConsPlusTitle"/>
        <w:jc w:val="center"/>
        <w:rPr>
          <w:rFonts w:ascii="PT Astra Serif" w:hAnsi="PT Astra Serif" w:cs="PT Astra Serif"/>
          <w:sz w:val="28"/>
          <w:szCs w:val="28"/>
        </w:rPr>
      </w:pPr>
      <w:r w:rsidRPr="00D77CE1">
        <w:rPr>
          <w:rFonts w:ascii="PT Astra Serif" w:hAnsi="PT Astra Serif" w:cs="PT Astra Serif"/>
          <w:bCs/>
          <w:sz w:val="28"/>
          <w:szCs w:val="28"/>
        </w:rPr>
        <w:t xml:space="preserve">Правительства </w:t>
      </w:r>
      <w:r w:rsidRPr="00D77CE1">
        <w:rPr>
          <w:rFonts w:ascii="PT Astra Serif" w:hAnsi="PT Astra Serif" w:cs="PT Astra Serif"/>
          <w:sz w:val="28"/>
          <w:szCs w:val="28"/>
        </w:rPr>
        <w:t xml:space="preserve">Ульяновской области от </w:t>
      </w:r>
      <w:r w:rsidR="00984ACA" w:rsidRPr="00D77CE1">
        <w:rPr>
          <w:rFonts w:ascii="PT Astra Serif" w:hAnsi="PT Astra Serif" w:cs="PT Astra Serif"/>
          <w:sz w:val="28"/>
          <w:szCs w:val="28"/>
        </w:rPr>
        <w:t>29</w:t>
      </w:r>
      <w:r w:rsidRPr="00D77CE1">
        <w:rPr>
          <w:rFonts w:ascii="PT Astra Serif" w:hAnsi="PT Astra Serif" w:cs="PT Astra Serif"/>
          <w:sz w:val="28"/>
          <w:szCs w:val="28"/>
        </w:rPr>
        <w:t>.09.202</w:t>
      </w:r>
      <w:r w:rsidR="00984ACA" w:rsidRPr="00D77CE1">
        <w:rPr>
          <w:rFonts w:ascii="PT Astra Serif" w:hAnsi="PT Astra Serif" w:cs="PT Astra Serif"/>
          <w:sz w:val="28"/>
          <w:szCs w:val="28"/>
        </w:rPr>
        <w:t>1</w:t>
      </w:r>
      <w:r w:rsidRPr="00D77CE1">
        <w:rPr>
          <w:rFonts w:ascii="PT Astra Serif" w:hAnsi="PT Astra Serif" w:cs="PT Astra Serif"/>
          <w:sz w:val="28"/>
          <w:szCs w:val="28"/>
        </w:rPr>
        <w:t xml:space="preserve"> № </w:t>
      </w:r>
      <w:r w:rsidR="00984ACA" w:rsidRPr="00D77CE1">
        <w:rPr>
          <w:rFonts w:ascii="PT Astra Serif" w:hAnsi="PT Astra Serif" w:cs="PT Astra Serif"/>
          <w:sz w:val="28"/>
          <w:szCs w:val="28"/>
        </w:rPr>
        <w:t>457</w:t>
      </w:r>
      <w:r w:rsidRPr="00D77CE1">
        <w:rPr>
          <w:rFonts w:ascii="PT Astra Serif" w:hAnsi="PT Astra Serif" w:cs="PT Astra Serif"/>
          <w:sz w:val="28"/>
          <w:szCs w:val="28"/>
        </w:rPr>
        <w:t>-П</w:t>
      </w:r>
      <w:r w:rsidR="000D2A0C" w:rsidRPr="00D77CE1">
        <w:t xml:space="preserve"> </w:t>
      </w:r>
    </w:p>
    <w:p w14:paraId="2A4027B4" w14:textId="77777777" w:rsidR="00270053" w:rsidRPr="00D77CE1" w:rsidRDefault="00270053" w:rsidP="00270053">
      <w:pPr>
        <w:pStyle w:val="ConsPlusTitle"/>
        <w:jc w:val="center"/>
        <w:rPr>
          <w:rFonts w:ascii="PT Astra Serif" w:hAnsi="PT Astra Serif" w:cs="PT Astra Serif"/>
          <w:bCs/>
          <w:sz w:val="28"/>
          <w:szCs w:val="28"/>
        </w:rPr>
      </w:pPr>
    </w:p>
    <w:p w14:paraId="59726AAF" w14:textId="77777777" w:rsidR="00270053" w:rsidRPr="00D77CE1" w:rsidRDefault="00270053" w:rsidP="0036620A">
      <w:pPr>
        <w:autoSpaceDE w:val="0"/>
        <w:autoSpaceDN w:val="0"/>
        <w:adjustRightInd w:val="0"/>
        <w:ind w:firstLine="851"/>
        <w:jc w:val="both"/>
        <w:rPr>
          <w:rFonts w:ascii="PT Astra Serif" w:hAnsi="PT Astra Serif" w:cs="PT Astra Serif"/>
          <w:bCs/>
          <w:sz w:val="28"/>
          <w:szCs w:val="28"/>
        </w:rPr>
      </w:pPr>
      <w:r w:rsidRPr="00D77CE1">
        <w:rPr>
          <w:rFonts w:ascii="PT Astra Serif" w:hAnsi="PT Astra Serif" w:cs="PT Astra Serif"/>
          <w:bCs/>
          <w:sz w:val="28"/>
          <w:szCs w:val="28"/>
        </w:rPr>
        <w:t>Правительство Ульяновской области п о с т а н о в л я е т:</w:t>
      </w:r>
    </w:p>
    <w:p w14:paraId="15739557" w14:textId="54AAB1A7" w:rsidR="00270053" w:rsidRPr="00D77CE1" w:rsidRDefault="00270053" w:rsidP="0036620A">
      <w:pPr>
        <w:autoSpaceDE w:val="0"/>
        <w:autoSpaceDN w:val="0"/>
        <w:adjustRightInd w:val="0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 w:rsidRPr="00D77CE1">
        <w:rPr>
          <w:rFonts w:ascii="PT Astra Serif" w:hAnsi="PT Astra Serif" w:cs="PT Astra Serif"/>
          <w:bCs/>
          <w:sz w:val="28"/>
          <w:szCs w:val="28"/>
        </w:rPr>
        <w:t>1. Внести в</w:t>
      </w:r>
      <w:r w:rsidRPr="00D77CE1">
        <w:rPr>
          <w:rFonts w:ascii="PT Astra Serif" w:hAnsi="PT Astra Serif"/>
          <w:sz w:val="28"/>
          <w:szCs w:val="28"/>
        </w:rPr>
        <w:t xml:space="preserve"> П</w:t>
      </w:r>
      <w:r w:rsidRPr="00D77CE1">
        <w:rPr>
          <w:rFonts w:ascii="PT Astra Serif" w:hAnsi="PT Astra Serif" w:cs="PT Astra Serif"/>
          <w:bCs/>
          <w:sz w:val="28"/>
          <w:szCs w:val="28"/>
        </w:rPr>
        <w:t>оложени</w:t>
      </w:r>
      <w:r w:rsidR="0036620A" w:rsidRPr="00D77CE1">
        <w:rPr>
          <w:rFonts w:ascii="PT Astra Serif" w:hAnsi="PT Astra Serif" w:cs="PT Astra Serif"/>
          <w:bCs/>
          <w:sz w:val="28"/>
          <w:szCs w:val="28"/>
        </w:rPr>
        <w:t>е</w:t>
      </w:r>
      <w:r w:rsidRPr="00D77CE1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984ACA" w:rsidRPr="00D77CE1">
        <w:rPr>
          <w:rFonts w:ascii="PT Astra Serif" w:hAnsi="PT Astra Serif" w:cs="PT Astra Serif"/>
          <w:bCs/>
          <w:sz w:val="28"/>
          <w:szCs w:val="28"/>
        </w:rPr>
        <w:t>о региональном государственном контроле (надзоре) в сфере перевозок пассажиров и багажа легковым такси</w:t>
      </w:r>
      <w:r w:rsidR="001F3618" w:rsidRPr="00D77CE1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D77CE1" w:rsidRPr="00D77CE1">
        <w:rPr>
          <w:rFonts w:ascii="PT Astra Serif" w:hAnsi="PT Astra Serif" w:cs="PT Astra Serif"/>
          <w:bCs/>
          <w:sz w:val="28"/>
          <w:szCs w:val="28"/>
        </w:rPr>
        <w:br/>
      </w:r>
      <w:r w:rsidR="001F3618" w:rsidRPr="00D77CE1">
        <w:rPr>
          <w:rFonts w:ascii="PT Astra Serif" w:hAnsi="PT Astra Serif" w:cs="PT Astra Serif"/>
          <w:bCs/>
          <w:sz w:val="28"/>
          <w:szCs w:val="28"/>
        </w:rPr>
        <w:t>на территории Ульяновской области</w:t>
      </w:r>
      <w:r w:rsidRPr="00D77CE1">
        <w:rPr>
          <w:rFonts w:ascii="PT Astra Serif" w:hAnsi="PT Astra Serif" w:cs="PT Astra Serif"/>
          <w:bCs/>
          <w:sz w:val="28"/>
          <w:szCs w:val="28"/>
        </w:rPr>
        <w:t xml:space="preserve">, утверждённое постановлением Правительства Ульяновской области от </w:t>
      </w:r>
      <w:r w:rsidR="00984ACA" w:rsidRPr="00D77CE1">
        <w:rPr>
          <w:rFonts w:ascii="PT Astra Serif" w:hAnsi="PT Astra Serif" w:cs="PT Astra Serif"/>
          <w:bCs/>
          <w:sz w:val="28"/>
          <w:szCs w:val="28"/>
        </w:rPr>
        <w:t>29</w:t>
      </w:r>
      <w:r w:rsidRPr="00D77CE1">
        <w:rPr>
          <w:rFonts w:ascii="PT Astra Serif" w:hAnsi="PT Astra Serif" w:cs="PT Astra Serif"/>
          <w:bCs/>
          <w:sz w:val="28"/>
          <w:szCs w:val="28"/>
        </w:rPr>
        <w:t>.09.202</w:t>
      </w:r>
      <w:r w:rsidR="00984ACA" w:rsidRPr="00D77CE1">
        <w:rPr>
          <w:rFonts w:ascii="PT Astra Serif" w:hAnsi="PT Astra Serif" w:cs="PT Astra Serif"/>
          <w:bCs/>
          <w:sz w:val="28"/>
          <w:szCs w:val="28"/>
        </w:rPr>
        <w:t>1</w:t>
      </w:r>
      <w:r w:rsidRPr="00D77CE1">
        <w:rPr>
          <w:rFonts w:ascii="PT Astra Serif" w:hAnsi="PT Astra Serif" w:cs="PT Astra Serif"/>
          <w:bCs/>
          <w:sz w:val="28"/>
          <w:szCs w:val="28"/>
        </w:rPr>
        <w:t xml:space="preserve"> № </w:t>
      </w:r>
      <w:r w:rsidR="00984ACA" w:rsidRPr="00D77CE1">
        <w:rPr>
          <w:rFonts w:ascii="PT Astra Serif" w:hAnsi="PT Astra Serif" w:cs="PT Astra Serif"/>
          <w:bCs/>
          <w:sz w:val="28"/>
          <w:szCs w:val="28"/>
        </w:rPr>
        <w:t>457</w:t>
      </w:r>
      <w:r w:rsidRPr="00D77CE1">
        <w:rPr>
          <w:rFonts w:ascii="PT Astra Serif" w:hAnsi="PT Astra Serif" w:cs="PT Astra Serif"/>
          <w:bCs/>
          <w:sz w:val="28"/>
          <w:szCs w:val="28"/>
        </w:rPr>
        <w:t xml:space="preserve">-П «Об утверждении Положения </w:t>
      </w:r>
      <w:r w:rsidR="00984ACA" w:rsidRPr="00D77CE1">
        <w:rPr>
          <w:rFonts w:ascii="PT Astra Serif" w:hAnsi="PT Astra Serif" w:cs="PT Astra Serif"/>
          <w:bCs/>
          <w:sz w:val="28"/>
          <w:szCs w:val="28"/>
        </w:rPr>
        <w:t>о региональном государственном контроле (надзоре) в сфере перевозок пассажиров и багажа легковым такси на территории Ульяновской области</w:t>
      </w:r>
      <w:r w:rsidRPr="00D77CE1">
        <w:rPr>
          <w:rFonts w:ascii="PT Astra Serif" w:hAnsi="PT Astra Serif" w:cs="PT Astra Serif"/>
          <w:bCs/>
          <w:sz w:val="28"/>
          <w:szCs w:val="28"/>
        </w:rPr>
        <w:t>», следующие изменения:</w:t>
      </w:r>
    </w:p>
    <w:p w14:paraId="275ED68F" w14:textId="77DDA334" w:rsidR="00843272" w:rsidRPr="00D77CE1" w:rsidRDefault="00B76FEC" w:rsidP="0036620A">
      <w:pPr>
        <w:ind w:firstLine="851"/>
        <w:rPr>
          <w:rFonts w:ascii="PT Astra Serif" w:hAnsi="PT Astra Serif"/>
          <w:sz w:val="28"/>
          <w:szCs w:val="28"/>
        </w:rPr>
      </w:pPr>
      <w:r w:rsidRPr="00D77CE1">
        <w:rPr>
          <w:rFonts w:ascii="PT Astra Serif" w:hAnsi="PT Astra Serif"/>
          <w:sz w:val="28"/>
          <w:szCs w:val="28"/>
        </w:rPr>
        <w:t xml:space="preserve">1) </w:t>
      </w:r>
      <w:r w:rsidR="00843272" w:rsidRPr="00D77CE1">
        <w:rPr>
          <w:rFonts w:ascii="PT Astra Serif" w:hAnsi="PT Astra Serif"/>
          <w:sz w:val="28"/>
          <w:szCs w:val="28"/>
        </w:rPr>
        <w:t>в разделе 2:</w:t>
      </w:r>
    </w:p>
    <w:p w14:paraId="11727AB9" w14:textId="5FABD66B" w:rsidR="000D2A0C" w:rsidRPr="00D77CE1" w:rsidRDefault="00843272" w:rsidP="009339F0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D77CE1">
        <w:rPr>
          <w:rFonts w:ascii="PT Astra Serif" w:hAnsi="PT Astra Serif"/>
          <w:sz w:val="28"/>
          <w:szCs w:val="28"/>
        </w:rPr>
        <w:t>а)</w:t>
      </w:r>
      <w:r w:rsidR="000D2A0C" w:rsidRPr="00D77CE1">
        <w:rPr>
          <w:rFonts w:ascii="PT Astra Serif" w:hAnsi="PT Astra Serif"/>
          <w:sz w:val="28"/>
          <w:szCs w:val="28"/>
        </w:rPr>
        <w:t xml:space="preserve"> в пункте 2.4 слова «присвоенной ему категории риска» заменить словами «категории риска, к которой он отнесён,»;</w:t>
      </w:r>
    </w:p>
    <w:p w14:paraId="5D55538F" w14:textId="5DC6BCE1" w:rsidR="005D5BF7" w:rsidRPr="00D77CE1" w:rsidRDefault="000D2A0C" w:rsidP="0036620A">
      <w:pPr>
        <w:ind w:firstLine="851"/>
        <w:rPr>
          <w:rFonts w:ascii="PT Astra Serif" w:hAnsi="PT Astra Serif"/>
          <w:sz w:val="28"/>
          <w:szCs w:val="28"/>
        </w:rPr>
      </w:pPr>
      <w:r w:rsidRPr="00D77CE1">
        <w:rPr>
          <w:rFonts w:ascii="PT Astra Serif" w:hAnsi="PT Astra Serif"/>
          <w:sz w:val="28"/>
          <w:szCs w:val="28"/>
        </w:rPr>
        <w:t>б) п</w:t>
      </w:r>
      <w:r w:rsidR="005D5BF7" w:rsidRPr="00D77CE1">
        <w:rPr>
          <w:rFonts w:ascii="PT Astra Serif" w:hAnsi="PT Astra Serif"/>
          <w:sz w:val="28"/>
          <w:szCs w:val="28"/>
        </w:rPr>
        <w:t>ункт</w:t>
      </w:r>
      <w:r w:rsidR="00F31F95" w:rsidRPr="00D77CE1">
        <w:rPr>
          <w:rFonts w:ascii="PT Astra Serif" w:hAnsi="PT Astra Serif"/>
          <w:sz w:val="28"/>
          <w:szCs w:val="28"/>
        </w:rPr>
        <w:t>ы</w:t>
      </w:r>
      <w:r w:rsidR="005D5BF7" w:rsidRPr="00D77CE1">
        <w:rPr>
          <w:rFonts w:ascii="PT Astra Serif" w:hAnsi="PT Astra Serif"/>
          <w:sz w:val="28"/>
          <w:szCs w:val="28"/>
        </w:rPr>
        <w:t xml:space="preserve"> 2.</w:t>
      </w:r>
      <w:r w:rsidR="00843272" w:rsidRPr="00D77CE1">
        <w:rPr>
          <w:rFonts w:ascii="PT Astra Serif" w:hAnsi="PT Astra Serif"/>
          <w:sz w:val="28"/>
          <w:szCs w:val="28"/>
        </w:rPr>
        <w:t>6</w:t>
      </w:r>
      <w:r w:rsidR="005D5BF7" w:rsidRPr="00D77CE1">
        <w:rPr>
          <w:rFonts w:ascii="PT Astra Serif" w:hAnsi="PT Astra Serif"/>
          <w:sz w:val="28"/>
          <w:szCs w:val="28"/>
        </w:rPr>
        <w:t xml:space="preserve"> </w:t>
      </w:r>
      <w:r w:rsidR="00F31F95" w:rsidRPr="00D77CE1">
        <w:rPr>
          <w:rFonts w:ascii="PT Astra Serif" w:hAnsi="PT Astra Serif"/>
          <w:sz w:val="28"/>
          <w:szCs w:val="28"/>
        </w:rPr>
        <w:t xml:space="preserve">и 2.7 </w:t>
      </w:r>
      <w:r w:rsidR="005D5BF7" w:rsidRPr="00D77CE1">
        <w:rPr>
          <w:rFonts w:ascii="PT Astra Serif" w:hAnsi="PT Astra Serif"/>
          <w:sz w:val="28"/>
          <w:szCs w:val="28"/>
        </w:rPr>
        <w:t>изложить в следующей редакции:</w:t>
      </w:r>
    </w:p>
    <w:p w14:paraId="1876AE59" w14:textId="16BDD4EB" w:rsidR="000D2A0C" w:rsidRPr="00D77CE1" w:rsidRDefault="005D5BF7" w:rsidP="0036620A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77CE1">
        <w:rPr>
          <w:rFonts w:ascii="PT Astra Serif" w:hAnsi="PT Astra Serif"/>
          <w:sz w:val="28"/>
          <w:szCs w:val="28"/>
        </w:rPr>
        <w:t>«2.</w:t>
      </w:r>
      <w:r w:rsidR="00843272" w:rsidRPr="00D77CE1">
        <w:rPr>
          <w:rFonts w:ascii="PT Astra Serif" w:hAnsi="PT Astra Serif"/>
          <w:sz w:val="28"/>
          <w:szCs w:val="28"/>
        </w:rPr>
        <w:t>6</w:t>
      </w:r>
      <w:r w:rsidRPr="00D77CE1">
        <w:rPr>
          <w:rFonts w:ascii="PT Astra Serif" w:hAnsi="PT Astra Serif"/>
          <w:sz w:val="28"/>
          <w:szCs w:val="28"/>
        </w:rPr>
        <w:t>. Контролируемое лицо</w:t>
      </w:r>
      <w:r w:rsidR="00C60CA0" w:rsidRPr="00D77CE1">
        <w:rPr>
          <w:rFonts w:ascii="PT Astra Serif" w:hAnsi="PT Astra Serif"/>
          <w:sz w:val="28"/>
          <w:szCs w:val="28"/>
        </w:rPr>
        <w:t>,</w:t>
      </w:r>
      <w:r w:rsidRPr="00D77CE1">
        <w:rPr>
          <w:rFonts w:ascii="PT Astra Serif" w:hAnsi="PT Astra Serif"/>
          <w:sz w:val="28"/>
          <w:szCs w:val="28"/>
        </w:rPr>
        <w:t xml:space="preserve"> в том числе с использованием федеральной государственной информационной системы «Единый портал государственных и муниципальных услуг (функций) (далее – Единый портал)</w:t>
      </w:r>
      <w:r w:rsidR="00C60CA0" w:rsidRPr="00D77CE1">
        <w:rPr>
          <w:rFonts w:ascii="PT Astra Serif" w:hAnsi="PT Astra Serif"/>
          <w:sz w:val="28"/>
          <w:szCs w:val="28"/>
        </w:rPr>
        <w:t>,</w:t>
      </w:r>
      <w:r w:rsidRPr="00D77CE1">
        <w:rPr>
          <w:rFonts w:ascii="PT Astra Serif" w:hAnsi="PT Astra Serif"/>
          <w:sz w:val="28"/>
          <w:szCs w:val="28"/>
        </w:rPr>
        <w:t xml:space="preserve"> вправе п</w:t>
      </w:r>
      <w:r w:rsidR="000D2A0C" w:rsidRPr="00D77CE1">
        <w:rPr>
          <w:rFonts w:ascii="PT Astra Serif" w:hAnsi="PT Astra Serif"/>
          <w:sz w:val="28"/>
          <w:szCs w:val="28"/>
        </w:rPr>
        <w:t xml:space="preserve">редставить </w:t>
      </w:r>
      <w:r w:rsidRPr="00D77CE1">
        <w:rPr>
          <w:rFonts w:ascii="PT Astra Serif" w:hAnsi="PT Astra Serif"/>
          <w:sz w:val="28"/>
          <w:szCs w:val="28"/>
        </w:rPr>
        <w:t xml:space="preserve">в </w:t>
      </w:r>
      <w:r w:rsidR="00C24851" w:rsidRPr="00D77CE1">
        <w:rPr>
          <w:rFonts w:ascii="PT Astra Serif" w:hAnsi="PT Astra Serif"/>
          <w:sz w:val="28"/>
          <w:szCs w:val="28"/>
        </w:rPr>
        <w:t>Министерство</w:t>
      </w:r>
      <w:r w:rsidRPr="00D77CE1">
        <w:rPr>
          <w:rFonts w:ascii="PT Astra Serif" w:hAnsi="PT Astra Serif"/>
          <w:sz w:val="28"/>
          <w:szCs w:val="28"/>
        </w:rPr>
        <w:t xml:space="preserve"> заявление об изменении категории риска</w:t>
      </w:r>
      <w:r w:rsidR="00CC75FE" w:rsidRPr="00D77CE1">
        <w:rPr>
          <w:rFonts w:ascii="PT Astra Serif" w:hAnsi="PT Astra Serif"/>
          <w:sz w:val="28"/>
          <w:szCs w:val="28"/>
        </w:rPr>
        <w:t xml:space="preserve">, </w:t>
      </w:r>
      <w:r w:rsidR="00D77CE1">
        <w:rPr>
          <w:rFonts w:ascii="PT Astra Serif" w:hAnsi="PT Astra Serif"/>
          <w:sz w:val="28"/>
          <w:szCs w:val="28"/>
        </w:rPr>
        <w:br/>
      </w:r>
      <w:r w:rsidR="00CC75FE" w:rsidRPr="00D77CE1">
        <w:rPr>
          <w:rFonts w:ascii="PT Astra Serif" w:hAnsi="PT Astra Serif"/>
          <w:sz w:val="28"/>
          <w:szCs w:val="28"/>
        </w:rPr>
        <w:t>к которой отнесён объект</w:t>
      </w:r>
      <w:r w:rsidR="00FD15DC">
        <w:rPr>
          <w:rFonts w:ascii="PT Astra Serif" w:hAnsi="PT Astra Serif"/>
          <w:sz w:val="28"/>
          <w:szCs w:val="28"/>
        </w:rPr>
        <w:t xml:space="preserve"> (далее – заявление об изменении категории риска)</w:t>
      </w:r>
      <w:r w:rsidR="00CC75FE" w:rsidRPr="00D77CE1">
        <w:rPr>
          <w:rFonts w:ascii="PT Astra Serif" w:hAnsi="PT Astra Serif"/>
          <w:sz w:val="28"/>
          <w:szCs w:val="28"/>
        </w:rPr>
        <w:t xml:space="preserve">, </w:t>
      </w:r>
      <w:r w:rsidRPr="00D77CE1">
        <w:rPr>
          <w:rFonts w:ascii="PT Astra Serif" w:hAnsi="PT Astra Serif"/>
          <w:sz w:val="28"/>
          <w:szCs w:val="28"/>
        </w:rPr>
        <w:t xml:space="preserve">в случае соответствия </w:t>
      </w:r>
      <w:r w:rsidR="00CC75FE" w:rsidRPr="00D77CE1">
        <w:rPr>
          <w:rFonts w:ascii="PT Astra Serif" w:hAnsi="PT Astra Serif"/>
          <w:sz w:val="28"/>
          <w:szCs w:val="28"/>
        </w:rPr>
        <w:t xml:space="preserve">объекта </w:t>
      </w:r>
      <w:r w:rsidRPr="00D77CE1">
        <w:rPr>
          <w:rFonts w:ascii="PT Astra Serif" w:hAnsi="PT Astra Serif"/>
          <w:sz w:val="28"/>
          <w:szCs w:val="28"/>
        </w:rPr>
        <w:t>критериям риска для отнесения к иной категории риска</w:t>
      </w:r>
      <w:r w:rsidR="00C60CA0" w:rsidRPr="00D77CE1">
        <w:rPr>
          <w:rFonts w:ascii="PT Astra Serif" w:hAnsi="PT Astra Serif"/>
          <w:sz w:val="28"/>
          <w:szCs w:val="28"/>
        </w:rPr>
        <w:t>.</w:t>
      </w:r>
    </w:p>
    <w:p w14:paraId="59AC4444" w14:textId="4F574500" w:rsidR="00CC75FE" w:rsidRPr="00D77CE1" w:rsidRDefault="00CC75FE" w:rsidP="00CC75F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77CE1">
        <w:rPr>
          <w:rFonts w:ascii="PT Astra Serif" w:hAnsi="PT Astra Serif"/>
          <w:sz w:val="28"/>
          <w:szCs w:val="28"/>
        </w:rPr>
        <w:t xml:space="preserve">Заявление </w:t>
      </w:r>
      <w:r w:rsidR="00782C8F" w:rsidRPr="00782C8F">
        <w:rPr>
          <w:rFonts w:ascii="PT Astra Serif" w:hAnsi="PT Astra Serif"/>
          <w:sz w:val="28"/>
          <w:szCs w:val="28"/>
        </w:rPr>
        <w:t>об изменении категории риска</w:t>
      </w:r>
      <w:r w:rsidR="00782C8F" w:rsidRPr="00782C8F">
        <w:rPr>
          <w:rFonts w:ascii="PT Astra Serif" w:hAnsi="PT Astra Serif"/>
          <w:sz w:val="28"/>
          <w:szCs w:val="28"/>
        </w:rPr>
        <w:t xml:space="preserve"> </w:t>
      </w:r>
      <w:r w:rsidRPr="00D77CE1">
        <w:rPr>
          <w:rFonts w:ascii="PT Astra Serif" w:hAnsi="PT Astra Serif"/>
          <w:sz w:val="28"/>
          <w:szCs w:val="28"/>
        </w:rPr>
        <w:t>должно содержать следующие сведения:</w:t>
      </w:r>
    </w:p>
    <w:p w14:paraId="5B9AFCFD" w14:textId="751CE04D" w:rsidR="009508F4" w:rsidRPr="009508F4" w:rsidRDefault="009508F4" w:rsidP="009508F4">
      <w:pPr>
        <w:ind w:firstLine="709"/>
        <w:jc w:val="both"/>
        <w:rPr>
          <w:rFonts w:ascii="PT Astra Serif" w:hAnsi="PT Astra Serif"/>
          <w:sz w:val="28"/>
          <w:szCs w:val="28"/>
          <w:lang w:val="x-none" w:eastAsia="x-none"/>
        </w:rPr>
      </w:pPr>
      <w:r w:rsidRPr="009508F4">
        <w:rPr>
          <w:rFonts w:ascii="PT Astra Serif" w:hAnsi="PT Astra Serif"/>
          <w:sz w:val="28"/>
          <w:szCs w:val="28"/>
          <w:lang w:eastAsia="x-none"/>
        </w:rPr>
        <w:t xml:space="preserve">1) </w:t>
      </w:r>
      <w:r w:rsidRPr="009508F4">
        <w:rPr>
          <w:rFonts w:ascii="PT Astra Serif" w:hAnsi="PT Astra Serif"/>
          <w:sz w:val="28"/>
          <w:szCs w:val="28"/>
          <w:lang w:val="x-none" w:eastAsia="x-none"/>
        </w:rPr>
        <w:t>полное наименование контролируемого лица</w:t>
      </w:r>
      <w:r w:rsidRPr="009508F4">
        <w:rPr>
          <w:rFonts w:ascii="PT Astra Serif" w:hAnsi="PT Astra Serif"/>
          <w:sz w:val="28"/>
          <w:szCs w:val="28"/>
          <w:lang w:eastAsia="x-none"/>
        </w:rPr>
        <w:t xml:space="preserve"> (в случае если контролируемое лицо является юридическим лицом) или фамилия, имя, отчество (последнее – в случае его наличия) (в случае если контролируемое лицо является индивидуальным предпринимателем или физическим лицом)</w:t>
      </w:r>
      <w:r w:rsidRPr="009508F4">
        <w:rPr>
          <w:rFonts w:ascii="PT Astra Serif" w:hAnsi="PT Astra Serif"/>
          <w:sz w:val="28"/>
          <w:szCs w:val="28"/>
          <w:lang w:val="x-none" w:eastAsia="x-none"/>
        </w:rPr>
        <w:t>;</w:t>
      </w:r>
    </w:p>
    <w:p w14:paraId="5485D05C" w14:textId="63E86999" w:rsidR="009508F4" w:rsidRDefault="009508F4" w:rsidP="009508F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9508F4">
        <w:rPr>
          <w:sz w:val="28"/>
          <w:szCs w:val="28"/>
        </w:rPr>
        <w:t>2) основной государственный регистрационный номер контролируемого лица (в случае если контролируемое лицо является юридическим лицом);</w:t>
      </w:r>
    </w:p>
    <w:p w14:paraId="62A6E9EA" w14:textId="03A9E644" w:rsidR="00CC75FE" w:rsidRPr="00D77CE1" w:rsidRDefault="009508F4" w:rsidP="00CC75FE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="00CC75FE" w:rsidRPr="00D77CE1">
        <w:rPr>
          <w:rFonts w:ascii="PT Astra Serif" w:hAnsi="PT Astra Serif"/>
          <w:sz w:val="28"/>
          <w:szCs w:val="28"/>
        </w:rPr>
        <w:t>идентификационный номер налогоплательщика, присвоенный контролируемому лицу;</w:t>
      </w:r>
    </w:p>
    <w:p w14:paraId="3868AE58" w14:textId="1569DB0A" w:rsidR="00CC75FE" w:rsidRPr="00D77CE1" w:rsidRDefault="009508F4" w:rsidP="00CC75FE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</w:t>
      </w:r>
      <w:r w:rsidR="00CC75FE" w:rsidRPr="00D77CE1">
        <w:rPr>
          <w:rFonts w:ascii="PT Astra Serif" w:hAnsi="PT Astra Serif"/>
          <w:sz w:val="28"/>
          <w:szCs w:val="28"/>
        </w:rPr>
        <w:t>информацию о категории риска, к которой отнесён объект;</w:t>
      </w:r>
    </w:p>
    <w:p w14:paraId="22F534DF" w14:textId="7412C60D" w:rsidR="00CC75FE" w:rsidRPr="00D77CE1" w:rsidRDefault="009508F4" w:rsidP="00CC75FE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5) </w:t>
      </w:r>
      <w:r w:rsidR="00CC75FE" w:rsidRPr="00D77CE1">
        <w:rPr>
          <w:rFonts w:ascii="PT Astra Serif" w:hAnsi="PT Astra Serif"/>
          <w:sz w:val="28"/>
          <w:szCs w:val="28"/>
        </w:rPr>
        <w:t>адрес контролируемого лица (при необходимости иной почтовый адрес для связи), контактный абонентский номер телефонной связи и адрес электронной почты (при наличии).</w:t>
      </w:r>
    </w:p>
    <w:p w14:paraId="4C05EFFB" w14:textId="7B2D042C" w:rsidR="00CC75FE" w:rsidRPr="00D77CE1" w:rsidRDefault="00CC75FE" w:rsidP="00CC75F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77CE1">
        <w:rPr>
          <w:rFonts w:ascii="PT Astra Serif" w:hAnsi="PT Astra Serif"/>
          <w:sz w:val="28"/>
          <w:szCs w:val="28"/>
        </w:rPr>
        <w:t xml:space="preserve">К заявлению </w:t>
      </w:r>
      <w:r w:rsidR="000C557D" w:rsidRPr="000C557D">
        <w:rPr>
          <w:rFonts w:ascii="PT Astra Serif" w:hAnsi="PT Astra Serif"/>
          <w:sz w:val="28"/>
          <w:szCs w:val="28"/>
        </w:rPr>
        <w:t>об изменении категории риска</w:t>
      </w:r>
      <w:r w:rsidR="000C557D" w:rsidRPr="000C557D">
        <w:rPr>
          <w:rFonts w:ascii="PT Astra Serif" w:hAnsi="PT Astra Serif"/>
          <w:sz w:val="28"/>
          <w:szCs w:val="28"/>
        </w:rPr>
        <w:t xml:space="preserve"> </w:t>
      </w:r>
      <w:r w:rsidRPr="00D77CE1">
        <w:rPr>
          <w:rFonts w:ascii="PT Astra Serif" w:hAnsi="PT Astra Serif"/>
          <w:sz w:val="28"/>
          <w:szCs w:val="28"/>
        </w:rPr>
        <w:t xml:space="preserve">должны быть приложены документы, подтверждающие соответствие объекта критериям риска для отнесения его к иной категории риска, документированные сведения </w:t>
      </w:r>
      <w:r w:rsidR="00654E9F">
        <w:rPr>
          <w:rFonts w:ascii="PT Astra Serif" w:hAnsi="PT Astra Serif"/>
          <w:sz w:val="28"/>
          <w:szCs w:val="28"/>
        </w:rPr>
        <w:br/>
      </w:r>
      <w:r w:rsidRPr="00D77CE1">
        <w:rPr>
          <w:rFonts w:ascii="PT Astra Serif" w:hAnsi="PT Astra Serif"/>
          <w:sz w:val="28"/>
          <w:szCs w:val="28"/>
        </w:rPr>
        <w:t>о проведении</w:t>
      </w:r>
      <w:r w:rsidR="000C557D">
        <w:rPr>
          <w:rFonts w:ascii="PT Astra Serif" w:hAnsi="PT Astra Serif"/>
          <w:sz w:val="28"/>
          <w:szCs w:val="28"/>
        </w:rPr>
        <w:t xml:space="preserve"> контролируемым лицом</w:t>
      </w:r>
      <w:r w:rsidRPr="00D77CE1">
        <w:rPr>
          <w:rFonts w:ascii="PT Astra Serif" w:hAnsi="PT Astra Serif"/>
          <w:sz w:val="28"/>
          <w:szCs w:val="28"/>
        </w:rPr>
        <w:t xml:space="preserve"> мероприятий по снижению риска причинения вреда (ущерба) и предотвращению вреда (ущерба) охраняемым законом ценностям. Контролируемое лицо представляет доступ Министерству к своим информационным ресурсам.</w:t>
      </w:r>
    </w:p>
    <w:p w14:paraId="5B334F46" w14:textId="77777777" w:rsidR="00654E9F" w:rsidRPr="00654E9F" w:rsidRDefault="00654E9F" w:rsidP="00654E9F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54E9F">
        <w:rPr>
          <w:rFonts w:ascii="PT Astra Serif" w:hAnsi="PT Astra Serif"/>
          <w:sz w:val="28"/>
          <w:szCs w:val="28"/>
        </w:rPr>
        <w:t>2.7. Министерство рассматривает заявление об изменении категории риска и прилагаемые к нему документы и документированные сведения,             а также документы, имеющиеся в распоряжении Министерства, и по итогам их рассмотрения в срок не позднее 5 рабочих дней со дня регистрации заявления об изменении категории риска принимает решение об изменении категории риска, к которой отнесён объект, или об отказе в таком изменении.</w:t>
      </w:r>
    </w:p>
    <w:p w14:paraId="5A7507DF" w14:textId="77777777" w:rsidR="00654E9F" w:rsidRPr="00654E9F" w:rsidRDefault="00654E9F" w:rsidP="00654E9F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54E9F">
        <w:rPr>
          <w:rFonts w:ascii="PT Astra Serif" w:hAnsi="PT Astra Serif"/>
          <w:sz w:val="28"/>
          <w:szCs w:val="28"/>
        </w:rPr>
        <w:t>Решения, указанные в абзаце первом настоящего пункта, оформляются распоряжением Министерства.</w:t>
      </w:r>
    </w:p>
    <w:p w14:paraId="56BBCEE0" w14:textId="77777777" w:rsidR="00654E9F" w:rsidRPr="00654E9F" w:rsidRDefault="00654E9F" w:rsidP="00654E9F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54E9F">
        <w:rPr>
          <w:rFonts w:ascii="PT Astra Serif" w:hAnsi="PT Astra Serif"/>
          <w:sz w:val="28"/>
          <w:szCs w:val="28"/>
        </w:rPr>
        <w:t>Основаниями для принятия решения об отказе в изменении категории риска, к которой отнесён объект, являются:</w:t>
      </w:r>
    </w:p>
    <w:p w14:paraId="53D15075" w14:textId="3ABF9524" w:rsidR="00654E9F" w:rsidRPr="00654E9F" w:rsidRDefault="00654E9F" w:rsidP="00654E9F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54E9F">
        <w:rPr>
          <w:rFonts w:ascii="PT Astra Serif" w:hAnsi="PT Astra Serif"/>
          <w:sz w:val="28"/>
          <w:szCs w:val="28"/>
        </w:rPr>
        <w:t xml:space="preserve">1) недостоверность сведений о контролируемом лице, содержащихся </w:t>
      </w:r>
      <w:r>
        <w:rPr>
          <w:rFonts w:ascii="PT Astra Serif" w:hAnsi="PT Astra Serif"/>
          <w:sz w:val="28"/>
          <w:szCs w:val="28"/>
        </w:rPr>
        <w:br/>
      </w:r>
      <w:r w:rsidRPr="00654E9F">
        <w:rPr>
          <w:rFonts w:ascii="PT Astra Serif" w:hAnsi="PT Astra Serif"/>
          <w:sz w:val="28"/>
          <w:szCs w:val="28"/>
        </w:rPr>
        <w:t>в заявлении об изменении категории риска;</w:t>
      </w:r>
    </w:p>
    <w:p w14:paraId="025EC5E2" w14:textId="626EAC2C" w:rsidR="00654E9F" w:rsidRPr="00654E9F" w:rsidRDefault="00654E9F" w:rsidP="00654E9F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54E9F">
        <w:rPr>
          <w:rFonts w:ascii="PT Astra Serif" w:hAnsi="PT Astra Serif"/>
          <w:sz w:val="28"/>
          <w:szCs w:val="28"/>
        </w:rPr>
        <w:t xml:space="preserve">2) непредставление контролируемым лицом документов, подтверждающих соответствие объекта критериям риска для отнесения его </w:t>
      </w:r>
      <w:r>
        <w:rPr>
          <w:rFonts w:ascii="PT Astra Serif" w:hAnsi="PT Astra Serif"/>
          <w:sz w:val="28"/>
          <w:szCs w:val="28"/>
        </w:rPr>
        <w:br/>
      </w:r>
      <w:r w:rsidRPr="00654E9F">
        <w:rPr>
          <w:rFonts w:ascii="PT Astra Serif" w:hAnsi="PT Astra Serif"/>
          <w:sz w:val="28"/>
          <w:szCs w:val="28"/>
        </w:rPr>
        <w:t xml:space="preserve">к иной категории риска, и (или) документированных сведений </w:t>
      </w:r>
      <w:r>
        <w:rPr>
          <w:rFonts w:ascii="PT Astra Serif" w:hAnsi="PT Astra Serif"/>
          <w:sz w:val="28"/>
          <w:szCs w:val="28"/>
        </w:rPr>
        <w:br/>
      </w:r>
      <w:r w:rsidRPr="00654E9F">
        <w:rPr>
          <w:rFonts w:ascii="PT Astra Serif" w:hAnsi="PT Astra Serif"/>
          <w:sz w:val="28"/>
          <w:szCs w:val="28"/>
        </w:rPr>
        <w:t>о проведении контролируемым лицом мероприятий по снижению риска причинения вреда (ущерба) и предотвращению вреда (ущерба) охраняемым законом ценностям;</w:t>
      </w:r>
    </w:p>
    <w:p w14:paraId="313FB288" w14:textId="267062FD" w:rsidR="00654E9F" w:rsidRPr="00654E9F" w:rsidRDefault="00654E9F" w:rsidP="00654E9F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54E9F">
        <w:rPr>
          <w:rFonts w:ascii="PT Astra Serif" w:hAnsi="PT Astra Serif"/>
          <w:sz w:val="28"/>
          <w:szCs w:val="28"/>
        </w:rPr>
        <w:t xml:space="preserve">3) непредставление контролируемым лицом доступа Министерству </w:t>
      </w:r>
      <w:r>
        <w:rPr>
          <w:rFonts w:ascii="PT Astra Serif" w:hAnsi="PT Astra Serif"/>
          <w:sz w:val="28"/>
          <w:szCs w:val="28"/>
        </w:rPr>
        <w:br/>
      </w:r>
      <w:r w:rsidRPr="00654E9F">
        <w:rPr>
          <w:rFonts w:ascii="PT Astra Serif" w:hAnsi="PT Astra Serif"/>
          <w:sz w:val="28"/>
          <w:szCs w:val="28"/>
        </w:rPr>
        <w:t>к своим информационным ресурсам.</w:t>
      </w:r>
    </w:p>
    <w:p w14:paraId="610CDD7A" w14:textId="488E12A8" w:rsidR="00654E9F" w:rsidRPr="00654E9F" w:rsidRDefault="00654E9F" w:rsidP="00654E9F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54E9F">
        <w:rPr>
          <w:rFonts w:ascii="PT Astra Serif" w:hAnsi="PT Astra Serif"/>
          <w:sz w:val="28"/>
          <w:szCs w:val="28"/>
        </w:rPr>
        <w:t xml:space="preserve">Министерство в течение 5 рабочих дней со дня принятия одного </w:t>
      </w:r>
      <w:r>
        <w:rPr>
          <w:rFonts w:ascii="PT Astra Serif" w:hAnsi="PT Astra Serif"/>
          <w:sz w:val="28"/>
          <w:szCs w:val="28"/>
        </w:rPr>
        <w:br/>
      </w:r>
      <w:r w:rsidRPr="00654E9F">
        <w:rPr>
          <w:rFonts w:ascii="PT Astra Serif" w:hAnsi="PT Astra Serif"/>
          <w:sz w:val="28"/>
          <w:szCs w:val="28"/>
        </w:rPr>
        <w:t>из решений, указанных в абзаце первом настоящего пункта, информирует контролируемое лицо о принятом решении путём направления уведомления по почтовому адресу, указанному в заявлении об изменении категории риска, или в форме электронного документа, подписанного усиленной квалифицированной электронной подписью Министра, по адресу электронной почты контролируемого лица, если такой адрес содержится соответственно       в Едином государственном реестре юридических лиц, Едином государственном реестре индивидуальных предпринимателей либо сведения об адресе электронной почты (в том числе документально оформленные) были ранее представлены контролируемым лицом в Министерство.</w:t>
      </w:r>
    </w:p>
    <w:p w14:paraId="667EE3C2" w14:textId="39E2E5F2" w:rsidR="00654E9F" w:rsidRDefault="00654E9F" w:rsidP="00654E9F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54E9F">
        <w:rPr>
          <w:rFonts w:ascii="PT Astra Serif" w:hAnsi="PT Astra Serif"/>
          <w:sz w:val="28"/>
          <w:szCs w:val="28"/>
        </w:rPr>
        <w:t xml:space="preserve">В случае принятия Министерством решения об отказе в изменении категории риска, к которой отнесён объект, в уведомлении должны быть </w:t>
      </w:r>
      <w:r w:rsidRPr="00654E9F">
        <w:rPr>
          <w:rFonts w:ascii="PT Astra Serif" w:hAnsi="PT Astra Serif"/>
          <w:sz w:val="28"/>
          <w:szCs w:val="28"/>
        </w:rPr>
        <w:lastRenderedPageBreak/>
        <w:t>указаны обстоятельства, послужившие основанием для принятия такого решения.»</w:t>
      </w:r>
      <w:r>
        <w:rPr>
          <w:rFonts w:ascii="PT Astra Serif" w:hAnsi="PT Astra Serif"/>
          <w:sz w:val="28"/>
          <w:szCs w:val="28"/>
        </w:rPr>
        <w:t>;</w:t>
      </w:r>
    </w:p>
    <w:p w14:paraId="7522009A" w14:textId="0D6E960B" w:rsidR="009339F0" w:rsidRDefault="00350239" w:rsidP="00654E9F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653A3E" w:rsidRPr="0036620A">
        <w:rPr>
          <w:rFonts w:ascii="PT Astra Serif" w:hAnsi="PT Astra Serif"/>
          <w:sz w:val="28"/>
          <w:szCs w:val="28"/>
        </w:rPr>
        <w:t xml:space="preserve">) </w:t>
      </w:r>
      <w:r w:rsidR="005011A9" w:rsidRPr="0036620A">
        <w:rPr>
          <w:rFonts w:ascii="PT Astra Serif" w:hAnsi="PT Astra Serif"/>
          <w:sz w:val="28"/>
          <w:szCs w:val="28"/>
        </w:rPr>
        <w:t>в разделе 3:</w:t>
      </w:r>
    </w:p>
    <w:p w14:paraId="21007167" w14:textId="508E10A9" w:rsidR="002D55D2" w:rsidRDefault="001A4BB9" w:rsidP="009339F0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2D55D2" w:rsidRPr="002D55D2">
        <w:rPr>
          <w:rFonts w:ascii="PT Astra Serif" w:hAnsi="PT Astra Serif"/>
          <w:sz w:val="28"/>
          <w:szCs w:val="28"/>
        </w:rPr>
        <w:t>первое предложение пункта 3.13 дополнить словами «или мобильного приложения «Инспектор»;</w:t>
      </w:r>
    </w:p>
    <w:p w14:paraId="5B7B3601" w14:textId="7C8AFE7E" w:rsidR="002D55D2" w:rsidRPr="002D55D2" w:rsidRDefault="002D55D2" w:rsidP="002D55D2">
      <w:pPr>
        <w:ind w:firstLine="709"/>
        <w:jc w:val="both"/>
        <w:rPr>
          <w:rFonts w:ascii="PT Astra Serif" w:hAnsi="PT Astra Serif" w:cs="PT Astra Serif"/>
          <w:sz w:val="28"/>
          <w:szCs w:val="28"/>
          <w:lang w:eastAsia="x-none"/>
        </w:rPr>
      </w:pPr>
      <w:r w:rsidRPr="002D55D2">
        <w:rPr>
          <w:rFonts w:ascii="PT Astra Serif" w:hAnsi="PT Astra Serif" w:cs="PT Astra Serif"/>
          <w:sz w:val="28"/>
          <w:szCs w:val="28"/>
          <w:lang w:eastAsia="x-none"/>
        </w:rPr>
        <w:t>б) пункты 3.14–3.17 изложить в следующей редакции:</w:t>
      </w:r>
    </w:p>
    <w:p w14:paraId="0977B735" w14:textId="062427E6" w:rsidR="008C60A3" w:rsidRDefault="008C60A3" w:rsidP="009339F0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«3.14. </w:t>
      </w:r>
      <w:r w:rsidR="003461FB" w:rsidRPr="003461FB">
        <w:rPr>
          <w:rFonts w:ascii="PT Astra Serif" w:hAnsi="PT Astra Serif"/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объектам, их соответствии критериям риска, о рекомендуемых способах снижения категории риска, видах, содержании и об интенсивности мероприятий, проводимых </w:t>
      </w:r>
      <w:r w:rsidR="003461FB">
        <w:rPr>
          <w:rFonts w:ascii="PT Astra Serif" w:hAnsi="PT Astra Serif"/>
          <w:sz w:val="28"/>
          <w:szCs w:val="28"/>
        </w:rPr>
        <w:br/>
      </w:r>
      <w:r w:rsidR="003461FB" w:rsidRPr="003461FB">
        <w:rPr>
          <w:rFonts w:ascii="PT Astra Serif" w:hAnsi="PT Astra Serif"/>
          <w:sz w:val="28"/>
          <w:szCs w:val="28"/>
        </w:rPr>
        <w:t xml:space="preserve">в отношении объекта исходя из его отнесения к соответствующей категории риска, а </w:t>
      </w:r>
      <w:r w:rsidR="003461FB">
        <w:rPr>
          <w:rFonts w:ascii="PT Astra Serif" w:hAnsi="PT Astra Serif"/>
          <w:sz w:val="28"/>
          <w:szCs w:val="28"/>
        </w:rPr>
        <w:t>должностное лицо Министерства</w:t>
      </w:r>
      <w:r w:rsidR="003461FB" w:rsidRPr="003461FB">
        <w:rPr>
          <w:rFonts w:ascii="PT Astra Serif" w:hAnsi="PT Astra Serif"/>
          <w:sz w:val="28"/>
          <w:szCs w:val="28"/>
        </w:rPr>
        <w:t xml:space="preserve"> осуществляет ознакомление </w:t>
      </w:r>
      <w:r w:rsidR="003461FB">
        <w:rPr>
          <w:rFonts w:ascii="PT Astra Serif" w:hAnsi="PT Astra Serif"/>
          <w:sz w:val="28"/>
          <w:szCs w:val="28"/>
        </w:rPr>
        <w:br/>
      </w:r>
      <w:r w:rsidR="003461FB" w:rsidRPr="003461FB">
        <w:rPr>
          <w:rFonts w:ascii="PT Astra Serif" w:hAnsi="PT Astra Serif"/>
          <w:sz w:val="28"/>
          <w:szCs w:val="28"/>
        </w:rPr>
        <w:t>с объектом, сбор сведений, необходимых для отнесения объектов к категориям риска, и проводит оценку уровня соблюдения контролируемым лицом обязательных требований.</w:t>
      </w:r>
    </w:p>
    <w:p w14:paraId="4832CFE3" w14:textId="35675320" w:rsidR="000E074C" w:rsidRDefault="00774E87" w:rsidP="0036620A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3.15. </w:t>
      </w:r>
      <w:r w:rsidR="001B10AB" w:rsidRPr="001B10AB">
        <w:rPr>
          <w:rFonts w:ascii="PT Astra Serif" w:hAnsi="PT Astra Serif"/>
          <w:sz w:val="28"/>
          <w:szCs w:val="28"/>
        </w:rPr>
        <w:t xml:space="preserve">Профилактический визит проводится по инициативе </w:t>
      </w:r>
      <w:r>
        <w:rPr>
          <w:rFonts w:ascii="PT Astra Serif" w:hAnsi="PT Astra Serif"/>
          <w:sz w:val="28"/>
          <w:szCs w:val="28"/>
        </w:rPr>
        <w:t>Министерства</w:t>
      </w:r>
      <w:r w:rsidR="001B10AB" w:rsidRPr="001B10AB">
        <w:rPr>
          <w:rFonts w:ascii="PT Astra Serif" w:hAnsi="PT Astra Serif"/>
          <w:sz w:val="28"/>
          <w:szCs w:val="28"/>
        </w:rPr>
        <w:t xml:space="preserve"> (обязательный профилактический визит) или по инициативе контролируемого лица.</w:t>
      </w:r>
    </w:p>
    <w:p w14:paraId="3ACE831A" w14:textId="1FABF773" w:rsidR="009973F2" w:rsidRPr="009973F2" w:rsidRDefault="00A1252F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3.16. </w:t>
      </w:r>
      <w:r w:rsidR="009973F2" w:rsidRPr="009973F2">
        <w:rPr>
          <w:rFonts w:ascii="PT Astra Serif" w:hAnsi="PT Astra Serif"/>
          <w:sz w:val="28"/>
          <w:szCs w:val="28"/>
        </w:rPr>
        <w:t xml:space="preserve">Обязательный профилактический визит проводится </w:t>
      </w:r>
      <w:r w:rsidR="00C24851">
        <w:rPr>
          <w:rFonts w:ascii="PT Astra Serif" w:hAnsi="PT Astra Serif"/>
          <w:sz w:val="28"/>
          <w:szCs w:val="28"/>
        </w:rPr>
        <w:br/>
      </w:r>
      <w:r w:rsidR="009973F2" w:rsidRPr="009973F2">
        <w:rPr>
          <w:rFonts w:ascii="PT Astra Serif" w:hAnsi="PT Astra Serif"/>
          <w:sz w:val="28"/>
          <w:szCs w:val="28"/>
        </w:rPr>
        <w:t>по поручению:</w:t>
      </w:r>
    </w:p>
    <w:p w14:paraId="1F884FFE" w14:textId="0403E374" w:rsidR="009973F2" w:rsidRPr="009973F2" w:rsidRDefault="002D55D2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9973F2" w:rsidRPr="009973F2">
        <w:rPr>
          <w:rFonts w:ascii="PT Astra Serif" w:hAnsi="PT Astra Serif"/>
          <w:sz w:val="28"/>
          <w:szCs w:val="28"/>
        </w:rPr>
        <w:t>) Президента Российской Федерации;</w:t>
      </w:r>
    </w:p>
    <w:p w14:paraId="5DF0725F" w14:textId="4BEBDC91" w:rsidR="009973F2" w:rsidRPr="009973F2" w:rsidRDefault="002D55D2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9973F2" w:rsidRPr="009973F2">
        <w:rPr>
          <w:rFonts w:ascii="PT Astra Serif" w:hAnsi="PT Astra Serif"/>
          <w:sz w:val="28"/>
          <w:szCs w:val="28"/>
        </w:rPr>
        <w:t>)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 w14:paraId="6C60A1FE" w14:textId="792D462B" w:rsidR="009973F2" w:rsidRPr="009973F2" w:rsidRDefault="002D55D2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9973F2" w:rsidRPr="009973F2">
        <w:rPr>
          <w:rFonts w:ascii="PT Astra Serif" w:hAnsi="PT Astra Serif"/>
          <w:sz w:val="28"/>
          <w:szCs w:val="28"/>
        </w:rPr>
        <w:t>) Губернатора Ульяновской области.</w:t>
      </w:r>
    </w:p>
    <w:p w14:paraId="5233744D" w14:textId="2F1FA8ED" w:rsidR="009973F2" w:rsidRPr="009973F2" w:rsidRDefault="009973F2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9973F2">
        <w:rPr>
          <w:rFonts w:ascii="PT Astra Serif" w:hAnsi="PT Astra Serif"/>
          <w:sz w:val="28"/>
          <w:szCs w:val="28"/>
        </w:rPr>
        <w:t>Обязательный профилактический визит не предусматривает отказ контролируемого лица от его проведения.</w:t>
      </w:r>
    </w:p>
    <w:p w14:paraId="235F9846" w14:textId="1F94E50E" w:rsidR="009973F2" w:rsidRPr="009973F2" w:rsidRDefault="00A1252F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3.17. </w:t>
      </w:r>
      <w:r w:rsidR="009973F2" w:rsidRPr="009973F2">
        <w:rPr>
          <w:rFonts w:ascii="PT Astra Serif" w:hAnsi="PT Astra Serif"/>
          <w:sz w:val="28"/>
          <w:szCs w:val="28"/>
        </w:rPr>
        <w:t xml:space="preserve">Срок проведения обязательного профилактического визита </w:t>
      </w:r>
      <w:r>
        <w:rPr>
          <w:rFonts w:ascii="PT Astra Serif" w:hAnsi="PT Astra Serif"/>
          <w:sz w:val="28"/>
          <w:szCs w:val="28"/>
        </w:rPr>
        <w:br/>
      </w:r>
      <w:r w:rsidR="009973F2" w:rsidRPr="009973F2">
        <w:rPr>
          <w:rFonts w:ascii="PT Astra Serif" w:hAnsi="PT Astra Serif"/>
          <w:sz w:val="28"/>
          <w:szCs w:val="28"/>
        </w:rPr>
        <w:t xml:space="preserve">не может превышать </w:t>
      </w:r>
      <w:r>
        <w:rPr>
          <w:rFonts w:ascii="PT Astra Serif" w:hAnsi="PT Astra Serif"/>
          <w:sz w:val="28"/>
          <w:szCs w:val="28"/>
        </w:rPr>
        <w:t xml:space="preserve">10 </w:t>
      </w:r>
      <w:r w:rsidR="009973F2" w:rsidRPr="009973F2">
        <w:rPr>
          <w:rFonts w:ascii="PT Astra Serif" w:hAnsi="PT Astra Serif"/>
          <w:sz w:val="28"/>
          <w:szCs w:val="28"/>
        </w:rPr>
        <w:t>рабочих дней и может быть продлён на срок, необходимый для проведения экспертизы, испытаний.</w:t>
      </w:r>
    </w:p>
    <w:p w14:paraId="256174BF" w14:textId="30880774" w:rsidR="009973F2" w:rsidRPr="009973F2" w:rsidRDefault="009973F2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9973F2">
        <w:rPr>
          <w:rFonts w:ascii="PT Astra Serif" w:hAnsi="PT Astra Serif"/>
          <w:sz w:val="28"/>
          <w:szCs w:val="28"/>
        </w:rPr>
        <w:t>По окончании проведения обязательного профилактического визита составляется акт о проведении обязательного профилактического визита</w:t>
      </w:r>
      <w:r w:rsidR="004E7145" w:rsidRPr="004E7145">
        <w:t xml:space="preserve"> </w:t>
      </w:r>
      <w:r w:rsidR="004E7145">
        <w:br/>
      </w:r>
      <w:r w:rsidR="004E7145" w:rsidRPr="004E7145">
        <w:rPr>
          <w:rFonts w:ascii="PT Astra Serif" w:hAnsi="PT Astra Serif"/>
          <w:sz w:val="28"/>
          <w:szCs w:val="28"/>
        </w:rPr>
        <w:t>в порядке, предусмотренном стать</w:t>
      </w:r>
      <w:r w:rsidR="004E7145">
        <w:rPr>
          <w:rFonts w:ascii="PT Astra Serif" w:hAnsi="PT Astra Serif"/>
          <w:sz w:val="28"/>
          <w:szCs w:val="28"/>
        </w:rPr>
        <w:t>ё</w:t>
      </w:r>
      <w:r w:rsidR="004E7145" w:rsidRPr="004E7145">
        <w:rPr>
          <w:rFonts w:ascii="PT Astra Serif" w:hAnsi="PT Astra Serif"/>
          <w:sz w:val="28"/>
          <w:szCs w:val="28"/>
        </w:rPr>
        <w:t>й 90 Федерального закона № 248-ФЗ для контрольных (надзорных) мероприятий.</w:t>
      </w:r>
    </w:p>
    <w:p w14:paraId="0B5B082C" w14:textId="704081E9" w:rsidR="009973F2" w:rsidRPr="009973F2" w:rsidRDefault="009973F2" w:rsidP="00877681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9973F2">
        <w:rPr>
          <w:rFonts w:ascii="PT Astra Serif" w:hAnsi="PT Astra Serif"/>
          <w:sz w:val="28"/>
          <w:szCs w:val="28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должностным лицом </w:t>
      </w:r>
      <w:r w:rsidR="00A1252F">
        <w:rPr>
          <w:rFonts w:ascii="PT Astra Serif" w:hAnsi="PT Astra Serif"/>
          <w:sz w:val="28"/>
          <w:szCs w:val="28"/>
        </w:rPr>
        <w:t>Министерства</w:t>
      </w:r>
      <w:r w:rsidRPr="009973F2">
        <w:rPr>
          <w:rFonts w:ascii="PT Astra Serif" w:hAnsi="PT Astra Serif"/>
          <w:sz w:val="28"/>
          <w:szCs w:val="28"/>
        </w:rPr>
        <w:t xml:space="preserve"> составляется акт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9973F2">
        <w:rPr>
          <w:rFonts w:ascii="PT Astra Serif" w:hAnsi="PT Astra Serif"/>
          <w:sz w:val="28"/>
          <w:szCs w:val="28"/>
        </w:rPr>
        <w:t>о невозможности проведения обязательного профилактического визита</w:t>
      </w:r>
      <w:r w:rsidR="00877681" w:rsidRPr="00877681">
        <w:t xml:space="preserve"> </w:t>
      </w:r>
      <w:r w:rsidR="00877681">
        <w:br/>
      </w:r>
      <w:r w:rsidR="00877681" w:rsidRPr="00877681">
        <w:rPr>
          <w:rFonts w:ascii="PT Astra Serif" w:hAnsi="PT Astra Serif"/>
          <w:sz w:val="28"/>
          <w:szCs w:val="28"/>
        </w:rPr>
        <w:t xml:space="preserve">в порядке, предусмотренном частью 10 статьи 65 Федерального закона </w:t>
      </w:r>
      <w:r w:rsidR="00877681">
        <w:rPr>
          <w:rFonts w:ascii="PT Astra Serif" w:hAnsi="PT Astra Serif"/>
          <w:sz w:val="28"/>
          <w:szCs w:val="28"/>
        </w:rPr>
        <w:br/>
      </w:r>
      <w:r w:rsidR="00877681" w:rsidRPr="00877681">
        <w:rPr>
          <w:rFonts w:ascii="PT Astra Serif" w:hAnsi="PT Astra Serif"/>
          <w:sz w:val="28"/>
          <w:szCs w:val="28"/>
        </w:rPr>
        <w:t>№ 248-ФЗ для контрольных (надзорных) мероприятий.</w:t>
      </w:r>
    </w:p>
    <w:p w14:paraId="3E55388E" w14:textId="2DDDC774" w:rsidR="009973F2" w:rsidRPr="009973F2" w:rsidRDefault="009973F2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9973F2">
        <w:rPr>
          <w:rFonts w:ascii="PT Astra Serif" w:hAnsi="PT Astra Serif"/>
          <w:sz w:val="28"/>
          <w:szCs w:val="28"/>
        </w:rPr>
        <w:t xml:space="preserve">Должностное лицо </w:t>
      </w:r>
      <w:r w:rsidR="00A1252F">
        <w:rPr>
          <w:rFonts w:ascii="PT Astra Serif" w:hAnsi="PT Astra Serif"/>
          <w:sz w:val="28"/>
          <w:szCs w:val="28"/>
        </w:rPr>
        <w:t>Министерства</w:t>
      </w:r>
      <w:r w:rsidRPr="009973F2">
        <w:rPr>
          <w:rFonts w:ascii="PT Astra Serif" w:hAnsi="PT Astra Serif"/>
          <w:sz w:val="28"/>
          <w:szCs w:val="28"/>
        </w:rPr>
        <w:t xml:space="preserve"> вправе не позднее </w:t>
      </w:r>
      <w:r w:rsidR="00A1252F">
        <w:rPr>
          <w:rFonts w:ascii="PT Astra Serif" w:hAnsi="PT Astra Serif"/>
          <w:sz w:val="28"/>
          <w:szCs w:val="28"/>
        </w:rPr>
        <w:t xml:space="preserve">3 </w:t>
      </w:r>
      <w:r w:rsidRPr="009973F2">
        <w:rPr>
          <w:rFonts w:ascii="PT Astra Serif" w:hAnsi="PT Astra Serif"/>
          <w:sz w:val="28"/>
          <w:szCs w:val="28"/>
        </w:rPr>
        <w:t xml:space="preserve">месяцев с даты составления акта о невозможности проведения обязательного </w:t>
      </w:r>
      <w:r w:rsidRPr="009973F2">
        <w:rPr>
          <w:rFonts w:ascii="PT Astra Serif" w:hAnsi="PT Astra Serif"/>
          <w:sz w:val="28"/>
          <w:szCs w:val="28"/>
        </w:rPr>
        <w:lastRenderedPageBreak/>
        <w:t>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14:paraId="3E652A30" w14:textId="0493C685" w:rsidR="00FD2496" w:rsidRDefault="009973F2" w:rsidP="00726F4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9973F2">
        <w:rPr>
          <w:rFonts w:ascii="PT Astra Serif" w:hAnsi="PT Astra Serif"/>
          <w:sz w:val="28"/>
          <w:szCs w:val="28"/>
        </w:rPr>
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</w:t>
      </w:r>
      <w:r w:rsidR="00726F4F" w:rsidRPr="00726F4F">
        <w:t xml:space="preserve"> </w:t>
      </w:r>
      <w:r w:rsidR="00726F4F" w:rsidRPr="00726F4F">
        <w:rPr>
          <w:rFonts w:ascii="PT Astra Serif" w:hAnsi="PT Astra Serif"/>
          <w:sz w:val="28"/>
          <w:szCs w:val="28"/>
        </w:rPr>
        <w:t>в порядке, предусмотренном статьей 90</w:t>
      </w:r>
      <w:r w:rsidR="00C84131">
        <w:rPr>
          <w:rFonts w:ascii="PT Astra Serif" w:hAnsi="PT Astra Serif"/>
          <w:sz w:val="28"/>
          <w:szCs w:val="28"/>
          <w:vertAlign w:val="superscript"/>
        </w:rPr>
        <w:t>1</w:t>
      </w:r>
      <w:r w:rsidR="00726F4F" w:rsidRPr="00726F4F">
        <w:rPr>
          <w:rFonts w:ascii="PT Astra Serif" w:hAnsi="PT Astra Serif"/>
          <w:sz w:val="28"/>
          <w:szCs w:val="28"/>
        </w:rPr>
        <w:t xml:space="preserve"> Федерального закона </w:t>
      </w:r>
      <w:r w:rsidR="00726F4F">
        <w:rPr>
          <w:rFonts w:ascii="PT Astra Serif" w:hAnsi="PT Astra Serif"/>
          <w:sz w:val="28"/>
          <w:szCs w:val="28"/>
        </w:rPr>
        <w:br/>
      </w:r>
      <w:r w:rsidR="00726F4F" w:rsidRPr="00726F4F">
        <w:rPr>
          <w:rFonts w:ascii="PT Astra Serif" w:hAnsi="PT Astra Serif"/>
          <w:sz w:val="28"/>
          <w:szCs w:val="28"/>
        </w:rPr>
        <w:t>№ 248-ФЗ</w:t>
      </w:r>
      <w:r w:rsidRPr="009973F2">
        <w:rPr>
          <w:rFonts w:ascii="PT Astra Serif" w:hAnsi="PT Astra Serif"/>
          <w:sz w:val="28"/>
          <w:szCs w:val="28"/>
        </w:rPr>
        <w:t>.</w:t>
      </w:r>
    </w:p>
    <w:p w14:paraId="2B763317" w14:textId="1BB16527" w:rsidR="009973F2" w:rsidRDefault="00FD2496" w:rsidP="00726F4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FD2496">
        <w:rPr>
          <w:rFonts w:ascii="PT Astra Serif" w:hAnsi="PT Astra Serif"/>
          <w:sz w:val="28"/>
          <w:szCs w:val="28"/>
        </w:rPr>
        <w:t>Периодичность проведения обязательных профилактических визитов для объектов контроля, отнесенных к категории значительного</w:t>
      </w:r>
      <w:r w:rsidR="00C84131">
        <w:rPr>
          <w:rFonts w:ascii="PT Astra Serif" w:hAnsi="PT Astra Serif"/>
          <w:sz w:val="28"/>
          <w:szCs w:val="28"/>
        </w:rPr>
        <w:t xml:space="preserve"> или</w:t>
      </w:r>
      <w:r w:rsidRPr="00FD2496">
        <w:rPr>
          <w:rFonts w:ascii="PT Astra Serif" w:hAnsi="PT Astra Serif"/>
          <w:sz w:val="28"/>
          <w:szCs w:val="28"/>
        </w:rPr>
        <w:t xml:space="preserve"> среднего риска, определяется Правительством Российской Федерации.</w:t>
      </w:r>
      <w:r w:rsidR="00A1252F">
        <w:rPr>
          <w:rFonts w:ascii="PT Astra Serif" w:hAnsi="PT Astra Serif"/>
          <w:sz w:val="28"/>
          <w:szCs w:val="28"/>
        </w:rPr>
        <w:t>»;</w:t>
      </w:r>
    </w:p>
    <w:p w14:paraId="7145F9E2" w14:textId="331DC19E" w:rsidR="00A1252F" w:rsidRDefault="00093404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A1252F">
        <w:rPr>
          <w:rFonts w:ascii="PT Astra Serif" w:hAnsi="PT Astra Serif"/>
          <w:sz w:val="28"/>
          <w:szCs w:val="28"/>
        </w:rPr>
        <w:t>) дополнить пунктом 3.18 следующего содержания:</w:t>
      </w:r>
    </w:p>
    <w:p w14:paraId="7092BAB1" w14:textId="41BD3CE6" w:rsidR="009973F2" w:rsidRPr="009973F2" w:rsidRDefault="00A1252F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«3.18. </w:t>
      </w:r>
      <w:r w:rsidR="009973F2" w:rsidRPr="009973F2">
        <w:rPr>
          <w:rFonts w:ascii="PT Astra Serif" w:hAnsi="PT Astra Serif"/>
          <w:sz w:val="28"/>
          <w:szCs w:val="28"/>
        </w:rPr>
        <w:t xml:space="preserve">Профилактический визит по инициативе контролируемого лица может быть проведен по его заявлению, если такое лицо относится </w:t>
      </w:r>
      <w:r>
        <w:rPr>
          <w:rFonts w:ascii="PT Astra Serif" w:hAnsi="PT Astra Serif"/>
          <w:sz w:val="28"/>
          <w:szCs w:val="28"/>
        </w:rPr>
        <w:br/>
      </w:r>
      <w:r w:rsidR="009973F2" w:rsidRPr="009973F2">
        <w:rPr>
          <w:rFonts w:ascii="PT Astra Serif" w:hAnsi="PT Astra Serif"/>
          <w:sz w:val="28"/>
          <w:szCs w:val="28"/>
        </w:rPr>
        <w:t>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14:paraId="2A99477B" w14:textId="77777777" w:rsidR="00093404" w:rsidRPr="00093404" w:rsidRDefault="00093404" w:rsidP="00093404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093404">
        <w:rPr>
          <w:rFonts w:ascii="PT Astra Serif" w:hAnsi="PT Astra Serif"/>
          <w:sz w:val="28"/>
          <w:szCs w:val="28"/>
        </w:rPr>
        <w:t>Контролируемое лицо представляет заявление о проведении профилактического визита посредством Единого портала. Министерство рассматривает такое заявление в течение 10 рабочих дней со дня его представления и принимает решение о проведении профилактического визита либо об отказе в его проведении, о чём уведомляет контролируемое лицо               в течение 5 рабочих дней со дня принятия соответствующего решения посредством Единого портала.</w:t>
      </w:r>
    </w:p>
    <w:p w14:paraId="213E8379" w14:textId="0B273D0C" w:rsidR="00093404" w:rsidRDefault="00093404" w:rsidP="00093404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093404">
        <w:rPr>
          <w:rFonts w:ascii="PT Astra Serif" w:hAnsi="PT Astra Serif"/>
          <w:sz w:val="28"/>
          <w:szCs w:val="28"/>
        </w:rPr>
        <w:t>В случае принятия решения о проведении профилактического визита      по инициативе контролируемого лица Министерство в течение 20 рабочих дней со дня принятия такого решения согласовывает дату его проведения                    с контролируемым лицом любым способом, обеспечивающим фиксирование такого согласования.</w:t>
      </w:r>
    </w:p>
    <w:p w14:paraId="413F28BF" w14:textId="2DE0B9A4" w:rsidR="009973F2" w:rsidRPr="009973F2" w:rsidRDefault="009973F2" w:rsidP="00093404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9973F2">
        <w:rPr>
          <w:rFonts w:ascii="PT Astra Serif" w:hAnsi="PT Astra Serif"/>
          <w:sz w:val="28"/>
          <w:szCs w:val="28"/>
        </w:rPr>
        <w:t>Решение об отказе в проведении профилактического визита принимается в следующих случаях:</w:t>
      </w:r>
    </w:p>
    <w:p w14:paraId="414F9870" w14:textId="77777777" w:rsidR="00093404" w:rsidRPr="00093404" w:rsidRDefault="00093404" w:rsidP="00093404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093404">
        <w:rPr>
          <w:rFonts w:ascii="PT Astra Serif" w:hAnsi="PT Astra Serif"/>
          <w:sz w:val="28"/>
          <w:szCs w:val="28"/>
        </w:rPr>
        <w:t>1) от контролируемого лица поступило уведомление об отзыве заявления о проведении профилактического визита;</w:t>
      </w:r>
    </w:p>
    <w:p w14:paraId="2597D369" w14:textId="1A60F8CC" w:rsidR="00093404" w:rsidRPr="00093404" w:rsidRDefault="00093404" w:rsidP="00093404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093404">
        <w:rPr>
          <w:rFonts w:ascii="PT Astra Serif" w:hAnsi="PT Astra Serif"/>
          <w:sz w:val="28"/>
          <w:szCs w:val="28"/>
        </w:rPr>
        <w:t xml:space="preserve">2) в течение шести месяцев до даты представления повторного заявления о проведении профилактического визита проведение профилактического визита было невозможно в связи с отсутствием контролируемого лица по месту осуществления деятельности либо в связи </w:t>
      </w:r>
      <w:r w:rsidR="00C6746F">
        <w:rPr>
          <w:rFonts w:ascii="PT Astra Serif" w:hAnsi="PT Astra Serif"/>
          <w:sz w:val="28"/>
          <w:szCs w:val="28"/>
        </w:rPr>
        <w:br/>
      </w:r>
      <w:r w:rsidRPr="00093404">
        <w:rPr>
          <w:rFonts w:ascii="PT Astra Serif" w:hAnsi="PT Astra Serif"/>
          <w:sz w:val="28"/>
          <w:szCs w:val="28"/>
        </w:rPr>
        <w:t>с иными действиями (бездействием) контролируемого лица, повлекшими невозможность проведения профилактического визита;</w:t>
      </w:r>
    </w:p>
    <w:p w14:paraId="4C962B00" w14:textId="77777777" w:rsidR="00093404" w:rsidRPr="00093404" w:rsidRDefault="00093404" w:rsidP="00093404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093404">
        <w:rPr>
          <w:rFonts w:ascii="PT Astra Serif" w:hAnsi="PT Astra Serif"/>
          <w:sz w:val="28"/>
          <w:szCs w:val="28"/>
        </w:rPr>
        <w:t>3) в течение года до даты представления заявления о проведении профилактического визита Министерством проведён профилактический визит по ранее поданному заявлению о проведении профилактического визита;</w:t>
      </w:r>
    </w:p>
    <w:p w14:paraId="3C804F6E" w14:textId="77777777" w:rsidR="00093404" w:rsidRDefault="00093404" w:rsidP="00093404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093404">
        <w:rPr>
          <w:rFonts w:ascii="PT Astra Serif" w:hAnsi="PT Astra Serif"/>
          <w:sz w:val="28"/>
          <w:szCs w:val="28"/>
        </w:rPr>
        <w:lastRenderedPageBreak/>
        <w:t>4) заявление о проведении профилактического визита содержит нецензурные либо оскорбительные выражения, угрозы жизни, здоровью             и имуществу должностных лиц Министерства либо членов их семей</w:t>
      </w:r>
      <w:r>
        <w:rPr>
          <w:rFonts w:ascii="PT Astra Serif" w:hAnsi="PT Astra Serif"/>
          <w:sz w:val="28"/>
          <w:szCs w:val="28"/>
        </w:rPr>
        <w:t>.</w:t>
      </w:r>
      <w:r w:rsidRPr="00093404">
        <w:rPr>
          <w:rFonts w:ascii="PT Astra Serif" w:hAnsi="PT Astra Serif"/>
          <w:sz w:val="28"/>
          <w:szCs w:val="28"/>
        </w:rPr>
        <w:t xml:space="preserve"> </w:t>
      </w:r>
    </w:p>
    <w:p w14:paraId="5930D81D" w14:textId="671D0EE0" w:rsidR="009973F2" w:rsidRPr="009973F2" w:rsidRDefault="009973F2" w:rsidP="00093404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9973F2">
        <w:rPr>
          <w:rFonts w:ascii="PT Astra Serif" w:hAnsi="PT Astra Serif"/>
          <w:sz w:val="28"/>
          <w:szCs w:val="28"/>
        </w:rPr>
        <w:t xml:space="preserve">Контролируемое лицо вправе отозвать заявление </w:t>
      </w:r>
      <w:r w:rsidR="00AE28DC">
        <w:rPr>
          <w:rFonts w:ascii="PT Astra Serif" w:hAnsi="PT Astra Serif"/>
          <w:sz w:val="28"/>
          <w:szCs w:val="28"/>
        </w:rPr>
        <w:t xml:space="preserve">о </w:t>
      </w:r>
      <w:r w:rsidR="00AE28DC" w:rsidRPr="00AE28DC">
        <w:rPr>
          <w:rFonts w:ascii="PT Astra Serif" w:hAnsi="PT Astra Serif"/>
          <w:sz w:val="28"/>
          <w:szCs w:val="28"/>
        </w:rPr>
        <w:t>проведени</w:t>
      </w:r>
      <w:r w:rsidR="00AE28DC">
        <w:rPr>
          <w:rFonts w:ascii="PT Astra Serif" w:hAnsi="PT Astra Serif"/>
          <w:sz w:val="28"/>
          <w:szCs w:val="28"/>
        </w:rPr>
        <w:t>и</w:t>
      </w:r>
      <w:r w:rsidR="00AE28DC" w:rsidRPr="00AE28DC">
        <w:rPr>
          <w:rFonts w:ascii="PT Astra Serif" w:hAnsi="PT Astra Serif"/>
          <w:sz w:val="28"/>
          <w:szCs w:val="28"/>
        </w:rPr>
        <w:t xml:space="preserve"> профилактического визита </w:t>
      </w:r>
      <w:r w:rsidRPr="009973F2">
        <w:rPr>
          <w:rFonts w:ascii="PT Astra Serif" w:hAnsi="PT Astra Serif"/>
          <w:sz w:val="28"/>
          <w:szCs w:val="28"/>
        </w:rPr>
        <w:t xml:space="preserve">либо направить отказ от проведения профилактического визита, уведомив об этом </w:t>
      </w:r>
      <w:r w:rsidR="00A1252F">
        <w:rPr>
          <w:rFonts w:ascii="PT Astra Serif" w:hAnsi="PT Astra Serif"/>
          <w:sz w:val="28"/>
          <w:szCs w:val="28"/>
        </w:rPr>
        <w:t>Министерство</w:t>
      </w:r>
      <w:r w:rsidRPr="009973F2">
        <w:rPr>
          <w:rFonts w:ascii="PT Astra Serif" w:hAnsi="PT Astra Serif"/>
          <w:sz w:val="28"/>
          <w:szCs w:val="28"/>
        </w:rPr>
        <w:t xml:space="preserve"> </w:t>
      </w:r>
      <w:r w:rsidR="00E877D4">
        <w:rPr>
          <w:rFonts w:ascii="PT Astra Serif" w:hAnsi="PT Astra Serif"/>
          <w:sz w:val="28"/>
          <w:szCs w:val="28"/>
        </w:rPr>
        <w:br/>
      </w:r>
      <w:r w:rsidRPr="009973F2">
        <w:rPr>
          <w:rFonts w:ascii="PT Astra Serif" w:hAnsi="PT Astra Serif"/>
          <w:sz w:val="28"/>
          <w:szCs w:val="28"/>
        </w:rPr>
        <w:t xml:space="preserve">не позднее чем за 5 рабочих дней до даты его проведения. </w:t>
      </w:r>
    </w:p>
    <w:p w14:paraId="16B7427B" w14:textId="134FCA10" w:rsidR="009973F2" w:rsidRPr="009973F2" w:rsidRDefault="009973F2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9973F2">
        <w:rPr>
          <w:rFonts w:ascii="PT Astra Serif" w:hAnsi="PT Astra Serif"/>
          <w:sz w:val="28"/>
          <w:szCs w:val="28"/>
        </w:rPr>
        <w:t xml:space="preserve">Разъяснения и рекомендации, полученные контролируемым лицом </w:t>
      </w:r>
      <w:r w:rsidR="00DA6FC2">
        <w:rPr>
          <w:rFonts w:ascii="PT Astra Serif" w:hAnsi="PT Astra Serif"/>
          <w:sz w:val="28"/>
          <w:szCs w:val="28"/>
        </w:rPr>
        <w:br/>
      </w:r>
      <w:r w:rsidRPr="009973F2">
        <w:rPr>
          <w:rFonts w:ascii="PT Astra Serif" w:hAnsi="PT Astra Serif"/>
          <w:sz w:val="28"/>
          <w:szCs w:val="28"/>
        </w:rPr>
        <w:t>в ходе профилактического визита по инициативе контролируемого лица, носят рекомендательный характер.</w:t>
      </w:r>
    </w:p>
    <w:p w14:paraId="0F7E22FB" w14:textId="77777777" w:rsidR="009973F2" w:rsidRPr="009973F2" w:rsidRDefault="009973F2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9973F2">
        <w:rPr>
          <w:rFonts w:ascii="PT Astra Serif" w:hAnsi="PT Astra Serif"/>
          <w:sz w:val="28"/>
          <w:szCs w:val="28"/>
        </w:rPr>
        <w:t>Предписания об устранении выявленных в ходе профилактического визита по инициативе контролируемого лица нарушений обязательных требований контролируемым лицам не могут выдаваться.</w:t>
      </w:r>
    </w:p>
    <w:p w14:paraId="5D9D55A1" w14:textId="33556CF7" w:rsidR="009973F2" w:rsidRDefault="009973F2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9973F2">
        <w:rPr>
          <w:rFonts w:ascii="PT Astra Serif" w:hAnsi="PT Astra Serif"/>
          <w:sz w:val="28"/>
          <w:szCs w:val="28"/>
        </w:rPr>
        <w:t xml:space="preserve">В случае, если при проведении профилактического визита </w:t>
      </w:r>
      <w:r w:rsidR="00DC622C">
        <w:rPr>
          <w:rFonts w:ascii="PT Astra Serif" w:hAnsi="PT Astra Serif"/>
          <w:sz w:val="28"/>
          <w:szCs w:val="28"/>
        </w:rPr>
        <w:br/>
      </w:r>
      <w:r w:rsidRPr="009973F2">
        <w:rPr>
          <w:rFonts w:ascii="PT Astra Serif" w:hAnsi="PT Astra Serif"/>
          <w:sz w:val="28"/>
          <w:szCs w:val="28"/>
        </w:rPr>
        <w:t xml:space="preserve">по инициативе контролируемого лица установлено, что </w:t>
      </w:r>
      <w:r w:rsidR="008252F9">
        <w:rPr>
          <w:rFonts w:ascii="PT Astra Serif" w:hAnsi="PT Astra Serif"/>
          <w:sz w:val="28"/>
          <w:szCs w:val="28"/>
        </w:rPr>
        <w:t>о</w:t>
      </w:r>
      <w:r w:rsidRPr="009973F2">
        <w:rPr>
          <w:rFonts w:ascii="PT Astra Serif" w:hAnsi="PT Astra Serif"/>
          <w:sz w:val="28"/>
          <w:szCs w:val="28"/>
        </w:rPr>
        <w:t xml:space="preserve">бъекты представляют явную непосредственную угрозу причинения вреда (ущерба) охраняемым законом ценностям или такой вред (ущерб) причинен, должностное лицо </w:t>
      </w:r>
      <w:r w:rsidR="008252F9">
        <w:rPr>
          <w:rFonts w:ascii="PT Astra Serif" w:hAnsi="PT Astra Serif"/>
          <w:sz w:val="28"/>
          <w:szCs w:val="28"/>
        </w:rPr>
        <w:t xml:space="preserve">Министерства </w:t>
      </w:r>
      <w:r w:rsidRPr="009973F2">
        <w:rPr>
          <w:rFonts w:ascii="PT Astra Serif" w:hAnsi="PT Astra Serif"/>
          <w:sz w:val="28"/>
          <w:szCs w:val="28"/>
        </w:rPr>
        <w:t xml:space="preserve">незамедлительно направляет информацию об этом уполномоченному должностному лицу </w:t>
      </w:r>
      <w:r w:rsidR="008252F9">
        <w:rPr>
          <w:rFonts w:ascii="PT Astra Serif" w:hAnsi="PT Astra Serif"/>
          <w:sz w:val="28"/>
          <w:szCs w:val="28"/>
        </w:rPr>
        <w:t>Министерства</w:t>
      </w:r>
      <w:r w:rsidRPr="009973F2">
        <w:rPr>
          <w:rFonts w:ascii="PT Astra Serif" w:hAnsi="PT Astra Serif"/>
          <w:sz w:val="28"/>
          <w:szCs w:val="28"/>
        </w:rPr>
        <w:t xml:space="preserve"> для принятия решения о проведении контрольных (надзорных) мероприятий.»;</w:t>
      </w:r>
    </w:p>
    <w:p w14:paraId="3DC5D900" w14:textId="0D080ECC" w:rsidR="00E97503" w:rsidRDefault="008252F9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="00E97503">
        <w:rPr>
          <w:rFonts w:ascii="PT Astra Serif" w:hAnsi="PT Astra Serif"/>
          <w:sz w:val="28"/>
          <w:szCs w:val="28"/>
        </w:rPr>
        <w:t>в разделе 4:</w:t>
      </w:r>
    </w:p>
    <w:p w14:paraId="7E4947EC" w14:textId="4A7CA6BE" w:rsidR="006812F1" w:rsidRDefault="006A13AB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6812F1">
        <w:rPr>
          <w:rFonts w:ascii="PT Astra Serif" w:hAnsi="PT Astra Serif"/>
          <w:sz w:val="28"/>
          <w:szCs w:val="28"/>
        </w:rPr>
        <w:t xml:space="preserve">в </w:t>
      </w:r>
      <w:r w:rsidR="001B16B9">
        <w:rPr>
          <w:rFonts w:ascii="PT Astra Serif" w:hAnsi="PT Astra Serif"/>
          <w:sz w:val="28"/>
          <w:szCs w:val="28"/>
        </w:rPr>
        <w:t>пункт</w:t>
      </w:r>
      <w:r w:rsidR="006812F1">
        <w:rPr>
          <w:rFonts w:ascii="PT Astra Serif" w:hAnsi="PT Astra Serif"/>
          <w:sz w:val="28"/>
          <w:szCs w:val="28"/>
        </w:rPr>
        <w:t>е</w:t>
      </w:r>
      <w:r w:rsidR="001B16B9">
        <w:rPr>
          <w:rFonts w:ascii="PT Astra Serif" w:hAnsi="PT Astra Serif"/>
          <w:sz w:val="28"/>
          <w:szCs w:val="28"/>
        </w:rPr>
        <w:t xml:space="preserve"> 4.</w:t>
      </w:r>
      <w:r w:rsidR="006812F1">
        <w:rPr>
          <w:rFonts w:ascii="PT Astra Serif" w:hAnsi="PT Astra Serif"/>
          <w:sz w:val="28"/>
          <w:szCs w:val="28"/>
        </w:rPr>
        <w:t>1</w:t>
      </w:r>
      <w:r w:rsidR="001B16B9">
        <w:rPr>
          <w:rFonts w:ascii="PT Astra Serif" w:hAnsi="PT Astra Serif"/>
          <w:sz w:val="28"/>
          <w:szCs w:val="28"/>
        </w:rPr>
        <w:t xml:space="preserve"> </w:t>
      </w:r>
      <w:r w:rsidR="006812F1">
        <w:rPr>
          <w:rFonts w:ascii="PT Astra Serif" w:hAnsi="PT Astra Serif"/>
          <w:sz w:val="28"/>
          <w:szCs w:val="28"/>
        </w:rPr>
        <w:t>слова «</w:t>
      </w:r>
      <w:r w:rsidR="006812F1" w:rsidRPr="006812F1">
        <w:rPr>
          <w:rFonts w:ascii="PT Astra Serif" w:hAnsi="PT Astra Serif"/>
          <w:sz w:val="28"/>
          <w:szCs w:val="28"/>
        </w:rPr>
        <w:t>плановых или</w:t>
      </w:r>
      <w:r w:rsidR="006812F1">
        <w:rPr>
          <w:rFonts w:ascii="PT Astra Serif" w:hAnsi="PT Astra Serif"/>
          <w:sz w:val="28"/>
          <w:szCs w:val="28"/>
        </w:rPr>
        <w:t>» исключить;</w:t>
      </w:r>
    </w:p>
    <w:p w14:paraId="600C18F8" w14:textId="70FC750F" w:rsidR="006812F1" w:rsidRDefault="00FA76BA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пункт</w:t>
      </w:r>
      <w:r w:rsidR="001D2BF4">
        <w:rPr>
          <w:rFonts w:ascii="PT Astra Serif" w:hAnsi="PT Astra Serif"/>
          <w:sz w:val="28"/>
          <w:szCs w:val="28"/>
        </w:rPr>
        <w:t xml:space="preserve">ы </w:t>
      </w:r>
      <w:r>
        <w:rPr>
          <w:rFonts w:ascii="PT Astra Serif" w:hAnsi="PT Astra Serif"/>
          <w:sz w:val="28"/>
          <w:szCs w:val="28"/>
        </w:rPr>
        <w:t xml:space="preserve">4.2 </w:t>
      </w:r>
      <w:r w:rsidR="001D2BF4">
        <w:rPr>
          <w:rFonts w:ascii="PT Astra Serif" w:hAnsi="PT Astra Serif"/>
          <w:sz w:val="28"/>
          <w:szCs w:val="28"/>
        </w:rPr>
        <w:t xml:space="preserve">и 4.3 </w:t>
      </w:r>
      <w:r w:rsidR="0090614B">
        <w:rPr>
          <w:rFonts w:ascii="PT Astra Serif" w:hAnsi="PT Astra Serif"/>
          <w:sz w:val="28"/>
          <w:szCs w:val="28"/>
        </w:rPr>
        <w:t>признать утратившим</w:t>
      </w:r>
      <w:r w:rsidR="0083499B">
        <w:rPr>
          <w:rFonts w:ascii="PT Astra Serif" w:hAnsi="PT Astra Serif"/>
          <w:sz w:val="28"/>
          <w:szCs w:val="28"/>
        </w:rPr>
        <w:t>и</w:t>
      </w:r>
      <w:r w:rsidR="0090614B">
        <w:rPr>
          <w:rFonts w:ascii="PT Astra Serif" w:hAnsi="PT Astra Serif"/>
          <w:sz w:val="28"/>
          <w:szCs w:val="28"/>
        </w:rPr>
        <w:t xml:space="preserve"> силу</w:t>
      </w:r>
      <w:r>
        <w:rPr>
          <w:rFonts w:ascii="PT Astra Serif" w:hAnsi="PT Astra Serif"/>
          <w:sz w:val="28"/>
          <w:szCs w:val="28"/>
        </w:rPr>
        <w:t>;</w:t>
      </w:r>
    </w:p>
    <w:p w14:paraId="0789C972" w14:textId="4BB4C528" w:rsidR="00FA76BA" w:rsidRDefault="00FA76BA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пункт 4.</w:t>
      </w:r>
      <w:r w:rsidR="001D2BF4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</w:t>
      </w:r>
      <w:r w:rsidR="001D2BF4">
        <w:rPr>
          <w:rFonts w:ascii="PT Astra Serif" w:hAnsi="PT Astra Serif"/>
          <w:sz w:val="28"/>
          <w:szCs w:val="28"/>
        </w:rPr>
        <w:t xml:space="preserve">дополнить абзацем </w:t>
      </w:r>
      <w:r w:rsidR="0083499B" w:rsidRPr="0083499B">
        <w:rPr>
          <w:rFonts w:ascii="PT Astra Serif" w:hAnsi="PT Astra Serif"/>
          <w:sz w:val="28"/>
          <w:szCs w:val="28"/>
        </w:rPr>
        <w:t xml:space="preserve">пятым </w:t>
      </w:r>
      <w:r w:rsidR="001D2BF4">
        <w:rPr>
          <w:rFonts w:ascii="PT Astra Serif" w:hAnsi="PT Astra Serif"/>
          <w:sz w:val="28"/>
          <w:szCs w:val="28"/>
        </w:rPr>
        <w:t>следующего содержания</w:t>
      </w:r>
      <w:r>
        <w:rPr>
          <w:rFonts w:ascii="PT Astra Serif" w:hAnsi="PT Astra Serif"/>
          <w:sz w:val="28"/>
          <w:szCs w:val="28"/>
        </w:rPr>
        <w:t>:</w:t>
      </w:r>
    </w:p>
    <w:p w14:paraId="3C735CCA" w14:textId="21302A85" w:rsidR="001B16B9" w:rsidRDefault="001B16B9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1B16B9">
        <w:rPr>
          <w:rFonts w:ascii="PT Astra Serif" w:hAnsi="PT Astra Serif"/>
          <w:sz w:val="28"/>
          <w:szCs w:val="28"/>
        </w:rPr>
        <w:t>Инспекционный визит</w:t>
      </w:r>
      <w:r w:rsidR="009105A5">
        <w:rPr>
          <w:rFonts w:ascii="PT Astra Serif" w:hAnsi="PT Astra Serif"/>
          <w:sz w:val="28"/>
          <w:szCs w:val="28"/>
        </w:rPr>
        <w:t xml:space="preserve"> или</w:t>
      </w:r>
      <w:r w:rsidRPr="001B16B9">
        <w:rPr>
          <w:rFonts w:ascii="PT Astra Serif" w:hAnsi="PT Astra Serif"/>
          <w:sz w:val="28"/>
          <w:szCs w:val="28"/>
        </w:rPr>
        <w:t xml:space="preserve"> выездная проверка</w:t>
      </w:r>
      <w:r w:rsidR="00FA76BA">
        <w:rPr>
          <w:rFonts w:ascii="PT Astra Serif" w:hAnsi="PT Astra Serif"/>
          <w:sz w:val="28"/>
          <w:szCs w:val="28"/>
        </w:rPr>
        <w:t xml:space="preserve"> </w:t>
      </w:r>
      <w:r w:rsidRPr="001B16B9">
        <w:rPr>
          <w:rFonts w:ascii="PT Astra Serif" w:hAnsi="PT Astra Serif"/>
          <w:sz w:val="28"/>
          <w:szCs w:val="28"/>
        </w:rPr>
        <w:t xml:space="preserve">могут проводиться </w:t>
      </w:r>
      <w:r w:rsidR="00FA76BA">
        <w:rPr>
          <w:rFonts w:ascii="PT Astra Serif" w:hAnsi="PT Astra Serif"/>
          <w:sz w:val="28"/>
          <w:szCs w:val="28"/>
        </w:rPr>
        <w:br/>
      </w:r>
      <w:r w:rsidRPr="001B16B9">
        <w:rPr>
          <w:rFonts w:ascii="PT Astra Serif" w:hAnsi="PT Astra Serif"/>
          <w:sz w:val="28"/>
          <w:szCs w:val="28"/>
        </w:rPr>
        <w:t xml:space="preserve"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rFonts w:ascii="PT Astra Serif" w:hAnsi="PT Astra Serif"/>
          <w:sz w:val="28"/>
          <w:szCs w:val="28"/>
        </w:rPr>
        <w:t>«</w:t>
      </w:r>
      <w:r w:rsidRPr="001B16B9">
        <w:rPr>
          <w:rFonts w:ascii="PT Astra Serif" w:hAnsi="PT Astra Serif"/>
          <w:sz w:val="28"/>
          <w:szCs w:val="28"/>
        </w:rPr>
        <w:t>Инспектор</w:t>
      </w:r>
      <w:r w:rsidR="004970CD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»;</w:t>
      </w:r>
    </w:p>
    <w:p w14:paraId="23679983" w14:textId="5B0C152B" w:rsidR="00347E0A" w:rsidRDefault="00BC1883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 пункт 4.8 изложить в следующей редакции:</w:t>
      </w:r>
    </w:p>
    <w:p w14:paraId="79950568" w14:textId="4BC5754A" w:rsidR="00BC1883" w:rsidRDefault="00BC1883" w:rsidP="00BC1883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«4.8. </w:t>
      </w:r>
      <w:r w:rsidRPr="00BC1883">
        <w:rPr>
          <w:rFonts w:ascii="PT Astra Serif" w:hAnsi="PT Astra Serif"/>
          <w:sz w:val="28"/>
          <w:szCs w:val="28"/>
        </w:rPr>
        <w:t>Инспекционный визит проводится без предварительного уведомления контролируемого лица и собственника объекта.</w:t>
      </w:r>
      <w:r>
        <w:rPr>
          <w:rFonts w:ascii="PT Astra Serif" w:hAnsi="PT Astra Serif"/>
          <w:sz w:val="28"/>
          <w:szCs w:val="28"/>
        </w:rPr>
        <w:t xml:space="preserve"> </w:t>
      </w:r>
      <w:r w:rsidRPr="00BC1883">
        <w:rPr>
          <w:rFonts w:ascii="PT Astra Serif" w:hAnsi="PT Astra Serif"/>
          <w:sz w:val="28"/>
          <w:szCs w:val="28"/>
        </w:rPr>
        <w:t xml:space="preserve">Срок проведения инспекционного визита в одном месте осуществления деятельности либо </w:t>
      </w:r>
      <w:r>
        <w:rPr>
          <w:rFonts w:ascii="PT Astra Serif" w:hAnsi="PT Astra Serif"/>
          <w:sz w:val="28"/>
          <w:szCs w:val="28"/>
        </w:rPr>
        <w:br/>
      </w:r>
      <w:r w:rsidRPr="00BC1883">
        <w:rPr>
          <w:rFonts w:ascii="PT Astra Serif" w:hAnsi="PT Astra Serif"/>
          <w:sz w:val="28"/>
          <w:szCs w:val="28"/>
        </w:rPr>
        <w:t xml:space="preserve">на одном производственном объекте (территории) не может превышать </w:t>
      </w:r>
      <w:r w:rsidR="00E877D4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1 </w:t>
      </w:r>
      <w:r w:rsidRPr="00BC1883">
        <w:rPr>
          <w:rFonts w:ascii="PT Astra Serif" w:hAnsi="PT Astra Serif"/>
          <w:sz w:val="28"/>
          <w:szCs w:val="28"/>
        </w:rPr>
        <w:t>рабочий день.</w:t>
      </w:r>
    </w:p>
    <w:p w14:paraId="5CC082B6" w14:textId="15357650" w:rsidR="00BC1883" w:rsidRDefault="00BC1883" w:rsidP="00BC1883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BC1883">
        <w:rPr>
          <w:rFonts w:ascii="PT Astra Serif" w:hAnsi="PT Astra Serif"/>
          <w:sz w:val="28"/>
          <w:szCs w:val="28"/>
        </w:rPr>
        <w:t xml:space="preserve">Внеплановый инспекционный визит может проводиться только </w:t>
      </w:r>
      <w:r>
        <w:rPr>
          <w:rFonts w:ascii="PT Astra Serif" w:hAnsi="PT Astra Serif"/>
          <w:sz w:val="28"/>
          <w:szCs w:val="28"/>
        </w:rPr>
        <w:br/>
      </w:r>
      <w:r w:rsidRPr="00BC1883">
        <w:rPr>
          <w:rFonts w:ascii="PT Astra Serif" w:hAnsi="PT Astra Serif"/>
          <w:sz w:val="28"/>
          <w:szCs w:val="28"/>
        </w:rPr>
        <w:t>по согласованию с органами прокуратуры, за исключением случаев его проведения в соответствии с пунктами 3, 4</w:t>
      </w:r>
      <w:r w:rsidR="008226DE">
        <w:rPr>
          <w:rFonts w:ascii="PT Astra Serif" w:hAnsi="PT Astra Serif"/>
          <w:sz w:val="28"/>
          <w:szCs w:val="28"/>
        </w:rPr>
        <w:t xml:space="preserve"> и</w:t>
      </w:r>
      <w:r w:rsidRPr="00BC1883">
        <w:rPr>
          <w:rFonts w:ascii="PT Astra Serif" w:hAnsi="PT Astra Serif"/>
          <w:sz w:val="28"/>
          <w:szCs w:val="28"/>
        </w:rPr>
        <w:t xml:space="preserve"> 8 части 1 статьи 57 и частью </w:t>
      </w:r>
      <w:r w:rsidR="00C6746F">
        <w:rPr>
          <w:rFonts w:ascii="PT Astra Serif" w:hAnsi="PT Astra Serif"/>
          <w:sz w:val="28"/>
          <w:szCs w:val="28"/>
        </w:rPr>
        <w:br/>
      </w:r>
      <w:r w:rsidRPr="00BC1883">
        <w:rPr>
          <w:rFonts w:ascii="PT Astra Serif" w:hAnsi="PT Astra Serif"/>
          <w:sz w:val="28"/>
          <w:szCs w:val="28"/>
        </w:rPr>
        <w:t>12 статьи 66 Федерального закона</w:t>
      </w:r>
      <w:r>
        <w:rPr>
          <w:rFonts w:ascii="PT Astra Serif" w:hAnsi="PT Astra Serif"/>
          <w:sz w:val="28"/>
          <w:szCs w:val="28"/>
        </w:rPr>
        <w:t xml:space="preserve"> № 248-ФЗ.»;</w:t>
      </w:r>
    </w:p>
    <w:p w14:paraId="7E0E6A3A" w14:textId="70544CBE" w:rsidR="00D263B6" w:rsidRPr="00D263B6" w:rsidRDefault="003758CF" w:rsidP="00D263B6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д)</w:t>
      </w:r>
      <w:r w:rsidR="00D263B6" w:rsidRPr="00D263B6">
        <w:rPr>
          <w:rFonts w:ascii="PT Astra Serif" w:hAnsi="PT Astra Serif"/>
          <w:sz w:val="28"/>
          <w:szCs w:val="28"/>
        </w:rPr>
        <w:t xml:space="preserve"> абзац первый </w:t>
      </w:r>
      <w:r w:rsidR="00B15045" w:rsidRPr="00B15045">
        <w:rPr>
          <w:rFonts w:ascii="PT Astra Serif" w:hAnsi="PT Astra Serif"/>
          <w:sz w:val="28"/>
          <w:szCs w:val="28"/>
        </w:rPr>
        <w:t>пункт</w:t>
      </w:r>
      <w:r w:rsidR="00B15045">
        <w:rPr>
          <w:rFonts w:ascii="PT Astra Serif" w:hAnsi="PT Astra Serif"/>
          <w:sz w:val="28"/>
          <w:szCs w:val="28"/>
        </w:rPr>
        <w:t>а</w:t>
      </w:r>
      <w:r w:rsidR="00B15045" w:rsidRPr="00B15045">
        <w:rPr>
          <w:rFonts w:ascii="PT Astra Serif" w:hAnsi="PT Astra Serif"/>
          <w:sz w:val="28"/>
          <w:szCs w:val="28"/>
        </w:rPr>
        <w:t xml:space="preserve"> 4.11</w:t>
      </w:r>
      <w:r w:rsidR="00B15045">
        <w:rPr>
          <w:rFonts w:ascii="PT Astra Serif" w:hAnsi="PT Astra Serif"/>
          <w:sz w:val="28"/>
          <w:szCs w:val="28"/>
        </w:rPr>
        <w:t xml:space="preserve"> </w:t>
      </w:r>
      <w:r w:rsidR="00D263B6" w:rsidRPr="00D263B6">
        <w:rPr>
          <w:rFonts w:ascii="PT Astra Serif" w:hAnsi="PT Astra Serif"/>
          <w:sz w:val="28"/>
          <w:szCs w:val="28"/>
        </w:rPr>
        <w:t>изложить в следующей редакции:</w:t>
      </w:r>
    </w:p>
    <w:p w14:paraId="5CBDE297" w14:textId="3F08AA7D" w:rsidR="00D263B6" w:rsidRPr="00D263B6" w:rsidRDefault="00D263B6" w:rsidP="00D263B6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D263B6">
        <w:rPr>
          <w:rFonts w:ascii="PT Astra Serif" w:hAnsi="PT Astra Serif"/>
          <w:sz w:val="28"/>
          <w:szCs w:val="28"/>
        </w:rPr>
        <w:t xml:space="preserve">«4.11. Внеплановая документарная проверка может проводиться только по согласованию с органами прокуратуры, за исключением случая </w:t>
      </w:r>
      <w:r>
        <w:rPr>
          <w:rFonts w:ascii="PT Astra Serif" w:hAnsi="PT Astra Serif"/>
          <w:sz w:val="28"/>
          <w:szCs w:val="28"/>
        </w:rPr>
        <w:br/>
      </w:r>
      <w:r w:rsidRPr="00D263B6">
        <w:rPr>
          <w:rFonts w:ascii="PT Astra Serif" w:hAnsi="PT Astra Serif"/>
          <w:sz w:val="28"/>
          <w:szCs w:val="28"/>
        </w:rPr>
        <w:t xml:space="preserve">её проведения в соответствии с пунктами 3, 4 и 8 части 1 статьи </w:t>
      </w:r>
      <w:r w:rsidR="00C6746F">
        <w:rPr>
          <w:rFonts w:ascii="PT Astra Serif" w:hAnsi="PT Astra Serif"/>
          <w:sz w:val="28"/>
          <w:szCs w:val="28"/>
        </w:rPr>
        <w:br/>
      </w:r>
      <w:bookmarkStart w:id="0" w:name="_GoBack"/>
      <w:bookmarkEnd w:id="0"/>
      <w:r w:rsidRPr="00D263B6">
        <w:rPr>
          <w:rFonts w:ascii="PT Astra Serif" w:hAnsi="PT Astra Serif"/>
          <w:sz w:val="28"/>
          <w:szCs w:val="28"/>
        </w:rPr>
        <w:t>57 Федерального закона № 248-ФЗ.»;</w:t>
      </w:r>
    </w:p>
    <w:p w14:paraId="52F1EB76" w14:textId="5E60F096" w:rsidR="00347E0A" w:rsidRDefault="00D375BE" w:rsidP="00D263B6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е) пункт 4.13 </w:t>
      </w:r>
      <w:r w:rsidR="00531A4F">
        <w:rPr>
          <w:rFonts w:ascii="PT Astra Serif" w:hAnsi="PT Astra Serif"/>
          <w:sz w:val="28"/>
          <w:szCs w:val="28"/>
        </w:rPr>
        <w:t>признать утратившим силу</w:t>
      </w:r>
      <w:r>
        <w:rPr>
          <w:rFonts w:ascii="PT Astra Serif" w:hAnsi="PT Astra Serif"/>
          <w:sz w:val="28"/>
          <w:szCs w:val="28"/>
        </w:rPr>
        <w:t>;</w:t>
      </w:r>
    </w:p>
    <w:p w14:paraId="6EE857C5" w14:textId="1C8AECFE" w:rsidR="00D375BE" w:rsidRDefault="00D375BE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ж) пункт 4.14 изложить в следующей редакции:</w:t>
      </w:r>
    </w:p>
    <w:p w14:paraId="7E381874" w14:textId="254AD2E3" w:rsidR="00D375BE" w:rsidRDefault="00D375BE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«4.14. </w:t>
      </w:r>
      <w:r w:rsidRPr="00D375BE">
        <w:rPr>
          <w:rFonts w:ascii="PT Astra Serif" w:hAnsi="PT Astra Serif"/>
          <w:sz w:val="28"/>
          <w:szCs w:val="28"/>
        </w:rPr>
        <w:t xml:space="preserve">Внеплановая выездная проверка может проводиться только </w:t>
      </w:r>
      <w:r>
        <w:rPr>
          <w:rFonts w:ascii="PT Astra Serif" w:hAnsi="PT Astra Serif"/>
          <w:sz w:val="28"/>
          <w:szCs w:val="28"/>
        </w:rPr>
        <w:br/>
      </w:r>
      <w:r w:rsidRPr="00D375BE">
        <w:rPr>
          <w:rFonts w:ascii="PT Astra Serif" w:hAnsi="PT Astra Serif"/>
          <w:sz w:val="28"/>
          <w:szCs w:val="28"/>
        </w:rPr>
        <w:t xml:space="preserve">по согласованию с органами прокуратуры, за исключением случаев </w:t>
      </w:r>
      <w:r w:rsidR="00185C60">
        <w:rPr>
          <w:rFonts w:ascii="PT Astra Serif" w:hAnsi="PT Astra Serif"/>
          <w:sz w:val="28"/>
          <w:szCs w:val="28"/>
        </w:rPr>
        <w:br/>
      </w:r>
      <w:r w:rsidRPr="00D375BE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>ё</w:t>
      </w:r>
      <w:r w:rsidRPr="00D375BE">
        <w:rPr>
          <w:rFonts w:ascii="PT Astra Serif" w:hAnsi="PT Astra Serif"/>
          <w:sz w:val="28"/>
          <w:szCs w:val="28"/>
        </w:rPr>
        <w:t xml:space="preserve"> проведения в соответствии с пунктами 3, 4</w:t>
      </w:r>
      <w:r w:rsidR="00D263B6">
        <w:rPr>
          <w:rFonts w:ascii="PT Astra Serif" w:hAnsi="PT Astra Serif"/>
          <w:sz w:val="28"/>
          <w:szCs w:val="28"/>
        </w:rPr>
        <w:t xml:space="preserve"> и</w:t>
      </w:r>
      <w:r w:rsidRPr="00D375BE">
        <w:rPr>
          <w:rFonts w:ascii="PT Astra Serif" w:hAnsi="PT Astra Serif"/>
          <w:sz w:val="28"/>
          <w:szCs w:val="28"/>
        </w:rPr>
        <w:t xml:space="preserve"> 8 части 1, частью 3 статьи 57 </w:t>
      </w:r>
      <w:r w:rsidR="00185C60">
        <w:rPr>
          <w:rFonts w:ascii="PT Astra Serif" w:hAnsi="PT Astra Serif"/>
          <w:sz w:val="28"/>
          <w:szCs w:val="28"/>
        </w:rPr>
        <w:br/>
      </w:r>
      <w:r w:rsidRPr="00D375BE">
        <w:rPr>
          <w:rFonts w:ascii="PT Astra Serif" w:hAnsi="PT Astra Serif"/>
          <w:sz w:val="28"/>
          <w:szCs w:val="28"/>
        </w:rPr>
        <w:t>и частями 12 и 12</w:t>
      </w:r>
      <w:r w:rsidR="00D263B6">
        <w:rPr>
          <w:rFonts w:ascii="PT Astra Serif" w:hAnsi="PT Astra Serif"/>
          <w:sz w:val="28"/>
          <w:szCs w:val="28"/>
          <w:vertAlign w:val="superscript"/>
        </w:rPr>
        <w:t>1</w:t>
      </w:r>
      <w:r w:rsidRPr="00D375BE">
        <w:rPr>
          <w:rFonts w:ascii="PT Astra Serif" w:hAnsi="PT Astra Serif"/>
          <w:sz w:val="28"/>
          <w:szCs w:val="28"/>
        </w:rPr>
        <w:t xml:space="preserve"> статьи 66 Федерального закона</w:t>
      </w:r>
      <w:r>
        <w:rPr>
          <w:rFonts w:ascii="PT Astra Serif" w:hAnsi="PT Astra Serif"/>
          <w:sz w:val="28"/>
          <w:szCs w:val="28"/>
        </w:rPr>
        <w:t xml:space="preserve"> № 248-ФЗ</w:t>
      </w:r>
      <w:r w:rsidRPr="00D375BE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»;</w:t>
      </w:r>
    </w:p>
    <w:p w14:paraId="63D70F43" w14:textId="1C870F28" w:rsidR="00D375BE" w:rsidRDefault="007C52AB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в разделе 5:</w:t>
      </w:r>
    </w:p>
    <w:p w14:paraId="0EC88672" w14:textId="6FCB2663" w:rsidR="00347E0A" w:rsidRDefault="00D263B6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D263B6">
        <w:rPr>
          <w:rFonts w:ascii="PT Astra Serif" w:hAnsi="PT Astra Serif"/>
          <w:sz w:val="28"/>
          <w:szCs w:val="28"/>
        </w:rPr>
        <w:t xml:space="preserve">а) пункт 5.4 после слов «выявленных нарушений» дополнить словами «обязательных требований» и дополнить его вторым предложением следующего содержания: «Предписание об устранении выявленных нарушений обязательных требований выдаётся контролируемому лицу </w:t>
      </w:r>
      <w:r>
        <w:rPr>
          <w:rFonts w:ascii="PT Astra Serif" w:hAnsi="PT Astra Serif"/>
          <w:sz w:val="28"/>
          <w:szCs w:val="28"/>
        </w:rPr>
        <w:br/>
      </w:r>
      <w:r w:rsidRPr="00D263B6">
        <w:rPr>
          <w:rFonts w:ascii="PT Astra Serif" w:hAnsi="PT Astra Serif"/>
          <w:sz w:val="28"/>
          <w:szCs w:val="28"/>
        </w:rPr>
        <w:t>в случае, если выявленные нарушения обязательных требований не устранены до окончания проведения контрольного (надзорного) мероприятия, обязательного профилактического визита, завершения контрольного (надзорного) действия в рамках специального режима регионального государственного контроля (надзора).»;</w:t>
      </w:r>
    </w:p>
    <w:p w14:paraId="6252E94A" w14:textId="501B8867" w:rsidR="00C9263B" w:rsidRDefault="00C9263B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пункт 5.5 изложить в следующей редакции:</w:t>
      </w:r>
    </w:p>
    <w:p w14:paraId="4D7832AF" w14:textId="204F663A" w:rsidR="00C9263B" w:rsidRPr="00C9263B" w:rsidRDefault="00C9263B" w:rsidP="00C9263B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«5.5. </w:t>
      </w:r>
      <w:r w:rsidRPr="00C9263B">
        <w:rPr>
          <w:rFonts w:ascii="PT Astra Serif" w:hAnsi="PT Astra Serif"/>
          <w:sz w:val="28"/>
          <w:szCs w:val="28"/>
        </w:rPr>
        <w:t>Предписание об устранении выявленных нарушений обязательных требований должно содержать в том числе следующие сведения по каждому из нарушений:</w:t>
      </w:r>
    </w:p>
    <w:p w14:paraId="173D382C" w14:textId="77777777" w:rsidR="00C9263B" w:rsidRPr="00C9263B" w:rsidRDefault="00C9263B" w:rsidP="00C9263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C9263B">
        <w:rPr>
          <w:rFonts w:ascii="PT Astra Serif" w:hAnsi="PT Astra Serif"/>
          <w:sz w:val="28"/>
          <w:szCs w:val="28"/>
        </w:rPr>
        <w:t>1) 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требований;</w:t>
      </w:r>
    </w:p>
    <w:p w14:paraId="22A0A63C" w14:textId="77777777" w:rsidR="00C9263B" w:rsidRPr="00C9263B" w:rsidRDefault="00C9263B" w:rsidP="00C9263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C9263B">
        <w:rPr>
          <w:rFonts w:ascii="PT Astra Serif" w:hAnsi="PT Astra Serif"/>
          <w:sz w:val="28"/>
          <w:szCs w:val="28"/>
        </w:rPr>
        <w:t>2) срок устранения выявленного нарушения обязательных требований с указанием конкретной даты;</w:t>
      </w:r>
    </w:p>
    <w:p w14:paraId="081612C2" w14:textId="77777777" w:rsidR="00C9263B" w:rsidRPr="00C9263B" w:rsidRDefault="00C9263B" w:rsidP="00C9263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C9263B">
        <w:rPr>
          <w:rFonts w:ascii="PT Astra Serif" w:hAnsi="PT Astra Serif"/>
          <w:sz w:val="28"/>
          <w:szCs w:val="28"/>
        </w:rPr>
        <w:t>3) перечень рекомендованных мероприятий по устранению выявленного нарушения обязательных требований;</w:t>
      </w:r>
    </w:p>
    <w:p w14:paraId="265E86D2" w14:textId="749F45BC" w:rsidR="007F50DE" w:rsidRDefault="00C9263B" w:rsidP="00C9263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C9263B">
        <w:rPr>
          <w:rFonts w:ascii="PT Astra Serif" w:hAnsi="PT Astra Serif"/>
          <w:sz w:val="28"/>
          <w:szCs w:val="28"/>
        </w:rPr>
        <w:t>4) перечень рекомендуемых сведений, которые должны быть представлены в качестве подтверждения устранения выявленного нарушения обязательных требований.</w:t>
      </w:r>
      <w:r>
        <w:rPr>
          <w:rFonts w:ascii="PT Astra Serif" w:hAnsi="PT Astra Serif"/>
          <w:sz w:val="28"/>
          <w:szCs w:val="28"/>
        </w:rPr>
        <w:t>»;</w:t>
      </w:r>
    </w:p>
    <w:p w14:paraId="6F9139C6" w14:textId="0C041141" w:rsidR="007F50DE" w:rsidRDefault="00152898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в разделе 6:</w:t>
      </w:r>
    </w:p>
    <w:p w14:paraId="75375C91" w14:textId="77777777" w:rsidR="00953B8A" w:rsidRDefault="00953B8A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953B8A">
        <w:rPr>
          <w:rFonts w:ascii="PT Astra Serif" w:hAnsi="PT Astra Serif"/>
          <w:sz w:val="28"/>
          <w:szCs w:val="28"/>
        </w:rPr>
        <w:t>а) в пункте 6.3 слова «федеральной государственной информационной системы «Единый портал государственных (муниципальных) услуг» заменить словами «Единого портала»;</w:t>
      </w:r>
    </w:p>
    <w:p w14:paraId="45D85865" w14:textId="26CBD858" w:rsidR="001D5DB7" w:rsidRDefault="00C645C8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пункт 6.6 изложить в следующей редакции:</w:t>
      </w:r>
    </w:p>
    <w:p w14:paraId="2EE0CF80" w14:textId="2F423981" w:rsidR="00244143" w:rsidRPr="00244143" w:rsidRDefault="00C645C8" w:rsidP="00244143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«6.6. </w:t>
      </w:r>
      <w:r w:rsidR="00244143" w:rsidRPr="00244143">
        <w:rPr>
          <w:rFonts w:ascii="PT Astra Serif" w:hAnsi="PT Astra Serif"/>
          <w:sz w:val="28"/>
          <w:szCs w:val="28"/>
        </w:rPr>
        <w:t xml:space="preserve">Уполномоченное на рассмотрение жалобы должностное лицо Министерства при рассмотрении жалобы использует информационную систему (подсистему государственной информационной системы) досудебного обжалования (далее – подсистема досудебного обжалования), </w:t>
      </w:r>
      <w:r w:rsidR="00244143">
        <w:rPr>
          <w:rFonts w:ascii="PT Astra Serif" w:hAnsi="PT Astra Serif"/>
          <w:sz w:val="28"/>
          <w:szCs w:val="28"/>
        </w:rPr>
        <w:br/>
      </w:r>
      <w:r w:rsidR="00244143" w:rsidRPr="00244143">
        <w:rPr>
          <w:rFonts w:ascii="PT Astra Serif" w:hAnsi="PT Astra Serif"/>
          <w:sz w:val="28"/>
          <w:szCs w:val="28"/>
        </w:rPr>
        <w:t>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тайну, и обеспечивает передачу в подсистему досудебного обжалования сведений о ходе рассмотрения жалоб.</w:t>
      </w:r>
    </w:p>
    <w:p w14:paraId="01851FC5" w14:textId="77777777" w:rsidR="00244143" w:rsidRPr="00244143" w:rsidRDefault="00244143" w:rsidP="00244143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244143">
        <w:rPr>
          <w:rFonts w:ascii="PT Astra Serif" w:hAnsi="PT Astra Serif"/>
          <w:sz w:val="28"/>
          <w:szCs w:val="28"/>
        </w:rPr>
        <w:lastRenderedPageBreak/>
        <w:t>Жалоба подлежит рассмотрению уполномоченным на рассмотрение жалобы должностным лицом Министерства в течение 15 рабочих дней со дня её регистрации в подсистеме досудебного обжалования.</w:t>
      </w:r>
    </w:p>
    <w:p w14:paraId="779E0A20" w14:textId="77777777" w:rsidR="00244143" w:rsidRDefault="00244143" w:rsidP="00244143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244143">
        <w:rPr>
          <w:rFonts w:ascii="PT Astra Serif" w:hAnsi="PT Astra Serif"/>
          <w:sz w:val="28"/>
          <w:szCs w:val="28"/>
        </w:rPr>
        <w:t xml:space="preserve">Жалоба контролируемого лица на решение об отнесении объекта </w:t>
      </w:r>
      <w:r>
        <w:rPr>
          <w:rFonts w:ascii="PT Astra Serif" w:hAnsi="PT Astra Serif"/>
          <w:sz w:val="28"/>
          <w:szCs w:val="28"/>
        </w:rPr>
        <w:br/>
      </w:r>
      <w:r w:rsidRPr="00244143">
        <w:rPr>
          <w:rFonts w:ascii="PT Astra Serif" w:hAnsi="PT Astra Serif"/>
          <w:sz w:val="28"/>
          <w:szCs w:val="28"/>
        </w:rPr>
        <w:t xml:space="preserve">к соответствующей категории риска рассматривается в срок не более </w:t>
      </w:r>
      <w:r>
        <w:rPr>
          <w:rFonts w:ascii="PT Astra Serif" w:hAnsi="PT Astra Serif"/>
          <w:sz w:val="28"/>
          <w:szCs w:val="28"/>
        </w:rPr>
        <w:br/>
      </w:r>
      <w:r w:rsidRPr="00244143">
        <w:rPr>
          <w:rFonts w:ascii="PT Astra Serif" w:hAnsi="PT Astra Serif"/>
          <w:sz w:val="28"/>
          <w:szCs w:val="28"/>
        </w:rPr>
        <w:t>5 рабочих дней.»;</w:t>
      </w:r>
    </w:p>
    <w:p w14:paraId="7A2F3426" w14:textId="56CC5321" w:rsidR="00C645C8" w:rsidRDefault="00C645C8" w:rsidP="00244143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дополнить пунктом 6.7 следующего содержания:</w:t>
      </w:r>
    </w:p>
    <w:p w14:paraId="00F58B17" w14:textId="5C8CFF26" w:rsidR="00C645C8" w:rsidRPr="00C645C8" w:rsidRDefault="00C645C8" w:rsidP="00C645C8">
      <w:pPr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«6.7.</w:t>
      </w:r>
      <w:r w:rsidRPr="00C645C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Ж</w:t>
      </w:r>
      <w:r w:rsidRPr="00C645C8">
        <w:rPr>
          <w:rFonts w:ascii="PT Astra Serif" w:hAnsi="PT Astra Serif"/>
          <w:sz w:val="28"/>
          <w:szCs w:val="28"/>
        </w:rPr>
        <w:t xml:space="preserve">алоба </w:t>
      </w:r>
      <w:r w:rsidR="00F74CDB">
        <w:rPr>
          <w:rFonts w:ascii="PT Astra Serif" w:hAnsi="PT Astra Serif"/>
          <w:sz w:val="28"/>
          <w:szCs w:val="28"/>
        </w:rPr>
        <w:t xml:space="preserve">контролируемого лица </w:t>
      </w:r>
      <w:r w:rsidRPr="00C645C8">
        <w:rPr>
          <w:rFonts w:ascii="PT Astra Serif" w:hAnsi="PT Astra Serif"/>
          <w:sz w:val="28"/>
          <w:szCs w:val="28"/>
        </w:rPr>
        <w:t xml:space="preserve">на решение </w:t>
      </w:r>
      <w:r w:rsidR="001F1482">
        <w:rPr>
          <w:rFonts w:ascii="PT Astra Serif" w:hAnsi="PT Astra Serif"/>
          <w:sz w:val="28"/>
          <w:szCs w:val="28"/>
        </w:rPr>
        <w:t>Министерства</w:t>
      </w:r>
      <w:r w:rsidRPr="00C645C8">
        <w:rPr>
          <w:rFonts w:ascii="PT Astra Serif" w:hAnsi="PT Astra Serif"/>
          <w:sz w:val="28"/>
          <w:szCs w:val="28"/>
        </w:rPr>
        <w:t xml:space="preserve">, действия (бездействие) его должностных лиц рассматривается руководителем (заместителем руководителя) </w:t>
      </w:r>
      <w:r w:rsidR="001F1482">
        <w:rPr>
          <w:rFonts w:ascii="PT Astra Serif" w:hAnsi="PT Astra Serif"/>
          <w:sz w:val="28"/>
          <w:szCs w:val="28"/>
        </w:rPr>
        <w:t>Министерства</w:t>
      </w:r>
      <w:r w:rsidR="00F74CDB">
        <w:rPr>
          <w:rFonts w:ascii="PT Astra Serif" w:hAnsi="PT Astra Serif"/>
          <w:sz w:val="28"/>
          <w:szCs w:val="28"/>
        </w:rPr>
        <w:t>.</w:t>
      </w:r>
    </w:p>
    <w:p w14:paraId="5B701F45" w14:textId="0F764C84" w:rsidR="00C645C8" w:rsidRDefault="00F74CDB" w:rsidP="00C645C8">
      <w:pPr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Ж</w:t>
      </w:r>
      <w:r w:rsidR="00C645C8" w:rsidRPr="00C645C8">
        <w:rPr>
          <w:rFonts w:ascii="PT Astra Serif" w:hAnsi="PT Astra Serif"/>
          <w:sz w:val="28"/>
          <w:szCs w:val="28"/>
        </w:rPr>
        <w:t xml:space="preserve">алоба на действия (бездействие) руководителя (заместителя руководителя) </w:t>
      </w:r>
      <w:r w:rsidR="001F1482">
        <w:rPr>
          <w:rFonts w:ascii="PT Astra Serif" w:hAnsi="PT Astra Serif"/>
          <w:sz w:val="28"/>
          <w:szCs w:val="28"/>
        </w:rPr>
        <w:t>Министерства</w:t>
      </w:r>
      <w:r w:rsidR="00C645C8" w:rsidRPr="00C645C8">
        <w:rPr>
          <w:rFonts w:ascii="PT Astra Serif" w:hAnsi="PT Astra Serif"/>
          <w:sz w:val="28"/>
          <w:szCs w:val="28"/>
        </w:rPr>
        <w:t xml:space="preserve"> рассматривается </w:t>
      </w:r>
      <w:r w:rsidR="001F1482">
        <w:rPr>
          <w:rFonts w:ascii="PT Astra Serif" w:hAnsi="PT Astra Serif"/>
          <w:sz w:val="28"/>
          <w:szCs w:val="28"/>
        </w:rPr>
        <w:t>руководителем Министерства.»</w:t>
      </w:r>
      <w:r w:rsidR="00C26F23">
        <w:rPr>
          <w:rFonts w:ascii="PT Astra Serif" w:hAnsi="PT Astra Serif"/>
          <w:sz w:val="28"/>
          <w:szCs w:val="28"/>
        </w:rPr>
        <w:t>;</w:t>
      </w:r>
    </w:p>
    <w:p w14:paraId="6C5DBC19" w14:textId="683AB041" w:rsidR="00356889" w:rsidRDefault="00A5091F" w:rsidP="00A66816">
      <w:pPr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C26F23">
        <w:rPr>
          <w:rFonts w:ascii="PT Astra Serif" w:hAnsi="PT Astra Serif"/>
          <w:sz w:val="28"/>
          <w:szCs w:val="28"/>
        </w:rPr>
        <w:t>) раздел 8</w:t>
      </w:r>
      <w:r w:rsidR="006C7525">
        <w:rPr>
          <w:rFonts w:ascii="PT Astra Serif" w:hAnsi="PT Astra Serif"/>
          <w:sz w:val="28"/>
          <w:szCs w:val="28"/>
        </w:rPr>
        <w:t xml:space="preserve"> </w:t>
      </w:r>
      <w:r w:rsidR="00B879F9" w:rsidRPr="00B879F9">
        <w:rPr>
          <w:rFonts w:ascii="PT Astra Serif" w:hAnsi="PT Astra Serif"/>
          <w:sz w:val="28"/>
          <w:szCs w:val="28"/>
        </w:rPr>
        <w:t xml:space="preserve">дополнить </w:t>
      </w:r>
      <w:r w:rsidR="00C26F23" w:rsidRPr="00C26F23">
        <w:rPr>
          <w:rFonts w:ascii="PT Astra Serif" w:hAnsi="PT Astra Serif"/>
          <w:sz w:val="28"/>
          <w:szCs w:val="28"/>
        </w:rPr>
        <w:t>пункт</w:t>
      </w:r>
      <w:r w:rsidR="00A66816">
        <w:rPr>
          <w:rFonts w:ascii="PT Astra Serif" w:hAnsi="PT Astra Serif"/>
          <w:sz w:val="28"/>
          <w:szCs w:val="28"/>
        </w:rPr>
        <w:t>ом 3 следующего содержания:</w:t>
      </w:r>
      <w:r w:rsidR="00C26F23" w:rsidRPr="00C26F23">
        <w:rPr>
          <w:rFonts w:ascii="PT Astra Serif" w:hAnsi="PT Astra Serif"/>
          <w:sz w:val="28"/>
          <w:szCs w:val="28"/>
        </w:rPr>
        <w:t xml:space="preserve"> </w:t>
      </w:r>
    </w:p>
    <w:p w14:paraId="7B217F9B" w14:textId="0305845C" w:rsidR="00A66816" w:rsidRDefault="007D6773" w:rsidP="00F11997">
      <w:pPr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«3</w:t>
      </w:r>
      <w:r w:rsidR="00B879F9">
        <w:rPr>
          <w:rFonts w:ascii="PT Astra Serif" w:hAnsi="PT Astra Serif"/>
          <w:sz w:val="28"/>
          <w:szCs w:val="28"/>
        </w:rPr>
        <w:t xml:space="preserve">. </w:t>
      </w:r>
      <w:r w:rsidR="00913F2D" w:rsidRPr="000A43B4">
        <w:rPr>
          <w:rFonts w:ascii="PT Astra Serif" w:hAnsi="PT Astra Serif"/>
          <w:sz w:val="28"/>
          <w:szCs w:val="28"/>
        </w:rPr>
        <w:t>Поступление от службы заказа легкового такси в течение квартала тр</w:t>
      </w:r>
      <w:r w:rsidR="000A43B4">
        <w:rPr>
          <w:rFonts w:ascii="PT Astra Serif" w:hAnsi="PT Astra Serif"/>
          <w:sz w:val="28"/>
          <w:szCs w:val="28"/>
        </w:rPr>
        <w:t>ё</w:t>
      </w:r>
      <w:r w:rsidR="00913F2D" w:rsidRPr="000A43B4">
        <w:rPr>
          <w:rFonts w:ascii="PT Astra Serif" w:hAnsi="PT Astra Serif"/>
          <w:sz w:val="28"/>
          <w:szCs w:val="28"/>
        </w:rPr>
        <w:t>х и более уведомлений об отсутствии технической возможности получения сведений об изменениях, внес</w:t>
      </w:r>
      <w:r w:rsidR="00F74CDB">
        <w:rPr>
          <w:rFonts w:ascii="PT Astra Serif" w:hAnsi="PT Astra Serif"/>
          <w:sz w:val="28"/>
          <w:szCs w:val="28"/>
        </w:rPr>
        <w:t>ё</w:t>
      </w:r>
      <w:r w:rsidR="00913F2D" w:rsidRPr="000A43B4">
        <w:rPr>
          <w:rFonts w:ascii="PT Astra Serif" w:hAnsi="PT Astra Serif"/>
          <w:sz w:val="28"/>
          <w:szCs w:val="28"/>
        </w:rPr>
        <w:t>нных</w:t>
      </w:r>
      <w:r w:rsidR="00F11997" w:rsidRPr="00F11997">
        <w:rPr>
          <w:rFonts w:ascii="PT Astra Serif" w:hAnsi="PT Astra Serif"/>
          <w:sz w:val="28"/>
          <w:szCs w:val="28"/>
        </w:rPr>
        <w:t xml:space="preserve"> в региональный реестр перевозчиков</w:t>
      </w:r>
      <w:r w:rsidR="00F11997">
        <w:rPr>
          <w:rFonts w:ascii="PT Astra Serif" w:hAnsi="PT Astra Serif"/>
          <w:sz w:val="28"/>
          <w:szCs w:val="28"/>
        </w:rPr>
        <w:t xml:space="preserve"> </w:t>
      </w:r>
      <w:r w:rsidR="00F11997" w:rsidRPr="00F11997">
        <w:rPr>
          <w:rFonts w:ascii="PT Astra Serif" w:hAnsi="PT Astra Serif"/>
          <w:sz w:val="28"/>
          <w:szCs w:val="28"/>
        </w:rPr>
        <w:t>легковым такси и (или) региональный реестр легковых такси</w:t>
      </w:r>
      <w:r w:rsidR="006026D5">
        <w:rPr>
          <w:rFonts w:ascii="PT Astra Serif" w:hAnsi="PT Astra Serif"/>
          <w:sz w:val="28"/>
          <w:szCs w:val="28"/>
        </w:rPr>
        <w:t xml:space="preserve">, </w:t>
      </w:r>
      <w:r w:rsidR="00CC4428">
        <w:rPr>
          <w:rFonts w:ascii="PT Astra Serif" w:hAnsi="PT Astra Serif"/>
          <w:sz w:val="28"/>
          <w:szCs w:val="28"/>
        </w:rPr>
        <w:t>предусмотренны</w:t>
      </w:r>
      <w:r w:rsidR="00A45158">
        <w:rPr>
          <w:rFonts w:ascii="PT Astra Serif" w:hAnsi="PT Astra Serif"/>
          <w:sz w:val="28"/>
          <w:szCs w:val="28"/>
        </w:rPr>
        <w:t>х</w:t>
      </w:r>
      <w:r w:rsidR="00CC4428">
        <w:rPr>
          <w:rFonts w:ascii="PT Astra Serif" w:hAnsi="PT Astra Serif"/>
          <w:sz w:val="28"/>
          <w:szCs w:val="28"/>
        </w:rPr>
        <w:t xml:space="preserve"> </w:t>
      </w:r>
      <w:r w:rsidR="006026D5">
        <w:rPr>
          <w:rFonts w:ascii="PT Astra Serif" w:hAnsi="PT Astra Serif"/>
          <w:sz w:val="28"/>
          <w:szCs w:val="28"/>
        </w:rPr>
        <w:t>п</w:t>
      </w:r>
      <w:r w:rsidR="006026D5" w:rsidRPr="006026D5">
        <w:rPr>
          <w:rFonts w:ascii="PT Astra Serif" w:hAnsi="PT Astra Serif"/>
          <w:sz w:val="28"/>
          <w:szCs w:val="28"/>
        </w:rPr>
        <w:t>остановлени</w:t>
      </w:r>
      <w:r w:rsidR="00CC4428">
        <w:rPr>
          <w:rFonts w:ascii="PT Astra Serif" w:hAnsi="PT Astra Serif"/>
          <w:sz w:val="28"/>
          <w:szCs w:val="28"/>
        </w:rPr>
        <w:t>ем</w:t>
      </w:r>
      <w:r w:rsidR="006026D5" w:rsidRPr="006026D5">
        <w:rPr>
          <w:rFonts w:ascii="PT Astra Serif" w:hAnsi="PT Astra Serif"/>
          <w:sz w:val="28"/>
          <w:szCs w:val="28"/>
        </w:rPr>
        <w:t xml:space="preserve"> Правительства Ульяновской области </w:t>
      </w:r>
      <w:r w:rsidR="00652802">
        <w:rPr>
          <w:rFonts w:ascii="PT Astra Serif" w:hAnsi="PT Astra Serif"/>
          <w:sz w:val="28"/>
          <w:szCs w:val="28"/>
        </w:rPr>
        <w:br/>
      </w:r>
      <w:r w:rsidR="006026D5" w:rsidRPr="006026D5">
        <w:rPr>
          <w:rFonts w:ascii="PT Astra Serif" w:hAnsi="PT Astra Serif"/>
          <w:sz w:val="28"/>
          <w:szCs w:val="28"/>
        </w:rPr>
        <w:t xml:space="preserve">от 08.09.2023 </w:t>
      </w:r>
      <w:r w:rsidR="006026D5">
        <w:rPr>
          <w:rFonts w:ascii="PT Astra Serif" w:hAnsi="PT Astra Serif"/>
          <w:sz w:val="28"/>
          <w:szCs w:val="28"/>
        </w:rPr>
        <w:t>№</w:t>
      </w:r>
      <w:r w:rsidR="006026D5" w:rsidRPr="006026D5">
        <w:rPr>
          <w:rFonts w:ascii="PT Astra Serif" w:hAnsi="PT Astra Serif"/>
          <w:sz w:val="28"/>
          <w:szCs w:val="28"/>
        </w:rPr>
        <w:t xml:space="preserve"> 473-П</w:t>
      </w:r>
      <w:r w:rsidR="006026D5">
        <w:rPr>
          <w:rFonts w:ascii="PT Astra Serif" w:hAnsi="PT Astra Serif"/>
          <w:sz w:val="28"/>
          <w:szCs w:val="28"/>
        </w:rPr>
        <w:t xml:space="preserve"> «</w:t>
      </w:r>
      <w:r w:rsidR="006026D5" w:rsidRPr="006026D5">
        <w:rPr>
          <w:rFonts w:ascii="PT Astra Serif" w:hAnsi="PT Astra Serif"/>
          <w:sz w:val="28"/>
          <w:szCs w:val="28"/>
        </w:rPr>
        <w:t>О некоторых вопросах организации в границах территории Ульяновской области перевозок пассажиров и багажа легковым такси</w:t>
      </w:r>
      <w:r>
        <w:rPr>
          <w:rFonts w:ascii="PT Astra Serif" w:hAnsi="PT Astra Serif"/>
          <w:sz w:val="28"/>
          <w:szCs w:val="28"/>
        </w:rPr>
        <w:t>»</w:t>
      </w:r>
      <w:r w:rsidR="00913F2D" w:rsidRPr="000A43B4">
        <w:rPr>
          <w:rFonts w:ascii="PT Astra Serif" w:hAnsi="PT Astra Serif"/>
          <w:sz w:val="28"/>
          <w:szCs w:val="28"/>
        </w:rPr>
        <w:t>.</w:t>
      </w:r>
      <w:r w:rsidR="000A43B4">
        <w:rPr>
          <w:rFonts w:ascii="PT Astra Serif" w:hAnsi="PT Astra Serif"/>
          <w:sz w:val="28"/>
          <w:szCs w:val="28"/>
        </w:rPr>
        <w:t>»</w:t>
      </w:r>
      <w:r w:rsidR="00A66816">
        <w:rPr>
          <w:rFonts w:ascii="PT Astra Serif" w:hAnsi="PT Astra Serif"/>
          <w:sz w:val="28"/>
          <w:szCs w:val="28"/>
        </w:rPr>
        <w:t>;</w:t>
      </w:r>
    </w:p>
    <w:p w14:paraId="60D3DEF2" w14:textId="4BB205E9" w:rsidR="00913F2D" w:rsidRPr="000A43B4" w:rsidRDefault="00A5091F" w:rsidP="000A43B4">
      <w:pPr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A66816">
        <w:rPr>
          <w:rFonts w:ascii="PT Astra Serif" w:hAnsi="PT Astra Serif"/>
          <w:sz w:val="28"/>
          <w:szCs w:val="28"/>
        </w:rPr>
        <w:t>) в разделе 9 цифры «</w:t>
      </w:r>
      <w:r w:rsidR="00A66816" w:rsidRPr="00A66816">
        <w:rPr>
          <w:rFonts w:ascii="PT Astra Serif" w:hAnsi="PT Astra Serif"/>
          <w:sz w:val="28"/>
          <w:szCs w:val="28"/>
        </w:rPr>
        <w:t>2023</w:t>
      </w:r>
      <w:r w:rsidR="00A66816">
        <w:rPr>
          <w:rFonts w:ascii="PT Astra Serif" w:hAnsi="PT Astra Serif"/>
          <w:sz w:val="28"/>
          <w:szCs w:val="28"/>
        </w:rPr>
        <w:t>» заменить цифрами «2025»</w:t>
      </w:r>
      <w:r w:rsidR="000A43B4">
        <w:rPr>
          <w:rFonts w:ascii="PT Astra Serif" w:hAnsi="PT Astra Serif"/>
          <w:sz w:val="28"/>
          <w:szCs w:val="28"/>
        </w:rPr>
        <w:t>.</w:t>
      </w:r>
    </w:p>
    <w:p w14:paraId="1C9165D0" w14:textId="163900C8" w:rsidR="001B16B9" w:rsidRDefault="00F31F95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6C7525">
        <w:rPr>
          <w:rFonts w:ascii="PT Astra Serif" w:hAnsi="PT Astra Serif"/>
          <w:sz w:val="28"/>
          <w:szCs w:val="28"/>
        </w:rPr>
        <w:t xml:space="preserve">. </w:t>
      </w:r>
      <w:r w:rsidR="006B45B5" w:rsidRPr="00C743D9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6B45B5">
        <w:rPr>
          <w:rFonts w:ascii="PT Astra Serif" w:hAnsi="PT Astra Serif"/>
          <w:sz w:val="28"/>
          <w:szCs w:val="28"/>
        </w:rPr>
        <w:t>.</w:t>
      </w:r>
    </w:p>
    <w:p w14:paraId="130F32F2" w14:textId="0CD14D35" w:rsidR="006B45B5" w:rsidRDefault="006B45B5" w:rsidP="006B45B5">
      <w:pPr>
        <w:jc w:val="both"/>
        <w:rPr>
          <w:rFonts w:ascii="PT Astra Serif" w:hAnsi="PT Astra Serif"/>
          <w:sz w:val="28"/>
          <w:szCs w:val="28"/>
        </w:rPr>
      </w:pPr>
    </w:p>
    <w:p w14:paraId="548BA1A0" w14:textId="77777777" w:rsidR="001F1482" w:rsidRDefault="001F1482" w:rsidP="006B45B5">
      <w:pPr>
        <w:jc w:val="both"/>
        <w:rPr>
          <w:rFonts w:ascii="PT Astra Serif" w:hAnsi="PT Astra Serif"/>
          <w:sz w:val="28"/>
          <w:szCs w:val="28"/>
        </w:rPr>
      </w:pPr>
    </w:p>
    <w:p w14:paraId="4162CD27" w14:textId="77777777" w:rsidR="006B45B5" w:rsidRDefault="006B45B5" w:rsidP="006B45B5">
      <w:pPr>
        <w:jc w:val="both"/>
        <w:rPr>
          <w:rFonts w:ascii="PT Astra Serif" w:hAnsi="PT Astra Serif"/>
          <w:sz w:val="28"/>
          <w:szCs w:val="28"/>
        </w:rPr>
      </w:pPr>
    </w:p>
    <w:p w14:paraId="007642D5" w14:textId="77777777" w:rsidR="006B45B5" w:rsidRDefault="006B45B5" w:rsidP="006B45B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/>
          <w:sz w:val="28"/>
          <w:szCs w:val="28"/>
        </w:rPr>
      </w:pPr>
      <w:r w:rsidRPr="00C743D9">
        <w:rPr>
          <w:rFonts w:ascii="PT Astra Serif" w:hAnsi="PT Astra Serif"/>
          <w:sz w:val="28"/>
          <w:szCs w:val="28"/>
        </w:rPr>
        <w:t xml:space="preserve">Председатель </w:t>
      </w:r>
    </w:p>
    <w:p w14:paraId="49E99E83" w14:textId="2B98A019" w:rsidR="006B45B5" w:rsidRDefault="006B45B5" w:rsidP="00CC442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/>
          <w:sz w:val="28"/>
          <w:szCs w:val="28"/>
        </w:rPr>
      </w:pPr>
      <w:r w:rsidRPr="00C743D9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</w:t>
      </w:r>
      <w:proofErr w:type="spellStart"/>
      <w:r w:rsidR="00CC4428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sectPr w:rsidR="006B45B5" w:rsidSect="00D130FB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057F9" w14:textId="77777777" w:rsidR="009E7847" w:rsidRDefault="009E7847" w:rsidP="00D130FB">
      <w:r>
        <w:separator/>
      </w:r>
    </w:p>
  </w:endnote>
  <w:endnote w:type="continuationSeparator" w:id="0">
    <w:p w14:paraId="2A927B9F" w14:textId="77777777" w:rsidR="009E7847" w:rsidRDefault="009E7847" w:rsidP="00D13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289DA" w14:textId="77777777" w:rsidR="009E7847" w:rsidRDefault="009E7847" w:rsidP="00D130FB">
      <w:r>
        <w:separator/>
      </w:r>
    </w:p>
  </w:footnote>
  <w:footnote w:type="continuationSeparator" w:id="0">
    <w:p w14:paraId="7B359ACB" w14:textId="77777777" w:rsidR="009E7847" w:rsidRDefault="009E7847" w:rsidP="00D13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300092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04077DDA" w14:textId="2AF3A0D4" w:rsidR="00D130FB" w:rsidRPr="00D130FB" w:rsidRDefault="00D130FB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D130FB">
          <w:rPr>
            <w:rFonts w:ascii="PT Astra Serif" w:hAnsi="PT Astra Serif"/>
            <w:sz w:val="28"/>
            <w:szCs w:val="28"/>
          </w:rPr>
          <w:fldChar w:fldCharType="begin"/>
        </w:r>
        <w:r w:rsidRPr="00D130FB">
          <w:rPr>
            <w:rFonts w:ascii="PT Astra Serif" w:hAnsi="PT Astra Serif"/>
            <w:sz w:val="28"/>
            <w:szCs w:val="28"/>
          </w:rPr>
          <w:instrText>PAGE   \* MERGEFORMAT</w:instrText>
        </w:r>
        <w:r w:rsidRPr="00D130FB">
          <w:rPr>
            <w:rFonts w:ascii="PT Astra Serif" w:hAnsi="PT Astra Serif"/>
            <w:sz w:val="28"/>
            <w:szCs w:val="28"/>
          </w:rPr>
          <w:fldChar w:fldCharType="separate"/>
        </w:r>
        <w:r w:rsidR="0008371C">
          <w:rPr>
            <w:rFonts w:ascii="PT Astra Serif" w:hAnsi="PT Astra Serif"/>
            <w:noProof/>
            <w:sz w:val="28"/>
            <w:szCs w:val="28"/>
          </w:rPr>
          <w:t>6</w:t>
        </w:r>
        <w:r w:rsidRPr="00D130FB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7406CBEA" w14:textId="77777777" w:rsidR="00D130FB" w:rsidRDefault="00D130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94B"/>
    <w:rsid w:val="0002686A"/>
    <w:rsid w:val="0008371C"/>
    <w:rsid w:val="00093404"/>
    <w:rsid w:val="000A43B4"/>
    <w:rsid w:val="000B50F0"/>
    <w:rsid w:val="000C557D"/>
    <w:rsid w:val="000D2A0C"/>
    <w:rsid w:val="000E074C"/>
    <w:rsid w:val="00152898"/>
    <w:rsid w:val="00185C60"/>
    <w:rsid w:val="00185E0D"/>
    <w:rsid w:val="001A4BB9"/>
    <w:rsid w:val="001B10AB"/>
    <w:rsid w:val="001B16B9"/>
    <w:rsid w:val="001D2BF4"/>
    <w:rsid w:val="001D5DB7"/>
    <w:rsid w:val="001E6F59"/>
    <w:rsid w:val="001F1482"/>
    <w:rsid w:val="001F3618"/>
    <w:rsid w:val="00230F01"/>
    <w:rsid w:val="00244143"/>
    <w:rsid w:val="00270053"/>
    <w:rsid w:val="002728F9"/>
    <w:rsid w:val="002810D9"/>
    <w:rsid w:val="002A41F4"/>
    <w:rsid w:val="002D55D2"/>
    <w:rsid w:val="002E3099"/>
    <w:rsid w:val="003461FB"/>
    <w:rsid w:val="00347E0A"/>
    <w:rsid w:val="00350239"/>
    <w:rsid w:val="00352720"/>
    <w:rsid w:val="00355BBC"/>
    <w:rsid w:val="00356889"/>
    <w:rsid w:val="0036620A"/>
    <w:rsid w:val="003758CF"/>
    <w:rsid w:val="003F694B"/>
    <w:rsid w:val="00460FE2"/>
    <w:rsid w:val="004970CD"/>
    <w:rsid w:val="004E7145"/>
    <w:rsid w:val="005011A9"/>
    <w:rsid w:val="00531A4F"/>
    <w:rsid w:val="00580521"/>
    <w:rsid w:val="005D5BF7"/>
    <w:rsid w:val="005F152F"/>
    <w:rsid w:val="006017F3"/>
    <w:rsid w:val="006026D5"/>
    <w:rsid w:val="00652802"/>
    <w:rsid w:val="00653A3E"/>
    <w:rsid w:val="00654E9F"/>
    <w:rsid w:val="006812F1"/>
    <w:rsid w:val="00681304"/>
    <w:rsid w:val="0068160E"/>
    <w:rsid w:val="00690B22"/>
    <w:rsid w:val="006A13AB"/>
    <w:rsid w:val="006B45B5"/>
    <w:rsid w:val="006C7525"/>
    <w:rsid w:val="006D0DC5"/>
    <w:rsid w:val="006D6732"/>
    <w:rsid w:val="006E091F"/>
    <w:rsid w:val="00726F4F"/>
    <w:rsid w:val="00774E87"/>
    <w:rsid w:val="00782C8F"/>
    <w:rsid w:val="007C52AB"/>
    <w:rsid w:val="007D6773"/>
    <w:rsid w:val="007F50DE"/>
    <w:rsid w:val="008226DE"/>
    <w:rsid w:val="008252F9"/>
    <w:rsid w:val="0083499B"/>
    <w:rsid w:val="00835417"/>
    <w:rsid w:val="00843272"/>
    <w:rsid w:val="00877681"/>
    <w:rsid w:val="008C60A3"/>
    <w:rsid w:val="008D4417"/>
    <w:rsid w:val="0090614B"/>
    <w:rsid w:val="009105A5"/>
    <w:rsid w:val="00911D4D"/>
    <w:rsid w:val="00913F2D"/>
    <w:rsid w:val="009339F0"/>
    <w:rsid w:val="00945FBE"/>
    <w:rsid w:val="009508F4"/>
    <w:rsid w:val="00953B8A"/>
    <w:rsid w:val="00984ACA"/>
    <w:rsid w:val="009973F2"/>
    <w:rsid w:val="009C621B"/>
    <w:rsid w:val="009E7847"/>
    <w:rsid w:val="00A1252F"/>
    <w:rsid w:val="00A45158"/>
    <w:rsid w:val="00A5091F"/>
    <w:rsid w:val="00A66816"/>
    <w:rsid w:val="00AE1CF9"/>
    <w:rsid w:val="00AE28DC"/>
    <w:rsid w:val="00B15045"/>
    <w:rsid w:val="00B76FEC"/>
    <w:rsid w:val="00B879F9"/>
    <w:rsid w:val="00BC1883"/>
    <w:rsid w:val="00C12225"/>
    <w:rsid w:val="00C24851"/>
    <w:rsid w:val="00C26F23"/>
    <w:rsid w:val="00C60CA0"/>
    <w:rsid w:val="00C645C8"/>
    <w:rsid w:val="00C6746F"/>
    <w:rsid w:val="00C84131"/>
    <w:rsid w:val="00C9032C"/>
    <w:rsid w:val="00C91439"/>
    <w:rsid w:val="00C9263B"/>
    <w:rsid w:val="00C96944"/>
    <w:rsid w:val="00CC4428"/>
    <w:rsid w:val="00CC75FE"/>
    <w:rsid w:val="00D06FCE"/>
    <w:rsid w:val="00D130FB"/>
    <w:rsid w:val="00D263B6"/>
    <w:rsid w:val="00D375BE"/>
    <w:rsid w:val="00D77CE1"/>
    <w:rsid w:val="00DA6FC2"/>
    <w:rsid w:val="00DC5BC5"/>
    <w:rsid w:val="00DC622C"/>
    <w:rsid w:val="00DD74A4"/>
    <w:rsid w:val="00DE053B"/>
    <w:rsid w:val="00E36B28"/>
    <w:rsid w:val="00E877D4"/>
    <w:rsid w:val="00E97503"/>
    <w:rsid w:val="00F11997"/>
    <w:rsid w:val="00F23DC1"/>
    <w:rsid w:val="00F31F95"/>
    <w:rsid w:val="00F74CDB"/>
    <w:rsid w:val="00FA76BA"/>
    <w:rsid w:val="00FD15DC"/>
    <w:rsid w:val="00FD2496"/>
    <w:rsid w:val="00FD7AED"/>
    <w:rsid w:val="00FE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CE98F"/>
  <w15:docId w15:val="{C1BC10FD-2A24-40BD-BCCC-058307234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00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2700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130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30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130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30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3F2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3F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5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2350</Words>
  <Characters>13400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В. Махмутова</dc:creator>
  <cp:keywords/>
  <dc:description/>
  <cp:lastModifiedBy>Наталия В. Махмутова</cp:lastModifiedBy>
  <cp:revision>9</cp:revision>
  <cp:lastPrinted>2025-05-20T07:47:00Z</cp:lastPrinted>
  <dcterms:created xsi:type="dcterms:W3CDTF">2025-05-20T07:53:00Z</dcterms:created>
  <dcterms:modified xsi:type="dcterms:W3CDTF">2025-05-26T13:33:00Z</dcterms:modified>
</cp:coreProperties>
</file>