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A6" w:rsidRPr="00B95EB0" w:rsidRDefault="008178A6" w:rsidP="00A43EA1">
      <w:pPr>
        <w:jc w:val="center"/>
        <w:rPr>
          <w:rFonts w:ascii="PT Astra Serif" w:hAnsi="PT Astra Serif"/>
          <w:b/>
          <w:bCs/>
        </w:rPr>
      </w:pPr>
    </w:p>
    <w:p w:rsidR="008178A6" w:rsidRPr="00B95EB0" w:rsidRDefault="008178A6" w:rsidP="00A43EA1">
      <w:pPr>
        <w:jc w:val="center"/>
        <w:rPr>
          <w:rFonts w:ascii="PT Astra Serif" w:hAnsi="PT Astra Serif"/>
          <w:b/>
          <w:bCs/>
        </w:rPr>
      </w:pPr>
    </w:p>
    <w:p w:rsidR="008178A6" w:rsidRPr="00B95EB0" w:rsidRDefault="008178A6" w:rsidP="00A43EA1">
      <w:pPr>
        <w:jc w:val="center"/>
        <w:rPr>
          <w:rFonts w:ascii="PT Astra Serif" w:hAnsi="PT Astra Serif"/>
          <w:b/>
          <w:bCs/>
        </w:rPr>
      </w:pPr>
    </w:p>
    <w:p w:rsidR="008178A6" w:rsidRPr="00B95EB0" w:rsidRDefault="008178A6" w:rsidP="00A43EA1">
      <w:pPr>
        <w:jc w:val="center"/>
        <w:rPr>
          <w:rFonts w:ascii="PT Astra Serif" w:hAnsi="PT Astra Serif"/>
          <w:b/>
          <w:bCs/>
        </w:rPr>
      </w:pPr>
    </w:p>
    <w:p w:rsidR="008178A6" w:rsidRPr="00B95EB0" w:rsidRDefault="008178A6" w:rsidP="008178A6">
      <w:pPr>
        <w:jc w:val="center"/>
        <w:rPr>
          <w:rFonts w:ascii="PT Astra Serif" w:hAnsi="PT Astra Serif"/>
          <w:b/>
          <w:bCs/>
        </w:rPr>
      </w:pPr>
    </w:p>
    <w:p w:rsidR="00A43EA1" w:rsidRPr="00B95EB0" w:rsidRDefault="00A43EA1" w:rsidP="008178A6">
      <w:pPr>
        <w:jc w:val="center"/>
        <w:rPr>
          <w:rFonts w:ascii="PT Astra Serif" w:hAnsi="PT Astra Serif"/>
          <w:b/>
          <w:bCs/>
        </w:rPr>
      </w:pPr>
      <w:r w:rsidRPr="00B95EB0">
        <w:rPr>
          <w:rFonts w:ascii="PT Astra Serif" w:hAnsi="PT Astra Serif"/>
          <w:b/>
          <w:bCs/>
        </w:rPr>
        <w:t xml:space="preserve">О </w:t>
      </w:r>
      <w:r w:rsidR="008379CC" w:rsidRPr="00B95EB0">
        <w:rPr>
          <w:rFonts w:ascii="PT Astra Serif" w:hAnsi="PT Astra Serif"/>
          <w:b/>
          <w:bCs/>
        </w:rPr>
        <w:t>внесении изменени</w:t>
      </w:r>
      <w:r w:rsidR="00874943" w:rsidRPr="00B95EB0">
        <w:rPr>
          <w:rFonts w:ascii="PT Astra Serif" w:hAnsi="PT Astra Serif"/>
          <w:b/>
          <w:bCs/>
        </w:rPr>
        <w:t>я</w:t>
      </w:r>
      <w:r w:rsidR="008379CC" w:rsidRPr="00B95EB0">
        <w:rPr>
          <w:rFonts w:ascii="PT Astra Serif" w:hAnsi="PT Astra Serif"/>
          <w:b/>
          <w:bCs/>
        </w:rPr>
        <w:t xml:space="preserve"> в стать</w:t>
      </w:r>
      <w:r w:rsidR="009678EC" w:rsidRPr="00B95EB0">
        <w:rPr>
          <w:rFonts w:ascii="PT Astra Serif" w:hAnsi="PT Astra Serif"/>
          <w:b/>
          <w:bCs/>
        </w:rPr>
        <w:t>ю</w:t>
      </w:r>
      <w:r w:rsidR="00991369" w:rsidRPr="00B95EB0">
        <w:rPr>
          <w:rFonts w:ascii="PT Astra Serif" w:hAnsi="PT Astra Serif"/>
          <w:b/>
          <w:bCs/>
        </w:rPr>
        <w:t xml:space="preserve"> 1</w:t>
      </w:r>
      <w:r w:rsidR="00481BD2" w:rsidRPr="00B95EB0">
        <w:rPr>
          <w:rFonts w:ascii="PT Astra Serif" w:hAnsi="PT Astra Serif"/>
          <w:b/>
          <w:bCs/>
          <w:vertAlign w:val="superscript"/>
        </w:rPr>
        <w:t>3</w:t>
      </w:r>
      <w:r w:rsidR="008379CC" w:rsidRPr="00B95EB0">
        <w:rPr>
          <w:rFonts w:ascii="PT Astra Serif" w:hAnsi="PT Astra Serif"/>
          <w:b/>
          <w:bCs/>
        </w:rPr>
        <w:t xml:space="preserve"> Закона Ульяновской области</w:t>
      </w:r>
      <w:r w:rsidR="00F8680A" w:rsidRPr="00B95EB0">
        <w:rPr>
          <w:rFonts w:ascii="PT Astra Serif" w:hAnsi="PT Astra Serif"/>
          <w:b/>
          <w:bCs/>
        </w:rPr>
        <w:t xml:space="preserve">                      </w:t>
      </w:r>
      <w:r w:rsidR="008379CC" w:rsidRPr="00B95EB0">
        <w:rPr>
          <w:rFonts w:ascii="PT Astra Serif" w:hAnsi="PT Astra Serif"/>
          <w:b/>
          <w:bCs/>
        </w:rPr>
        <w:t xml:space="preserve">«О </w:t>
      </w:r>
      <w:r w:rsidR="00986251" w:rsidRPr="00B95EB0">
        <w:rPr>
          <w:rFonts w:ascii="PT Astra Serif" w:hAnsi="PT Astra Serif"/>
          <w:b/>
          <w:bCs/>
        </w:rPr>
        <w:t>н</w:t>
      </w:r>
      <w:r w:rsidR="008379CC" w:rsidRPr="00B95EB0">
        <w:rPr>
          <w:rFonts w:ascii="PT Astra Serif" w:hAnsi="PT Astra Serif"/>
          <w:b/>
          <w:bCs/>
        </w:rPr>
        <w:t>алоговых ставках налога на прибыл</w:t>
      </w:r>
      <w:r w:rsidR="006F17B8" w:rsidRPr="00B95EB0">
        <w:rPr>
          <w:rFonts w:ascii="PT Astra Serif" w:hAnsi="PT Astra Serif"/>
          <w:b/>
          <w:bCs/>
        </w:rPr>
        <w:t>ь</w:t>
      </w:r>
      <w:r w:rsidR="008379CC" w:rsidRPr="00B95EB0">
        <w:rPr>
          <w:rFonts w:ascii="PT Astra Serif" w:hAnsi="PT Astra Serif"/>
          <w:b/>
          <w:bCs/>
        </w:rPr>
        <w:t xml:space="preserve"> организаций, подлежащего зачислению в областной бюджет Ульяновской области, в отношении отдельных категорий налогоплательщиков»</w:t>
      </w:r>
    </w:p>
    <w:p w:rsidR="008178A6" w:rsidRPr="00B95EB0" w:rsidRDefault="008178A6" w:rsidP="002D24CA">
      <w:pPr>
        <w:pStyle w:val="ConsPlusNormal"/>
        <w:spacing w:line="264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8178A6" w:rsidRPr="00B95EB0" w:rsidRDefault="008178A6" w:rsidP="002D24CA">
      <w:pPr>
        <w:pStyle w:val="ConsPlusNormal"/>
        <w:spacing w:line="264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8178A6" w:rsidRPr="00B95EB0" w:rsidRDefault="008178A6" w:rsidP="002D24CA">
      <w:pPr>
        <w:pStyle w:val="ConsPlusNormal"/>
        <w:spacing w:line="264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8178A6" w:rsidRPr="00B95EB0" w:rsidRDefault="008178A6" w:rsidP="002D24CA">
      <w:pPr>
        <w:pStyle w:val="ConsPlusNormal"/>
        <w:spacing w:line="264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9678EC" w:rsidRPr="00B95EB0" w:rsidRDefault="009678EC" w:rsidP="002D24CA">
      <w:pPr>
        <w:pStyle w:val="ConsPlusNormal"/>
        <w:spacing w:line="264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95EB0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280404" w:rsidRPr="00B95EB0" w:rsidRDefault="00280404" w:rsidP="00280404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0D5184" w:rsidRPr="00B95EB0" w:rsidRDefault="000D5184" w:rsidP="008178A6">
      <w:pPr>
        <w:widowControl w:val="0"/>
        <w:autoSpaceDE w:val="0"/>
        <w:autoSpaceDN w:val="0"/>
        <w:adjustRightInd w:val="0"/>
        <w:spacing w:line="350" w:lineRule="auto"/>
        <w:jc w:val="both"/>
        <w:rPr>
          <w:rFonts w:ascii="PT Astra Serif" w:hAnsi="PT Astra Serif"/>
        </w:rPr>
      </w:pPr>
    </w:p>
    <w:p w:rsidR="006D5D26" w:rsidRPr="00B95EB0" w:rsidRDefault="003F61C0" w:rsidP="003E523D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B95EB0">
        <w:rPr>
          <w:rFonts w:ascii="PT Astra Serif" w:hAnsi="PT Astra Serif"/>
        </w:rPr>
        <w:t xml:space="preserve">Внести </w:t>
      </w:r>
      <w:r w:rsidR="00986251" w:rsidRPr="00B95EB0">
        <w:rPr>
          <w:rFonts w:ascii="PT Astra Serif" w:hAnsi="PT Astra Serif"/>
        </w:rPr>
        <w:t xml:space="preserve">в </w:t>
      </w:r>
      <w:r w:rsidR="00197845" w:rsidRPr="00B95EB0">
        <w:rPr>
          <w:rFonts w:ascii="PT Astra Serif" w:hAnsi="PT Astra Serif"/>
        </w:rPr>
        <w:t xml:space="preserve">пункт 2 </w:t>
      </w:r>
      <w:r w:rsidR="00986251" w:rsidRPr="00B95EB0">
        <w:rPr>
          <w:rFonts w:ascii="PT Astra Serif" w:hAnsi="PT Astra Serif"/>
        </w:rPr>
        <w:t>стать</w:t>
      </w:r>
      <w:r w:rsidR="00197845" w:rsidRPr="00B95EB0">
        <w:rPr>
          <w:rFonts w:ascii="PT Astra Serif" w:hAnsi="PT Astra Serif"/>
        </w:rPr>
        <w:t>и</w:t>
      </w:r>
      <w:r w:rsidR="00986251" w:rsidRPr="00B95EB0">
        <w:rPr>
          <w:rFonts w:ascii="PT Astra Serif" w:hAnsi="PT Astra Serif"/>
        </w:rPr>
        <w:t xml:space="preserve"> </w:t>
      </w:r>
      <w:r w:rsidR="00D03DFE" w:rsidRPr="00B95EB0">
        <w:rPr>
          <w:rFonts w:ascii="PT Astra Serif" w:hAnsi="PT Astra Serif"/>
        </w:rPr>
        <w:t>1</w:t>
      </w:r>
      <w:r w:rsidR="00D03DFE" w:rsidRPr="00B95EB0">
        <w:rPr>
          <w:rFonts w:ascii="PT Astra Serif" w:hAnsi="PT Astra Serif"/>
          <w:vertAlign w:val="superscript"/>
        </w:rPr>
        <w:t>3</w:t>
      </w:r>
      <w:r w:rsidR="00986251" w:rsidRPr="00B95EB0">
        <w:rPr>
          <w:rFonts w:ascii="PT Astra Serif" w:hAnsi="PT Astra Serif"/>
        </w:rPr>
        <w:t xml:space="preserve"> Закона Ульяновской области от 4 июня </w:t>
      </w:r>
      <w:r w:rsidR="00B95EB0" w:rsidRPr="00B95EB0">
        <w:rPr>
          <w:rFonts w:ascii="PT Astra Serif" w:hAnsi="PT Astra Serif"/>
        </w:rPr>
        <w:br/>
      </w:r>
      <w:r w:rsidR="00986251" w:rsidRPr="00B95EB0">
        <w:rPr>
          <w:rFonts w:ascii="PT Astra Serif" w:hAnsi="PT Astra Serif"/>
        </w:rPr>
        <w:t xml:space="preserve">2007 года № 71-ЗО «О налоговых ставках налога на прибыль организаций, подлежащего зачислению в областной бюджет Ульяновской области, </w:t>
      </w:r>
      <w:r w:rsidR="00B95EB0" w:rsidRPr="00B95EB0">
        <w:rPr>
          <w:rFonts w:ascii="PT Astra Serif" w:hAnsi="PT Astra Serif"/>
        </w:rPr>
        <w:br/>
      </w:r>
      <w:r w:rsidR="00986251" w:rsidRPr="00B95EB0">
        <w:rPr>
          <w:rFonts w:ascii="PT Astra Serif" w:hAnsi="PT Astra Serif"/>
        </w:rPr>
        <w:t xml:space="preserve">в отношении отдельных категорий налогоплательщиков» </w:t>
      </w:r>
      <w:r w:rsidR="00867FD8" w:rsidRPr="00B95EB0">
        <w:rPr>
          <w:rFonts w:ascii="PT Astra Serif" w:hAnsi="PT Astra Serif"/>
        </w:rPr>
        <w:t>(</w:t>
      </w:r>
      <w:r w:rsidR="007E2F73" w:rsidRPr="00B95EB0">
        <w:rPr>
          <w:rFonts w:ascii="PT Astra Serif" w:hAnsi="PT Astra Serif"/>
        </w:rPr>
        <w:t>«</w:t>
      </w:r>
      <w:proofErr w:type="gramStart"/>
      <w:r w:rsidR="00867FD8" w:rsidRPr="00B95EB0">
        <w:rPr>
          <w:rFonts w:ascii="PT Astra Serif" w:hAnsi="PT Astra Serif"/>
        </w:rPr>
        <w:t>Ульяновская</w:t>
      </w:r>
      <w:proofErr w:type="gramEnd"/>
      <w:r w:rsidR="00867FD8" w:rsidRPr="00B95EB0">
        <w:rPr>
          <w:rFonts w:ascii="PT Astra Serif" w:hAnsi="PT Astra Serif"/>
        </w:rPr>
        <w:t xml:space="preserve"> правда</w:t>
      </w:r>
      <w:r w:rsidR="007E2F73" w:rsidRPr="00B95EB0">
        <w:rPr>
          <w:rFonts w:ascii="PT Astra Serif" w:hAnsi="PT Astra Serif"/>
        </w:rPr>
        <w:t>»</w:t>
      </w:r>
      <w:r w:rsidR="00867FD8" w:rsidRPr="00B95EB0">
        <w:rPr>
          <w:rFonts w:ascii="PT Astra Serif" w:hAnsi="PT Astra Serif"/>
        </w:rPr>
        <w:t> </w:t>
      </w:r>
      <w:hyperlink r:id="rId8" w:history="1">
        <w:r w:rsidR="00867FD8" w:rsidRPr="00B95EB0">
          <w:rPr>
            <w:rStyle w:val="af"/>
            <w:rFonts w:ascii="PT Astra Serif" w:hAnsi="PT Astra Serif"/>
            <w:color w:val="auto"/>
            <w:u w:val="none"/>
          </w:rPr>
          <w:t>от 06.06.2007</w:t>
        </w:r>
        <w:r w:rsidR="00B95EB0" w:rsidRPr="00B95EB0">
          <w:rPr>
            <w:rStyle w:val="af"/>
            <w:rFonts w:ascii="PT Astra Serif" w:hAnsi="PT Astra Serif"/>
            <w:color w:val="auto"/>
            <w:u w:val="none"/>
          </w:rPr>
          <w:t xml:space="preserve"> </w:t>
        </w:r>
        <w:r w:rsidR="007E2F73" w:rsidRPr="00B95EB0">
          <w:rPr>
            <w:rStyle w:val="af"/>
            <w:rFonts w:ascii="PT Astra Serif" w:hAnsi="PT Astra Serif"/>
            <w:color w:val="auto"/>
            <w:u w:val="none"/>
          </w:rPr>
          <w:t>№</w:t>
        </w:r>
        <w:r w:rsidR="00867FD8" w:rsidRPr="00B95EB0">
          <w:rPr>
            <w:rStyle w:val="af"/>
            <w:rFonts w:ascii="PT Astra Serif" w:hAnsi="PT Astra Serif"/>
            <w:color w:val="auto"/>
            <w:u w:val="none"/>
          </w:rPr>
          <w:t xml:space="preserve"> 45</w:t>
        </w:r>
      </w:hyperlink>
      <w:r w:rsidR="00867FD8" w:rsidRPr="00B95EB0">
        <w:rPr>
          <w:rFonts w:ascii="PT Astra Serif" w:hAnsi="PT Astra Serif"/>
        </w:rPr>
        <w:t>;</w:t>
      </w:r>
      <w:r w:rsidR="00B95EB0" w:rsidRPr="00B95EB0">
        <w:rPr>
          <w:rFonts w:ascii="PT Astra Serif" w:hAnsi="PT Astra Serif"/>
        </w:rPr>
        <w:t xml:space="preserve"> </w:t>
      </w:r>
      <w:r w:rsidR="00867FD8" w:rsidRPr="00B95EB0">
        <w:rPr>
          <w:rFonts w:ascii="PT Astra Serif" w:hAnsi="PT Astra Serif"/>
        </w:rPr>
        <w:t xml:space="preserve">от 07.11.2008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91; от 11.11.2009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90; </w:t>
      </w:r>
      <w:r w:rsidR="00B95EB0" w:rsidRPr="00B95EB0">
        <w:rPr>
          <w:rFonts w:ascii="PT Astra Serif" w:hAnsi="PT Astra Serif"/>
        </w:rPr>
        <w:br/>
      </w:r>
      <w:r w:rsidR="00867FD8" w:rsidRPr="00B95EB0">
        <w:rPr>
          <w:rFonts w:ascii="PT Astra Serif" w:hAnsi="PT Astra Serif"/>
        </w:rPr>
        <w:t xml:space="preserve">от 06.10.2010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81; от 01.12.2010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97-98; </w:t>
      </w:r>
      <w:proofErr w:type="gramStart"/>
      <w:r w:rsidR="00867FD8" w:rsidRPr="00B95EB0">
        <w:rPr>
          <w:rFonts w:ascii="PT Astra Serif" w:hAnsi="PT Astra Serif"/>
        </w:rPr>
        <w:t xml:space="preserve">от 06.04.2011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36; от 05.10.2012 </w:t>
      </w:r>
      <w:r w:rsidR="00B95EB0" w:rsidRPr="00B95EB0">
        <w:rPr>
          <w:rFonts w:ascii="PT Astra Serif" w:hAnsi="PT Astra Serif"/>
        </w:rPr>
        <w:br/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109; от 06.03.2013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25; от 11.07.2013</w:t>
      </w:r>
      <w:r w:rsidR="00B95EB0" w:rsidRPr="00B95EB0">
        <w:rPr>
          <w:rFonts w:ascii="PT Astra Serif" w:hAnsi="PT Astra Serif"/>
        </w:rPr>
        <w:t xml:space="preserve"> </w:t>
      </w:r>
      <w:r w:rsidR="001C5DE8" w:rsidRPr="00B95EB0">
        <w:rPr>
          <w:rFonts w:ascii="PT Astra Serif" w:hAnsi="PT Astra Serif"/>
        </w:rPr>
        <w:t xml:space="preserve">№ </w:t>
      </w:r>
      <w:r w:rsidR="00867FD8" w:rsidRPr="00B95EB0">
        <w:rPr>
          <w:rFonts w:ascii="PT Astra Serif" w:hAnsi="PT Astra Serif"/>
        </w:rPr>
        <w:t>75;</w:t>
      </w:r>
      <w:r w:rsidR="00B95EB0" w:rsidRPr="00B95EB0">
        <w:rPr>
          <w:rFonts w:ascii="PT Astra Serif" w:hAnsi="PT Astra Serif"/>
        </w:rPr>
        <w:t xml:space="preserve"> </w:t>
      </w:r>
      <w:r w:rsidR="00867FD8" w:rsidRPr="00B95EB0">
        <w:rPr>
          <w:rFonts w:ascii="PT Astra Serif" w:hAnsi="PT Astra Serif"/>
        </w:rPr>
        <w:t xml:space="preserve">от 07.09.2013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109; </w:t>
      </w:r>
      <w:r w:rsidR="00B95EB0" w:rsidRPr="00B95EB0">
        <w:rPr>
          <w:rFonts w:ascii="PT Astra Serif" w:hAnsi="PT Astra Serif"/>
        </w:rPr>
        <w:br/>
      </w:r>
      <w:r w:rsidR="00867FD8" w:rsidRPr="00B95EB0">
        <w:rPr>
          <w:rFonts w:ascii="PT Astra Serif" w:hAnsi="PT Astra Serif"/>
        </w:rPr>
        <w:t xml:space="preserve">от 10.11.2014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163-164; от 29.10.2015 </w:t>
      </w:r>
      <w:r w:rsidR="007E2F73" w:rsidRPr="00B95EB0">
        <w:rPr>
          <w:rFonts w:ascii="PT Astra Serif" w:hAnsi="PT Astra Serif"/>
        </w:rPr>
        <w:t xml:space="preserve">№ 151; </w:t>
      </w:r>
      <w:r w:rsidR="00867FD8" w:rsidRPr="00B95EB0">
        <w:rPr>
          <w:rFonts w:ascii="PT Astra Serif" w:hAnsi="PT Astra Serif"/>
        </w:rPr>
        <w:t xml:space="preserve">от 30.12.2015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192; </w:t>
      </w:r>
      <w:r w:rsidR="00B95EB0" w:rsidRPr="00B95EB0">
        <w:rPr>
          <w:rFonts w:ascii="PT Astra Serif" w:hAnsi="PT Astra Serif"/>
        </w:rPr>
        <w:br/>
      </w:r>
      <w:r w:rsidR="00867FD8" w:rsidRPr="00B95EB0">
        <w:rPr>
          <w:rFonts w:ascii="PT Astra Serif" w:hAnsi="PT Astra Serif"/>
        </w:rPr>
        <w:t xml:space="preserve">от 06.06.2016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75-76; от 04.10.2016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118; от 25.11.2016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132;</w:t>
      </w:r>
      <w:r w:rsidR="00B95EB0" w:rsidRPr="00B95EB0">
        <w:rPr>
          <w:rFonts w:ascii="PT Astra Serif" w:hAnsi="PT Astra Serif"/>
        </w:rPr>
        <w:t xml:space="preserve"> </w:t>
      </w:r>
      <w:r w:rsidR="00867FD8" w:rsidRPr="00B95EB0">
        <w:rPr>
          <w:rFonts w:ascii="PT Astra Serif" w:hAnsi="PT Astra Serif"/>
        </w:rPr>
        <w:t xml:space="preserve">от 29.09.2017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72</w:t>
      </w:r>
      <w:r w:rsidR="00302F63" w:rsidRPr="00B95EB0">
        <w:rPr>
          <w:rFonts w:ascii="PT Astra Serif" w:hAnsi="PT Astra Serif"/>
        </w:rPr>
        <w:t xml:space="preserve">; </w:t>
      </w:r>
      <w:r w:rsidR="00051C4B" w:rsidRPr="00B95EB0">
        <w:rPr>
          <w:rFonts w:ascii="PT Astra Serif" w:hAnsi="PT Astra Serif"/>
        </w:rPr>
        <w:t xml:space="preserve">от 10.11.2017 </w:t>
      </w:r>
      <w:r w:rsidR="007E2F73" w:rsidRPr="00B95EB0">
        <w:rPr>
          <w:rFonts w:ascii="PT Astra Serif" w:hAnsi="PT Astra Serif"/>
        </w:rPr>
        <w:t>№</w:t>
      </w:r>
      <w:r w:rsidR="00051C4B" w:rsidRPr="00B95EB0">
        <w:rPr>
          <w:rFonts w:ascii="PT Astra Serif" w:hAnsi="PT Astra Serif"/>
        </w:rPr>
        <w:t xml:space="preserve"> 82-83; от 04.09.2018 </w:t>
      </w:r>
      <w:r w:rsidR="007E2F73" w:rsidRPr="00B95EB0">
        <w:rPr>
          <w:rFonts w:ascii="PT Astra Serif" w:hAnsi="PT Astra Serif"/>
        </w:rPr>
        <w:t>№</w:t>
      </w:r>
      <w:r w:rsidR="00051C4B" w:rsidRPr="00B95EB0">
        <w:rPr>
          <w:rFonts w:ascii="PT Astra Serif" w:hAnsi="PT Astra Serif"/>
        </w:rPr>
        <w:t xml:space="preserve"> 64</w:t>
      </w:r>
      <w:r w:rsidR="00C35921" w:rsidRPr="00B95EB0">
        <w:rPr>
          <w:rFonts w:ascii="PT Astra Serif" w:hAnsi="PT Astra Serif"/>
        </w:rPr>
        <w:t>; от 14.12.2018</w:t>
      </w:r>
      <w:r w:rsidR="00B95EB0" w:rsidRPr="00B95EB0">
        <w:rPr>
          <w:rFonts w:ascii="PT Astra Serif" w:hAnsi="PT Astra Serif"/>
        </w:rPr>
        <w:t xml:space="preserve"> </w:t>
      </w:r>
      <w:r w:rsidR="007E2F73" w:rsidRPr="00B95EB0">
        <w:rPr>
          <w:rFonts w:ascii="PT Astra Serif" w:hAnsi="PT Astra Serif"/>
        </w:rPr>
        <w:t>№</w:t>
      </w:r>
      <w:r w:rsidR="00C35921" w:rsidRPr="00B95EB0">
        <w:rPr>
          <w:rFonts w:ascii="PT Astra Serif" w:hAnsi="PT Astra Serif"/>
        </w:rPr>
        <w:t xml:space="preserve"> 93</w:t>
      </w:r>
      <w:r w:rsidR="007E2F73" w:rsidRPr="00B95EB0">
        <w:rPr>
          <w:rFonts w:ascii="PT Astra Serif" w:hAnsi="PT Astra Serif"/>
        </w:rPr>
        <w:t>;</w:t>
      </w:r>
      <w:r w:rsidR="003D5B68" w:rsidRPr="00B95EB0">
        <w:rPr>
          <w:rFonts w:ascii="PT Astra Serif" w:hAnsi="PT Astra Serif"/>
        </w:rPr>
        <w:t xml:space="preserve"> </w:t>
      </w:r>
      <w:r w:rsidR="00B95EB0" w:rsidRPr="00B95EB0">
        <w:rPr>
          <w:rFonts w:ascii="PT Astra Serif" w:hAnsi="PT Astra Serif"/>
        </w:rPr>
        <w:br/>
      </w:r>
      <w:r w:rsidR="003D5B68" w:rsidRPr="00B95EB0">
        <w:rPr>
          <w:rFonts w:ascii="PT Astra Serif" w:hAnsi="PT Astra Serif"/>
        </w:rPr>
        <w:t xml:space="preserve">от </w:t>
      </w:r>
      <w:r w:rsidR="007E2F73" w:rsidRPr="00B95EB0">
        <w:rPr>
          <w:rFonts w:ascii="PT Astra Serif" w:hAnsi="PT Astra Serif"/>
        </w:rPr>
        <w:t>29.03.2019 № 22</w:t>
      </w:r>
      <w:r w:rsidR="00867FD8" w:rsidRPr="00B95EB0">
        <w:rPr>
          <w:rFonts w:ascii="PT Astra Serif" w:hAnsi="PT Astra Serif"/>
        </w:rPr>
        <w:t>)</w:t>
      </w:r>
      <w:r w:rsidR="007E2F73" w:rsidRPr="00B95EB0">
        <w:rPr>
          <w:rFonts w:ascii="PT Astra Serif" w:hAnsi="PT Astra Serif"/>
        </w:rPr>
        <w:t xml:space="preserve"> </w:t>
      </w:r>
      <w:r w:rsidR="00867FD8" w:rsidRPr="00B95EB0">
        <w:rPr>
          <w:rFonts w:ascii="PT Astra Serif" w:hAnsi="PT Astra Serif"/>
        </w:rPr>
        <w:t>изменени</w:t>
      </w:r>
      <w:r w:rsidR="00874943" w:rsidRPr="00B95EB0">
        <w:rPr>
          <w:rFonts w:ascii="PT Astra Serif" w:hAnsi="PT Astra Serif"/>
        </w:rPr>
        <w:t>е</w:t>
      </w:r>
      <w:r w:rsidR="007E2F73" w:rsidRPr="00B95EB0">
        <w:rPr>
          <w:rFonts w:ascii="PT Astra Serif" w:hAnsi="PT Astra Serif"/>
        </w:rPr>
        <w:t>, изложив его в следующей редакции</w:t>
      </w:r>
      <w:r w:rsidR="00C70C3B" w:rsidRPr="00B95EB0">
        <w:rPr>
          <w:rFonts w:ascii="PT Astra Serif" w:hAnsi="PT Astra Serif"/>
        </w:rPr>
        <w:t>:</w:t>
      </w:r>
      <w:proofErr w:type="gramEnd"/>
    </w:p>
    <w:p w:rsidR="00FE1D83" w:rsidRPr="00B95EB0" w:rsidRDefault="002D5030" w:rsidP="00FE1D83">
      <w:pPr>
        <w:pStyle w:val="ad"/>
        <w:widowControl w:val="0"/>
        <w:autoSpaceDE w:val="0"/>
        <w:autoSpaceDN w:val="0"/>
        <w:adjustRightInd w:val="0"/>
        <w:spacing w:line="350" w:lineRule="auto"/>
        <w:ind w:left="0" w:firstLine="709"/>
        <w:jc w:val="both"/>
        <w:rPr>
          <w:rFonts w:ascii="PT Astra Serif" w:hAnsi="PT Astra Serif"/>
          <w:color w:val="000000" w:themeColor="text1"/>
        </w:rPr>
      </w:pPr>
      <w:proofErr w:type="gramStart"/>
      <w:r w:rsidRPr="00B95EB0">
        <w:rPr>
          <w:rFonts w:ascii="PT Astra Serif" w:hAnsi="PT Astra Serif"/>
        </w:rPr>
        <w:t>«2</w:t>
      </w:r>
      <w:r w:rsidR="00A14653" w:rsidRPr="00B95EB0">
        <w:rPr>
          <w:rFonts w:ascii="PT Astra Serif" w:hAnsi="PT Astra Serif"/>
        </w:rPr>
        <w:t xml:space="preserve">) </w:t>
      </w:r>
      <w:r w:rsidR="00F07DF4" w:rsidRPr="00B95EB0">
        <w:rPr>
          <w:rFonts w:ascii="PT Astra Serif" w:hAnsi="PT Astra Serif"/>
        </w:rPr>
        <w:t xml:space="preserve">для указанных </w:t>
      </w:r>
      <w:r w:rsidR="002956FD" w:rsidRPr="00B95EB0">
        <w:rPr>
          <w:rFonts w:ascii="PT Astra Serif" w:hAnsi="PT Astra Serif"/>
        </w:rPr>
        <w:t xml:space="preserve">в </w:t>
      </w:r>
      <w:r w:rsidR="00F07DF4" w:rsidRPr="00B95EB0">
        <w:rPr>
          <w:rFonts w:ascii="PT Astra Serif" w:hAnsi="PT Astra Serif"/>
        </w:rPr>
        <w:t>стать</w:t>
      </w:r>
      <w:r w:rsidR="002956FD" w:rsidRPr="00B95EB0">
        <w:rPr>
          <w:rFonts w:ascii="PT Astra Serif" w:hAnsi="PT Astra Serif"/>
        </w:rPr>
        <w:t>е</w:t>
      </w:r>
      <w:r w:rsidR="00F07DF4" w:rsidRPr="00B95EB0">
        <w:rPr>
          <w:rFonts w:ascii="PT Astra Serif" w:hAnsi="PT Astra Serif"/>
        </w:rPr>
        <w:t xml:space="preserve"> 25</w:t>
      </w:r>
      <w:r w:rsidR="00CE5662" w:rsidRPr="00B95EB0">
        <w:rPr>
          <w:rFonts w:ascii="PT Astra Serif" w:hAnsi="PT Astra Serif"/>
          <w:vertAlign w:val="superscript"/>
        </w:rPr>
        <w:t>16</w:t>
      </w:r>
      <w:r w:rsidR="00F07DF4" w:rsidRPr="00B95EB0">
        <w:rPr>
          <w:rFonts w:ascii="PT Astra Serif" w:hAnsi="PT Astra Serif"/>
        </w:rPr>
        <w:t xml:space="preserve"> Налогового кодекса Российской Федерации налогоплательщиков </w:t>
      </w:r>
      <w:r w:rsidR="00A14653" w:rsidRPr="00B95EB0">
        <w:rPr>
          <w:rFonts w:ascii="PT Astra Serif" w:hAnsi="PT Astra Serif"/>
        </w:rPr>
        <w:t>– участников специа</w:t>
      </w:r>
      <w:r w:rsidR="004F5A00" w:rsidRPr="00B95EB0">
        <w:rPr>
          <w:rFonts w:ascii="PT Astra Serif" w:hAnsi="PT Astra Serif"/>
        </w:rPr>
        <w:t xml:space="preserve">льных инвестиционных контрактов </w:t>
      </w:r>
      <w:r w:rsidR="00A14653" w:rsidRPr="00B95EB0">
        <w:rPr>
          <w:rFonts w:ascii="PT Astra Serif" w:hAnsi="PT Astra Serif"/>
        </w:rPr>
        <w:t xml:space="preserve">начиная с налогового периода, в котором </w:t>
      </w:r>
      <w:r w:rsidR="00A14653" w:rsidRPr="00B95EB0">
        <w:rPr>
          <w:rFonts w:ascii="PT Astra Serif" w:hAnsi="PT Astra Serif"/>
          <w:color w:val="000000" w:themeColor="text1"/>
        </w:rPr>
        <w:t>в соотв</w:t>
      </w:r>
      <w:r w:rsidR="00CE53E1" w:rsidRPr="00B95EB0">
        <w:rPr>
          <w:rFonts w:ascii="PT Astra Serif" w:hAnsi="PT Astra Serif"/>
          <w:color w:val="000000" w:themeColor="text1"/>
        </w:rPr>
        <w:t>етствии с данными налогового учё</w:t>
      </w:r>
      <w:r w:rsidR="00A14653" w:rsidRPr="00B95EB0">
        <w:rPr>
          <w:rFonts w:ascii="PT Astra Serif" w:hAnsi="PT Astra Serif"/>
          <w:color w:val="000000" w:themeColor="text1"/>
        </w:rPr>
        <w:t>та была получена первая прибыль от реализации товаров, произвед</w:t>
      </w:r>
      <w:r w:rsidR="00BD4ADA" w:rsidRPr="00B95EB0">
        <w:rPr>
          <w:rFonts w:ascii="PT Astra Serif" w:hAnsi="PT Astra Serif"/>
          <w:color w:val="000000" w:themeColor="text1"/>
        </w:rPr>
        <w:t>ё</w:t>
      </w:r>
      <w:r w:rsidR="00A14653" w:rsidRPr="00B95EB0">
        <w:rPr>
          <w:rFonts w:ascii="PT Astra Serif" w:hAnsi="PT Astra Serif"/>
          <w:color w:val="000000" w:themeColor="text1"/>
        </w:rPr>
        <w:t>нных</w:t>
      </w:r>
      <w:r w:rsidR="00B95EB0" w:rsidRPr="00B95EB0">
        <w:rPr>
          <w:rFonts w:ascii="PT Astra Serif" w:hAnsi="PT Astra Serif"/>
          <w:color w:val="000000" w:themeColor="text1"/>
        </w:rPr>
        <w:t xml:space="preserve"> </w:t>
      </w:r>
      <w:r w:rsidR="00A14653" w:rsidRPr="00B95EB0">
        <w:rPr>
          <w:rFonts w:ascii="PT Astra Serif" w:hAnsi="PT Astra Serif"/>
          <w:color w:val="000000" w:themeColor="text1"/>
        </w:rPr>
        <w:t>в рамках реализации инвестиционного проекта, в отношении которого заключ</w:t>
      </w:r>
      <w:r w:rsidR="004F5A00" w:rsidRPr="00B95EB0">
        <w:rPr>
          <w:rFonts w:ascii="PT Astra Serif" w:hAnsi="PT Astra Serif"/>
        </w:rPr>
        <w:t>ё</w:t>
      </w:r>
      <w:r w:rsidR="00A14653" w:rsidRPr="00B95EB0">
        <w:rPr>
          <w:rFonts w:ascii="PT Astra Serif" w:hAnsi="PT Astra Serif"/>
          <w:color w:val="000000" w:themeColor="text1"/>
        </w:rPr>
        <w:t>н специальный инвестиционный контракт,</w:t>
      </w:r>
      <w:r w:rsidR="00A52509" w:rsidRPr="00B95EB0">
        <w:rPr>
          <w:rFonts w:ascii="PT Astra Serif" w:hAnsi="PT Astra Serif"/>
          <w:color w:val="000000" w:themeColor="text1"/>
        </w:rPr>
        <w:t xml:space="preserve"> до отч</w:t>
      </w:r>
      <w:r w:rsidR="00CE53E1" w:rsidRPr="00B95EB0">
        <w:rPr>
          <w:rFonts w:ascii="PT Astra Serif" w:hAnsi="PT Astra Serif"/>
          <w:color w:val="000000" w:themeColor="text1"/>
        </w:rPr>
        <w:t>ё</w:t>
      </w:r>
      <w:r w:rsidR="00A52509" w:rsidRPr="00B95EB0">
        <w:rPr>
          <w:rFonts w:ascii="PT Astra Serif" w:hAnsi="PT Astra Serif"/>
          <w:color w:val="000000" w:themeColor="text1"/>
        </w:rPr>
        <w:t>тного (налогового) периода,</w:t>
      </w:r>
      <w:r w:rsidR="00B95EB0" w:rsidRPr="00B95EB0">
        <w:rPr>
          <w:rFonts w:ascii="PT Astra Serif" w:hAnsi="PT Astra Serif"/>
          <w:color w:val="000000" w:themeColor="text1"/>
        </w:rPr>
        <w:t xml:space="preserve"> </w:t>
      </w:r>
      <w:r w:rsidR="00A52509" w:rsidRPr="00B95EB0">
        <w:rPr>
          <w:rFonts w:ascii="PT Astra Serif" w:hAnsi="PT Astra Serif"/>
          <w:color w:val="000000" w:themeColor="text1"/>
        </w:rPr>
        <w:t>в котором</w:t>
      </w:r>
      <w:r w:rsidR="00A14653" w:rsidRPr="00B95EB0">
        <w:rPr>
          <w:rFonts w:ascii="PT Astra Serif" w:hAnsi="PT Astra Serif"/>
          <w:color w:val="000000" w:themeColor="text1"/>
        </w:rPr>
        <w:t xml:space="preserve"> </w:t>
      </w:r>
      <w:r w:rsidR="00A52509" w:rsidRPr="00B95EB0">
        <w:rPr>
          <w:rFonts w:ascii="PT Astra Serif" w:hAnsi="PT Astra Serif"/>
          <w:color w:val="000000" w:themeColor="text1"/>
        </w:rPr>
        <w:t>организация утратит статус налогоплательщика – участника специального инвестиционного</w:t>
      </w:r>
      <w:proofErr w:type="gramEnd"/>
      <w:r w:rsidR="00A52509" w:rsidRPr="00B95EB0">
        <w:rPr>
          <w:rFonts w:ascii="PT Astra Serif" w:hAnsi="PT Astra Serif"/>
          <w:color w:val="000000" w:themeColor="text1"/>
        </w:rPr>
        <w:t xml:space="preserve"> контракта, </w:t>
      </w:r>
      <w:r w:rsidR="00B95EB0" w:rsidRPr="00B95EB0">
        <w:rPr>
          <w:rFonts w:ascii="PT Astra Serif" w:hAnsi="PT Astra Serif"/>
          <w:color w:val="000000" w:themeColor="text1"/>
        </w:rPr>
        <w:br/>
      </w:r>
      <w:r w:rsidR="00A52509" w:rsidRPr="00B95EB0">
        <w:rPr>
          <w:rFonts w:ascii="PT Astra Serif" w:hAnsi="PT Astra Serif"/>
          <w:color w:val="000000" w:themeColor="text1"/>
        </w:rPr>
        <w:lastRenderedPageBreak/>
        <w:t>но не позднее отч</w:t>
      </w:r>
      <w:r w:rsidR="00CE53E1" w:rsidRPr="00B95EB0">
        <w:rPr>
          <w:rFonts w:ascii="PT Astra Serif" w:hAnsi="PT Astra Serif"/>
          <w:color w:val="000000" w:themeColor="text1"/>
        </w:rPr>
        <w:t>ё</w:t>
      </w:r>
      <w:r w:rsidR="00A52509" w:rsidRPr="00B95EB0">
        <w:rPr>
          <w:rFonts w:ascii="PT Astra Serif" w:hAnsi="PT Astra Serif"/>
          <w:color w:val="000000" w:themeColor="text1"/>
        </w:rPr>
        <w:t>тного (налогового) периода, в котором совокупный объ</w:t>
      </w:r>
      <w:r w:rsidR="00CE53E1" w:rsidRPr="00B95EB0">
        <w:rPr>
          <w:rFonts w:ascii="PT Astra Serif" w:hAnsi="PT Astra Serif"/>
          <w:color w:val="000000" w:themeColor="text1"/>
        </w:rPr>
        <w:t>ё</w:t>
      </w:r>
      <w:r w:rsidR="00A52509" w:rsidRPr="00B95EB0">
        <w:rPr>
          <w:rFonts w:ascii="PT Astra Serif" w:hAnsi="PT Astra Serif"/>
          <w:color w:val="000000" w:themeColor="text1"/>
        </w:rPr>
        <w:t>м расходов и недополученных доходов бюджетов бюджетной системы Российской Федерации, образующихся в связи</w:t>
      </w:r>
      <w:r w:rsidR="00B95EB0" w:rsidRPr="00B95EB0">
        <w:rPr>
          <w:rFonts w:ascii="PT Astra Serif" w:hAnsi="PT Astra Serif"/>
          <w:color w:val="000000" w:themeColor="text1"/>
        </w:rPr>
        <w:t xml:space="preserve"> </w:t>
      </w:r>
      <w:r w:rsidR="00A52509" w:rsidRPr="00B95EB0">
        <w:rPr>
          <w:rFonts w:ascii="PT Astra Serif" w:hAnsi="PT Astra Serif"/>
          <w:color w:val="000000" w:themeColor="text1"/>
        </w:rPr>
        <w:t>с применением мер стимулирования деятельности в сфере промышленности</w:t>
      </w:r>
      <w:r w:rsidR="00B95EB0" w:rsidRPr="00B95EB0">
        <w:rPr>
          <w:rFonts w:ascii="PT Astra Serif" w:hAnsi="PT Astra Serif"/>
          <w:color w:val="000000" w:themeColor="text1"/>
        </w:rPr>
        <w:t xml:space="preserve"> </w:t>
      </w:r>
      <w:r w:rsidR="00A52509" w:rsidRPr="00B95EB0">
        <w:rPr>
          <w:rFonts w:ascii="PT Astra Serif" w:hAnsi="PT Astra Serif"/>
          <w:color w:val="000000" w:themeColor="text1"/>
        </w:rPr>
        <w:t>в отношении инвестиционного проект</w:t>
      </w:r>
      <w:r w:rsidR="00BD4ADA" w:rsidRPr="00B95EB0">
        <w:rPr>
          <w:rFonts w:ascii="PT Astra Serif" w:hAnsi="PT Astra Serif"/>
          <w:color w:val="000000" w:themeColor="text1"/>
        </w:rPr>
        <w:t>а, реализуемого в соответствии</w:t>
      </w:r>
      <w:r w:rsidR="00B95EB0" w:rsidRPr="00B95EB0">
        <w:rPr>
          <w:rFonts w:ascii="PT Astra Serif" w:hAnsi="PT Astra Serif"/>
          <w:color w:val="000000" w:themeColor="text1"/>
        </w:rPr>
        <w:t xml:space="preserve"> </w:t>
      </w:r>
      <w:r w:rsidR="00A52509" w:rsidRPr="00B95EB0">
        <w:rPr>
          <w:rFonts w:ascii="PT Astra Serif" w:hAnsi="PT Astra Serif"/>
          <w:color w:val="000000" w:themeColor="text1"/>
        </w:rPr>
        <w:t>со специальным инвестиционным контрактом, превысил 50</w:t>
      </w:r>
      <w:r w:rsidR="00B430E1" w:rsidRPr="00B95EB0">
        <w:rPr>
          <w:rFonts w:ascii="PT Astra Serif" w:hAnsi="PT Astra Serif"/>
          <w:color w:val="000000" w:themeColor="text1"/>
        </w:rPr>
        <w:t xml:space="preserve"> </w:t>
      </w:r>
      <w:r w:rsidR="00BD4ADA" w:rsidRPr="00B95EB0">
        <w:rPr>
          <w:rFonts w:ascii="PT Astra Serif" w:hAnsi="PT Astra Serif"/>
          <w:color w:val="000000" w:themeColor="text1"/>
        </w:rPr>
        <w:t>процентов объё</w:t>
      </w:r>
      <w:r w:rsidR="00A52509" w:rsidRPr="00B95EB0">
        <w:rPr>
          <w:rFonts w:ascii="PT Astra Serif" w:hAnsi="PT Astra Serif"/>
          <w:color w:val="000000" w:themeColor="text1"/>
        </w:rPr>
        <w:t>ма капитальных вложений в инвестиционный проект, размер которых предусмотрен специальным инвестиционным контрактом</w:t>
      </w:r>
      <w:proofErr w:type="gramStart"/>
      <w:r w:rsidR="00A52509" w:rsidRPr="00B95EB0">
        <w:rPr>
          <w:rFonts w:ascii="PT Astra Serif" w:hAnsi="PT Astra Serif"/>
          <w:color w:val="000000" w:themeColor="text1"/>
        </w:rPr>
        <w:t>.</w:t>
      </w:r>
      <w:r w:rsidR="00E6433C" w:rsidRPr="00B95EB0">
        <w:rPr>
          <w:rFonts w:ascii="PT Astra Serif" w:hAnsi="PT Astra Serif"/>
          <w:color w:val="000000" w:themeColor="text1"/>
        </w:rPr>
        <w:t>»</w:t>
      </w:r>
      <w:r w:rsidR="00EA59BC" w:rsidRPr="00B95EB0">
        <w:rPr>
          <w:rFonts w:ascii="PT Astra Serif" w:hAnsi="PT Astra Serif"/>
          <w:color w:val="000000" w:themeColor="text1"/>
        </w:rPr>
        <w:t>.</w:t>
      </w:r>
      <w:proofErr w:type="gramEnd"/>
    </w:p>
    <w:p w:rsidR="00087E7F" w:rsidRPr="00B95EB0" w:rsidRDefault="00087E7F" w:rsidP="00425B6F">
      <w:pPr>
        <w:pStyle w:val="ConsPlusNormal"/>
        <w:spacing w:line="264" w:lineRule="auto"/>
        <w:ind w:firstLine="0"/>
        <w:rPr>
          <w:rFonts w:ascii="PT Astra Serif" w:hAnsi="PT Astra Serif" w:cs="Times New Roman"/>
          <w:sz w:val="16"/>
          <w:szCs w:val="24"/>
        </w:rPr>
      </w:pPr>
    </w:p>
    <w:p w:rsidR="00087E7F" w:rsidRPr="00B95EB0" w:rsidRDefault="00087E7F" w:rsidP="00425B6F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8"/>
          <w:szCs w:val="24"/>
        </w:rPr>
      </w:pPr>
    </w:p>
    <w:p w:rsidR="009678EC" w:rsidRDefault="006A7651" w:rsidP="00B95EB0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</w:rPr>
      </w:pPr>
      <w:r w:rsidRPr="00B95EB0">
        <w:rPr>
          <w:rFonts w:ascii="PT Astra Serif" w:hAnsi="PT Astra Serif"/>
          <w:b/>
        </w:rPr>
        <w:t>Статья 2</w:t>
      </w:r>
    </w:p>
    <w:p w:rsidR="00B95EB0" w:rsidRPr="00B95EB0" w:rsidRDefault="00B95EB0" w:rsidP="00B95EB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B95EB0" w:rsidRPr="00B95EB0" w:rsidRDefault="00B95EB0" w:rsidP="00B95EB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A7651" w:rsidRPr="00B95EB0" w:rsidRDefault="006A7651" w:rsidP="00B95EB0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B95EB0">
        <w:rPr>
          <w:rFonts w:ascii="PT Astra Serif" w:hAnsi="PT Astra Serif"/>
        </w:rPr>
        <w:t>Настоящий Закон вступает в силу с 1 января 2020 года.</w:t>
      </w:r>
    </w:p>
    <w:p w:rsidR="00A43EA1" w:rsidRPr="00B95EB0" w:rsidRDefault="00A43EA1" w:rsidP="00395029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8"/>
          <w:szCs w:val="24"/>
        </w:rPr>
      </w:pPr>
    </w:p>
    <w:p w:rsidR="00280404" w:rsidRPr="00B95EB0" w:rsidRDefault="00280404" w:rsidP="00395029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8"/>
          <w:szCs w:val="24"/>
        </w:rPr>
      </w:pPr>
    </w:p>
    <w:p w:rsidR="00280404" w:rsidRPr="00B95EB0" w:rsidRDefault="00280404" w:rsidP="00395029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8"/>
          <w:szCs w:val="24"/>
        </w:rPr>
      </w:pPr>
    </w:p>
    <w:p w:rsidR="00A43EA1" w:rsidRPr="00B95EB0" w:rsidRDefault="00A43EA1" w:rsidP="00A43EA1">
      <w:pPr>
        <w:pStyle w:val="a3"/>
        <w:tabs>
          <w:tab w:val="left" w:pos="8100"/>
        </w:tabs>
        <w:rPr>
          <w:rFonts w:ascii="PT Astra Serif" w:hAnsi="PT Astra Serif"/>
          <w:b/>
          <w:szCs w:val="28"/>
        </w:rPr>
      </w:pPr>
      <w:r w:rsidRPr="00B95EB0">
        <w:rPr>
          <w:rFonts w:ascii="PT Astra Serif" w:hAnsi="PT Astra Serif"/>
          <w:b/>
          <w:szCs w:val="28"/>
        </w:rPr>
        <w:t xml:space="preserve">Губернатор Ульяновской области      </w:t>
      </w:r>
      <w:r w:rsidR="00B95EB0">
        <w:rPr>
          <w:rFonts w:ascii="PT Astra Serif" w:hAnsi="PT Astra Serif"/>
          <w:b/>
          <w:szCs w:val="28"/>
        </w:rPr>
        <w:t xml:space="preserve"> </w:t>
      </w:r>
      <w:r w:rsidRPr="00B95EB0">
        <w:rPr>
          <w:rFonts w:ascii="PT Astra Serif" w:hAnsi="PT Astra Serif"/>
          <w:b/>
          <w:szCs w:val="28"/>
        </w:rPr>
        <w:t xml:space="preserve">                                          </w:t>
      </w:r>
      <w:bookmarkStart w:id="0" w:name="_GoBack"/>
      <w:bookmarkEnd w:id="0"/>
      <w:r w:rsidRPr="00B95EB0">
        <w:rPr>
          <w:rFonts w:ascii="PT Astra Serif" w:hAnsi="PT Astra Serif"/>
          <w:b/>
          <w:szCs w:val="28"/>
        </w:rPr>
        <w:t xml:space="preserve">   </w:t>
      </w:r>
      <w:proofErr w:type="spellStart"/>
      <w:r w:rsidRPr="00B95EB0">
        <w:rPr>
          <w:rFonts w:ascii="PT Astra Serif" w:hAnsi="PT Astra Serif"/>
          <w:b/>
          <w:szCs w:val="28"/>
        </w:rPr>
        <w:t>С.И.Морозов</w:t>
      </w:r>
      <w:proofErr w:type="spellEnd"/>
    </w:p>
    <w:p w:rsidR="00280404" w:rsidRDefault="00280404" w:rsidP="00280404">
      <w:pPr>
        <w:rPr>
          <w:rFonts w:ascii="PT Astra Serif" w:hAnsi="PT Astra Serif"/>
        </w:rPr>
      </w:pPr>
    </w:p>
    <w:p w:rsidR="00B95EB0" w:rsidRPr="00B95EB0" w:rsidRDefault="00B95EB0" w:rsidP="00280404">
      <w:pPr>
        <w:rPr>
          <w:rFonts w:ascii="PT Astra Serif" w:hAnsi="PT Astra Serif"/>
        </w:rPr>
      </w:pPr>
    </w:p>
    <w:p w:rsidR="00280404" w:rsidRPr="00B95EB0" w:rsidRDefault="00280404" w:rsidP="00B95EB0">
      <w:pPr>
        <w:rPr>
          <w:rFonts w:ascii="PT Astra Serif" w:hAnsi="PT Astra Serif"/>
        </w:rPr>
      </w:pPr>
    </w:p>
    <w:p w:rsidR="00A43EA1" w:rsidRPr="00B95EB0" w:rsidRDefault="00A43EA1" w:rsidP="00A43EA1">
      <w:pPr>
        <w:jc w:val="center"/>
        <w:rPr>
          <w:rFonts w:ascii="PT Astra Serif" w:hAnsi="PT Astra Serif"/>
        </w:rPr>
      </w:pPr>
      <w:r w:rsidRPr="00B95EB0">
        <w:rPr>
          <w:rFonts w:ascii="PT Astra Serif" w:hAnsi="PT Astra Serif"/>
        </w:rPr>
        <w:t>г. Ульяновск</w:t>
      </w:r>
    </w:p>
    <w:p w:rsidR="00A43EA1" w:rsidRPr="00B95EB0" w:rsidRDefault="00A43EA1" w:rsidP="00A43EA1">
      <w:pPr>
        <w:spacing w:line="312" w:lineRule="auto"/>
        <w:jc w:val="center"/>
        <w:rPr>
          <w:rFonts w:ascii="PT Astra Serif" w:hAnsi="PT Astra Serif"/>
        </w:rPr>
      </w:pPr>
      <w:r w:rsidRPr="00B95EB0">
        <w:rPr>
          <w:rFonts w:ascii="PT Astra Serif" w:hAnsi="PT Astra Serif"/>
        </w:rPr>
        <w:t>___ ____________2019 г.</w:t>
      </w:r>
    </w:p>
    <w:p w:rsidR="00A43EA1" w:rsidRPr="00B95EB0" w:rsidRDefault="00A43EA1" w:rsidP="00280404">
      <w:pPr>
        <w:spacing w:line="312" w:lineRule="auto"/>
        <w:jc w:val="center"/>
        <w:rPr>
          <w:rFonts w:ascii="PT Astra Serif" w:hAnsi="PT Astra Serif"/>
        </w:rPr>
      </w:pPr>
      <w:r w:rsidRPr="00B95EB0">
        <w:rPr>
          <w:rFonts w:ascii="PT Astra Serif" w:hAnsi="PT Astra Serif"/>
        </w:rPr>
        <w:t>№____-ЗО</w:t>
      </w:r>
    </w:p>
    <w:sectPr w:rsidR="00A43EA1" w:rsidRPr="00B95EB0" w:rsidSect="008178A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81" w:rsidRDefault="00BD5E81">
      <w:r>
        <w:separator/>
      </w:r>
    </w:p>
  </w:endnote>
  <w:endnote w:type="continuationSeparator" w:id="0">
    <w:p w:rsidR="00BD5E81" w:rsidRDefault="00BD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29" w:rsidRPr="00B95EB0" w:rsidRDefault="00B95EB0" w:rsidP="00141F29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81" w:rsidRDefault="00BD5E81">
      <w:r>
        <w:separator/>
      </w:r>
    </w:p>
  </w:footnote>
  <w:footnote w:type="continuationSeparator" w:id="0">
    <w:p w:rsidR="00BD5E81" w:rsidRDefault="00BD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63" w:rsidRDefault="00BC05F2" w:rsidP="00F141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74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463" w:rsidRDefault="001774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0D" w:rsidRPr="00B95EB0" w:rsidRDefault="00BC05F2">
    <w:pPr>
      <w:pStyle w:val="a5"/>
      <w:jc w:val="center"/>
      <w:rPr>
        <w:rFonts w:ascii="PT Astra Serif" w:hAnsi="PT Astra Serif"/>
      </w:rPr>
    </w:pPr>
    <w:r w:rsidRPr="00B95EB0">
      <w:rPr>
        <w:rFonts w:ascii="PT Astra Serif" w:hAnsi="PT Astra Serif"/>
      </w:rPr>
      <w:fldChar w:fldCharType="begin"/>
    </w:r>
    <w:r w:rsidR="002C3F0D" w:rsidRPr="00B95EB0">
      <w:rPr>
        <w:rFonts w:ascii="PT Astra Serif" w:hAnsi="PT Astra Serif"/>
      </w:rPr>
      <w:instrText xml:space="preserve"> PAGE   \* MERGEFORMAT </w:instrText>
    </w:r>
    <w:r w:rsidRPr="00B95EB0">
      <w:rPr>
        <w:rFonts w:ascii="PT Astra Serif" w:hAnsi="PT Astra Serif"/>
      </w:rPr>
      <w:fldChar w:fldCharType="separate"/>
    </w:r>
    <w:r w:rsidR="00B95EB0">
      <w:rPr>
        <w:rFonts w:ascii="PT Astra Serif" w:hAnsi="PT Astra Serif"/>
        <w:noProof/>
      </w:rPr>
      <w:t>2</w:t>
    </w:r>
    <w:r w:rsidRPr="00B95EB0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442"/>
    <w:multiLevelType w:val="hybridMultilevel"/>
    <w:tmpl w:val="7ADCDCBC"/>
    <w:lvl w:ilvl="0" w:tplc="D7E05FD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832E8"/>
    <w:multiLevelType w:val="hybridMultilevel"/>
    <w:tmpl w:val="E974AE92"/>
    <w:lvl w:ilvl="0" w:tplc="E1983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362E3"/>
    <w:multiLevelType w:val="hybridMultilevel"/>
    <w:tmpl w:val="8F761750"/>
    <w:lvl w:ilvl="0" w:tplc="CF487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1289F"/>
    <w:rsid w:val="00015B08"/>
    <w:rsid w:val="000202B9"/>
    <w:rsid w:val="000215B0"/>
    <w:rsid w:val="0002327C"/>
    <w:rsid w:val="00030AFA"/>
    <w:rsid w:val="0003220D"/>
    <w:rsid w:val="0003479A"/>
    <w:rsid w:val="0004109B"/>
    <w:rsid w:val="000427A2"/>
    <w:rsid w:val="00051C4B"/>
    <w:rsid w:val="000558BB"/>
    <w:rsid w:val="000563B3"/>
    <w:rsid w:val="00060F98"/>
    <w:rsid w:val="00062825"/>
    <w:rsid w:val="00074637"/>
    <w:rsid w:val="0008103A"/>
    <w:rsid w:val="00087E7F"/>
    <w:rsid w:val="000909EA"/>
    <w:rsid w:val="00093AA3"/>
    <w:rsid w:val="000A3212"/>
    <w:rsid w:val="000A3431"/>
    <w:rsid w:val="000A4571"/>
    <w:rsid w:val="000A676D"/>
    <w:rsid w:val="000B2BAD"/>
    <w:rsid w:val="000B46AD"/>
    <w:rsid w:val="000D5184"/>
    <w:rsid w:val="000D6E1E"/>
    <w:rsid w:val="000E0125"/>
    <w:rsid w:val="000E08C8"/>
    <w:rsid w:val="000E4F7F"/>
    <w:rsid w:val="000F6B58"/>
    <w:rsid w:val="000F7481"/>
    <w:rsid w:val="001003E3"/>
    <w:rsid w:val="00101779"/>
    <w:rsid w:val="00102038"/>
    <w:rsid w:val="00105C19"/>
    <w:rsid w:val="0010743C"/>
    <w:rsid w:val="00111D18"/>
    <w:rsid w:val="00113C6A"/>
    <w:rsid w:val="00116636"/>
    <w:rsid w:val="00120281"/>
    <w:rsid w:val="00132A52"/>
    <w:rsid w:val="0013369A"/>
    <w:rsid w:val="00133C50"/>
    <w:rsid w:val="00141F29"/>
    <w:rsid w:val="00153ABD"/>
    <w:rsid w:val="00154888"/>
    <w:rsid w:val="001557CE"/>
    <w:rsid w:val="001607ED"/>
    <w:rsid w:val="001618B7"/>
    <w:rsid w:val="001729F5"/>
    <w:rsid w:val="00177463"/>
    <w:rsid w:val="0018159B"/>
    <w:rsid w:val="00197845"/>
    <w:rsid w:val="001A2B28"/>
    <w:rsid w:val="001C24B0"/>
    <w:rsid w:val="001C5DE8"/>
    <w:rsid w:val="001D08A4"/>
    <w:rsid w:val="001D2F49"/>
    <w:rsid w:val="001E1454"/>
    <w:rsid w:val="001F7BC8"/>
    <w:rsid w:val="00210540"/>
    <w:rsid w:val="00210E2F"/>
    <w:rsid w:val="00212C96"/>
    <w:rsid w:val="002178BF"/>
    <w:rsid w:val="002204B1"/>
    <w:rsid w:val="00240404"/>
    <w:rsid w:val="00243276"/>
    <w:rsid w:val="00260B3F"/>
    <w:rsid w:val="00260CC9"/>
    <w:rsid w:val="002644E9"/>
    <w:rsid w:val="00280404"/>
    <w:rsid w:val="00292E74"/>
    <w:rsid w:val="002956FD"/>
    <w:rsid w:val="002976BA"/>
    <w:rsid w:val="002A0A9F"/>
    <w:rsid w:val="002A1184"/>
    <w:rsid w:val="002A3AC7"/>
    <w:rsid w:val="002A4FC6"/>
    <w:rsid w:val="002A602E"/>
    <w:rsid w:val="002B1BAD"/>
    <w:rsid w:val="002B3D6B"/>
    <w:rsid w:val="002C3F0D"/>
    <w:rsid w:val="002D24CA"/>
    <w:rsid w:val="002D3341"/>
    <w:rsid w:val="002D3916"/>
    <w:rsid w:val="002D5030"/>
    <w:rsid w:val="002D66B9"/>
    <w:rsid w:val="002E75B6"/>
    <w:rsid w:val="002F13A7"/>
    <w:rsid w:val="002F2534"/>
    <w:rsid w:val="002F3924"/>
    <w:rsid w:val="002F5D20"/>
    <w:rsid w:val="00300DE3"/>
    <w:rsid w:val="003015CA"/>
    <w:rsid w:val="00302F63"/>
    <w:rsid w:val="0030563F"/>
    <w:rsid w:val="00306EB5"/>
    <w:rsid w:val="0031109F"/>
    <w:rsid w:val="00323E3C"/>
    <w:rsid w:val="00325525"/>
    <w:rsid w:val="00334218"/>
    <w:rsid w:val="00335189"/>
    <w:rsid w:val="003436F2"/>
    <w:rsid w:val="003572CC"/>
    <w:rsid w:val="003643C2"/>
    <w:rsid w:val="00367770"/>
    <w:rsid w:val="00372157"/>
    <w:rsid w:val="00375CDA"/>
    <w:rsid w:val="003822D1"/>
    <w:rsid w:val="0038526D"/>
    <w:rsid w:val="00386BCC"/>
    <w:rsid w:val="00386D2F"/>
    <w:rsid w:val="00391E34"/>
    <w:rsid w:val="00395029"/>
    <w:rsid w:val="0039504B"/>
    <w:rsid w:val="003A7102"/>
    <w:rsid w:val="003B2157"/>
    <w:rsid w:val="003B3385"/>
    <w:rsid w:val="003D5B68"/>
    <w:rsid w:val="003E523D"/>
    <w:rsid w:val="003F4B72"/>
    <w:rsid w:val="003F5F5F"/>
    <w:rsid w:val="003F61C0"/>
    <w:rsid w:val="00406E1E"/>
    <w:rsid w:val="0041384F"/>
    <w:rsid w:val="0041671A"/>
    <w:rsid w:val="004219FB"/>
    <w:rsid w:val="00421BAE"/>
    <w:rsid w:val="00425B6F"/>
    <w:rsid w:val="00425E1B"/>
    <w:rsid w:val="00430785"/>
    <w:rsid w:val="00442D06"/>
    <w:rsid w:val="0044378B"/>
    <w:rsid w:val="00450970"/>
    <w:rsid w:val="00452C0D"/>
    <w:rsid w:val="00452F77"/>
    <w:rsid w:val="00457BFE"/>
    <w:rsid w:val="004656CD"/>
    <w:rsid w:val="0046707F"/>
    <w:rsid w:val="004767E9"/>
    <w:rsid w:val="00481BD2"/>
    <w:rsid w:val="004841B2"/>
    <w:rsid w:val="00485DC0"/>
    <w:rsid w:val="004905B6"/>
    <w:rsid w:val="00495FBB"/>
    <w:rsid w:val="00496879"/>
    <w:rsid w:val="004A3E34"/>
    <w:rsid w:val="004A4182"/>
    <w:rsid w:val="004B0D99"/>
    <w:rsid w:val="004B21B3"/>
    <w:rsid w:val="004B39A9"/>
    <w:rsid w:val="004B5ACC"/>
    <w:rsid w:val="004B6177"/>
    <w:rsid w:val="004D2950"/>
    <w:rsid w:val="004D69DF"/>
    <w:rsid w:val="004D7607"/>
    <w:rsid w:val="004E0000"/>
    <w:rsid w:val="004E2B75"/>
    <w:rsid w:val="004E6D5B"/>
    <w:rsid w:val="004F3854"/>
    <w:rsid w:val="004F546E"/>
    <w:rsid w:val="004F5A00"/>
    <w:rsid w:val="0050380E"/>
    <w:rsid w:val="005216E7"/>
    <w:rsid w:val="00535059"/>
    <w:rsid w:val="0054490A"/>
    <w:rsid w:val="00544F49"/>
    <w:rsid w:val="00545ECC"/>
    <w:rsid w:val="00552A3D"/>
    <w:rsid w:val="005601A3"/>
    <w:rsid w:val="00560C7B"/>
    <w:rsid w:val="00561E84"/>
    <w:rsid w:val="0058090D"/>
    <w:rsid w:val="005852D3"/>
    <w:rsid w:val="0059436B"/>
    <w:rsid w:val="00594C28"/>
    <w:rsid w:val="005A2473"/>
    <w:rsid w:val="005A3DCE"/>
    <w:rsid w:val="005A4A52"/>
    <w:rsid w:val="005A7C44"/>
    <w:rsid w:val="005B1CE4"/>
    <w:rsid w:val="005B36F5"/>
    <w:rsid w:val="005B5277"/>
    <w:rsid w:val="005B7C4F"/>
    <w:rsid w:val="005C0FBF"/>
    <w:rsid w:val="005E5B74"/>
    <w:rsid w:val="005F25CE"/>
    <w:rsid w:val="005F65AB"/>
    <w:rsid w:val="00600F1D"/>
    <w:rsid w:val="00606BF6"/>
    <w:rsid w:val="006078D7"/>
    <w:rsid w:val="00616A1A"/>
    <w:rsid w:val="00617341"/>
    <w:rsid w:val="00617447"/>
    <w:rsid w:val="00622384"/>
    <w:rsid w:val="0062527E"/>
    <w:rsid w:val="00637DD1"/>
    <w:rsid w:val="00645F97"/>
    <w:rsid w:val="00647BD6"/>
    <w:rsid w:val="00657826"/>
    <w:rsid w:val="00663FF2"/>
    <w:rsid w:val="00666896"/>
    <w:rsid w:val="006669C2"/>
    <w:rsid w:val="006735DE"/>
    <w:rsid w:val="00695295"/>
    <w:rsid w:val="006A0DC4"/>
    <w:rsid w:val="006A3E9B"/>
    <w:rsid w:val="006A7377"/>
    <w:rsid w:val="006A7651"/>
    <w:rsid w:val="006B4F61"/>
    <w:rsid w:val="006B7A16"/>
    <w:rsid w:val="006C5A97"/>
    <w:rsid w:val="006D0929"/>
    <w:rsid w:val="006D5D26"/>
    <w:rsid w:val="006D706C"/>
    <w:rsid w:val="006E2F79"/>
    <w:rsid w:val="006E6EF4"/>
    <w:rsid w:val="006F17B8"/>
    <w:rsid w:val="006F4B8F"/>
    <w:rsid w:val="0070024F"/>
    <w:rsid w:val="00703AC7"/>
    <w:rsid w:val="007048E0"/>
    <w:rsid w:val="00715DAF"/>
    <w:rsid w:val="00721CD7"/>
    <w:rsid w:val="00724942"/>
    <w:rsid w:val="00737C1C"/>
    <w:rsid w:val="007425F1"/>
    <w:rsid w:val="00743CE1"/>
    <w:rsid w:val="007507C7"/>
    <w:rsid w:val="00772F20"/>
    <w:rsid w:val="00781E44"/>
    <w:rsid w:val="007945EB"/>
    <w:rsid w:val="007B4509"/>
    <w:rsid w:val="007B5372"/>
    <w:rsid w:val="007B58AF"/>
    <w:rsid w:val="007C2403"/>
    <w:rsid w:val="007C44DB"/>
    <w:rsid w:val="007E2F73"/>
    <w:rsid w:val="0080431B"/>
    <w:rsid w:val="0080431D"/>
    <w:rsid w:val="00806155"/>
    <w:rsid w:val="008063F6"/>
    <w:rsid w:val="008178A6"/>
    <w:rsid w:val="00830BCE"/>
    <w:rsid w:val="00834E4A"/>
    <w:rsid w:val="008379CC"/>
    <w:rsid w:val="00857554"/>
    <w:rsid w:val="008623BE"/>
    <w:rsid w:val="00863FA2"/>
    <w:rsid w:val="00867FD8"/>
    <w:rsid w:val="0087089C"/>
    <w:rsid w:val="00874943"/>
    <w:rsid w:val="00881778"/>
    <w:rsid w:val="008817C5"/>
    <w:rsid w:val="00885EE3"/>
    <w:rsid w:val="008866E8"/>
    <w:rsid w:val="00890605"/>
    <w:rsid w:val="00895654"/>
    <w:rsid w:val="00895C39"/>
    <w:rsid w:val="008A12C5"/>
    <w:rsid w:val="008A2D64"/>
    <w:rsid w:val="008A38D2"/>
    <w:rsid w:val="008A58C7"/>
    <w:rsid w:val="008B08AD"/>
    <w:rsid w:val="008B1721"/>
    <w:rsid w:val="008B2424"/>
    <w:rsid w:val="008B2617"/>
    <w:rsid w:val="008B2A2B"/>
    <w:rsid w:val="008B40A6"/>
    <w:rsid w:val="008C0653"/>
    <w:rsid w:val="008C55E5"/>
    <w:rsid w:val="008D27EB"/>
    <w:rsid w:val="008D32E2"/>
    <w:rsid w:val="008E59B0"/>
    <w:rsid w:val="008E77EA"/>
    <w:rsid w:val="008F1872"/>
    <w:rsid w:val="0090027F"/>
    <w:rsid w:val="00903DFE"/>
    <w:rsid w:val="0090629F"/>
    <w:rsid w:val="009230CA"/>
    <w:rsid w:val="00931508"/>
    <w:rsid w:val="009547B9"/>
    <w:rsid w:val="0096363E"/>
    <w:rsid w:val="00966431"/>
    <w:rsid w:val="009678EC"/>
    <w:rsid w:val="00971134"/>
    <w:rsid w:val="00980ABB"/>
    <w:rsid w:val="00980D4C"/>
    <w:rsid w:val="00981098"/>
    <w:rsid w:val="00981F41"/>
    <w:rsid w:val="00986251"/>
    <w:rsid w:val="00987BFB"/>
    <w:rsid w:val="00990092"/>
    <w:rsid w:val="00991369"/>
    <w:rsid w:val="00991F51"/>
    <w:rsid w:val="0099262C"/>
    <w:rsid w:val="009927D5"/>
    <w:rsid w:val="009A355A"/>
    <w:rsid w:val="009B1458"/>
    <w:rsid w:val="009B56CF"/>
    <w:rsid w:val="009D3F35"/>
    <w:rsid w:val="009D451E"/>
    <w:rsid w:val="009D64D5"/>
    <w:rsid w:val="009F52B3"/>
    <w:rsid w:val="009F5D1F"/>
    <w:rsid w:val="00A01A9E"/>
    <w:rsid w:val="00A03A70"/>
    <w:rsid w:val="00A04E18"/>
    <w:rsid w:val="00A07D7C"/>
    <w:rsid w:val="00A10DA9"/>
    <w:rsid w:val="00A14653"/>
    <w:rsid w:val="00A159B4"/>
    <w:rsid w:val="00A15CEB"/>
    <w:rsid w:val="00A1661A"/>
    <w:rsid w:val="00A16FCB"/>
    <w:rsid w:val="00A21F0B"/>
    <w:rsid w:val="00A241A8"/>
    <w:rsid w:val="00A27390"/>
    <w:rsid w:val="00A30483"/>
    <w:rsid w:val="00A3373B"/>
    <w:rsid w:val="00A43EA1"/>
    <w:rsid w:val="00A43F59"/>
    <w:rsid w:val="00A4464C"/>
    <w:rsid w:val="00A52509"/>
    <w:rsid w:val="00A5426D"/>
    <w:rsid w:val="00A551A7"/>
    <w:rsid w:val="00A6181C"/>
    <w:rsid w:val="00A64956"/>
    <w:rsid w:val="00A66542"/>
    <w:rsid w:val="00A710FF"/>
    <w:rsid w:val="00A71A84"/>
    <w:rsid w:val="00A76AC4"/>
    <w:rsid w:val="00A86799"/>
    <w:rsid w:val="00A8705E"/>
    <w:rsid w:val="00A94880"/>
    <w:rsid w:val="00AA0AED"/>
    <w:rsid w:val="00AA2A67"/>
    <w:rsid w:val="00AB4A50"/>
    <w:rsid w:val="00AC6643"/>
    <w:rsid w:val="00AD1FE0"/>
    <w:rsid w:val="00AD53A4"/>
    <w:rsid w:val="00AD5BA2"/>
    <w:rsid w:val="00AE2784"/>
    <w:rsid w:val="00AE5D04"/>
    <w:rsid w:val="00AF2484"/>
    <w:rsid w:val="00B01619"/>
    <w:rsid w:val="00B05107"/>
    <w:rsid w:val="00B06B2C"/>
    <w:rsid w:val="00B0713D"/>
    <w:rsid w:val="00B13C6E"/>
    <w:rsid w:val="00B13F8C"/>
    <w:rsid w:val="00B16E0A"/>
    <w:rsid w:val="00B3566E"/>
    <w:rsid w:val="00B37833"/>
    <w:rsid w:val="00B41213"/>
    <w:rsid w:val="00B41720"/>
    <w:rsid w:val="00B430E1"/>
    <w:rsid w:val="00B43F7A"/>
    <w:rsid w:val="00B55CE9"/>
    <w:rsid w:val="00B61E71"/>
    <w:rsid w:val="00B67BF2"/>
    <w:rsid w:val="00B72CEB"/>
    <w:rsid w:val="00B74B94"/>
    <w:rsid w:val="00B77AAB"/>
    <w:rsid w:val="00B84965"/>
    <w:rsid w:val="00B93DE6"/>
    <w:rsid w:val="00B95EB0"/>
    <w:rsid w:val="00B97710"/>
    <w:rsid w:val="00BC05F2"/>
    <w:rsid w:val="00BC3570"/>
    <w:rsid w:val="00BC3EE8"/>
    <w:rsid w:val="00BD4ADA"/>
    <w:rsid w:val="00BD5495"/>
    <w:rsid w:val="00BD5E81"/>
    <w:rsid w:val="00BE1837"/>
    <w:rsid w:val="00BE2FF1"/>
    <w:rsid w:val="00BE387A"/>
    <w:rsid w:val="00BE4536"/>
    <w:rsid w:val="00BE5B57"/>
    <w:rsid w:val="00BF5E83"/>
    <w:rsid w:val="00C07128"/>
    <w:rsid w:val="00C2453A"/>
    <w:rsid w:val="00C258C8"/>
    <w:rsid w:val="00C27727"/>
    <w:rsid w:val="00C332C1"/>
    <w:rsid w:val="00C3449A"/>
    <w:rsid w:val="00C35921"/>
    <w:rsid w:val="00C44EBB"/>
    <w:rsid w:val="00C47B3C"/>
    <w:rsid w:val="00C66748"/>
    <w:rsid w:val="00C70C3B"/>
    <w:rsid w:val="00C81020"/>
    <w:rsid w:val="00C843CF"/>
    <w:rsid w:val="00C859BA"/>
    <w:rsid w:val="00C94A52"/>
    <w:rsid w:val="00CA114C"/>
    <w:rsid w:val="00CA5721"/>
    <w:rsid w:val="00CA6FA7"/>
    <w:rsid w:val="00CB0F2C"/>
    <w:rsid w:val="00CB25C4"/>
    <w:rsid w:val="00CB4A05"/>
    <w:rsid w:val="00CB77CA"/>
    <w:rsid w:val="00CC0F21"/>
    <w:rsid w:val="00CC12A4"/>
    <w:rsid w:val="00CC4CB6"/>
    <w:rsid w:val="00CC652E"/>
    <w:rsid w:val="00CD7B32"/>
    <w:rsid w:val="00CE10B2"/>
    <w:rsid w:val="00CE47B2"/>
    <w:rsid w:val="00CE53E1"/>
    <w:rsid w:val="00CE5662"/>
    <w:rsid w:val="00CF2A3F"/>
    <w:rsid w:val="00CF472C"/>
    <w:rsid w:val="00D02AE1"/>
    <w:rsid w:val="00D03DFE"/>
    <w:rsid w:val="00D13BFC"/>
    <w:rsid w:val="00D14A0C"/>
    <w:rsid w:val="00D22554"/>
    <w:rsid w:val="00D30AA3"/>
    <w:rsid w:val="00D31420"/>
    <w:rsid w:val="00D3449E"/>
    <w:rsid w:val="00D54791"/>
    <w:rsid w:val="00D72DE0"/>
    <w:rsid w:val="00D75736"/>
    <w:rsid w:val="00D81DC4"/>
    <w:rsid w:val="00D83EB5"/>
    <w:rsid w:val="00DA011D"/>
    <w:rsid w:val="00DA5A94"/>
    <w:rsid w:val="00DB042A"/>
    <w:rsid w:val="00DB0A7E"/>
    <w:rsid w:val="00DB1A4C"/>
    <w:rsid w:val="00DC0AB9"/>
    <w:rsid w:val="00DC4769"/>
    <w:rsid w:val="00DC6124"/>
    <w:rsid w:val="00DD019A"/>
    <w:rsid w:val="00DD2F8E"/>
    <w:rsid w:val="00DE5E2D"/>
    <w:rsid w:val="00DF5735"/>
    <w:rsid w:val="00DF745C"/>
    <w:rsid w:val="00DF7CEC"/>
    <w:rsid w:val="00E00E6D"/>
    <w:rsid w:val="00E02225"/>
    <w:rsid w:val="00E050B5"/>
    <w:rsid w:val="00E11248"/>
    <w:rsid w:val="00E14942"/>
    <w:rsid w:val="00E16270"/>
    <w:rsid w:val="00E1692C"/>
    <w:rsid w:val="00E2046B"/>
    <w:rsid w:val="00E225A9"/>
    <w:rsid w:val="00E33DE6"/>
    <w:rsid w:val="00E35429"/>
    <w:rsid w:val="00E3639F"/>
    <w:rsid w:val="00E4308F"/>
    <w:rsid w:val="00E4491C"/>
    <w:rsid w:val="00E44B8E"/>
    <w:rsid w:val="00E5750E"/>
    <w:rsid w:val="00E6261C"/>
    <w:rsid w:val="00E6433C"/>
    <w:rsid w:val="00E6592E"/>
    <w:rsid w:val="00E663AB"/>
    <w:rsid w:val="00E73E9F"/>
    <w:rsid w:val="00E74002"/>
    <w:rsid w:val="00E80568"/>
    <w:rsid w:val="00E8171A"/>
    <w:rsid w:val="00E82C82"/>
    <w:rsid w:val="00E82E77"/>
    <w:rsid w:val="00E90388"/>
    <w:rsid w:val="00E94316"/>
    <w:rsid w:val="00E9642E"/>
    <w:rsid w:val="00E96A92"/>
    <w:rsid w:val="00E97457"/>
    <w:rsid w:val="00EA353B"/>
    <w:rsid w:val="00EA59BC"/>
    <w:rsid w:val="00EA7891"/>
    <w:rsid w:val="00EC1A55"/>
    <w:rsid w:val="00ED0A4C"/>
    <w:rsid w:val="00ED70B5"/>
    <w:rsid w:val="00ED7748"/>
    <w:rsid w:val="00EE2207"/>
    <w:rsid w:val="00EF0E8C"/>
    <w:rsid w:val="00EF5975"/>
    <w:rsid w:val="00EF732E"/>
    <w:rsid w:val="00EF785C"/>
    <w:rsid w:val="00F07DF4"/>
    <w:rsid w:val="00F07EEB"/>
    <w:rsid w:val="00F121C0"/>
    <w:rsid w:val="00F141AD"/>
    <w:rsid w:val="00F1515A"/>
    <w:rsid w:val="00F16B81"/>
    <w:rsid w:val="00F17079"/>
    <w:rsid w:val="00F21018"/>
    <w:rsid w:val="00F21477"/>
    <w:rsid w:val="00F42B45"/>
    <w:rsid w:val="00F541F4"/>
    <w:rsid w:val="00F602FE"/>
    <w:rsid w:val="00F60543"/>
    <w:rsid w:val="00F61B5A"/>
    <w:rsid w:val="00F66E7D"/>
    <w:rsid w:val="00F67EBA"/>
    <w:rsid w:val="00F805DB"/>
    <w:rsid w:val="00F81E68"/>
    <w:rsid w:val="00F8680A"/>
    <w:rsid w:val="00F96CDB"/>
    <w:rsid w:val="00F97469"/>
    <w:rsid w:val="00FA5236"/>
    <w:rsid w:val="00FC4BE0"/>
    <w:rsid w:val="00FD12AA"/>
    <w:rsid w:val="00FD18FC"/>
    <w:rsid w:val="00FD316C"/>
    <w:rsid w:val="00FD79F5"/>
    <w:rsid w:val="00FE1D83"/>
    <w:rsid w:val="00FE4D7F"/>
    <w:rsid w:val="00FE5823"/>
    <w:rsid w:val="00FE5DF7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7ED"/>
    <w:pPr>
      <w:ind w:right="-2"/>
      <w:jc w:val="both"/>
    </w:pPr>
    <w:rPr>
      <w:bCs/>
      <w:szCs w:val="24"/>
    </w:rPr>
  </w:style>
  <w:style w:type="paragraph" w:styleId="a5">
    <w:name w:val="header"/>
    <w:basedOn w:val="a"/>
    <w:link w:val="a6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D14A0C"/>
  </w:style>
  <w:style w:type="paragraph" w:styleId="a8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2D3341"/>
    <w:rPr>
      <w:sz w:val="28"/>
      <w:szCs w:val="28"/>
    </w:rPr>
  </w:style>
  <w:style w:type="paragraph" w:styleId="ad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617447"/>
    <w:rPr>
      <w:sz w:val="28"/>
      <w:szCs w:val="28"/>
    </w:rPr>
  </w:style>
  <w:style w:type="character" w:styleId="ae">
    <w:name w:val="Strong"/>
    <w:basedOn w:val="a0"/>
    <w:uiPriority w:val="22"/>
    <w:qFormat/>
    <w:rsid w:val="009A355A"/>
    <w:rPr>
      <w:b/>
      <w:bCs/>
    </w:rPr>
  </w:style>
  <w:style w:type="character" w:styleId="af">
    <w:name w:val="Hyperlink"/>
    <w:basedOn w:val="a0"/>
    <w:uiPriority w:val="99"/>
    <w:unhideWhenUsed/>
    <w:rsid w:val="002A118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43EA1"/>
    <w:rPr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7ED"/>
    <w:pPr>
      <w:ind w:right="-2"/>
      <w:jc w:val="both"/>
    </w:pPr>
    <w:rPr>
      <w:bCs/>
      <w:szCs w:val="24"/>
    </w:rPr>
  </w:style>
  <w:style w:type="paragraph" w:styleId="a5">
    <w:name w:val="header"/>
    <w:basedOn w:val="a"/>
    <w:link w:val="a6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D14A0C"/>
  </w:style>
  <w:style w:type="paragraph" w:styleId="a8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2D3341"/>
    <w:rPr>
      <w:sz w:val="28"/>
      <w:szCs w:val="28"/>
    </w:rPr>
  </w:style>
  <w:style w:type="paragraph" w:styleId="ad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617447"/>
    <w:rPr>
      <w:sz w:val="28"/>
      <w:szCs w:val="28"/>
    </w:rPr>
  </w:style>
  <w:style w:type="character" w:styleId="ae">
    <w:name w:val="Strong"/>
    <w:basedOn w:val="a0"/>
    <w:uiPriority w:val="22"/>
    <w:qFormat/>
    <w:rsid w:val="009A355A"/>
    <w:rPr>
      <w:b/>
      <w:bCs/>
    </w:rPr>
  </w:style>
  <w:style w:type="character" w:styleId="af">
    <w:name w:val="Hyperlink"/>
    <w:basedOn w:val="a0"/>
    <w:uiPriority w:val="99"/>
    <w:unhideWhenUsed/>
    <w:rsid w:val="002A118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43EA1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058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Моисеева Ксения Дмитриевна</cp:lastModifiedBy>
  <cp:revision>4</cp:revision>
  <cp:lastPrinted>2019-11-08T12:29:00Z</cp:lastPrinted>
  <dcterms:created xsi:type="dcterms:W3CDTF">2019-11-08T12:24:00Z</dcterms:created>
  <dcterms:modified xsi:type="dcterms:W3CDTF">2019-11-08T12:29:00Z</dcterms:modified>
</cp:coreProperties>
</file>